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2C" w:rsidRPr="00690567" w:rsidRDefault="00BF602C" w:rsidP="00BF602C">
      <w:pPr>
        <w:pStyle w:val="Tekstpodstawowy"/>
        <w:jc w:val="center"/>
        <w:rPr>
          <w:b/>
          <w:sz w:val="22"/>
          <w:szCs w:val="22"/>
          <w:lang w:eastAsia="en-US"/>
        </w:rPr>
      </w:pPr>
      <w:r w:rsidRPr="00690567">
        <w:rPr>
          <w:b/>
          <w:sz w:val="22"/>
          <w:szCs w:val="22"/>
          <w:lang w:eastAsia="en-US"/>
        </w:rPr>
        <w:t>OPIS PRZEDMIOTU ZAMÓWIENIA</w:t>
      </w:r>
    </w:p>
    <w:p w:rsidR="00BF602C" w:rsidRDefault="00BF602C" w:rsidP="00BF602C">
      <w:pPr>
        <w:pStyle w:val="Tekstpodstawowy"/>
        <w:jc w:val="center"/>
        <w:rPr>
          <w:b/>
          <w:sz w:val="22"/>
          <w:szCs w:val="22"/>
          <w:lang w:eastAsia="en-US"/>
        </w:rPr>
      </w:pPr>
      <w:r w:rsidRPr="00690567">
        <w:rPr>
          <w:b/>
          <w:sz w:val="22"/>
          <w:szCs w:val="22"/>
          <w:lang w:eastAsia="en-US"/>
        </w:rPr>
        <w:t>CZĘŚĆ I</w:t>
      </w:r>
    </w:p>
    <w:p w:rsidR="00A75ED5" w:rsidRPr="00690567" w:rsidRDefault="00A75ED5" w:rsidP="00BF602C">
      <w:pPr>
        <w:pStyle w:val="Tekstpodstawowy"/>
        <w:jc w:val="center"/>
        <w:rPr>
          <w:b/>
          <w:sz w:val="22"/>
          <w:szCs w:val="22"/>
          <w:lang w:eastAsia="en-US"/>
        </w:rPr>
      </w:pPr>
    </w:p>
    <w:p w:rsidR="0092390B" w:rsidRPr="00690567" w:rsidRDefault="00064CF9" w:rsidP="00E57311">
      <w:pPr>
        <w:pStyle w:val="Tekstpodstawowy"/>
        <w:jc w:val="center"/>
        <w:rPr>
          <w:b/>
          <w:bCs/>
          <w:sz w:val="22"/>
          <w:szCs w:val="22"/>
          <w:lang w:eastAsia="en-US"/>
        </w:rPr>
      </w:pPr>
      <w:bookmarkStart w:id="0" w:name="_Hlk46311221"/>
      <w:r w:rsidRPr="00690567">
        <w:rPr>
          <w:b/>
          <w:bCs/>
          <w:sz w:val="22"/>
          <w:szCs w:val="22"/>
          <w:lang w:eastAsia="en-US"/>
        </w:rPr>
        <w:t xml:space="preserve">pn.: </w:t>
      </w:r>
      <w:r w:rsidR="0092390B" w:rsidRPr="00690567">
        <w:rPr>
          <w:b/>
          <w:bCs/>
          <w:sz w:val="22"/>
          <w:szCs w:val="22"/>
          <w:lang w:eastAsia="en-US"/>
        </w:rPr>
        <w:t xml:space="preserve">„Usługa kompleksowego sprzątania pomieszczeń w budynku </w:t>
      </w:r>
      <w:proofErr w:type="spellStart"/>
      <w:r w:rsidR="0092390B" w:rsidRPr="00690567">
        <w:rPr>
          <w:b/>
          <w:bCs/>
          <w:sz w:val="22"/>
          <w:szCs w:val="22"/>
          <w:lang w:eastAsia="en-US"/>
        </w:rPr>
        <w:t>Wodomistrzówki</w:t>
      </w:r>
      <w:proofErr w:type="spellEnd"/>
      <w:r w:rsidR="0092390B" w:rsidRPr="00690567">
        <w:rPr>
          <w:b/>
          <w:bCs/>
          <w:sz w:val="22"/>
          <w:szCs w:val="22"/>
          <w:lang w:eastAsia="en-US"/>
        </w:rPr>
        <w:t xml:space="preserve"> PGW WP, obręb Siemianówka”</w:t>
      </w:r>
      <w:r w:rsidR="00E235EA" w:rsidRPr="00690567">
        <w:rPr>
          <w:b/>
          <w:bCs/>
          <w:sz w:val="22"/>
          <w:szCs w:val="22"/>
          <w:lang w:eastAsia="en-US"/>
        </w:rPr>
        <w:t xml:space="preserve"> </w:t>
      </w:r>
    </w:p>
    <w:bookmarkEnd w:id="0"/>
    <w:p w:rsidR="00696877" w:rsidRPr="00690567" w:rsidRDefault="00C8767D" w:rsidP="00BF602C">
      <w:pPr>
        <w:pStyle w:val="FirstParagraph"/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>Przedmiotem niniejsze</w:t>
      </w:r>
      <w:r w:rsidR="00E57311" w:rsidRPr="00690567">
        <w:rPr>
          <w:rFonts w:ascii="Times New Roman" w:hAnsi="Times New Roman"/>
          <w:sz w:val="22"/>
          <w:szCs w:val="22"/>
          <w:lang w:val="pl-PL"/>
        </w:rPr>
        <w:t xml:space="preserve">go zamówienia jest </w:t>
      </w:r>
      <w:r w:rsidR="00B119D5" w:rsidRPr="00690567">
        <w:rPr>
          <w:rFonts w:ascii="Times New Roman" w:hAnsi="Times New Roman"/>
          <w:sz w:val="22"/>
          <w:szCs w:val="22"/>
          <w:lang w:val="pl-PL"/>
        </w:rPr>
        <w:t>w</w:t>
      </w:r>
      <w:r w:rsidRPr="00690567">
        <w:rPr>
          <w:rFonts w:ascii="Times New Roman" w:hAnsi="Times New Roman"/>
          <w:sz w:val="22"/>
          <w:szCs w:val="22"/>
          <w:lang w:val="pl-PL"/>
        </w:rPr>
        <w:t xml:space="preserve">ykonywanie </w:t>
      </w:r>
      <w:r w:rsidR="006E18FE" w:rsidRPr="00690567">
        <w:rPr>
          <w:rFonts w:ascii="Times New Roman" w:hAnsi="Times New Roman"/>
          <w:sz w:val="22"/>
          <w:szCs w:val="22"/>
          <w:lang w:val="pl-PL"/>
        </w:rPr>
        <w:t>usługi kompleksowego</w:t>
      </w:r>
      <w:r w:rsidR="00477268" w:rsidRPr="00690567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E18FE" w:rsidRPr="00690567">
        <w:rPr>
          <w:rFonts w:ascii="Times New Roman" w:hAnsi="Times New Roman"/>
          <w:sz w:val="22"/>
          <w:szCs w:val="22"/>
          <w:lang w:val="pl-PL"/>
        </w:rPr>
        <w:t xml:space="preserve">sprzątania pomieszczeń </w:t>
      </w:r>
      <w:r w:rsidR="00E57311" w:rsidRPr="00690567">
        <w:rPr>
          <w:rFonts w:ascii="Times New Roman" w:hAnsi="Times New Roman"/>
          <w:sz w:val="22"/>
          <w:szCs w:val="22"/>
          <w:lang w:val="pl-PL"/>
        </w:rPr>
        <w:t xml:space="preserve">w budynku </w:t>
      </w:r>
      <w:proofErr w:type="spellStart"/>
      <w:r w:rsidR="006E18FE" w:rsidRPr="00690567">
        <w:rPr>
          <w:rFonts w:ascii="Times New Roman" w:hAnsi="Times New Roman"/>
          <w:sz w:val="22"/>
          <w:szCs w:val="22"/>
          <w:lang w:val="pl-PL"/>
        </w:rPr>
        <w:t>Wodomistrzówki</w:t>
      </w:r>
      <w:proofErr w:type="spellEnd"/>
      <w:r w:rsidR="006E18FE" w:rsidRPr="00690567">
        <w:rPr>
          <w:rFonts w:ascii="Times New Roman" w:hAnsi="Times New Roman"/>
          <w:sz w:val="22"/>
          <w:szCs w:val="22"/>
          <w:lang w:val="pl-PL"/>
        </w:rPr>
        <w:t xml:space="preserve"> PGW WP, obręb Siemianówka</w:t>
      </w:r>
    </w:p>
    <w:p w:rsidR="00C8767D" w:rsidRPr="00690567" w:rsidRDefault="00C8767D" w:rsidP="00064CF9">
      <w:pPr>
        <w:pStyle w:val="Tekstpodstawowy"/>
        <w:numPr>
          <w:ilvl w:val="0"/>
          <w:numId w:val="9"/>
        </w:numPr>
        <w:ind w:left="426" w:hanging="426"/>
        <w:rPr>
          <w:b/>
          <w:bCs/>
          <w:sz w:val="22"/>
          <w:szCs w:val="22"/>
          <w:u w:val="single"/>
        </w:rPr>
      </w:pPr>
      <w:r w:rsidRPr="00690567">
        <w:rPr>
          <w:b/>
          <w:bCs/>
          <w:sz w:val="22"/>
          <w:szCs w:val="22"/>
          <w:u w:val="single"/>
        </w:rPr>
        <w:t>ZAKRES PRAC PORZĄDKOWYCH: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897"/>
        <w:gridCol w:w="1013"/>
        <w:gridCol w:w="992"/>
        <w:gridCol w:w="851"/>
        <w:gridCol w:w="850"/>
        <w:gridCol w:w="851"/>
        <w:gridCol w:w="809"/>
      </w:tblGrid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A376E2">
            <w:pPr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6263" w:type="dxa"/>
            <w:gridSpan w:val="7"/>
            <w:shd w:val="clear" w:color="auto" w:fill="auto"/>
          </w:tcPr>
          <w:p w:rsidR="00AF1255" w:rsidRPr="00690567" w:rsidRDefault="00AF1255" w:rsidP="00A376E2">
            <w:pPr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Częstotliwość</w:t>
            </w: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A376E2">
            <w:pPr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Pomieszczenia biurowe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Wg potrzeb*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1/tydzień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3/tydzień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1/m-c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1/rok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2/rok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AF1255">
            <w:pPr>
              <w:jc w:val="center"/>
            </w:pPr>
            <w:r w:rsidRPr="00690567">
              <w:rPr>
                <w:sz w:val="22"/>
                <w:szCs w:val="22"/>
              </w:rPr>
              <w:t>4/rok</w:t>
            </w: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 w:line="276" w:lineRule="auto"/>
            </w:pPr>
            <w:r w:rsidRPr="00690567">
              <w:rPr>
                <w:sz w:val="22"/>
                <w:szCs w:val="22"/>
              </w:rPr>
              <w:t>Odkurzanie i mycie stołów krzeseł i innych mebli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 w:line="276" w:lineRule="auto"/>
            </w:pPr>
            <w:r w:rsidRPr="00690567">
              <w:rPr>
                <w:sz w:val="22"/>
                <w:szCs w:val="22"/>
              </w:rPr>
              <w:t>Wycieranie z kurzu sprzętu wielofunkcyjnego, AGD (mikrofalówka, piekarnik, płyta kuchenna, lodówka) i RTV środkami i szmatkami specjalnie do tego przeznaczonymi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Mycie sprzętu AGD (mikrofalówka, piekarnik, płyta kuchenna, lodówka)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696877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 xml:space="preserve">Odkurzanie </w:t>
            </w:r>
            <w:r w:rsidR="00696877" w:rsidRPr="00690567">
              <w:rPr>
                <w:sz w:val="22"/>
                <w:szCs w:val="22"/>
              </w:rPr>
              <w:t xml:space="preserve">podłóg, </w:t>
            </w:r>
            <w:r w:rsidRPr="00690567">
              <w:rPr>
                <w:sz w:val="22"/>
                <w:szCs w:val="22"/>
              </w:rPr>
              <w:t xml:space="preserve">wykładzin </w:t>
            </w:r>
            <w:r w:rsidR="00696877" w:rsidRPr="00690567">
              <w:rPr>
                <w:sz w:val="22"/>
                <w:szCs w:val="22"/>
              </w:rPr>
              <w:t>d</w:t>
            </w:r>
            <w:r w:rsidRPr="00690567">
              <w:rPr>
                <w:sz w:val="22"/>
                <w:szCs w:val="22"/>
              </w:rPr>
              <w:t>ywanowych, dywanów oraz mycie podłóg w pomieszczeniach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696877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Mycie drzwi, parapetów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Mycie grzejników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  <w:rPr>
                <w:b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Wynoszenie śmieci, mycie koszy, wymiana worków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Czyszczenie opraw oświetleniowych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Mycie okien łącznie z parapetami zewnętrznymi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C</w:t>
            </w:r>
            <w:r w:rsidR="00696877" w:rsidRPr="00690567">
              <w:rPr>
                <w:sz w:val="22"/>
                <w:szCs w:val="22"/>
              </w:rPr>
              <w:t>zyszczenie rolet wewnętrznych i </w:t>
            </w:r>
            <w:r w:rsidRPr="00690567">
              <w:rPr>
                <w:sz w:val="22"/>
                <w:szCs w:val="22"/>
              </w:rPr>
              <w:t>rolet zewnętrznych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Pranie wykładzin i dywanów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696877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Mycie kafelków łazienkowych i </w:t>
            </w:r>
            <w:r w:rsidR="00AF1255" w:rsidRPr="00690567">
              <w:rPr>
                <w:sz w:val="22"/>
                <w:szCs w:val="22"/>
              </w:rPr>
              <w:t>kuchennych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696877" w:rsidP="00B7545C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Mycie armatury sanitarnej i </w:t>
            </w:r>
            <w:r w:rsidR="00AF1255" w:rsidRPr="00690567">
              <w:rPr>
                <w:sz w:val="22"/>
                <w:szCs w:val="22"/>
              </w:rPr>
              <w:t>łazienkowej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AF1255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Sprzątanie schodów wewnętrznych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696877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  <w:tr w:rsidR="00AF1255" w:rsidRPr="00690567" w:rsidTr="00AF1255">
        <w:trPr>
          <w:jc w:val="center"/>
        </w:trPr>
        <w:tc>
          <w:tcPr>
            <w:tcW w:w="2728" w:type="dxa"/>
            <w:shd w:val="clear" w:color="auto" w:fill="auto"/>
          </w:tcPr>
          <w:p w:rsidR="00AF1255" w:rsidRPr="00690567" w:rsidRDefault="00AF1255" w:rsidP="00AF1255">
            <w:pPr>
              <w:pStyle w:val="Tekstpodstawowy"/>
              <w:spacing w:after="0"/>
            </w:pPr>
            <w:r w:rsidRPr="00690567">
              <w:rPr>
                <w:sz w:val="22"/>
                <w:szCs w:val="22"/>
              </w:rPr>
              <w:t>Sprzątanie schodów zewnętrznych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710A18" w:rsidP="00B7545C">
            <w:pPr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AF1255" w:rsidRPr="00690567" w:rsidRDefault="00AF1255" w:rsidP="00B7545C">
            <w:pPr>
              <w:jc w:val="center"/>
            </w:pPr>
          </w:p>
        </w:tc>
      </w:tr>
    </w:tbl>
    <w:p w:rsidR="00B7545C" w:rsidRPr="00690567" w:rsidRDefault="00B7545C" w:rsidP="00B7545C">
      <w:pPr>
        <w:rPr>
          <w:color w:val="000000"/>
          <w:sz w:val="22"/>
          <w:szCs w:val="22"/>
        </w:rPr>
      </w:pPr>
    </w:p>
    <w:p w:rsidR="00B7545C" w:rsidRPr="00690567" w:rsidRDefault="00B7545C" w:rsidP="00B7545C">
      <w:pPr>
        <w:rPr>
          <w:color w:val="000000"/>
          <w:sz w:val="22"/>
          <w:szCs w:val="22"/>
        </w:rPr>
      </w:pPr>
    </w:p>
    <w:p w:rsidR="00B7545C" w:rsidRPr="00690567" w:rsidRDefault="00B7545C" w:rsidP="00B7545C">
      <w:pPr>
        <w:rPr>
          <w:i/>
          <w:color w:val="000000"/>
          <w:sz w:val="22"/>
          <w:szCs w:val="22"/>
        </w:rPr>
      </w:pPr>
      <w:r w:rsidRPr="00690567">
        <w:rPr>
          <w:i/>
          <w:color w:val="000000"/>
          <w:sz w:val="22"/>
          <w:szCs w:val="22"/>
        </w:rPr>
        <w:t>*Wykonawca ma obowiązek ustalić z Zamawiającym harmonogram wykonywania czynności.</w:t>
      </w:r>
    </w:p>
    <w:p w:rsidR="00C352BC" w:rsidRPr="00690567" w:rsidRDefault="00C352BC" w:rsidP="00C352BC">
      <w:pPr>
        <w:pStyle w:val="Tekstpodstawowy"/>
        <w:ind w:left="720"/>
        <w:jc w:val="both"/>
        <w:rPr>
          <w:sz w:val="22"/>
          <w:szCs w:val="22"/>
        </w:rPr>
      </w:pPr>
    </w:p>
    <w:p w:rsidR="00696877" w:rsidRPr="00690567" w:rsidRDefault="00696877">
      <w:pPr>
        <w:suppressAutoHyphens w:val="0"/>
        <w:spacing w:after="160" w:line="259" w:lineRule="auto"/>
        <w:rPr>
          <w:b/>
          <w:bCs/>
          <w:sz w:val="22"/>
          <w:szCs w:val="22"/>
          <w:u w:val="single"/>
        </w:rPr>
      </w:pPr>
    </w:p>
    <w:p w:rsidR="00C8767D" w:rsidRPr="00690567" w:rsidRDefault="00C8767D" w:rsidP="00477268">
      <w:pPr>
        <w:pStyle w:val="Tekstpodstawowy"/>
        <w:numPr>
          <w:ilvl w:val="0"/>
          <w:numId w:val="9"/>
        </w:numPr>
        <w:ind w:left="426" w:hanging="426"/>
        <w:jc w:val="both"/>
        <w:rPr>
          <w:b/>
          <w:bCs/>
          <w:sz w:val="22"/>
          <w:szCs w:val="22"/>
        </w:rPr>
      </w:pPr>
      <w:r w:rsidRPr="00690567">
        <w:rPr>
          <w:b/>
          <w:bCs/>
          <w:sz w:val="22"/>
          <w:szCs w:val="22"/>
          <w:u w:val="single"/>
        </w:rPr>
        <w:t>WYMAGANIA ZAMAWIAJĄCEGO:</w:t>
      </w:r>
    </w:p>
    <w:p w:rsidR="00C8767D" w:rsidRPr="00690567" w:rsidRDefault="00C8767D" w:rsidP="00C352BC">
      <w:pPr>
        <w:pStyle w:val="FirstParagraph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90567">
        <w:rPr>
          <w:rFonts w:ascii="Times New Roman" w:hAnsi="Times New Roman"/>
          <w:b/>
          <w:sz w:val="22"/>
          <w:szCs w:val="22"/>
          <w:lang w:val="pl-PL"/>
        </w:rPr>
        <w:t xml:space="preserve">Niezbędny sprzęt </w:t>
      </w:r>
      <w:r w:rsidR="008F04E5" w:rsidRPr="00690567">
        <w:rPr>
          <w:rFonts w:ascii="Times New Roman" w:hAnsi="Times New Roman"/>
          <w:b/>
          <w:sz w:val="22"/>
          <w:szCs w:val="22"/>
          <w:lang w:val="pl-PL"/>
        </w:rPr>
        <w:t xml:space="preserve">i materiały </w:t>
      </w:r>
      <w:r w:rsidRPr="00690567">
        <w:rPr>
          <w:rFonts w:ascii="Times New Roman" w:hAnsi="Times New Roman"/>
          <w:b/>
          <w:sz w:val="22"/>
          <w:szCs w:val="22"/>
          <w:lang w:val="pl-PL"/>
        </w:rPr>
        <w:t>do realizacji</w:t>
      </w:r>
      <w:r w:rsidR="00B119D5" w:rsidRPr="00690567">
        <w:rPr>
          <w:rFonts w:ascii="Times New Roman" w:hAnsi="Times New Roman"/>
          <w:b/>
          <w:sz w:val="22"/>
          <w:szCs w:val="22"/>
          <w:lang w:val="pl-PL"/>
        </w:rPr>
        <w:t xml:space="preserve"> przedmiotu </w:t>
      </w:r>
      <w:r w:rsidR="000F2539" w:rsidRPr="00690567">
        <w:rPr>
          <w:rFonts w:ascii="Times New Roman" w:hAnsi="Times New Roman"/>
          <w:b/>
          <w:sz w:val="22"/>
          <w:szCs w:val="22"/>
          <w:lang w:val="pl-PL"/>
        </w:rPr>
        <w:t>zamówienia</w:t>
      </w:r>
    </w:p>
    <w:p w:rsidR="00C8767D" w:rsidRPr="00690567" w:rsidRDefault="00C8767D" w:rsidP="00C352BC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Wykonawca zapewni niezbędny sprzęt do realizacji </w:t>
      </w:r>
      <w:r w:rsidR="00B119D5" w:rsidRPr="00690567">
        <w:rPr>
          <w:sz w:val="22"/>
          <w:szCs w:val="22"/>
        </w:rPr>
        <w:t>c</w:t>
      </w:r>
      <w:r w:rsidR="008F04E5" w:rsidRPr="00690567">
        <w:rPr>
          <w:sz w:val="22"/>
          <w:szCs w:val="22"/>
        </w:rPr>
        <w:t>zynności utrzymania czystości w </w:t>
      </w:r>
      <w:r w:rsidR="00B119D5" w:rsidRPr="00690567">
        <w:rPr>
          <w:sz w:val="22"/>
          <w:szCs w:val="22"/>
        </w:rPr>
        <w:t xml:space="preserve">pomieszczeniach </w:t>
      </w:r>
      <w:proofErr w:type="spellStart"/>
      <w:r w:rsidR="00B119D5" w:rsidRPr="00690567">
        <w:rPr>
          <w:sz w:val="22"/>
          <w:szCs w:val="22"/>
        </w:rPr>
        <w:t>Wodomistrzówki</w:t>
      </w:r>
      <w:proofErr w:type="spellEnd"/>
      <w:r w:rsidR="00B119D5" w:rsidRPr="00690567">
        <w:rPr>
          <w:sz w:val="22"/>
          <w:szCs w:val="22"/>
        </w:rPr>
        <w:t xml:space="preserve">: </w:t>
      </w:r>
      <w:r w:rsidRPr="00690567">
        <w:rPr>
          <w:sz w:val="22"/>
          <w:szCs w:val="22"/>
        </w:rPr>
        <w:t xml:space="preserve">materiały, środki czystości i utrzymania higieny we własnym zakresie i na własny koszt, w ilościach zapewniających pełne bieżące zapotrzebowanie </w:t>
      </w:r>
      <w:r w:rsidR="00C352BC" w:rsidRPr="00690567">
        <w:rPr>
          <w:sz w:val="22"/>
          <w:szCs w:val="22"/>
        </w:rPr>
        <w:t>m.in.</w:t>
      </w:r>
      <w:r w:rsidRPr="00690567">
        <w:rPr>
          <w:sz w:val="22"/>
          <w:szCs w:val="22"/>
        </w:rPr>
        <w:t>:</w:t>
      </w:r>
    </w:p>
    <w:p w:rsidR="00C352BC" w:rsidRPr="00690567" w:rsidRDefault="00C8767D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worki na śmieci o poj. 35 l, 60 l</w:t>
      </w:r>
      <w:r w:rsidR="00C352BC" w:rsidRPr="00690567">
        <w:rPr>
          <w:sz w:val="22"/>
          <w:szCs w:val="22"/>
        </w:rPr>
        <w:t xml:space="preserve"> i inne</w:t>
      </w:r>
    </w:p>
    <w:p w:rsidR="00C352BC" w:rsidRPr="00690567" w:rsidRDefault="00C8767D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odświeżacze powietrza</w:t>
      </w:r>
    </w:p>
    <w:p w:rsidR="00C352BC" w:rsidRPr="00690567" w:rsidRDefault="00C352BC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kostki WC</w:t>
      </w:r>
    </w:p>
    <w:p w:rsidR="005709D4" w:rsidRPr="00690567" w:rsidRDefault="005709D4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żel do czyszczenia sedesów</w:t>
      </w:r>
    </w:p>
    <w:p w:rsidR="00E57311" w:rsidRPr="00690567" w:rsidRDefault="00E57311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żel do dezynfekcji sedesów</w:t>
      </w:r>
    </w:p>
    <w:p w:rsidR="005709D4" w:rsidRPr="00690567" w:rsidRDefault="005709D4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płyn do mycia okien</w:t>
      </w:r>
      <w:r w:rsidR="000F2539" w:rsidRPr="00690567">
        <w:rPr>
          <w:sz w:val="22"/>
          <w:szCs w:val="22"/>
        </w:rPr>
        <w:t xml:space="preserve"> i luster</w:t>
      </w:r>
    </w:p>
    <w:p w:rsidR="005709D4" w:rsidRPr="00690567" w:rsidRDefault="005709D4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płyn do mycia podłóg drewnianych</w:t>
      </w:r>
    </w:p>
    <w:p w:rsidR="005709D4" w:rsidRPr="00690567" w:rsidRDefault="005709D4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płyn do </w:t>
      </w:r>
      <w:r w:rsidR="0092390B" w:rsidRPr="00690567">
        <w:rPr>
          <w:sz w:val="22"/>
          <w:szCs w:val="22"/>
        </w:rPr>
        <w:t>mycia powierzchni twardych</w:t>
      </w:r>
    </w:p>
    <w:p w:rsidR="0092390B" w:rsidRPr="00690567" w:rsidRDefault="0092390B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koncentrat do usuwania kamienia i rdzy</w:t>
      </w:r>
    </w:p>
    <w:p w:rsidR="0092390B" w:rsidRPr="00690567" w:rsidRDefault="0092390B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koncentrat domycia glazury</w:t>
      </w:r>
    </w:p>
    <w:p w:rsidR="005709D4" w:rsidRPr="00690567" w:rsidRDefault="005709D4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środek czyszczący do usuwania kurzu</w:t>
      </w:r>
    </w:p>
    <w:p w:rsidR="0092390B" w:rsidRPr="00690567" w:rsidRDefault="0092390B" w:rsidP="00C352BC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gąbki i szmatki do czyszczenia różnych powierzchni</w:t>
      </w:r>
    </w:p>
    <w:p w:rsidR="00E57311" w:rsidRPr="00690567" w:rsidRDefault="00C8767D" w:rsidP="00E57311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sprzęt (np. odkurzacze, maszyny do prania wykładzin, </w:t>
      </w:r>
      <w:proofErr w:type="spellStart"/>
      <w:r w:rsidRPr="00690567">
        <w:rPr>
          <w:sz w:val="22"/>
          <w:szCs w:val="22"/>
        </w:rPr>
        <w:t>mopy</w:t>
      </w:r>
      <w:proofErr w:type="spellEnd"/>
      <w:r w:rsidRPr="00690567">
        <w:rPr>
          <w:sz w:val="22"/>
          <w:szCs w:val="22"/>
        </w:rPr>
        <w:t>, itp.)</w:t>
      </w:r>
      <w:r w:rsidR="00E57311" w:rsidRPr="00690567">
        <w:rPr>
          <w:sz w:val="22"/>
          <w:szCs w:val="22"/>
        </w:rPr>
        <w:t>.</w:t>
      </w:r>
    </w:p>
    <w:p w:rsidR="00477268" w:rsidRPr="00690567" w:rsidRDefault="00477268" w:rsidP="00E57311">
      <w:pPr>
        <w:suppressAutoHyphens w:val="0"/>
        <w:spacing w:line="360" w:lineRule="auto"/>
        <w:jc w:val="both"/>
        <w:rPr>
          <w:b/>
          <w:bCs/>
          <w:sz w:val="22"/>
          <w:szCs w:val="22"/>
        </w:rPr>
      </w:pPr>
    </w:p>
    <w:p w:rsidR="00E57311" w:rsidRPr="00690567" w:rsidRDefault="00E57311" w:rsidP="00E57311">
      <w:pPr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690567">
        <w:rPr>
          <w:b/>
          <w:bCs/>
          <w:sz w:val="22"/>
          <w:szCs w:val="22"/>
        </w:rPr>
        <w:t>Wymagania ogólne</w:t>
      </w:r>
    </w:p>
    <w:p w:rsidR="00E57311" w:rsidRPr="00690567" w:rsidRDefault="00E57311" w:rsidP="000F2539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wszystkie środki czystości, higieniczne, dezynfekcyjne, konserwujące, zapachowe oraz pozostałe materiały muszą posiadać odpowiednie atesty zezwalające na ich stosowanie w pomieszczeniac</w:t>
      </w:r>
      <w:r w:rsidR="008E0579" w:rsidRPr="00690567">
        <w:rPr>
          <w:sz w:val="22"/>
          <w:szCs w:val="22"/>
        </w:rPr>
        <w:t>h, w których przebywają ludzie i gwarantujące zachowanie właściwej higieny sanitarnej</w:t>
      </w:r>
    </w:p>
    <w:p w:rsidR="008E0579" w:rsidRPr="00690567" w:rsidRDefault="008E0579" w:rsidP="00E57311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usługa kompleksowego sprzątania obejmuje również bieżące uzupełnianie materiałów eksploatacyjnych tj. worków na śmieci, odświeżaczy powietrza</w:t>
      </w:r>
    </w:p>
    <w:p w:rsidR="008E0579" w:rsidRPr="00690567" w:rsidRDefault="008E0579" w:rsidP="00E57311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używane muszą być środk</w:t>
      </w:r>
      <w:r w:rsidR="00BC6CAC" w:rsidRPr="00690567">
        <w:rPr>
          <w:sz w:val="22"/>
          <w:szCs w:val="22"/>
        </w:rPr>
        <w:t>i przeznaczone do czyszczenia, zmywania danego rodzaju powierzchni</w:t>
      </w:r>
    </w:p>
    <w:p w:rsidR="00BC6CAC" w:rsidRPr="00690567" w:rsidRDefault="00BC6CAC" w:rsidP="00E57311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Wykonawca ponosi pełną odpowiedzialność za wszelkie szkody wyrządzone</w:t>
      </w:r>
      <w:r w:rsidR="000F2539" w:rsidRPr="00690567">
        <w:rPr>
          <w:sz w:val="22"/>
          <w:szCs w:val="22"/>
        </w:rPr>
        <w:t xml:space="preserve"> w imieniu Zamawiającego wynikające z niezachowania warunków określonych w punkcie a)</w:t>
      </w:r>
    </w:p>
    <w:p w:rsidR="00477268" w:rsidRPr="00690567" w:rsidRDefault="000F2539" w:rsidP="00477268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środki czyszczące do szyb i luster powinny być na bazie alkoholu i nie pozostawiać smug</w:t>
      </w:r>
      <w:r w:rsidR="00710A18" w:rsidRPr="00690567">
        <w:rPr>
          <w:sz w:val="22"/>
          <w:szCs w:val="22"/>
        </w:rPr>
        <w:t>.</w:t>
      </w:r>
    </w:p>
    <w:p w:rsidR="00BF602C" w:rsidRPr="00690567" w:rsidRDefault="00BF602C" w:rsidP="00BF602C">
      <w:pPr>
        <w:pStyle w:val="Akapitzlist"/>
        <w:suppressAutoHyphens w:val="0"/>
        <w:jc w:val="both"/>
        <w:rPr>
          <w:sz w:val="22"/>
          <w:szCs w:val="22"/>
        </w:rPr>
      </w:pPr>
    </w:p>
    <w:p w:rsidR="00477268" w:rsidRPr="00690567" w:rsidRDefault="00064CF9" w:rsidP="00BF602C">
      <w:pPr>
        <w:pStyle w:val="Akapitzlist"/>
        <w:numPr>
          <w:ilvl w:val="0"/>
          <w:numId w:val="9"/>
        </w:numPr>
        <w:ind w:left="426" w:hanging="426"/>
        <w:jc w:val="both"/>
        <w:rPr>
          <w:b/>
          <w:bCs/>
          <w:sz w:val="22"/>
          <w:szCs w:val="22"/>
        </w:rPr>
      </w:pPr>
      <w:r w:rsidRPr="00690567">
        <w:rPr>
          <w:b/>
          <w:bCs/>
          <w:sz w:val="22"/>
          <w:szCs w:val="22"/>
        </w:rPr>
        <w:t>WYKAZ POWIERZCHNI PODLEGAJĄCYCH USŁUDZE KOMPLEKSOWEGO SPRZĄTANIA POMIESZCZEŃ W BUDYNKU WODOMISTRZÓWKI PGW WP, OBRĘB SIEMIANÓWKA</w:t>
      </w:r>
    </w:p>
    <w:p w:rsidR="00477268" w:rsidRPr="00690567" w:rsidRDefault="00477268" w:rsidP="00477268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85"/>
        <w:gridCol w:w="1741"/>
        <w:gridCol w:w="2239"/>
        <w:gridCol w:w="1866"/>
      </w:tblGrid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  <w:rPr>
                <w:b/>
                <w:bCs/>
              </w:rPr>
            </w:pPr>
            <w:r w:rsidRPr="00690567">
              <w:rPr>
                <w:b/>
                <w:bCs/>
              </w:rPr>
              <w:t>Lp.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  <w:rPr>
                <w:b/>
                <w:bCs/>
              </w:rPr>
            </w:pPr>
            <w:r w:rsidRPr="00690567">
              <w:rPr>
                <w:b/>
                <w:bCs/>
              </w:rPr>
              <w:t>Wyszczególnienie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  <w:rPr>
                <w:b/>
                <w:bCs/>
              </w:rPr>
            </w:pPr>
            <w:r w:rsidRPr="00690567">
              <w:rPr>
                <w:b/>
                <w:bCs/>
              </w:rPr>
              <w:t>Ilość [szt.]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  <w:rPr>
                <w:b/>
                <w:bCs/>
              </w:rPr>
            </w:pPr>
            <w:r w:rsidRPr="00690567">
              <w:rPr>
                <w:b/>
                <w:bCs/>
              </w:rPr>
              <w:t>Powierzchnia [m²]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  <w:rPr>
                <w:b/>
                <w:bCs/>
              </w:rPr>
            </w:pPr>
            <w:r w:rsidRPr="00690567">
              <w:rPr>
                <w:b/>
                <w:bCs/>
              </w:rPr>
              <w:t>Uwagi</w:t>
            </w:r>
          </w:p>
        </w:tc>
      </w:tr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1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Pokój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5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100,12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</w:p>
        </w:tc>
      </w:tr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2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Kuchnia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1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7,19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</w:p>
        </w:tc>
      </w:tr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lastRenderedPageBreak/>
              <w:t>3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Łazienka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2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3,86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</w:p>
        </w:tc>
      </w:tr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4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Korytarz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1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12,07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</w:p>
        </w:tc>
      </w:tr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5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Wiatrołap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2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11,67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</w:p>
        </w:tc>
      </w:tr>
      <w:tr w:rsidR="00477268" w:rsidRPr="00690567" w:rsidTr="00AA414D">
        <w:tc>
          <w:tcPr>
            <w:tcW w:w="53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6</w:t>
            </w:r>
          </w:p>
        </w:tc>
        <w:tc>
          <w:tcPr>
            <w:tcW w:w="2685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Okna</w:t>
            </w:r>
          </w:p>
        </w:tc>
        <w:tc>
          <w:tcPr>
            <w:tcW w:w="1741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20</w:t>
            </w:r>
          </w:p>
        </w:tc>
        <w:tc>
          <w:tcPr>
            <w:tcW w:w="2239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  <w:r w:rsidRPr="00690567">
              <w:t>25,59</w:t>
            </w:r>
          </w:p>
        </w:tc>
        <w:tc>
          <w:tcPr>
            <w:tcW w:w="1866" w:type="dxa"/>
            <w:vAlign w:val="center"/>
          </w:tcPr>
          <w:p w:rsidR="00477268" w:rsidRPr="00690567" w:rsidRDefault="00477268" w:rsidP="00AA414D">
            <w:pPr>
              <w:spacing w:line="360" w:lineRule="auto"/>
              <w:jc w:val="center"/>
            </w:pPr>
          </w:p>
        </w:tc>
      </w:tr>
    </w:tbl>
    <w:p w:rsidR="00BF602C" w:rsidRPr="00690567" w:rsidRDefault="00BF602C" w:rsidP="00F8206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BF602C" w:rsidRPr="00690567" w:rsidRDefault="00BF602C" w:rsidP="00BF602C">
      <w:pPr>
        <w:jc w:val="center"/>
        <w:rPr>
          <w:b/>
          <w:sz w:val="22"/>
          <w:szCs w:val="22"/>
        </w:rPr>
      </w:pPr>
      <w:r w:rsidRPr="00690567">
        <w:rPr>
          <w:b/>
          <w:sz w:val="22"/>
          <w:szCs w:val="22"/>
        </w:rPr>
        <w:t>CZĘŚĆ II</w:t>
      </w:r>
    </w:p>
    <w:p w:rsidR="00BF602C" w:rsidRPr="00690567" w:rsidRDefault="00BF602C" w:rsidP="00BF602C">
      <w:pPr>
        <w:jc w:val="center"/>
        <w:rPr>
          <w:b/>
          <w:sz w:val="22"/>
          <w:szCs w:val="22"/>
        </w:rPr>
      </w:pPr>
    </w:p>
    <w:p w:rsidR="00BF602C" w:rsidRPr="00690567" w:rsidRDefault="00BF602C" w:rsidP="00BF602C">
      <w:pPr>
        <w:jc w:val="center"/>
        <w:rPr>
          <w:b/>
          <w:bCs/>
          <w:sz w:val="22"/>
          <w:szCs w:val="22"/>
        </w:rPr>
      </w:pPr>
      <w:r w:rsidRPr="00690567">
        <w:rPr>
          <w:b/>
          <w:sz w:val="22"/>
          <w:szCs w:val="22"/>
        </w:rPr>
        <w:t xml:space="preserve">pn.: </w:t>
      </w:r>
      <w:r w:rsidRPr="00690567">
        <w:rPr>
          <w:rFonts w:eastAsia="Calibri"/>
          <w:b/>
          <w:sz w:val="22"/>
          <w:szCs w:val="22"/>
        </w:rPr>
        <w:t xml:space="preserve"> „</w:t>
      </w:r>
      <w:r w:rsidRPr="00690567">
        <w:rPr>
          <w:b/>
          <w:sz w:val="22"/>
          <w:szCs w:val="22"/>
        </w:rPr>
        <w:t xml:space="preserve">Usługa kompleksowego sprzątania pomieszczeń biurowych siedziby Nadzoru Wodnego Zambrów przy ul. Rtm. Pileckiego 5, 18-300 Zambrów” </w:t>
      </w:r>
    </w:p>
    <w:p w:rsidR="00BF602C" w:rsidRPr="00690567" w:rsidRDefault="00BF602C" w:rsidP="00BF602C">
      <w:pPr>
        <w:jc w:val="center"/>
        <w:rPr>
          <w:i/>
          <w:sz w:val="22"/>
          <w:szCs w:val="22"/>
          <w:u w:val="single"/>
        </w:rPr>
      </w:pPr>
    </w:p>
    <w:p w:rsidR="00BF602C" w:rsidRPr="00690567" w:rsidRDefault="00BF602C" w:rsidP="00BF602C">
      <w:pPr>
        <w:pStyle w:val="FirstParagraph"/>
        <w:spacing w:befor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>Przedmiotem niniejszego zamówienia jest wykonywanie usług kompleksowego sprzątania pomieszczeń biurowych siedziby Nadzoru Wodnego Zambrów.</w:t>
      </w:r>
    </w:p>
    <w:p w:rsidR="00BF602C" w:rsidRPr="00690567" w:rsidRDefault="00BF602C" w:rsidP="00BF602C">
      <w:pPr>
        <w:pStyle w:val="FirstParagraph"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690567">
        <w:rPr>
          <w:rFonts w:ascii="Times New Roman" w:hAnsi="Times New Roman"/>
          <w:b/>
          <w:sz w:val="22"/>
          <w:szCs w:val="22"/>
          <w:u w:val="single"/>
          <w:lang w:val="pl-PL"/>
        </w:rPr>
        <w:t>RODZAJE POWIERZCHNI PRZEZNACZONYCH DO UTRZYMANIA W CZYSTOŚCI:</w:t>
      </w:r>
      <w:r w:rsidRPr="00690567">
        <w:rPr>
          <w:rFonts w:ascii="Times New Roman" w:hAnsi="Times New Roman"/>
          <w:sz w:val="22"/>
          <w:szCs w:val="22"/>
          <w:u w:val="single"/>
          <w:lang w:val="pl-PL"/>
        </w:rPr>
        <w:t xml:space="preserve"> </w:t>
      </w:r>
    </w:p>
    <w:p w:rsidR="00BF602C" w:rsidRPr="00690567" w:rsidRDefault="00BF602C" w:rsidP="00BF602C">
      <w:pPr>
        <w:pStyle w:val="Tekstpodstawowy"/>
        <w:rPr>
          <w:sz w:val="22"/>
          <w:szCs w:val="22"/>
          <w:lang w:eastAsia="en-US"/>
        </w:rPr>
      </w:pPr>
    </w:p>
    <w:p w:rsidR="00BF602C" w:rsidRPr="00690567" w:rsidRDefault="00BF602C" w:rsidP="00BF602C">
      <w:pPr>
        <w:pStyle w:val="FirstParagraph"/>
        <w:spacing w:before="0"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 xml:space="preserve">a)  Powierzchnie poziome: wykładziny dywanowe,  panele podłogowe,  </w:t>
      </w:r>
    </w:p>
    <w:p w:rsidR="00BF602C" w:rsidRPr="00690567" w:rsidRDefault="00BF602C" w:rsidP="00BF602C">
      <w:pPr>
        <w:pStyle w:val="FirstParagraph"/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 xml:space="preserve">b) Powierzchnie pionowe:  okna z szybami + parapety wewnętrzne i zewnętrzne, malowane ściany, drzwi okleinowane, </w:t>
      </w:r>
    </w:p>
    <w:p w:rsidR="00BF602C" w:rsidRPr="00690567" w:rsidRDefault="00BF602C" w:rsidP="00BF602C">
      <w:pPr>
        <w:suppressAutoHyphens w:val="0"/>
        <w:spacing w:line="276" w:lineRule="auto"/>
        <w:rPr>
          <w:sz w:val="22"/>
          <w:szCs w:val="22"/>
        </w:rPr>
      </w:pPr>
      <w:r w:rsidRPr="00690567">
        <w:rPr>
          <w:sz w:val="22"/>
          <w:szCs w:val="22"/>
        </w:rPr>
        <w:t>c) Pozostałe powierzchnie</w:t>
      </w:r>
    </w:p>
    <w:p w:rsidR="00BF602C" w:rsidRPr="00690567" w:rsidRDefault="00BF602C" w:rsidP="00BF602C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powierzchnie mebli biurowych, zabudów z płyty meblowej </w:t>
      </w:r>
    </w:p>
    <w:p w:rsidR="00BF602C" w:rsidRPr="00690567" w:rsidRDefault="00BF602C" w:rsidP="00BF602C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powierzchnie urządzeń biurowych, powierzchnie urządzeń wielofunkcyjnych i sprzętu informatycznego (</w:t>
      </w:r>
      <w:r w:rsidR="00C2583A" w:rsidRPr="00690567">
        <w:rPr>
          <w:sz w:val="22"/>
          <w:szCs w:val="22"/>
        </w:rPr>
        <w:t xml:space="preserve">np. </w:t>
      </w:r>
      <w:r w:rsidRPr="00690567">
        <w:rPr>
          <w:sz w:val="22"/>
          <w:szCs w:val="22"/>
        </w:rPr>
        <w:t>monitory, drukarki, klawiatury zasilacze UPS), sprzętu telekomunikacyjnego, sprzęt AGD (</w:t>
      </w:r>
      <w:r w:rsidR="0070220E" w:rsidRPr="00690567">
        <w:rPr>
          <w:sz w:val="22"/>
          <w:szCs w:val="22"/>
        </w:rPr>
        <w:t xml:space="preserve">np. </w:t>
      </w:r>
      <w:r w:rsidRPr="00690567">
        <w:rPr>
          <w:sz w:val="22"/>
          <w:szCs w:val="22"/>
        </w:rPr>
        <w:t>mikrofalówki, lodówki).</w:t>
      </w:r>
    </w:p>
    <w:p w:rsidR="00BF602C" w:rsidRPr="00690567" w:rsidRDefault="00BF602C" w:rsidP="00BF602C">
      <w:pPr>
        <w:suppressAutoHyphens w:val="0"/>
        <w:jc w:val="both"/>
        <w:rPr>
          <w:sz w:val="22"/>
          <w:szCs w:val="22"/>
        </w:rPr>
      </w:pPr>
    </w:p>
    <w:p w:rsidR="00BF602C" w:rsidRPr="00690567" w:rsidRDefault="00BF602C" w:rsidP="00BF602C">
      <w:pPr>
        <w:pStyle w:val="Compact"/>
        <w:numPr>
          <w:ilvl w:val="1"/>
          <w:numId w:val="8"/>
        </w:numPr>
        <w:ind w:left="284" w:hanging="142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690567">
        <w:rPr>
          <w:rFonts w:ascii="Times New Roman" w:hAnsi="Times New Roman"/>
          <w:b/>
          <w:sz w:val="22"/>
          <w:szCs w:val="22"/>
          <w:u w:val="single"/>
          <w:lang w:val="pl-PL"/>
        </w:rPr>
        <w:t>WYMAGANIA ZAMAWIAJĄCEGO:</w:t>
      </w:r>
    </w:p>
    <w:p w:rsidR="00BF602C" w:rsidRPr="00690567" w:rsidRDefault="00BF602C" w:rsidP="00BF602C">
      <w:pPr>
        <w:pStyle w:val="Fir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90567">
        <w:rPr>
          <w:rFonts w:ascii="Times New Roman" w:hAnsi="Times New Roman"/>
          <w:b/>
          <w:sz w:val="22"/>
          <w:szCs w:val="22"/>
          <w:lang w:val="pl-PL"/>
        </w:rPr>
        <w:t>Niezbędny sprzęt i materiały do realizacji umowy:</w:t>
      </w:r>
    </w:p>
    <w:p w:rsidR="00BF602C" w:rsidRPr="00690567" w:rsidRDefault="00BF602C" w:rsidP="00BF602C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Wykonawca zapewni niezbędny sprzęt do realizacji umowy, materiały, środki czystości i utrzymania higieny we własnym zakresie i na własny koszt, w ilościach zapewniających pełne bieżące zapotrzebowanie między innymi:</w:t>
      </w:r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worki na śmieci o poj. 35 l czarne, grubość 50 </w:t>
      </w:r>
      <w:proofErr w:type="spellStart"/>
      <w:r w:rsidRPr="00690567">
        <w:rPr>
          <w:sz w:val="22"/>
          <w:szCs w:val="22"/>
        </w:rPr>
        <w:t>mikr</w:t>
      </w:r>
      <w:proofErr w:type="spellEnd"/>
      <w:r w:rsidRPr="00690567">
        <w:rPr>
          <w:sz w:val="22"/>
          <w:szCs w:val="22"/>
        </w:rPr>
        <w:t>.</w:t>
      </w:r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odświeżacze powietrza w </w:t>
      </w:r>
      <w:proofErr w:type="spellStart"/>
      <w:r w:rsidRPr="00690567">
        <w:rPr>
          <w:sz w:val="22"/>
          <w:szCs w:val="22"/>
        </w:rPr>
        <w:t>spray’u</w:t>
      </w:r>
      <w:proofErr w:type="spellEnd"/>
      <w:r w:rsidRPr="00690567">
        <w:rPr>
          <w:sz w:val="22"/>
          <w:szCs w:val="22"/>
        </w:rPr>
        <w:t>, składniki:</w:t>
      </w:r>
      <w:r w:rsidR="00BD52B2">
        <w:rPr>
          <w:sz w:val="22"/>
          <w:szCs w:val="22"/>
        </w:rPr>
        <w:t xml:space="preserve"> np.</w:t>
      </w:r>
      <w:r w:rsidRPr="00690567">
        <w:rPr>
          <w:sz w:val="22"/>
          <w:szCs w:val="22"/>
        </w:rPr>
        <w:t xml:space="preserve"> </w:t>
      </w:r>
      <w:proofErr w:type="spellStart"/>
      <w:r w:rsidRPr="00690567">
        <w:rPr>
          <w:sz w:val="22"/>
          <w:szCs w:val="22"/>
        </w:rPr>
        <w:t>Benzisothiazolinone</w:t>
      </w:r>
      <w:proofErr w:type="spellEnd"/>
      <w:r w:rsidRPr="00690567">
        <w:rPr>
          <w:sz w:val="22"/>
          <w:szCs w:val="22"/>
        </w:rPr>
        <w:t xml:space="preserve">, Delta – </w:t>
      </w:r>
      <w:proofErr w:type="spellStart"/>
      <w:r w:rsidRPr="00690567">
        <w:rPr>
          <w:sz w:val="22"/>
          <w:szCs w:val="22"/>
        </w:rPr>
        <w:t>Demascone</w:t>
      </w:r>
      <w:proofErr w:type="spellEnd"/>
      <w:r w:rsidRPr="00690567">
        <w:rPr>
          <w:sz w:val="22"/>
          <w:szCs w:val="22"/>
        </w:rPr>
        <w:t>;</w:t>
      </w:r>
      <w:r w:rsidR="00A0030E">
        <w:rPr>
          <w:sz w:val="22"/>
          <w:szCs w:val="22"/>
        </w:rPr>
        <w:t xml:space="preserve"> lub równoważny</w:t>
      </w:r>
      <w:bookmarkStart w:id="1" w:name="_GoBack"/>
      <w:bookmarkEnd w:id="1"/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spray do czyszczenia mebli, składniki: </w:t>
      </w:r>
      <w:r w:rsidR="00BD52B2">
        <w:rPr>
          <w:sz w:val="22"/>
          <w:szCs w:val="22"/>
        </w:rPr>
        <w:t xml:space="preserve">np. </w:t>
      </w:r>
      <w:r w:rsidRPr="00690567">
        <w:rPr>
          <w:sz w:val="22"/>
          <w:szCs w:val="22"/>
        </w:rPr>
        <w:t xml:space="preserve">5% niejonowe środki powierzchniowo czynne, 5-15% węglowodory alifatyczne, kompozycja zapachowa, </w:t>
      </w:r>
      <w:proofErr w:type="spellStart"/>
      <w:r w:rsidRPr="00690567">
        <w:rPr>
          <w:sz w:val="22"/>
          <w:szCs w:val="22"/>
        </w:rPr>
        <w:t>Limonene</w:t>
      </w:r>
      <w:proofErr w:type="spellEnd"/>
      <w:r w:rsidRPr="00690567">
        <w:rPr>
          <w:sz w:val="22"/>
          <w:szCs w:val="22"/>
        </w:rPr>
        <w:t>, 2-Bromo-2-nitropropane-1,3-diol;</w:t>
      </w:r>
      <w:r w:rsidR="00A0030E">
        <w:rPr>
          <w:sz w:val="22"/>
          <w:szCs w:val="22"/>
        </w:rPr>
        <w:t xml:space="preserve"> lub równoważny </w:t>
      </w:r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ściereczka uniwersalna -  z </w:t>
      </w:r>
      <w:proofErr w:type="spellStart"/>
      <w:r w:rsidRPr="00690567">
        <w:rPr>
          <w:sz w:val="22"/>
          <w:szCs w:val="22"/>
        </w:rPr>
        <w:t>mikrofibry</w:t>
      </w:r>
      <w:proofErr w:type="spellEnd"/>
      <w:r w:rsidRPr="00690567">
        <w:rPr>
          <w:sz w:val="22"/>
          <w:szCs w:val="22"/>
        </w:rPr>
        <w:t>, ekstremalna chłonność, szybkie przyjmowanie brudu;</w:t>
      </w:r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płyn do czyszczenia uniwersalny, składniki: </w:t>
      </w:r>
      <w:r w:rsidR="00BD52B2">
        <w:rPr>
          <w:sz w:val="22"/>
          <w:szCs w:val="22"/>
        </w:rPr>
        <w:t xml:space="preserve">np. </w:t>
      </w:r>
      <w:r w:rsidRPr="00690567">
        <w:rPr>
          <w:sz w:val="22"/>
          <w:szCs w:val="22"/>
        </w:rPr>
        <w:t xml:space="preserve">&lt;5% anionowe środki powierzchniowo czynne, niejonowe środki powierzchniowo czynne, kompozycje zapachowe: </w:t>
      </w:r>
    </w:p>
    <w:p w:rsidR="00BF602C" w:rsidRPr="00690567" w:rsidRDefault="00BF602C" w:rsidP="00BF602C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690567">
        <w:rPr>
          <w:sz w:val="22"/>
          <w:szCs w:val="22"/>
        </w:rPr>
        <w:t>Limonene</w:t>
      </w:r>
      <w:proofErr w:type="spellEnd"/>
      <w:r w:rsidRPr="00690567">
        <w:rPr>
          <w:sz w:val="22"/>
          <w:szCs w:val="22"/>
        </w:rPr>
        <w:t xml:space="preserve">, </w:t>
      </w:r>
      <w:proofErr w:type="spellStart"/>
      <w:r w:rsidRPr="00690567">
        <w:rPr>
          <w:sz w:val="22"/>
          <w:szCs w:val="22"/>
        </w:rPr>
        <w:t>Linalool</w:t>
      </w:r>
      <w:proofErr w:type="spellEnd"/>
      <w:r w:rsidRPr="00690567">
        <w:rPr>
          <w:sz w:val="22"/>
          <w:szCs w:val="22"/>
        </w:rPr>
        <w:t>, Citronellol, Hexyl Cinnamal, Butylphenyl, Methylpropional, </w:t>
      </w:r>
      <w:proofErr w:type="spellStart"/>
      <w:r w:rsidRPr="00690567">
        <w:rPr>
          <w:sz w:val="22"/>
          <w:szCs w:val="22"/>
        </w:rPr>
        <w:t>Glutaral</w:t>
      </w:r>
      <w:proofErr w:type="spellEnd"/>
      <w:r w:rsidRPr="00690567">
        <w:rPr>
          <w:sz w:val="22"/>
          <w:szCs w:val="22"/>
        </w:rPr>
        <w:t xml:space="preserve"> </w:t>
      </w:r>
      <w:proofErr w:type="spellStart"/>
      <w:r w:rsidRPr="00690567">
        <w:rPr>
          <w:sz w:val="22"/>
          <w:szCs w:val="22"/>
        </w:rPr>
        <w:t>Methylchloroisothiazolinone</w:t>
      </w:r>
      <w:proofErr w:type="spellEnd"/>
      <w:r w:rsidRPr="00690567">
        <w:rPr>
          <w:sz w:val="22"/>
          <w:szCs w:val="22"/>
        </w:rPr>
        <w:t xml:space="preserve">, </w:t>
      </w:r>
      <w:proofErr w:type="spellStart"/>
      <w:r w:rsidRPr="00690567">
        <w:rPr>
          <w:sz w:val="22"/>
          <w:szCs w:val="22"/>
        </w:rPr>
        <w:t>Methylisothiazolinone</w:t>
      </w:r>
      <w:proofErr w:type="spellEnd"/>
      <w:r w:rsidRPr="00690567">
        <w:rPr>
          <w:sz w:val="22"/>
          <w:szCs w:val="22"/>
        </w:rPr>
        <w:t xml:space="preserve"> </w:t>
      </w:r>
      <w:proofErr w:type="spellStart"/>
      <w:r w:rsidRPr="00690567">
        <w:rPr>
          <w:sz w:val="22"/>
          <w:szCs w:val="22"/>
        </w:rPr>
        <w:t>Octylisothiazolinone</w:t>
      </w:r>
      <w:proofErr w:type="spellEnd"/>
      <w:r w:rsidRPr="00690567">
        <w:rPr>
          <w:sz w:val="22"/>
          <w:szCs w:val="22"/>
        </w:rPr>
        <w:t>;</w:t>
      </w:r>
      <w:r w:rsidR="00A0030E">
        <w:rPr>
          <w:sz w:val="22"/>
          <w:szCs w:val="22"/>
        </w:rPr>
        <w:t xml:space="preserve"> lub równoważny</w:t>
      </w:r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płyn do mycia okien i powierzchni szklanych – skutecznie usuwający brud i tłuste plamy, bez konieczności polerowania, składniki: </w:t>
      </w:r>
      <w:r w:rsidR="00BD52B2">
        <w:rPr>
          <w:sz w:val="22"/>
          <w:szCs w:val="22"/>
        </w:rPr>
        <w:t xml:space="preserve">np. </w:t>
      </w:r>
      <w:r w:rsidRPr="00690567">
        <w:rPr>
          <w:sz w:val="22"/>
          <w:szCs w:val="22"/>
        </w:rPr>
        <w:t xml:space="preserve">&lt;5% anionowe środki powierzchniowo czynne kompozycja zapachowa </w:t>
      </w:r>
      <w:proofErr w:type="spellStart"/>
      <w:r w:rsidRPr="00690567">
        <w:rPr>
          <w:sz w:val="22"/>
          <w:szCs w:val="22"/>
        </w:rPr>
        <w:t>Benzisothiazolinone</w:t>
      </w:r>
      <w:proofErr w:type="spellEnd"/>
      <w:r w:rsidRPr="00690567">
        <w:rPr>
          <w:sz w:val="22"/>
          <w:szCs w:val="22"/>
        </w:rPr>
        <w:t xml:space="preserve"> </w:t>
      </w:r>
      <w:proofErr w:type="spellStart"/>
      <w:r w:rsidRPr="00690567">
        <w:rPr>
          <w:sz w:val="22"/>
          <w:szCs w:val="22"/>
        </w:rPr>
        <w:t>Methylisothiazolinone</w:t>
      </w:r>
      <w:proofErr w:type="spellEnd"/>
      <w:r w:rsidR="00A0030E">
        <w:rPr>
          <w:sz w:val="22"/>
          <w:szCs w:val="22"/>
        </w:rPr>
        <w:t>; lub równoważny</w:t>
      </w:r>
    </w:p>
    <w:p w:rsidR="00BF602C" w:rsidRPr="00690567" w:rsidRDefault="00BF602C" w:rsidP="00BF602C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środek do czyszczenia urządzeń biurowych, powierzchni urządzeń wielofunkcyjnych i sprzętu informatycznego oraz sprzętu telekomunikacyjnego czy sprzętu AGD - nie zawierający aldehydów biobójczy, dezynfekujący, przeznaczony do szybkiej dezynfekcji powierzchni, w szczególności wykonanych z wrażliwych na alkohol tworzyw sztucznych używany ze specjalnie do tego przeznaczoną ściereczką;</w:t>
      </w:r>
    </w:p>
    <w:p w:rsidR="0070220E" w:rsidRPr="00A0030E" w:rsidRDefault="00BF602C" w:rsidP="00A0030E">
      <w:pPr>
        <w:numPr>
          <w:ilvl w:val="0"/>
          <w:numId w:val="13"/>
        </w:numPr>
        <w:suppressAutoHyphens w:val="0"/>
        <w:spacing w:after="240"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lastRenderedPageBreak/>
        <w:t xml:space="preserve">profesjonalny sprzęt (np.: odkurzacze, maszyny do froterowania i mycia posadzek, maszyny do prania wykładzin, </w:t>
      </w:r>
      <w:proofErr w:type="spellStart"/>
      <w:r w:rsidRPr="00690567">
        <w:rPr>
          <w:sz w:val="22"/>
          <w:szCs w:val="22"/>
        </w:rPr>
        <w:t>mopy</w:t>
      </w:r>
      <w:proofErr w:type="spellEnd"/>
      <w:r w:rsidRPr="00690567">
        <w:rPr>
          <w:sz w:val="22"/>
          <w:szCs w:val="22"/>
        </w:rPr>
        <w:t>, itp.).</w:t>
      </w:r>
    </w:p>
    <w:p w:rsidR="00BF602C" w:rsidRPr="00690567" w:rsidRDefault="00BF602C" w:rsidP="00BF602C">
      <w:pPr>
        <w:numPr>
          <w:ilvl w:val="0"/>
          <w:numId w:val="5"/>
        </w:numPr>
        <w:suppressAutoHyphens w:val="0"/>
        <w:spacing w:after="240" w:line="276" w:lineRule="auto"/>
        <w:jc w:val="both"/>
        <w:rPr>
          <w:b/>
          <w:sz w:val="22"/>
          <w:szCs w:val="22"/>
        </w:rPr>
      </w:pPr>
      <w:r w:rsidRPr="00690567">
        <w:rPr>
          <w:b/>
          <w:sz w:val="22"/>
          <w:szCs w:val="22"/>
        </w:rPr>
        <w:t>Wymagania ogólne: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Wszystkie środki czystości, higieniczne dezynfekcyjne, konserwujące, zapachowe oraz pozostałe materiały muszą posiadać odpowiednie atesty zezwalające na ich stosowanie w pomieszczeniach w których przebywają ludzie i gwarantujące zachowanie właściwej higieny sanitarnej.</w:t>
      </w:r>
    </w:p>
    <w:p w:rsidR="00BF602C" w:rsidRPr="00690567" w:rsidRDefault="00BF602C" w:rsidP="00BF602C">
      <w:pPr>
        <w:pStyle w:val="Akapitzlist"/>
        <w:numPr>
          <w:ilvl w:val="0"/>
          <w:numId w:val="1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Usługa kompleksowego sprzątania obejmuje również bieżące uzupełnianie materiałów eksploatacyjnych tj. </w:t>
      </w:r>
      <w:r w:rsidR="0070220E" w:rsidRPr="00690567">
        <w:rPr>
          <w:sz w:val="22"/>
          <w:szCs w:val="22"/>
        </w:rPr>
        <w:t>np.</w:t>
      </w:r>
      <w:r w:rsidR="00BD52B2">
        <w:rPr>
          <w:sz w:val="22"/>
          <w:szCs w:val="22"/>
        </w:rPr>
        <w:t xml:space="preserve"> </w:t>
      </w:r>
      <w:r w:rsidRPr="00690567">
        <w:rPr>
          <w:sz w:val="22"/>
          <w:szCs w:val="22"/>
        </w:rPr>
        <w:t>worków na śmieci, odświeżaczy powietrza.</w:t>
      </w:r>
    </w:p>
    <w:p w:rsidR="00BF602C" w:rsidRPr="00690567" w:rsidRDefault="00BF602C" w:rsidP="00BF602C">
      <w:pPr>
        <w:pStyle w:val="Akapitzlist"/>
        <w:numPr>
          <w:ilvl w:val="0"/>
          <w:numId w:val="1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Należy używać odpowiednich środków przeznaczonych do czyszczenia, zmywania danego rodzaju powierzchni.</w:t>
      </w:r>
    </w:p>
    <w:p w:rsidR="00BF602C" w:rsidRPr="00690567" w:rsidRDefault="00BF602C" w:rsidP="00BF602C">
      <w:pPr>
        <w:pStyle w:val="Akapitzlist"/>
        <w:numPr>
          <w:ilvl w:val="0"/>
          <w:numId w:val="1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Zamawiający zastrzega sobie prawo do kontroli urządzeń i środków używanych do wykonania usługi - w przypadku używania niewłaściwych Wykonawca poniesie ewentualne koszty wyrządzonych szkód spowodowanych użyciem niewłaściwych urządzeń i środków czystości oraz zobowiązany jest do niezwłocznej zmiany używanego urządzenia, środka na odpowiedni do czyszczonej, zmywanej powierzchni.</w:t>
      </w:r>
    </w:p>
    <w:p w:rsidR="00BF602C" w:rsidRPr="00690567" w:rsidRDefault="00BF602C" w:rsidP="00BF602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Wykonawca ponosi pełną odpowiedzialność za wszelkie szkody wyrządzone w mieniu Zamawiającego wynikające z nie zachowania warunków określonych punkcie 1.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Wykonawca zobowiązany jest do zapewnienia odpowiedniej ilości osób wykonujących czynności objęte niniejszym postępowaniem odpowiedniej do ich rodzaju i zakresu.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Wszystkie osoby wykonujące zamówienie muszą być przeszkolone w zakresie przepisów bezpieczeństwa i higieny pracy oraz przepisów przeciwpożarowych, a także stosować te przepisy przy wykonywaniu zleconych czystości.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Wykonawca ma możliwość zapoznać się z obiektami, w których będzie realizowane zamówienie jednocześnie zaleca się zapoznać z obiektami podlegającymi zamówieniu.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>Zamawiający udostępnia Wykonawcy pomieszczenia dla sprzętu i osób wykonujących zamówienie.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Wykonawca zapewnia należytą dbałość o mienie w sprzątanym obiekcie i utrzymanie obiektu </w:t>
      </w:r>
      <w:r w:rsidRPr="00690567">
        <w:rPr>
          <w:sz w:val="22"/>
          <w:szCs w:val="22"/>
        </w:rPr>
        <w:br/>
        <w:t>na wysokim poziomie czystości.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Wykonawca będzie informował pracownika Zarządu Zlewni/ Nadzoru Wodnego nadzorującego wykonanie umowy o wszystkich zauważonych usterkach i nieprawidłowościach w stanie poszczególnych pomieszczeń, urządzeń i umeblowaniu budynku mogących doprowadzić </w:t>
      </w:r>
      <w:r w:rsidRPr="00690567">
        <w:rPr>
          <w:sz w:val="22"/>
          <w:szCs w:val="22"/>
        </w:rPr>
        <w:br/>
        <w:t>do powstania pożaru, zniszczenia mienia, zalania, kradzieży.</w:t>
      </w:r>
    </w:p>
    <w:p w:rsidR="00BF602C" w:rsidRPr="00690567" w:rsidRDefault="00BF602C" w:rsidP="00BF602C">
      <w:pPr>
        <w:pStyle w:val="Compac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>Wykonawca zobowiązany jest do zabezpieczenia pomieszczeń biurowych po każdorazowym wykonaniu zlecenia.</w:t>
      </w:r>
    </w:p>
    <w:p w:rsidR="00BF602C" w:rsidRPr="00690567" w:rsidRDefault="00BF602C" w:rsidP="00BF602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690567">
        <w:rPr>
          <w:sz w:val="22"/>
          <w:szCs w:val="22"/>
        </w:rPr>
        <w:t xml:space="preserve">Wykonawca zobowiązany jest do zachowania w tajemnicy wszelkich informacji uzyskanych </w:t>
      </w:r>
      <w:r w:rsidRPr="00690567">
        <w:rPr>
          <w:sz w:val="22"/>
          <w:szCs w:val="22"/>
        </w:rPr>
        <w:br/>
        <w:t>w związku z wykonywaniem w/w usługi a w szczególności:</w:t>
      </w:r>
    </w:p>
    <w:p w:rsidR="00BF602C" w:rsidRPr="00690567" w:rsidRDefault="00BF602C" w:rsidP="00BF602C">
      <w:pPr>
        <w:pStyle w:val="Compac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 xml:space="preserve">ochrony danych osobowych wynikających z ustawy z dnia 29 sierpnia 1997r. o ochronie danych osobowych </w:t>
      </w:r>
    </w:p>
    <w:p w:rsidR="00BF602C" w:rsidRPr="00690567" w:rsidRDefault="00BF602C" w:rsidP="00BF602C">
      <w:pPr>
        <w:pStyle w:val="Compac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 xml:space="preserve">wynikających z ustawy z dnia 01.10.2010 r. o ochronie informacji niejawnych </w:t>
      </w:r>
    </w:p>
    <w:p w:rsidR="00BF602C" w:rsidRPr="00690567" w:rsidRDefault="00BF602C" w:rsidP="00BF602C">
      <w:pPr>
        <w:pStyle w:val="Compac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 xml:space="preserve">Kompleksowe sprzątanie pomieszczeń biurowych obejmuje: </w:t>
      </w:r>
    </w:p>
    <w:p w:rsidR="00BF602C" w:rsidRPr="00690567" w:rsidRDefault="00BF602C" w:rsidP="00BF602C">
      <w:pPr>
        <w:pStyle w:val="Compac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90567">
        <w:rPr>
          <w:rFonts w:ascii="Times New Roman" w:hAnsi="Times New Roman"/>
          <w:sz w:val="22"/>
          <w:szCs w:val="22"/>
          <w:lang w:val="pl-PL"/>
        </w:rPr>
        <w:t>Sprzątanie pomieszczeń biurowych w ilości 3 szt.</w:t>
      </w:r>
      <w:r w:rsidRPr="00690567">
        <w:rPr>
          <w:rFonts w:ascii="Times New Roman" w:hAnsi="Times New Roman"/>
          <w:bCs/>
          <w:sz w:val="22"/>
          <w:szCs w:val="22"/>
          <w:lang w:val="pl-PL"/>
        </w:rPr>
        <w:t xml:space="preserve"> – ok. 76 m</w:t>
      </w:r>
      <w:r w:rsidRPr="00690567">
        <w:rPr>
          <w:rFonts w:ascii="Times New Roman" w:hAnsi="Times New Roman"/>
          <w:bCs/>
          <w:sz w:val="22"/>
          <w:szCs w:val="22"/>
          <w:vertAlign w:val="superscript"/>
          <w:lang w:val="pl-PL"/>
        </w:rPr>
        <w:t>2</w:t>
      </w:r>
      <w:r w:rsidRPr="0069056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90567">
        <w:rPr>
          <w:rFonts w:ascii="Times New Roman" w:hAnsi="Times New Roman"/>
          <w:b/>
          <w:bCs/>
          <w:sz w:val="22"/>
          <w:szCs w:val="22"/>
          <w:lang w:val="pl-PL"/>
        </w:rPr>
        <w:t>co drugi dzień</w:t>
      </w:r>
    </w:p>
    <w:p w:rsidR="00BF602C" w:rsidRPr="00690567" w:rsidRDefault="00BF602C" w:rsidP="00BF602C">
      <w:pPr>
        <w:pStyle w:val="Compact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690567">
        <w:rPr>
          <w:rFonts w:ascii="Times New Roman" w:hAnsi="Times New Roman"/>
          <w:sz w:val="22"/>
          <w:szCs w:val="22"/>
        </w:rPr>
        <w:t>Wykonywanie</w:t>
      </w:r>
      <w:proofErr w:type="spellEnd"/>
      <w:r w:rsidRPr="006905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0567">
        <w:rPr>
          <w:rFonts w:ascii="Times New Roman" w:hAnsi="Times New Roman"/>
          <w:sz w:val="22"/>
          <w:szCs w:val="22"/>
        </w:rPr>
        <w:t>usługi</w:t>
      </w:r>
      <w:proofErr w:type="spellEnd"/>
      <w:r w:rsidRPr="006905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75ED5">
        <w:rPr>
          <w:rFonts w:ascii="Times New Roman" w:hAnsi="Times New Roman"/>
          <w:sz w:val="22"/>
          <w:szCs w:val="22"/>
        </w:rPr>
        <w:t>od</w:t>
      </w:r>
      <w:proofErr w:type="spellEnd"/>
      <w:r w:rsidRPr="006905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0567">
        <w:rPr>
          <w:rFonts w:ascii="Times New Roman" w:hAnsi="Times New Roman"/>
          <w:sz w:val="22"/>
          <w:szCs w:val="22"/>
        </w:rPr>
        <w:t>godz</w:t>
      </w:r>
      <w:proofErr w:type="spellEnd"/>
      <w:r w:rsidRPr="00690567">
        <w:rPr>
          <w:rFonts w:ascii="Times New Roman" w:hAnsi="Times New Roman"/>
          <w:sz w:val="22"/>
          <w:szCs w:val="22"/>
        </w:rPr>
        <w:t>. 16.00</w:t>
      </w:r>
    </w:p>
    <w:p w:rsidR="00BF602C" w:rsidRPr="00690567" w:rsidRDefault="00BF602C" w:rsidP="00BF602C">
      <w:pPr>
        <w:jc w:val="both"/>
        <w:rPr>
          <w:b/>
          <w:bCs/>
          <w:sz w:val="22"/>
          <w:szCs w:val="22"/>
        </w:rPr>
      </w:pPr>
    </w:p>
    <w:p w:rsidR="00BF602C" w:rsidRPr="00690567" w:rsidRDefault="00BF602C" w:rsidP="00BF602C">
      <w:pPr>
        <w:pStyle w:val="FirstParagraph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690567">
        <w:rPr>
          <w:rFonts w:ascii="Times New Roman" w:hAnsi="Times New Roman"/>
          <w:b/>
          <w:sz w:val="22"/>
          <w:szCs w:val="22"/>
          <w:u w:val="single"/>
          <w:lang w:val="pl-PL"/>
        </w:rPr>
        <w:br w:type="page"/>
      </w:r>
      <w:r w:rsidRPr="00690567">
        <w:rPr>
          <w:rFonts w:ascii="Times New Roman" w:hAnsi="Times New Roman"/>
          <w:b/>
          <w:sz w:val="22"/>
          <w:szCs w:val="22"/>
          <w:u w:val="single"/>
          <w:lang w:val="pl-PL"/>
        </w:rPr>
        <w:lastRenderedPageBreak/>
        <w:t>ZAKRES PRAC PORZĄDKOWYCH</w:t>
      </w:r>
    </w:p>
    <w:p w:rsidR="00BF602C" w:rsidRPr="00690567" w:rsidRDefault="00BF602C" w:rsidP="00BF602C">
      <w:pPr>
        <w:pStyle w:val="Tekstpodstawowy"/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897"/>
        <w:gridCol w:w="1013"/>
        <w:gridCol w:w="992"/>
        <w:gridCol w:w="851"/>
        <w:gridCol w:w="850"/>
        <w:gridCol w:w="851"/>
        <w:gridCol w:w="809"/>
      </w:tblGrid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C" w:rsidRPr="00690567" w:rsidRDefault="00BF602C" w:rsidP="00CF0092">
            <w:pPr>
              <w:spacing w:line="256" w:lineRule="auto"/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6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C" w:rsidRPr="00690567" w:rsidRDefault="00BF602C" w:rsidP="00CF0092">
            <w:pPr>
              <w:spacing w:line="256" w:lineRule="auto"/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Częstotliwość</w:t>
            </w: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C" w:rsidRPr="00690567" w:rsidRDefault="00BF602C" w:rsidP="00CF0092">
            <w:pPr>
              <w:spacing w:line="256" w:lineRule="auto"/>
              <w:jc w:val="center"/>
              <w:rPr>
                <w:b/>
              </w:rPr>
            </w:pPr>
            <w:r w:rsidRPr="00690567">
              <w:rPr>
                <w:b/>
                <w:sz w:val="22"/>
                <w:szCs w:val="22"/>
              </w:rPr>
              <w:t>Pomieszczenia biurowe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Wg potrzeb*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1/tydzień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3/tydzień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1/m-c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1/rok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2/rok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4/rok</w:t>
            </w: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C" w:rsidRPr="00690567" w:rsidRDefault="00BF602C" w:rsidP="00CF0092">
            <w:pPr>
              <w:pStyle w:val="Tekstpodstawowy"/>
              <w:spacing w:after="0" w:line="276" w:lineRule="auto"/>
            </w:pPr>
            <w:r w:rsidRPr="00690567">
              <w:rPr>
                <w:sz w:val="22"/>
                <w:szCs w:val="22"/>
              </w:rPr>
              <w:t>Odkurzanie i mycie biurek, stołów krzeseł i innych mebli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pPr>
              <w:pStyle w:val="Tekstpodstawowy"/>
              <w:spacing w:after="0" w:line="276" w:lineRule="auto"/>
            </w:pPr>
            <w:r w:rsidRPr="00690567">
              <w:rPr>
                <w:sz w:val="22"/>
                <w:szCs w:val="22"/>
              </w:rPr>
              <w:t>Wycieranie z kurzu sprzętu wielofunkcyjnego, AGD (mikrofalówki, lodówki), komputerowego (monitory, drukarki, klawiatury, zasilacze UPS) i kserograficznego środkami i szmatkami specjalnie do tego przeznaczonymi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pPr>
              <w:pStyle w:val="Tekstpodstawowy"/>
              <w:spacing w:after="0" w:line="276" w:lineRule="auto"/>
            </w:pPr>
            <w:r w:rsidRPr="00690567">
              <w:rPr>
                <w:sz w:val="22"/>
                <w:szCs w:val="22"/>
              </w:rPr>
              <w:t>Odkurzanie oraz mycie podłóg w pomieszczeniach biurowych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>Mycie drzwi, parapetów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>Mycie grzejników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>Wynoszenie śmieci, mycie koszy, wymiana worków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>Czyszczenie  opraw oświetleniowych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 xml:space="preserve">Mycie okien łącznie z parapetami zewnętrznymi, fasad szklanych łącznika, czyszczenie </w:t>
            </w:r>
            <w:proofErr w:type="spellStart"/>
            <w:r w:rsidRPr="00690567">
              <w:rPr>
                <w:sz w:val="22"/>
                <w:szCs w:val="22"/>
              </w:rPr>
              <w:t>verticali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 xml:space="preserve">Pranie wykładzin dywanowych </w:t>
            </w:r>
          </w:p>
          <w:p w:rsidR="00BF602C" w:rsidRPr="00690567" w:rsidRDefault="00BF602C" w:rsidP="00CF0092">
            <w:r w:rsidRPr="00690567">
              <w:rPr>
                <w:sz w:val="22"/>
                <w:szCs w:val="22"/>
              </w:rPr>
              <w:t>(1 pomieszczenie)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b/>
                <w:sz w:val="22"/>
                <w:szCs w:val="22"/>
              </w:rPr>
              <w:t>Pozostałe czynności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  <w:tr w:rsidR="00BF602C" w:rsidRPr="00690567" w:rsidTr="00CF0092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C" w:rsidRPr="00690567" w:rsidRDefault="00BF602C" w:rsidP="00CF0092">
            <w:r w:rsidRPr="00690567">
              <w:rPr>
                <w:sz w:val="22"/>
                <w:szCs w:val="22"/>
              </w:rPr>
              <w:t>Zamykanie okien i drzwi oraz wygaszanie świateł w sprzątniętych pomieszczeniach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  <w:r w:rsidRPr="00690567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C" w:rsidRPr="00690567" w:rsidRDefault="00BF602C" w:rsidP="00CF0092">
            <w:pPr>
              <w:spacing w:line="256" w:lineRule="auto"/>
              <w:jc w:val="center"/>
            </w:pPr>
          </w:p>
        </w:tc>
      </w:tr>
    </w:tbl>
    <w:p w:rsidR="00BF602C" w:rsidRPr="00BF602C" w:rsidRDefault="00BF602C" w:rsidP="00BF602C">
      <w:pPr>
        <w:pStyle w:val="Tekstpodstawowy"/>
        <w:rPr>
          <w:sz w:val="20"/>
          <w:szCs w:val="20"/>
          <w:lang w:eastAsia="en-US"/>
        </w:rPr>
      </w:pPr>
    </w:p>
    <w:p w:rsidR="00BF602C" w:rsidRPr="00BF602C" w:rsidRDefault="00BF602C" w:rsidP="00BF602C">
      <w:pPr>
        <w:jc w:val="both"/>
        <w:rPr>
          <w:b/>
          <w:sz w:val="20"/>
          <w:szCs w:val="20"/>
          <w:u w:val="single"/>
        </w:rPr>
      </w:pPr>
    </w:p>
    <w:p w:rsidR="00BF602C" w:rsidRPr="00BF602C" w:rsidRDefault="00BF602C" w:rsidP="00BF602C">
      <w:pPr>
        <w:pStyle w:val="Akapitzlist"/>
        <w:tabs>
          <w:tab w:val="left" w:pos="284"/>
        </w:tabs>
        <w:suppressAutoHyphens w:val="0"/>
        <w:spacing w:line="360" w:lineRule="auto"/>
        <w:ind w:left="284"/>
        <w:rPr>
          <w:sz w:val="20"/>
          <w:szCs w:val="20"/>
          <w:lang w:eastAsia="pl-PL"/>
        </w:rPr>
      </w:pPr>
    </w:p>
    <w:p w:rsidR="00BF602C" w:rsidRPr="00BF602C" w:rsidRDefault="00BF602C" w:rsidP="00BF602C">
      <w:pPr>
        <w:jc w:val="both"/>
        <w:rPr>
          <w:b/>
          <w:sz w:val="20"/>
          <w:szCs w:val="20"/>
          <w:u w:val="single"/>
        </w:rPr>
      </w:pPr>
    </w:p>
    <w:p w:rsidR="00BF602C" w:rsidRPr="00BF602C" w:rsidRDefault="00BF602C" w:rsidP="00BF602C">
      <w:pPr>
        <w:jc w:val="both"/>
        <w:rPr>
          <w:sz w:val="20"/>
          <w:szCs w:val="20"/>
        </w:rPr>
      </w:pPr>
    </w:p>
    <w:p w:rsidR="00696877" w:rsidRPr="00BF602C" w:rsidRDefault="00696877" w:rsidP="00AA414D">
      <w:pPr>
        <w:suppressAutoHyphens w:val="0"/>
        <w:spacing w:line="360" w:lineRule="auto"/>
        <w:jc w:val="both"/>
        <w:rPr>
          <w:sz w:val="20"/>
          <w:szCs w:val="20"/>
        </w:rPr>
      </w:pPr>
    </w:p>
    <w:sectPr w:rsidR="00696877" w:rsidRPr="00BF602C" w:rsidSect="00F820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D5E405"/>
    <w:multiLevelType w:val="multilevel"/>
    <w:tmpl w:val="A72826A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B4221"/>
    <w:multiLevelType w:val="hybridMultilevel"/>
    <w:tmpl w:val="4678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7D87"/>
    <w:multiLevelType w:val="hybridMultilevel"/>
    <w:tmpl w:val="032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1F52"/>
    <w:multiLevelType w:val="hybridMultilevel"/>
    <w:tmpl w:val="587863BA"/>
    <w:lvl w:ilvl="0" w:tplc="21FAEC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46A"/>
    <w:multiLevelType w:val="hybridMultilevel"/>
    <w:tmpl w:val="34E813F8"/>
    <w:lvl w:ilvl="0" w:tplc="65A00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62B7"/>
    <w:multiLevelType w:val="hybridMultilevel"/>
    <w:tmpl w:val="97E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171E"/>
    <w:multiLevelType w:val="hybridMultilevel"/>
    <w:tmpl w:val="07FE12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921FC"/>
    <w:multiLevelType w:val="multilevel"/>
    <w:tmpl w:val="B96AAE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3581"/>
    <w:multiLevelType w:val="hybridMultilevel"/>
    <w:tmpl w:val="2882735A"/>
    <w:lvl w:ilvl="0" w:tplc="D2C8DA1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2CED"/>
    <w:multiLevelType w:val="hybridMultilevel"/>
    <w:tmpl w:val="BB32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32A1C"/>
    <w:multiLevelType w:val="hybridMultilevel"/>
    <w:tmpl w:val="25F825C0"/>
    <w:lvl w:ilvl="0" w:tplc="D8F01E8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D858A3"/>
    <w:multiLevelType w:val="hybridMultilevel"/>
    <w:tmpl w:val="6B64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AEC"/>
    <w:multiLevelType w:val="hybridMultilevel"/>
    <w:tmpl w:val="9642E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32B4A"/>
    <w:multiLevelType w:val="hybridMultilevel"/>
    <w:tmpl w:val="6A108120"/>
    <w:lvl w:ilvl="0" w:tplc="20944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95549"/>
    <w:multiLevelType w:val="hybridMultilevel"/>
    <w:tmpl w:val="0A220EA4"/>
    <w:lvl w:ilvl="0" w:tplc="E3864BC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5105"/>
    <w:multiLevelType w:val="hybridMultilevel"/>
    <w:tmpl w:val="9C4E0326"/>
    <w:lvl w:ilvl="0" w:tplc="8946DF64">
      <w:start w:val="1"/>
      <w:numFmt w:val="lowerLetter"/>
      <w:lvlText w:val="%1)"/>
      <w:lvlJc w:val="left"/>
      <w:pPr>
        <w:ind w:left="8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7D"/>
    <w:rsid w:val="00064CF9"/>
    <w:rsid w:val="000B2C83"/>
    <w:rsid w:val="000F2539"/>
    <w:rsid w:val="001A7363"/>
    <w:rsid w:val="001B47B6"/>
    <w:rsid w:val="00341528"/>
    <w:rsid w:val="00393FF6"/>
    <w:rsid w:val="003A0ECF"/>
    <w:rsid w:val="003B3E49"/>
    <w:rsid w:val="00477268"/>
    <w:rsid w:val="004F7A3A"/>
    <w:rsid w:val="005709D4"/>
    <w:rsid w:val="00690567"/>
    <w:rsid w:val="00696877"/>
    <w:rsid w:val="006E18FE"/>
    <w:rsid w:val="006F051E"/>
    <w:rsid w:val="0070220E"/>
    <w:rsid w:val="00710A18"/>
    <w:rsid w:val="00775F2D"/>
    <w:rsid w:val="00883011"/>
    <w:rsid w:val="008C7BB8"/>
    <w:rsid w:val="008E0579"/>
    <w:rsid w:val="008F04E5"/>
    <w:rsid w:val="0092390B"/>
    <w:rsid w:val="00992F49"/>
    <w:rsid w:val="00A0030E"/>
    <w:rsid w:val="00A240A3"/>
    <w:rsid w:val="00A75ED5"/>
    <w:rsid w:val="00AA414D"/>
    <w:rsid w:val="00AF1255"/>
    <w:rsid w:val="00AF2089"/>
    <w:rsid w:val="00AF6317"/>
    <w:rsid w:val="00B119D5"/>
    <w:rsid w:val="00B7545C"/>
    <w:rsid w:val="00BC6CAC"/>
    <w:rsid w:val="00BD52B2"/>
    <w:rsid w:val="00BF602C"/>
    <w:rsid w:val="00C2583A"/>
    <w:rsid w:val="00C352BC"/>
    <w:rsid w:val="00C8767D"/>
    <w:rsid w:val="00E235EA"/>
    <w:rsid w:val="00E57311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81AB"/>
  <w15:docId w15:val="{42545789-DAFC-4122-940D-25EFD49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76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8767D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C8767D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Akapitzlist">
    <w:name w:val="List Paragraph"/>
    <w:basedOn w:val="Normalny"/>
    <w:uiPriority w:val="34"/>
    <w:qFormat/>
    <w:rsid w:val="00B119D5"/>
    <w:pPr>
      <w:ind w:left="720"/>
      <w:contextualSpacing/>
    </w:pPr>
  </w:style>
  <w:style w:type="table" w:styleId="Tabela-Siatka">
    <w:name w:val="Table Grid"/>
    <w:basedOn w:val="Standardowy"/>
    <w:uiPriority w:val="39"/>
    <w:rsid w:val="0047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Martyniuk (RZGW Białystok)</dc:creator>
  <cp:lastModifiedBy>Katarzyna Drzewaszewska (RZGW Białystok)</cp:lastModifiedBy>
  <cp:revision>11</cp:revision>
  <cp:lastPrinted>2020-11-30T13:51:00Z</cp:lastPrinted>
  <dcterms:created xsi:type="dcterms:W3CDTF">2020-12-03T14:12:00Z</dcterms:created>
  <dcterms:modified xsi:type="dcterms:W3CDTF">2020-12-11T07:54:00Z</dcterms:modified>
</cp:coreProperties>
</file>