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D8" w:rsidRPr="005F7FAA" w:rsidRDefault="00A013D8" w:rsidP="00A013D8">
      <w:pPr>
        <w:ind w:left="426"/>
        <w:jc w:val="left"/>
        <w:rPr>
          <w:color w:val="000000"/>
          <w:sz w:val="16"/>
        </w:rPr>
      </w:pPr>
      <w:bookmarkStart w:id="0" w:name="_Hlk1551321"/>
      <w:r w:rsidRPr="005F7FAA">
        <w:rPr>
          <w:color w:val="000000"/>
          <w:sz w:val="16"/>
        </w:rPr>
        <w:t>Zał. do oferty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6095"/>
      </w:tblGrid>
      <w:tr w:rsidR="00A013D8" w:rsidRPr="005F7FAA" w:rsidTr="002E53E4">
        <w:trPr>
          <w:trHeight w:val="122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3D8" w:rsidRPr="005F7FAA" w:rsidRDefault="00A013D8" w:rsidP="00203EBA">
            <w:pPr>
              <w:rPr>
                <w:rStyle w:val="Numerstrony"/>
                <w:sz w:val="20"/>
                <w:szCs w:val="20"/>
              </w:rPr>
            </w:pPr>
            <w:r w:rsidRPr="005F7FAA">
              <w:t>(pieczęć wykonawcy robót</w:t>
            </w:r>
            <w:r w:rsidRPr="005F7FAA">
              <w:rPr>
                <w:rStyle w:val="Numerstrony"/>
                <w:i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013D8" w:rsidRDefault="00A013D8" w:rsidP="00203EBA">
            <w:pPr>
              <w:rPr>
                <w:b/>
                <w:sz w:val="28"/>
                <w:szCs w:val="28"/>
              </w:rPr>
            </w:pPr>
            <w:bookmarkStart w:id="1" w:name="_GoBack"/>
            <w:bookmarkEnd w:id="1"/>
          </w:p>
          <w:p w:rsidR="00A013D8" w:rsidRPr="005F7FAA" w:rsidRDefault="00A013D8" w:rsidP="00203EBA">
            <w:pPr>
              <w:rPr>
                <w:b/>
                <w:sz w:val="28"/>
                <w:szCs w:val="28"/>
              </w:rPr>
            </w:pPr>
            <w:r w:rsidRPr="005F7FAA">
              <w:rPr>
                <w:b/>
                <w:sz w:val="28"/>
                <w:szCs w:val="28"/>
              </w:rPr>
              <w:t>Formularz cenowy na:</w:t>
            </w:r>
          </w:p>
        </w:tc>
      </w:tr>
    </w:tbl>
    <w:p w:rsidR="00A36BA7" w:rsidRDefault="00127E0E" w:rsidP="00D276F3">
      <w:pPr>
        <w:spacing w:line="276" w:lineRule="auto"/>
        <w:jc w:val="both"/>
        <w:rPr>
          <w:rFonts w:eastAsia="Calibri"/>
          <w:b/>
        </w:rPr>
      </w:pPr>
      <w:bookmarkStart w:id="2" w:name="_Hlk49257399"/>
      <w:r w:rsidRPr="00127E0E">
        <w:rPr>
          <w:rFonts w:eastAsia="Calibri"/>
          <w:b/>
        </w:rPr>
        <w:t>Rzeka Węgorza - remont zniszczonego progu na wypływie z jeziora Lubowidz - wieś Godętowo, gmina Łęczyce, pow. wejherowski.</w:t>
      </w:r>
    </w:p>
    <w:p w:rsidR="00127E0E" w:rsidRDefault="00127E0E" w:rsidP="00D276F3">
      <w:pPr>
        <w:spacing w:line="276" w:lineRule="auto"/>
        <w:jc w:val="both"/>
        <w:rPr>
          <w:rFonts w:eastAsia="Calibri"/>
          <w:b/>
        </w:rPr>
      </w:pPr>
    </w:p>
    <w:p w:rsidR="00A36BA7" w:rsidRDefault="00A36BA7" w:rsidP="00D276F3">
      <w:pPr>
        <w:spacing w:line="276" w:lineRule="auto"/>
        <w:jc w:val="both"/>
        <w:rPr>
          <w:rFonts w:eastAsia="Calibri"/>
          <w:b/>
        </w:rPr>
      </w:pPr>
      <w:bookmarkStart w:id="3" w:name="_Hlk49256736"/>
      <w:bookmarkEnd w:id="2"/>
      <w:r w:rsidRPr="00A36BA7">
        <w:rPr>
          <w:rFonts w:eastAsia="Calibri"/>
          <w:b/>
        </w:rPr>
        <w:t xml:space="preserve">UWAGA - do miejsca wykonywania robót brak jest </w:t>
      </w:r>
      <w:r>
        <w:rPr>
          <w:rFonts w:eastAsia="Calibri"/>
          <w:b/>
        </w:rPr>
        <w:t xml:space="preserve">bezpośredniego </w:t>
      </w:r>
      <w:r w:rsidRPr="00A36BA7">
        <w:rPr>
          <w:rFonts w:eastAsia="Calibri"/>
          <w:b/>
        </w:rPr>
        <w:t>dostępu z drogi publ</w:t>
      </w:r>
      <w:r>
        <w:rPr>
          <w:rFonts w:eastAsia="Calibri"/>
          <w:b/>
        </w:rPr>
        <w:t>icznej.</w:t>
      </w:r>
    </w:p>
    <w:p w:rsidR="006270CE" w:rsidRDefault="006270CE" w:rsidP="006270CE">
      <w:p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Dojazd jest możliwy wyłą</w:t>
      </w:r>
      <w:r w:rsidRPr="00A36BA7">
        <w:rPr>
          <w:rFonts w:eastAsia="Calibri"/>
          <w:b/>
        </w:rPr>
        <w:t>cznie przez teren dz</w:t>
      </w:r>
      <w:r>
        <w:rPr>
          <w:rFonts w:eastAsia="Calibri"/>
          <w:b/>
        </w:rPr>
        <w:t>iałki prywatnej nr 12 i 213 obręb Godę</w:t>
      </w:r>
      <w:r w:rsidRPr="00A36BA7">
        <w:rPr>
          <w:rFonts w:eastAsia="Calibri"/>
          <w:b/>
        </w:rPr>
        <w:t xml:space="preserve">towo. </w:t>
      </w:r>
    </w:p>
    <w:p w:rsidR="006270CE" w:rsidRDefault="006270CE" w:rsidP="006270CE">
      <w:pPr>
        <w:spacing w:line="276" w:lineRule="auto"/>
        <w:jc w:val="both"/>
        <w:rPr>
          <w:rFonts w:eastAsia="Calibri"/>
          <w:b/>
        </w:rPr>
      </w:pPr>
      <w:r w:rsidRPr="00A36BA7">
        <w:rPr>
          <w:rFonts w:eastAsia="Calibri"/>
          <w:b/>
        </w:rPr>
        <w:t xml:space="preserve">Na wykonawcy ciąży obowiązek zawarcia stosownej umowy z właścicielem na korzystanie </w:t>
      </w:r>
      <w:r>
        <w:rPr>
          <w:rFonts w:eastAsia="Calibri"/>
          <w:b/>
        </w:rPr>
        <w:br/>
        <w:t>z dojazdu, a także poniesienia wszystkich kosztów za ewentualne roszczenia spowodowane szkodami wyrządzonymi na tych gruntach podczas realizacji robót</w:t>
      </w:r>
      <w:r w:rsidR="007302AD">
        <w:rPr>
          <w:rFonts w:eastAsia="Calibri"/>
          <w:b/>
        </w:rPr>
        <w:t>.</w:t>
      </w:r>
    </w:p>
    <w:bookmarkEnd w:id="3"/>
    <w:p w:rsidR="00A36BA7" w:rsidRDefault="00A36BA7" w:rsidP="00D276F3">
      <w:pPr>
        <w:spacing w:line="276" w:lineRule="auto"/>
        <w:jc w:val="both"/>
        <w:rPr>
          <w:rFonts w:eastAsia="Calibri"/>
          <w:b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708"/>
        <w:gridCol w:w="993"/>
        <w:gridCol w:w="992"/>
        <w:gridCol w:w="1276"/>
      </w:tblGrid>
      <w:tr w:rsidR="003E6C2F" w:rsidRPr="005F7FAA" w:rsidTr="00CF2DBE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BF1DE"/>
          </w:tcPr>
          <w:p w:rsidR="003E6C2F" w:rsidRDefault="003E6C2F" w:rsidP="0039230E">
            <w:pPr>
              <w:rPr>
                <w:b/>
                <w:bCs/>
              </w:rPr>
            </w:pPr>
          </w:p>
          <w:p w:rsidR="003E6C2F" w:rsidRPr="005F7FAA" w:rsidRDefault="003E6C2F" w:rsidP="0039230E">
            <w:pPr>
              <w:rPr>
                <w:b/>
                <w:bCs/>
              </w:rPr>
            </w:pPr>
            <w:r w:rsidRPr="005F7FAA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3E6C2F" w:rsidRDefault="003E6C2F" w:rsidP="0039230E">
            <w:pPr>
              <w:rPr>
                <w:b/>
                <w:bCs/>
              </w:rPr>
            </w:pPr>
          </w:p>
          <w:p w:rsidR="003E6C2F" w:rsidRDefault="003E6C2F" w:rsidP="0039230E">
            <w:pPr>
              <w:rPr>
                <w:b/>
                <w:bCs/>
              </w:rPr>
            </w:pPr>
            <w:r w:rsidRPr="005F7FAA">
              <w:rPr>
                <w:b/>
                <w:bCs/>
                <w:sz w:val="22"/>
                <w:szCs w:val="22"/>
              </w:rPr>
              <w:t>Zakres robót oraz lokalizacja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3E6C2F" w:rsidRDefault="003E6C2F" w:rsidP="0039230E">
            <w:pPr>
              <w:rPr>
                <w:b/>
                <w:bCs/>
              </w:rPr>
            </w:pPr>
          </w:p>
          <w:p w:rsidR="003E6C2F" w:rsidRPr="005F7FAA" w:rsidRDefault="003E6C2F" w:rsidP="0039230E">
            <w:pPr>
              <w:rPr>
                <w:b/>
                <w:bCs/>
              </w:rPr>
            </w:pPr>
            <w:r w:rsidRPr="005F7FAA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3E6C2F" w:rsidRPr="005F7FAA" w:rsidRDefault="003E6C2F" w:rsidP="0039230E">
            <w:pPr>
              <w:rPr>
                <w:b/>
                <w:bCs/>
              </w:rPr>
            </w:pPr>
            <w:r w:rsidRPr="005F7FAA">
              <w:rPr>
                <w:b/>
                <w:bCs/>
                <w:sz w:val="22"/>
                <w:szCs w:val="22"/>
              </w:rPr>
              <w:t>ilość jedn.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3E6C2F" w:rsidRPr="005F7FAA" w:rsidRDefault="003E6C2F" w:rsidP="0039230E">
            <w:pPr>
              <w:rPr>
                <w:b/>
                <w:bCs/>
              </w:rPr>
            </w:pPr>
            <w:r w:rsidRPr="005F7FAA">
              <w:rPr>
                <w:b/>
                <w:bCs/>
                <w:sz w:val="22"/>
                <w:szCs w:val="22"/>
              </w:rPr>
              <w:t xml:space="preserve">cena </w:t>
            </w:r>
            <w:r w:rsidR="00E0477D"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3E6C2F" w:rsidRDefault="003E6C2F" w:rsidP="0039230E">
            <w:pPr>
              <w:rPr>
                <w:b/>
                <w:bCs/>
              </w:rPr>
            </w:pPr>
          </w:p>
          <w:p w:rsidR="003E6C2F" w:rsidRPr="005F7FAA" w:rsidRDefault="003E6C2F" w:rsidP="0039230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</w:tc>
      </w:tr>
      <w:tr w:rsidR="00CF2DBE" w:rsidRPr="005F7FAA" w:rsidTr="004A1940">
        <w:trPr>
          <w:trHeight w:val="348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DBE" w:rsidRPr="00CF2DBE" w:rsidRDefault="00CF2DBE" w:rsidP="00CF2DBE">
            <w:pPr>
              <w:rPr>
                <w:b/>
              </w:rPr>
            </w:pPr>
            <w:r w:rsidRPr="00CF2DBE">
              <w:rPr>
                <w:b/>
              </w:rPr>
              <w:t>Roboty przygotowawcze</w:t>
            </w:r>
          </w:p>
        </w:tc>
      </w:tr>
      <w:tr w:rsidR="003E6C2F" w:rsidRPr="005F7FAA" w:rsidTr="00CF2DB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2F" w:rsidRPr="004D167E" w:rsidRDefault="00CF2DBE" w:rsidP="0039230E">
            <w:pPr>
              <w:jc w:val="both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2F" w:rsidRDefault="00CF2DBE" w:rsidP="00CF2DBE">
            <w:pPr>
              <w:jc w:val="both"/>
            </w:pPr>
            <w:r w:rsidRPr="00CF2DBE">
              <w:t>Grodze drewniano-ziemne ze ściankami z kiszek faszynowych, wysokość grodzy 1,5 m.</w:t>
            </w:r>
          </w:p>
          <w:p w:rsidR="00A33D23" w:rsidRDefault="00A33D23" w:rsidP="00CF2DBE">
            <w:pPr>
              <w:jc w:val="both"/>
            </w:pPr>
            <w:r>
              <w:t>Wykonanie grodzy ziemnej w obrębie robót dla umożliwienia dostępu do progu będącego przedmiotem robót.</w:t>
            </w:r>
          </w:p>
          <w:p w:rsidR="00A33D23" w:rsidRDefault="00A33D23" w:rsidP="00CF2DBE">
            <w:pPr>
              <w:jc w:val="both"/>
            </w:pPr>
            <w:r>
              <w:t>Długość grodzy 15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Default="00A33D23" w:rsidP="0039230E"/>
          <w:p w:rsidR="00A33D23" w:rsidRDefault="00A33D23" w:rsidP="0039230E"/>
          <w:p w:rsidR="003E6C2F" w:rsidRPr="004D167E" w:rsidRDefault="00CF2DBE" w:rsidP="0039230E">
            <w: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Default="00A33D23" w:rsidP="0039230E"/>
          <w:p w:rsidR="00A33D23" w:rsidRDefault="00A33D23" w:rsidP="0039230E"/>
          <w:p w:rsidR="003E6C2F" w:rsidRPr="004D167E" w:rsidRDefault="00CF2DBE" w:rsidP="0039230E">
            <w: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Default="003E6C2F" w:rsidP="0039230E"/>
          <w:p w:rsidR="00A33D23" w:rsidRDefault="00A33D23" w:rsidP="0039230E"/>
          <w:p w:rsidR="00A33D23" w:rsidRPr="004D167E" w:rsidRDefault="00A33D23" w:rsidP="0039230E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Default="003E6C2F" w:rsidP="0039230E"/>
          <w:p w:rsidR="00A33D23" w:rsidRDefault="00A33D23" w:rsidP="0039230E"/>
          <w:p w:rsidR="00A33D23" w:rsidRPr="005F7FAA" w:rsidRDefault="00A33D23" w:rsidP="0039230E"/>
        </w:tc>
      </w:tr>
      <w:tr w:rsidR="003E6C2F" w:rsidRPr="005F7FAA" w:rsidTr="00CF2DB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2F" w:rsidRPr="004D167E" w:rsidRDefault="00CF2DBE" w:rsidP="0039230E">
            <w:pPr>
              <w:jc w:val="both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2F" w:rsidRDefault="00CF2DBE" w:rsidP="00CF2DBE">
            <w:pPr>
              <w:jc w:val="both"/>
            </w:pPr>
            <w:r w:rsidRPr="00CF2DBE">
              <w:t>Rurociągi PVC, tymczasowe, o średnicy rur 600-800 mm.</w:t>
            </w:r>
          </w:p>
          <w:p w:rsidR="00A33D23" w:rsidRDefault="00A33D23" w:rsidP="00CF2DBE">
            <w:pPr>
              <w:jc w:val="both"/>
            </w:pPr>
            <w:bookmarkStart w:id="4" w:name="_Hlk49257348"/>
            <w:r>
              <w:t xml:space="preserve">Wykonanie tymczasowego rurociągu dla przeprowadzenia napływającej wody z jeziora Lubowidzkiego na dolne stanowisko poniżej progu zlokalizowanego na rzece Węgorza wraz </w:t>
            </w:r>
            <w:r w:rsidR="00211E21">
              <w:br/>
            </w:r>
            <w:r>
              <w:t xml:space="preserve">z rozbiórką po zakończeniu robót. </w:t>
            </w:r>
          </w:p>
          <w:bookmarkEnd w:id="4"/>
          <w:p w:rsidR="00A33D23" w:rsidRDefault="00A33D23" w:rsidP="00A33D23">
            <w:pPr>
              <w:jc w:val="both"/>
            </w:pPr>
            <w:r>
              <w:t>Rurocią</w:t>
            </w:r>
            <w:r w:rsidRPr="00CF2DBE">
              <w:t>g 2 x 800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Default="00A33D23" w:rsidP="0039230E"/>
          <w:p w:rsidR="00A33D23" w:rsidRDefault="00A33D23" w:rsidP="0039230E"/>
          <w:p w:rsidR="003E6C2F" w:rsidRPr="004D167E" w:rsidRDefault="00CF2DBE" w:rsidP="0039230E">
            <w: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Default="00A33D23" w:rsidP="0039230E"/>
          <w:p w:rsidR="00A33D23" w:rsidRDefault="00A33D23" w:rsidP="0039230E"/>
          <w:p w:rsidR="003E6C2F" w:rsidRPr="004D167E" w:rsidRDefault="00CF2DBE" w:rsidP="0039230E">
            <w: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Default="003E6C2F" w:rsidP="0039230E"/>
          <w:p w:rsidR="00B64CE8" w:rsidRDefault="00B64CE8" w:rsidP="0039230E"/>
          <w:p w:rsidR="00B64CE8" w:rsidRPr="004D167E" w:rsidRDefault="00B64CE8" w:rsidP="0039230E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Default="003E6C2F" w:rsidP="0039230E"/>
          <w:p w:rsidR="00B64CE8" w:rsidRDefault="00B64CE8" w:rsidP="0039230E"/>
          <w:p w:rsidR="00B64CE8" w:rsidRPr="005F7FAA" w:rsidRDefault="00B64CE8" w:rsidP="0039230E"/>
        </w:tc>
      </w:tr>
      <w:tr w:rsidR="00CF2DBE" w:rsidRPr="005F7FAA" w:rsidTr="004A1940">
        <w:trPr>
          <w:trHeight w:val="333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DBE" w:rsidRPr="00CF2DBE" w:rsidRDefault="00CF2DBE" w:rsidP="0039230E">
            <w:pPr>
              <w:rPr>
                <w:b/>
              </w:rPr>
            </w:pPr>
            <w:r w:rsidRPr="00CF2DBE">
              <w:rPr>
                <w:b/>
              </w:rPr>
              <w:t>Roboty rozbiórkowe</w:t>
            </w:r>
          </w:p>
        </w:tc>
      </w:tr>
      <w:tr w:rsidR="003E6C2F" w:rsidRPr="005F7FAA" w:rsidTr="00CF2DB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2F" w:rsidRPr="004D167E" w:rsidRDefault="00CF2DBE" w:rsidP="0039230E">
            <w:pPr>
              <w:jc w:val="both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2F" w:rsidRDefault="00CF2DBE" w:rsidP="00CF2DBE">
            <w:pPr>
              <w:jc w:val="both"/>
            </w:pPr>
            <w:r w:rsidRPr="00CF2DBE">
              <w:t>Roboty rozbiórkowe, rozbiórka ręczna konstrukcji żelbetowych o grubości powyżej 20 cm.</w:t>
            </w:r>
          </w:p>
          <w:p w:rsidR="003838BB" w:rsidRDefault="003838BB" w:rsidP="00CF2DBE">
            <w:pPr>
              <w:jc w:val="both"/>
            </w:pPr>
            <w:bookmarkStart w:id="5" w:name="_Hlk49257572"/>
            <w:r>
              <w:t>Rozebranie starych uszkodzonych elementów betonowych progu</w:t>
            </w:r>
            <w:r w:rsidR="004A1940">
              <w:t>, rozebranie pozostałości po starych umocnieniach oraz oczyszczenie miejsca robót z różnych naniesionych przez wodę nieczystości wraz z wywozem do utylizacji na koszt wykonawcy.</w:t>
            </w:r>
          </w:p>
          <w:bookmarkEnd w:id="5"/>
          <w:p w:rsidR="004A1940" w:rsidRPr="004A1940" w:rsidRDefault="004A1940" w:rsidP="00CF2DBE">
            <w:pPr>
              <w:jc w:val="both"/>
            </w:pPr>
            <w:r>
              <w:t>Objętość ogółem 7,34 m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40" w:rsidRDefault="004A1940" w:rsidP="00CF2DBE"/>
          <w:p w:rsidR="004A1940" w:rsidRDefault="004A1940" w:rsidP="00CF2DBE"/>
          <w:p w:rsidR="004A1940" w:rsidRDefault="004A1940" w:rsidP="00CF2DBE"/>
          <w:p w:rsidR="003E6C2F" w:rsidRPr="00CF2DBE" w:rsidRDefault="00CF2DBE" w:rsidP="00CF2DBE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40" w:rsidRDefault="004A1940" w:rsidP="0039230E"/>
          <w:p w:rsidR="004A1940" w:rsidRDefault="004A1940" w:rsidP="0039230E"/>
          <w:p w:rsidR="004A1940" w:rsidRDefault="004A1940" w:rsidP="0039230E"/>
          <w:p w:rsidR="003E6C2F" w:rsidRPr="004D167E" w:rsidRDefault="00CF2DBE" w:rsidP="0039230E">
            <w:r>
              <w:t>7,34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Default="003E6C2F" w:rsidP="0039230E"/>
          <w:p w:rsidR="00B64CE8" w:rsidRDefault="00B64CE8" w:rsidP="0039230E"/>
          <w:p w:rsidR="00B64CE8" w:rsidRDefault="00B64CE8" w:rsidP="0039230E"/>
          <w:p w:rsidR="00B64CE8" w:rsidRPr="004D167E" w:rsidRDefault="00B64CE8" w:rsidP="0039230E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Default="003E6C2F" w:rsidP="0039230E"/>
          <w:p w:rsidR="00B64CE8" w:rsidRDefault="00B64CE8" w:rsidP="0039230E"/>
          <w:p w:rsidR="00B64CE8" w:rsidRDefault="00B64CE8" w:rsidP="0039230E"/>
          <w:p w:rsidR="00B64CE8" w:rsidRPr="005F7FAA" w:rsidRDefault="00B64CE8" w:rsidP="0039230E"/>
        </w:tc>
      </w:tr>
      <w:tr w:rsidR="00CF2DBE" w:rsidRPr="005F7FAA" w:rsidTr="004A1940">
        <w:trPr>
          <w:trHeight w:val="387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2DBE" w:rsidRPr="00CF2DBE" w:rsidRDefault="00CF2DBE" w:rsidP="0039230E">
            <w:pPr>
              <w:rPr>
                <w:b/>
              </w:rPr>
            </w:pPr>
            <w:r>
              <w:rPr>
                <w:b/>
              </w:rPr>
              <w:t>Roboty budowlano-montaż</w:t>
            </w:r>
            <w:r w:rsidRPr="00CF2DBE">
              <w:rPr>
                <w:b/>
              </w:rPr>
              <w:t>owe</w:t>
            </w:r>
          </w:p>
        </w:tc>
      </w:tr>
      <w:tr w:rsidR="003E6C2F" w:rsidRPr="005F7FAA" w:rsidTr="00CF2DB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C2F" w:rsidRPr="004D167E" w:rsidRDefault="00CF2DBE" w:rsidP="0039230E">
            <w:pPr>
              <w:jc w:val="both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C2F" w:rsidRDefault="00CF2DBE" w:rsidP="00CF2DBE">
            <w:pPr>
              <w:jc w:val="both"/>
            </w:pPr>
            <w:bookmarkStart w:id="6" w:name="_Hlk49257628"/>
            <w:r w:rsidRPr="00CF2DBE">
              <w:t>Wbijanie ścianek szczelnych stalowych z terenu lub rusztowań na głębokość do 6 m, grunt I-II kategorii.</w:t>
            </w:r>
          </w:p>
          <w:p w:rsidR="004A1940" w:rsidRDefault="004A1940" w:rsidP="00CF2DBE">
            <w:pPr>
              <w:jc w:val="both"/>
            </w:pPr>
            <w:r>
              <w:t>Wykonanie uzupełnień w istniejącej uszkodzonej ściance szczelnej, długość elementu ścianki – 3 m.</w:t>
            </w:r>
          </w:p>
          <w:p w:rsidR="004A1940" w:rsidRDefault="004A1940" w:rsidP="00CF2DBE">
            <w:pPr>
              <w:jc w:val="both"/>
            </w:pPr>
            <w:r>
              <w:t>Długość ogółem 10 m.</w:t>
            </w:r>
            <w:bookmarkEnd w:id="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40" w:rsidRDefault="004A1940" w:rsidP="0039230E"/>
          <w:p w:rsidR="003E6C2F" w:rsidRPr="004D167E" w:rsidRDefault="00CF2DBE" w:rsidP="0039230E">
            <w: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40" w:rsidRDefault="004A1940" w:rsidP="0039230E"/>
          <w:p w:rsidR="003E6C2F" w:rsidRPr="004D167E" w:rsidRDefault="00CF2DBE" w:rsidP="0039230E">
            <w: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Default="003E6C2F" w:rsidP="0039230E"/>
          <w:p w:rsidR="00B64CE8" w:rsidRPr="004D167E" w:rsidRDefault="00B64CE8" w:rsidP="0039230E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F" w:rsidRDefault="003E6C2F" w:rsidP="0039230E"/>
          <w:p w:rsidR="00B64CE8" w:rsidRPr="005F7FAA" w:rsidRDefault="00B64CE8" w:rsidP="0039230E"/>
        </w:tc>
      </w:tr>
      <w:tr w:rsidR="00CF2DBE" w:rsidRPr="005F7FAA" w:rsidTr="0011407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DBE" w:rsidRPr="004D167E" w:rsidRDefault="00CF2DBE" w:rsidP="0039230E">
            <w:pPr>
              <w:jc w:val="both"/>
            </w:pPr>
            <w: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711" w:rsidRDefault="00CF2DBE" w:rsidP="009F7711">
            <w:pPr>
              <w:jc w:val="both"/>
            </w:pPr>
            <w:r w:rsidRPr="00CF2DBE">
              <w:t>Wykonanie</w:t>
            </w:r>
            <w:r w:rsidR="009F7711">
              <w:t xml:space="preserve"> podsypki o grubości 5 cm, żwir pod planowany do odbudowy przyczółek betonowy</w:t>
            </w:r>
            <w:r w:rsidR="000D7804">
              <w:t xml:space="preserve"> oraz płytę denną w obrębie progu </w:t>
            </w:r>
            <w:r w:rsidR="009F7711">
              <w:t>o grubości łącznej 10 cm wraz z transportem materiału do miejsca wykonywania robót,</w:t>
            </w:r>
          </w:p>
          <w:p w:rsidR="009F7711" w:rsidRPr="000D7804" w:rsidRDefault="009F7711" w:rsidP="009F7711">
            <w:pPr>
              <w:jc w:val="both"/>
              <w:rPr>
                <w:vertAlign w:val="superscript"/>
              </w:rPr>
            </w:pPr>
            <w:r>
              <w:t>Powierzchnia podsypki</w:t>
            </w:r>
            <w:r w:rsidR="000D7804">
              <w:t xml:space="preserve"> 21 m</w:t>
            </w:r>
            <w:r w:rsidR="000D7804"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4" w:rsidRDefault="000D7804" w:rsidP="00CF2DBE"/>
          <w:p w:rsidR="000D7804" w:rsidRDefault="000D7804" w:rsidP="00CF2DBE"/>
          <w:p w:rsidR="00CF2DBE" w:rsidRPr="00CF2DBE" w:rsidRDefault="00CF2DBE" w:rsidP="00CF2DBE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4" w:rsidRDefault="000D7804" w:rsidP="0039230E"/>
          <w:p w:rsidR="000D7804" w:rsidRDefault="000D7804" w:rsidP="0039230E"/>
          <w:p w:rsidR="00CF2DBE" w:rsidRPr="004D167E" w:rsidRDefault="00CF2DBE" w:rsidP="0039230E">
            <w: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E" w:rsidRDefault="00CF2DBE" w:rsidP="0039230E"/>
          <w:p w:rsidR="00B64CE8" w:rsidRDefault="00B64CE8" w:rsidP="0039230E"/>
          <w:p w:rsidR="00B64CE8" w:rsidRPr="004D167E" w:rsidRDefault="00B64CE8" w:rsidP="003923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E" w:rsidRDefault="00CF2DBE" w:rsidP="0039230E"/>
          <w:p w:rsidR="00B64CE8" w:rsidRDefault="00B64CE8" w:rsidP="0039230E"/>
          <w:p w:rsidR="00B64CE8" w:rsidRPr="005F7FAA" w:rsidRDefault="00B64CE8" w:rsidP="0039230E"/>
        </w:tc>
      </w:tr>
      <w:tr w:rsidR="00CF2DBE" w:rsidRPr="005F7FAA" w:rsidTr="00CF2DB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DBE" w:rsidRPr="004D167E" w:rsidRDefault="00CF2DBE" w:rsidP="0039230E">
            <w:pPr>
              <w:jc w:val="both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BE" w:rsidRDefault="000D7804" w:rsidP="000D7804">
            <w:pPr>
              <w:jc w:val="both"/>
            </w:pPr>
            <w:r>
              <w:t>Dodatek za w</w:t>
            </w:r>
            <w:r w:rsidR="00CF2DBE" w:rsidRPr="00CF2DBE">
              <w:t>ykonanie podsypki o grubości za każde dalsze 5 cm, żwir.</w:t>
            </w:r>
          </w:p>
          <w:p w:rsidR="000D7804" w:rsidRDefault="000D7804" w:rsidP="000D7804">
            <w:pPr>
              <w:jc w:val="both"/>
            </w:pPr>
            <w:r>
              <w:t>Powierzchnia podsypki 21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E" w:rsidRPr="00CF2DBE" w:rsidRDefault="00CF2DBE" w:rsidP="00347EBE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E" w:rsidRPr="004D167E" w:rsidRDefault="00CF2DBE" w:rsidP="00347EBE">
            <w: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E" w:rsidRPr="004D167E" w:rsidRDefault="00CF2DBE" w:rsidP="0039230E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E" w:rsidRPr="005F7FAA" w:rsidRDefault="00CF2DBE" w:rsidP="0039230E"/>
        </w:tc>
      </w:tr>
      <w:tr w:rsidR="00CF2DBE" w:rsidRPr="005F7FAA" w:rsidTr="00CF2DB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DBE" w:rsidRPr="004D167E" w:rsidRDefault="00CF2DBE" w:rsidP="0039230E">
            <w:pPr>
              <w:jc w:val="both"/>
            </w:pPr>
            <w: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BE" w:rsidRDefault="00CF2DBE" w:rsidP="00CF2DBE">
            <w:pPr>
              <w:jc w:val="both"/>
            </w:pPr>
            <w:r w:rsidRPr="00CF2DBE">
              <w:t>Podłoże betonowe, umocnienia skarp i dna, schody, studzienki żelbetowe, podłoża pod konstrukcje.</w:t>
            </w:r>
          </w:p>
          <w:p w:rsidR="000D7804" w:rsidRDefault="000D7804" w:rsidP="00CF2DBE">
            <w:pPr>
              <w:jc w:val="both"/>
            </w:pPr>
            <w:r>
              <w:t>Wykonanie podłoża betonowego pod planowany do odbudowy przyczółek betonowy oraz płytę denną w obrębie progu.</w:t>
            </w:r>
          </w:p>
          <w:p w:rsidR="000D7804" w:rsidRPr="000D7804" w:rsidRDefault="000D7804" w:rsidP="00CF2DBE">
            <w:pPr>
              <w:jc w:val="both"/>
            </w:pPr>
            <w:r>
              <w:t>Objętość ogółem 3,15 m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4" w:rsidRDefault="000D7804" w:rsidP="00347EBE"/>
          <w:p w:rsidR="000D7804" w:rsidRDefault="000D7804" w:rsidP="00347EBE"/>
          <w:p w:rsidR="00CF2DBE" w:rsidRPr="00CF2DBE" w:rsidRDefault="00CF2DBE" w:rsidP="00347EBE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4" w:rsidRDefault="000D7804" w:rsidP="00CF2DBE"/>
          <w:p w:rsidR="000D7804" w:rsidRDefault="000D7804" w:rsidP="00CF2DBE"/>
          <w:p w:rsidR="00CF2DBE" w:rsidRPr="004D167E" w:rsidRDefault="00CF2DBE" w:rsidP="00CF2DBE">
            <w:r>
              <w:t>3,15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E" w:rsidRDefault="00CF2DBE" w:rsidP="0039230E"/>
          <w:p w:rsidR="00B64CE8" w:rsidRDefault="00B64CE8" w:rsidP="0039230E"/>
          <w:p w:rsidR="00B64CE8" w:rsidRPr="004D167E" w:rsidRDefault="00B64CE8" w:rsidP="0039230E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E" w:rsidRDefault="00CF2DBE" w:rsidP="0039230E"/>
          <w:p w:rsidR="00B64CE8" w:rsidRDefault="00B64CE8" w:rsidP="0039230E"/>
          <w:p w:rsidR="00B64CE8" w:rsidRPr="005F7FAA" w:rsidRDefault="00B64CE8" w:rsidP="0039230E"/>
        </w:tc>
      </w:tr>
      <w:tr w:rsidR="00CF2DBE" w:rsidRPr="005F7FAA" w:rsidTr="00CF2DB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DBE" w:rsidRPr="004D167E" w:rsidRDefault="00CF2DBE" w:rsidP="0039230E">
            <w:pPr>
              <w:jc w:val="both"/>
            </w:pPr>
            <w: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BE" w:rsidRDefault="00CF2DBE" w:rsidP="00CF2DBE">
            <w:pPr>
              <w:jc w:val="both"/>
            </w:pPr>
            <w:r w:rsidRPr="00CF2DBE">
              <w:t>Płyty nośne i żelbetowe, płyty płaskie i żebrowe o grubości powyżej 10 cm do 20 cm, objętość betonu do 1,51-10,00 m3, wysokość rusztowania do 4 m.</w:t>
            </w:r>
          </w:p>
          <w:p w:rsidR="000D7804" w:rsidRDefault="000D7804" w:rsidP="000D7804">
            <w:pPr>
              <w:jc w:val="both"/>
            </w:pPr>
            <w:bookmarkStart w:id="7" w:name="_Hlk49257894"/>
            <w:r>
              <w:t>Wykonanie odbudowy progu betonowego oraz  płyty dennej w obrębie progu.</w:t>
            </w:r>
          </w:p>
          <w:bookmarkEnd w:id="7"/>
          <w:p w:rsidR="000D7804" w:rsidRDefault="000D7804" w:rsidP="000D7804">
            <w:pPr>
              <w:jc w:val="both"/>
            </w:pPr>
            <w:r>
              <w:t>Objętość ogółem 4,20 m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4" w:rsidRDefault="000D7804" w:rsidP="00347EBE"/>
          <w:p w:rsidR="000D7804" w:rsidRDefault="000D7804" w:rsidP="00347EBE"/>
          <w:p w:rsidR="00CF2DBE" w:rsidRPr="00CF2DBE" w:rsidRDefault="00CF2DBE" w:rsidP="00347EBE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4" w:rsidRDefault="000D7804" w:rsidP="00CF2DBE"/>
          <w:p w:rsidR="000D7804" w:rsidRDefault="000D7804" w:rsidP="00CF2DBE"/>
          <w:p w:rsidR="00CF2DBE" w:rsidRPr="004D167E" w:rsidRDefault="00CF2DBE" w:rsidP="00CF2DBE">
            <w:r>
              <w:t>4,20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E" w:rsidRDefault="00CF2DBE" w:rsidP="0039230E"/>
          <w:p w:rsidR="00B64CE8" w:rsidRDefault="00B64CE8" w:rsidP="0039230E"/>
          <w:p w:rsidR="00B64CE8" w:rsidRPr="004D167E" w:rsidRDefault="00B64CE8" w:rsidP="0039230E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E" w:rsidRDefault="00CF2DBE" w:rsidP="0039230E"/>
          <w:p w:rsidR="00B64CE8" w:rsidRDefault="00B64CE8" w:rsidP="0039230E"/>
          <w:p w:rsidR="00B64CE8" w:rsidRPr="005F7FAA" w:rsidRDefault="00B64CE8" w:rsidP="0039230E"/>
        </w:tc>
      </w:tr>
      <w:tr w:rsidR="00CF2DBE" w:rsidRPr="005F7FAA" w:rsidTr="00CF2DB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DBE" w:rsidRPr="004D167E" w:rsidRDefault="00CF2DBE" w:rsidP="0039230E">
            <w:pPr>
              <w:jc w:val="both"/>
            </w:pPr>
            <w: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BE" w:rsidRDefault="00CF2DBE" w:rsidP="00CF2DBE">
            <w:pPr>
              <w:jc w:val="both"/>
            </w:pPr>
            <w:r w:rsidRPr="00CF2DBE">
              <w:t>Budowle betonowe i żelbetowe, objętość budowli 1,01-10,0 m3, elementy żelbetowe.</w:t>
            </w:r>
          </w:p>
          <w:p w:rsidR="000D7804" w:rsidRDefault="000D7804" w:rsidP="00CF2DBE">
            <w:pPr>
              <w:jc w:val="both"/>
            </w:pPr>
            <w:r>
              <w:t xml:space="preserve">Wykonanie nowego skrzydła przyczółka betonowego wraz z wykonaniem niezbędnych wykopów oraz </w:t>
            </w:r>
            <w:proofErr w:type="spellStart"/>
            <w:r>
              <w:t>deskowań</w:t>
            </w:r>
            <w:proofErr w:type="spellEnd"/>
          </w:p>
          <w:p w:rsidR="000D7804" w:rsidRDefault="000D7804" w:rsidP="000D7804">
            <w:pPr>
              <w:jc w:val="both"/>
            </w:pPr>
            <w:r>
              <w:t>Objętość ogółem 4,00 m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4" w:rsidRDefault="000D7804" w:rsidP="00347EBE"/>
          <w:p w:rsidR="000D7804" w:rsidRDefault="000D7804" w:rsidP="00347EBE"/>
          <w:p w:rsidR="00CF2DBE" w:rsidRPr="00CF2DBE" w:rsidRDefault="00CF2DBE" w:rsidP="00347EBE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4" w:rsidRDefault="000D7804" w:rsidP="00347EBE"/>
          <w:p w:rsidR="000D7804" w:rsidRDefault="000D7804" w:rsidP="00347EBE"/>
          <w:p w:rsidR="00CF2DBE" w:rsidRPr="004D167E" w:rsidRDefault="00CF2DBE" w:rsidP="00347EBE">
            <w: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E" w:rsidRDefault="00CF2DBE" w:rsidP="0039230E"/>
          <w:p w:rsidR="00B64CE8" w:rsidRDefault="00B64CE8" w:rsidP="0039230E"/>
          <w:p w:rsidR="00B64CE8" w:rsidRPr="004D167E" w:rsidRDefault="00B64CE8" w:rsidP="0039230E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E" w:rsidRDefault="00CF2DBE" w:rsidP="0039230E"/>
          <w:p w:rsidR="00B64CE8" w:rsidRDefault="00B64CE8" w:rsidP="0039230E"/>
          <w:p w:rsidR="00B64CE8" w:rsidRPr="005F7FAA" w:rsidRDefault="00B64CE8" w:rsidP="0039230E"/>
        </w:tc>
      </w:tr>
      <w:tr w:rsidR="00CF2DBE" w:rsidRPr="005F7FAA" w:rsidTr="00CF2DB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DBE" w:rsidRPr="004D167E" w:rsidRDefault="00CF2DBE" w:rsidP="0039230E">
            <w:pPr>
              <w:jc w:val="both"/>
            </w:pPr>
            <w: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BE" w:rsidRDefault="00CF2DBE" w:rsidP="00CF2DBE">
            <w:pPr>
              <w:jc w:val="both"/>
            </w:pPr>
            <w:r w:rsidRPr="00CF2DBE">
              <w:t>Zbrojenie konstrukcji betonowych, płyty fundamentowe, stropy, filary, ściany pionowe lub pochyłe, przyczółki jazów, mury oporowe, głowy śluz, słupy i pojedyncze belki, średnica zbrojenia 10-14 mm.</w:t>
            </w:r>
          </w:p>
          <w:p w:rsidR="000D7804" w:rsidRDefault="000D7804" w:rsidP="000D7804">
            <w:pPr>
              <w:jc w:val="both"/>
            </w:pPr>
            <w:r>
              <w:t>Wykonanie niezbędnego zbrojenia konstrukcyjnego wraz z powiązaniem go do istniejących betonowych elementów uszkodzonego progu.</w:t>
            </w:r>
          </w:p>
          <w:p w:rsidR="000D7804" w:rsidRDefault="000D7804" w:rsidP="000D7804">
            <w:pPr>
              <w:jc w:val="both"/>
            </w:pPr>
            <w:r>
              <w:t>Ogółe</w:t>
            </w:r>
            <w:r w:rsidR="0020151C">
              <w:t>m</w:t>
            </w:r>
            <w:r>
              <w:t xml:space="preserve"> ilość prętów zbrojeniowych</w:t>
            </w:r>
            <w:r w:rsidR="0020151C">
              <w:t xml:space="preserve"> 850 kg.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4" w:rsidRDefault="000D7804" w:rsidP="0039230E"/>
          <w:p w:rsidR="000D7804" w:rsidRDefault="000D7804" w:rsidP="0039230E"/>
          <w:p w:rsidR="00B64CE8" w:rsidRDefault="00B64CE8" w:rsidP="0039230E"/>
          <w:p w:rsidR="00CF2DBE" w:rsidRPr="004D167E" w:rsidRDefault="00CF2DBE" w:rsidP="0039230E">
            <w: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4" w:rsidRDefault="000D7804" w:rsidP="0039230E"/>
          <w:p w:rsidR="000D7804" w:rsidRDefault="000D7804" w:rsidP="0039230E"/>
          <w:p w:rsidR="00B64CE8" w:rsidRDefault="00B64CE8" w:rsidP="0039230E"/>
          <w:p w:rsidR="00CF2DBE" w:rsidRPr="004D167E" w:rsidRDefault="00CF2DBE" w:rsidP="0039230E">
            <w:r>
              <w:t>850,00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E" w:rsidRDefault="00CF2DBE" w:rsidP="0039230E"/>
          <w:p w:rsidR="00B64CE8" w:rsidRDefault="00B64CE8" w:rsidP="0039230E"/>
          <w:p w:rsidR="00B64CE8" w:rsidRDefault="00B64CE8" w:rsidP="0039230E"/>
          <w:p w:rsidR="00B64CE8" w:rsidRPr="004D167E" w:rsidRDefault="00B64CE8" w:rsidP="0039230E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E" w:rsidRDefault="00CF2DBE" w:rsidP="0039230E"/>
          <w:p w:rsidR="00B64CE8" w:rsidRDefault="00B64CE8" w:rsidP="0039230E"/>
          <w:p w:rsidR="00B64CE8" w:rsidRDefault="00B64CE8" w:rsidP="0039230E"/>
          <w:p w:rsidR="00B64CE8" w:rsidRPr="005F7FAA" w:rsidRDefault="00B64CE8" w:rsidP="0039230E"/>
        </w:tc>
      </w:tr>
      <w:tr w:rsidR="00CF2DBE" w:rsidRPr="005F7FAA" w:rsidTr="00CF2DB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DBE" w:rsidRPr="004D167E" w:rsidRDefault="00CF2DBE" w:rsidP="0039230E">
            <w:pPr>
              <w:jc w:val="both"/>
            </w:pPr>
            <w: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BE" w:rsidRDefault="00CF2DBE" w:rsidP="00CF2DBE">
            <w:pPr>
              <w:jc w:val="both"/>
            </w:pPr>
            <w:r w:rsidRPr="00CF2DBE">
              <w:t>Montaż prowadnic o szerokości do 160 mm zasuw o ruchu pionowym.</w:t>
            </w:r>
          </w:p>
          <w:p w:rsidR="004C5D7E" w:rsidRDefault="004C5D7E" w:rsidP="00CF2DBE">
            <w:pPr>
              <w:jc w:val="both"/>
            </w:pPr>
            <w:bookmarkStart w:id="8" w:name="_Hlk49257968"/>
            <w:r>
              <w:t xml:space="preserve">Zamontowanie prowadnic w nowych elementach betonowych z ceowników stalowych </w:t>
            </w:r>
            <w:bookmarkEnd w:id="8"/>
            <w:r>
              <w:t>10 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8" w:rsidRDefault="00B64CE8" w:rsidP="0039230E"/>
          <w:p w:rsidR="00CF2DBE" w:rsidRPr="004D167E" w:rsidRDefault="00CF2DBE" w:rsidP="0039230E">
            <w: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8" w:rsidRDefault="00B64CE8" w:rsidP="0039230E"/>
          <w:p w:rsidR="00CF2DBE" w:rsidRPr="004D167E" w:rsidRDefault="00CF2DBE" w:rsidP="0039230E">
            <w:r>
              <w:t>0,15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E" w:rsidRDefault="00CF2DBE" w:rsidP="0039230E"/>
          <w:p w:rsidR="00B64CE8" w:rsidRPr="004D167E" w:rsidRDefault="00B64CE8" w:rsidP="0039230E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E" w:rsidRDefault="00CF2DBE" w:rsidP="0039230E"/>
          <w:p w:rsidR="00B64CE8" w:rsidRPr="005F7FAA" w:rsidRDefault="00B64CE8" w:rsidP="0039230E"/>
        </w:tc>
      </w:tr>
      <w:tr w:rsidR="00CF2DBE" w:rsidRPr="005F7FAA" w:rsidTr="00CF2DBE">
        <w:trPr>
          <w:trHeight w:val="395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DBE" w:rsidRPr="00CF2DBE" w:rsidRDefault="00CF2DBE" w:rsidP="0039230E">
            <w:pPr>
              <w:rPr>
                <w:b/>
              </w:rPr>
            </w:pPr>
            <w:r w:rsidRPr="00CF2DBE">
              <w:rPr>
                <w:b/>
              </w:rPr>
              <w:t>Roboty umocnieniowe i wykończeniowe</w:t>
            </w:r>
          </w:p>
        </w:tc>
      </w:tr>
      <w:tr w:rsidR="00A36BA7" w:rsidRPr="005F7FAA" w:rsidTr="00CF2DB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BA7" w:rsidRPr="004D167E" w:rsidRDefault="00A36BA7" w:rsidP="0039230E">
            <w:pPr>
              <w:jc w:val="both"/>
            </w:pPr>
            <w:bookmarkStart w:id="9" w:name="_Hlk49256627"/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BA7" w:rsidRDefault="00A36BA7" w:rsidP="00CF2DBE">
            <w:pPr>
              <w:jc w:val="both"/>
            </w:pPr>
            <w:r w:rsidRPr="00CF2DBE">
              <w:t>Wykonanie opasek wielokiszkowych i palowo-kiszkowych, opaski wielokiszkowe, średnica kiszek 3x25 cm.</w:t>
            </w:r>
          </w:p>
          <w:p w:rsidR="004C5D7E" w:rsidRDefault="004C5D7E" w:rsidP="00CF2DBE">
            <w:pPr>
              <w:jc w:val="both"/>
            </w:pPr>
            <w:bookmarkStart w:id="10" w:name="_Hlk49258020"/>
            <w:r>
              <w:t>Wykonanie umocnień poniżej wyremontowanego progu w celu zabezpieczenia rozmytego lewego brzegu rzeki Węgorza przed dalszymi uszkodzeniami przez płynącą wodę przez wyremontowany próg</w:t>
            </w:r>
          </w:p>
          <w:bookmarkEnd w:id="10"/>
          <w:p w:rsidR="004C5D7E" w:rsidRDefault="004C5D7E" w:rsidP="00CF2DBE">
            <w:pPr>
              <w:jc w:val="both"/>
            </w:pPr>
            <w:r>
              <w:t>Długość umocnień 25 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E" w:rsidRDefault="004C5D7E" w:rsidP="00347EBE"/>
          <w:p w:rsidR="004C5D7E" w:rsidRDefault="004C5D7E" w:rsidP="00347EBE"/>
          <w:p w:rsidR="00A36BA7" w:rsidRPr="004D167E" w:rsidRDefault="00A36BA7" w:rsidP="00347EBE">
            <w: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E" w:rsidRDefault="004C5D7E" w:rsidP="00347EBE"/>
          <w:p w:rsidR="004C5D7E" w:rsidRDefault="004C5D7E" w:rsidP="00347EBE"/>
          <w:p w:rsidR="00A36BA7" w:rsidRPr="004D167E" w:rsidRDefault="00A36BA7" w:rsidP="00347EBE">
            <w: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7" w:rsidRDefault="00A36BA7" w:rsidP="0039230E"/>
          <w:p w:rsidR="00B64CE8" w:rsidRDefault="00B64CE8" w:rsidP="0039230E"/>
          <w:p w:rsidR="00B64CE8" w:rsidRPr="004D167E" w:rsidRDefault="00B64CE8" w:rsidP="0039230E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7" w:rsidRDefault="00A36BA7" w:rsidP="0039230E"/>
          <w:p w:rsidR="00B64CE8" w:rsidRDefault="00B64CE8" w:rsidP="0039230E"/>
          <w:p w:rsidR="00B64CE8" w:rsidRPr="005F7FAA" w:rsidRDefault="00B64CE8" w:rsidP="0039230E"/>
        </w:tc>
      </w:tr>
      <w:tr w:rsidR="00A36BA7" w:rsidRPr="005F7FAA" w:rsidTr="009A52EA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BA7" w:rsidRPr="004D167E" w:rsidRDefault="00A36BA7" w:rsidP="0039230E">
            <w:pPr>
              <w:jc w:val="both"/>
            </w:pPr>
            <w: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BA7" w:rsidRDefault="00A36BA7" w:rsidP="00CF2DBE">
            <w:pPr>
              <w:jc w:val="both"/>
            </w:pPr>
            <w:r w:rsidRPr="00A36BA7">
              <w:t>Wykonanie narzutu kamiennego luzem, narzut brzegu, wyładunek ręczny, nadwodny z kamienia ciężkiego lub średniego.</w:t>
            </w:r>
          </w:p>
          <w:p w:rsidR="00A36BA7" w:rsidRDefault="00A36BA7" w:rsidP="00CF2DBE">
            <w:pPr>
              <w:jc w:val="both"/>
            </w:pPr>
            <w:r w:rsidRPr="00A36BA7">
              <w:t>Wykonanie narzutu kamiennego luzem, narzut brzegu, wyładunek ręczny, nadwodny z kamienia ciężkiego lub średniego.</w:t>
            </w:r>
          </w:p>
          <w:p w:rsidR="009A52EA" w:rsidRDefault="009A52EA" w:rsidP="00CF2DBE">
            <w:pPr>
              <w:jc w:val="both"/>
            </w:pPr>
            <w:bookmarkStart w:id="11" w:name="_Hlk49258079"/>
            <w:r>
              <w:t>Wykonanie ciężkiego umocnienia lewego brzegu w obrębie wykonanych uprzednio umocnień wielokiszkowych oraz w obrębie dna rzeki bezpośrednio za wyremontowanym progiem wraz z transportem materiału kamiennego na miejsce robót oraz uporządkowaniem terenu po zakończeniu robót.</w:t>
            </w:r>
          </w:p>
          <w:bookmarkEnd w:id="11"/>
          <w:p w:rsidR="00A36BA7" w:rsidRDefault="009A52EA" w:rsidP="00CF2DBE">
            <w:pPr>
              <w:jc w:val="both"/>
            </w:pPr>
            <w:r>
              <w:t xml:space="preserve">Ogółem objętość = </w:t>
            </w:r>
            <w:r w:rsidR="00A36BA7" w:rsidRPr="00A36BA7">
              <w:t>20 m * 2,5 m * 1,2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8" w:rsidRDefault="00B64CE8" w:rsidP="00347EBE"/>
          <w:p w:rsidR="00B64CE8" w:rsidRDefault="00B64CE8" w:rsidP="00347EBE"/>
          <w:p w:rsidR="00B64CE8" w:rsidRDefault="00B64CE8" w:rsidP="00347EBE"/>
          <w:p w:rsidR="00B64CE8" w:rsidRDefault="00B64CE8" w:rsidP="00347EBE"/>
          <w:p w:rsidR="00A36BA7" w:rsidRPr="00CF2DBE" w:rsidRDefault="00A36BA7" w:rsidP="00347EBE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8" w:rsidRDefault="00B64CE8" w:rsidP="00347EBE"/>
          <w:p w:rsidR="00B64CE8" w:rsidRDefault="00B64CE8" w:rsidP="00347EBE"/>
          <w:p w:rsidR="00B64CE8" w:rsidRDefault="00B64CE8" w:rsidP="00347EBE"/>
          <w:p w:rsidR="00B64CE8" w:rsidRDefault="00B64CE8" w:rsidP="00347EBE"/>
          <w:p w:rsidR="00A36BA7" w:rsidRPr="004D167E" w:rsidRDefault="00A36BA7" w:rsidP="00347EBE"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7" w:rsidRDefault="00A36BA7" w:rsidP="0039230E"/>
          <w:p w:rsidR="00B64CE8" w:rsidRDefault="00B64CE8" w:rsidP="0039230E"/>
          <w:p w:rsidR="00B64CE8" w:rsidRDefault="00B64CE8" w:rsidP="0039230E"/>
          <w:p w:rsidR="00B64CE8" w:rsidRDefault="00B64CE8" w:rsidP="0039230E"/>
          <w:p w:rsidR="00B64CE8" w:rsidRPr="004D167E" w:rsidRDefault="00B64CE8" w:rsidP="003923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7" w:rsidRDefault="00A36BA7" w:rsidP="0039230E"/>
          <w:p w:rsidR="00B64CE8" w:rsidRDefault="00B64CE8" w:rsidP="0039230E"/>
          <w:p w:rsidR="00B64CE8" w:rsidRDefault="00B64CE8" w:rsidP="0039230E"/>
          <w:p w:rsidR="00B64CE8" w:rsidRDefault="00B64CE8" w:rsidP="0039230E"/>
          <w:p w:rsidR="00B64CE8" w:rsidRPr="005F7FAA" w:rsidRDefault="00B64CE8" w:rsidP="0039230E"/>
        </w:tc>
      </w:tr>
      <w:bookmarkEnd w:id="9"/>
      <w:tr w:rsidR="00A36BA7" w:rsidRPr="005F7FAA" w:rsidTr="00CF2DBE">
        <w:trPr>
          <w:trHeight w:val="30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/>
          </w:tcPr>
          <w:p w:rsidR="00A36BA7" w:rsidRPr="005F7FAA" w:rsidRDefault="00A36BA7" w:rsidP="0039230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36BA7" w:rsidRPr="005F7FAA" w:rsidRDefault="00A36BA7" w:rsidP="0039230E">
            <w:pPr>
              <w:jc w:val="right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7" w:rsidRPr="005F7FAA" w:rsidRDefault="00A36BA7" w:rsidP="0039230E">
            <w:pPr>
              <w:jc w:val="right"/>
              <w:rPr>
                <w:b/>
              </w:rPr>
            </w:pPr>
            <w:r w:rsidRPr="005F7FAA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 xml:space="preserve"> (NETTO)</w:t>
            </w:r>
            <w:r w:rsidRPr="005F7F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7" w:rsidRPr="005F7FAA" w:rsidRDefault="00A36BA7" w:rsidP="0039230E">
            <w:pPr>
              <w:rPr>
                <w:b/>
              </w:rPr>
            </w:pPr>
          </w:p>
        </w:tc>
      </w:tr>
      <w:tr w:rsidR="00A36BA7" w:rsidRPr="005F7FAA" w:rsidTr="00CF2DBE">
        <w:trPr>
          <w:trHeight w:val="300"/>
        </w:trPr>
        <w:tc>
          <w:tcPr>
            <w:tcW w:w="568" w:type="dxa"/>
            <w:shd w:val="clear" w:color="auto" w:fill="FFFFFF"/>
          </w:tcPr>
          <w:p w:rsidR="00A36BA7" w:rsidRPr="005F7FAA" w:rsidRDefault="00A36BA7" w:rsidP="0039230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6BA7" w:rsidRPr="00786757" w:rsidRDefault="00A36BA7" w:rsidP="0039230E">
            <w:pPr>
              <w:jc w:val="right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7" w:rsidRPr="00786757" w:rsidRDefault="00A36BA7" w:rsidP="0039230E">
            <w:pPr>
              <w:jc w:val="right"/>
            </w:pPr>
            <w:r w:rsidRPr="00786757">
              <w:rPr>
                <w:sz w:val="22"/>
                <w:szCs w:val="22"/>
              </w:rPr>
              <w:t>VAT 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7" w:rsidRPr="00786757" w:rsidRDefault="00A36BA7" w:rsidP="0039230E"/>
        </w:tc>
      </w:tr>
      <w:tr w:rsidR="00A36BA7" w:rsidRPr="005F7FAA" w:rsidTr="008E4FAE">
        <w:trPr>
          <w:trHeight w:val="416"/>
        </w:trPr>
        <w:tc>
          <w:tcPr>
            <w:tcW w:w="568" w:type="dxa"/>
            <w:shd w:val="clear" w:color="auto" w:fill="FFFFFF"/>
          </w:tcPr>
          <w:p w:rsidR="00A36BA7" w:rsidRPr="005F7FAA" w:rsidRDefault="00A36BA7" w:rsidP="0039230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6BA7" w:rsidRPr="00423F12" w:rsidRDefault="00A36BA7" w:rsidP="0039230E">
            <w:pPr>
              <w:jc w:val="right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6BA7" w:rsidRPr="00423F12" w:rsidRDefault="00A36BA7" w:rsidP="0039230E">
            <w:pPr>
              <w:jc w:val="right"/>
              <w:rPr>
                <w:b/>
              </w:rPr>
            </w:pPr>
            <w:r w:rsidRPr="00423F12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6BA7" w:rsidRPr="00423F12" w:rsidRDefault="00A36BA7" w:rsidP="0039230E">
            <w:pPr>
              <w:rPr>
                <w:b/>
              </w:rPr>
            </w:pPr>
          </w:p>
        </w:tc>
      </w:tr>
      <w:bookmarkEnd w:id="0"/>
    </w:tbl>
    <w:p w:rsidR="003E6C2F" w:rsidRDefault="003E6C2F" w:rsidP="00A013D8">
      <w:pPr>
        <w:jc w:val="both"/>
        <w:rPr>
          <w:sz w:val="22"/>
          <w:szCs w:val="22"/>
        </w:rPr>
      </w:pPr>
    </w:p>
    <w:p w:rsidR="00A013D8" w:rsidRPr="005F7FAA" w:rsidRDefault="00A013D8" w:rsidP="003E6C2F">
      <w:pPr>
        <w:spacing w:line="276" w:lineRule="auto"/>
        <w:jc w:val="both"/>
        <w:rPr>
          <w:sz w:val="22"/>
          <w:szCs w:val="22"/>
        </w:rPr>
      </w:pPr>
      <w:r w:rsidRPr="005F7FAA">
        <w:rPr>
          <w:sz w:val="22"/>
          <w:szCs w:val="22"/>
        </w:rPr>
        <w:t xml:space="preserve">Zobowiązujemy się wykonać zamówienie: </w:t>
      </w:r>
      <w:r w:rsidR="00127E0E" w:rsidRPr="00127E0E">
        <w:rPr>
          <w:rFonts w:eastAsia="Calibri"/>
          <w:b/>
        </w:rPr>
        <w:t xml:space="preserve">Rzeka Węgorza - remont zniszczonego progu na wypływie z jeziora Lubowidz - wieś Godętowo, gmina Łęczyce, pow. </w:t>
      </w:r>
      <w:proofErr w:type="spellStart"/>
      <w:r w:rsidR="00127E0E" w:rsidRPr="00127E0E">
        <w:rPr>
          <w:rFonts w:eastAsia="Calibri"/>
          <w:b/>
        </w:rPr>
        <w:t>wejherowski</w:t>
      </w:r>
      <w:r w:rsidR="00AD6B66">
        <w:rPr>
          <w:sz w:val="22"/>
          <w:szCs w:val="22"/>
        </w:rPr>
        <w:t>w</w:t>
      </w:r>
      <w:proofErr w:type="spellEnd"/>
      <w:r w:rsidR="00AD6B66">
        <w:rPr>
          <w:sz w:val="22"/>
          <w:szCs w:val="22"/>
        </w:rPr>
        <w:t xml:space="preserve"> terminie </w:t>
      </w:r>
      <w:r w:rsidR="003E6C2F">
        <w:rPr>
          <w:sz w:val="22"/>
          <w:szCs w:val="22"/>
        </w:rPr>
        <w:t>7</w:t>
      </w:r>
      <w:r w:rsidRPr="005F7FAA">
        <w:rPr>
          <w:sz w:val="22"/>
          <w:szCs w:val="22"/>
        </w:rPr>
        <w:t xml:space="preserve"> dni od daty podpisania umowy, za kwotę wyliczoną na podstawie Opisu Przedmiotu Zamówienia.</w:t>
      </w:r>
    </w:p>
    <w:p w:rsidR="00A013D8" w:rsidRPr="005F7FAA" w:rsidRDefault="00A013D8" w:rsidP="00A013D8">
      <w:pPr>
        <w:jc w:val="both"/>
        <w:rPr>
          <w:sz w:val="22"/>
          <w:szCs w:val="22"/>
        </w:rPr>
      </w:pPr>
    </w:p>
    <w:p w:rsidR="00A013D8" w:rsidRPr="005F7FAA" w:rsidRDefault="00A013D8" w:rsidP="00A013D8">
      <w:pPr>
        <w:jc w:val="both"/>
        <w:rPr>
          <w:b/>
          <w:sz w:val="22"/>
          <w:szCs w:val="22"/>
        </w:rPr>
      </w:pPr>
      <w:r w:rsidRPr="005F7FAA">
        <w:rPr>
          <w:sz w:val="22"/>
          <w:szCs w:val="22"/>
        </w:rPr>
        <w:t xml:space="preserve">Zobowiązujemy się naprawić wszelkie szkody spowodowane na terenie osób trzecich w związku </w:t>
      </w:r>
      <w:r w:rsidR="005F7FAA">
        <w:rPr>
          <w:sz w:val="22"/>
          <w:szCs w:val="22"/>
        </w:rPr>
        <w:br/>
      </w:r>
      <w:r w:rsidRPr="005F7FAA">
        <w:rPr>
          <w:sz w:val="22"/>
          <w:szCs w:val="22"/>
        </w:rPr>
        <w:t>z wykonaniem przedmiotu zamówienia.</w:t>
      </w:r>
    </w:p>
    <w:p w:rsidR="00812D69" w:rsidRPr="005F7FAA" w:rsidRDefault="00812D69"/>
    <w:p w:rsidR="00621918" w:rsidRDefault="00812D69" w:rsidP="00CA0488">
      <w:pPr>
        <w:jc w:val="left"/>
      </w:pPr>
      <w:r w:rsidRPr="005F7FAA">
        <w:t>Cena ofertowa brutto:…………………………. zł.</w:t>
      </w:r>
    </w:p>
    <w:p w:rsidR="002E53E4" w:rsidRPr="005F7FAA" w:rsidRDefault="002E53E4" w:rsidP="00CA0488">
      <w:pPr>
        <w:jc w:val="left"/>
      </w:pPr>
    </w:p>
    <w:p w:rsidR="00812D69" w:rsidRPr="005F7FAA" w:rsidRDefault="00812D69" w:rsidP="00CA0488">
      <w:pPr>
        <w:jc w:val="left"/>
      </w:pPr>
      <w:r w:rsidRPr="005F7FAA">
        <w:t>Słownie złotych: ………………………………………………………………………...</w:t>
      </w:r>
    </w:p>
    <w:p w:rsidR="00812D69" w:rsidRDefault="00812D69" w:rsidP="00812D69"/>
    <w:p w:rsidR="009A52EA" w:rsidRDefault="009A52EA" w:rsidP="00812D69"/>
    <w:p w:rsidR="009A52EA" w:rsidRDefault="009A52EA" w:rsidP="00812D69"/>
    <w:p w:rsidR="009A52EA" w:rsidRDefault="009A52EA" w:rsidP="00812D69"/>
    <w:p w:rsidR="009A52EA" w:rsidRDefault="009A52EA" w:rsidP="00812D69"/>
    <w:p w:rsidR="009A52EA" w:rsidRPr="005F7FAA" w:rsidRDefault="009A52EA" w:rsidP="00812D69"/>
    <w:p w:rsidR="00621918" w:rsidRPr="005F7FAA" w:rsidRDefault="00621918" w:rsidP="00812D69">
      <w:r w:rsidRPr="005F7FAA">
        <w:t>Data:</w:t>
      </w:r>
      <w:r w:rsidRPr="005F7FAA">
        <w:rPr>
          <w:sz w:val="20"/>
          <w:szCs w:val="20"/>
        </w:rPr>
        <w:t>…………………………………                          …………………………………………</w:t>
      </w:r>
      <w:r w:rsidR="00944500" w:rsidRPr="005F7FAA">
        <w:rPr>
          <w:sz w:val="20"/>
          <w:szCs w:val="20"/>
        </w:rPr>
        <w:t>..</w:t>
      </w:r>
      <w:r w:rsidRPr="005F7FAA">
        <w:rPr>
          <w:sz w:val="20"/>
          <w:szCs w:val="20"/>
        </w:rPr>
        <w:t>………</w:t>
      </w:r>
    </w:p>
    <w:p w:rsidR="00621918" w:rsidRPr="005F7FAA" w:rsidRDefault="00621918" w:rsidP="00D60FA5">
      <w:pPr>
        <w:ind w:firstLine="708"/>
        <w:rPr>
          <w:i/>
          <w:sz w:val="20"/>
          <w:szCs w:val="20"/>
        </w:rPr>
      </w:pPr>
      <w:r w:rsidRPr="005F7FAA">
        <w:rPr>
          <w:sz w:val="20"/>
          <w:szCs w:val="20"/>
        </w:rPr>
        <w:tab/>
      </w:r>
      <w:r w:rsidRPr="005F7FAA">
        <w:rPr>
          <w:sz w:val="20"/>
          <w:szCs w:val="20"/>
        </w:rPr>
        <w:tab/>
      </w:r>
      <w:r w:rsidRPr="005F7FAA">
        <w:rPr>
          <w:sz w:val="20"/>
          <w:szCs w:val="20"/>
        </w:rPr>
        <w:tab/>
      </w:r>
      <w:r w:rsidRPr="005F7FAA">
        <w:rPr>
          <w:sz w:val="20"/>
          <w:szCs w:val="20"/>
        </w:rPr>
        <w:tab/>
      </w:r>
      <w:r w:rsidRPr="005F7FAA">
        <w:rPr>
          <w:sz w:val="20"/>
          <w:szCs w:val="20"/>
        </w:rPr>
        <w:tab/>
      </w:r>
      <w:r w:rsidRPr="005F7FAA">
        <w:rPr>
          <w:sz w:val="20"/>
          <w:szCs w:val="20"/>
        </w:rPr>
        <w:tab/>
      </w:r>
      <w:r w:rsidRPr="005F7FAA">
        <w:rPr>
          <w:sz w:val="20"/>
          <w:szCs w:val="20"/>
        </w:rPr>
        <w:tab/>
      </w:r>
      <w:r w:rsidRPr="005F7FAA">
        <w:rPr>
          <w:i/>
          <w:sz w:val="20"/>
          <w:szCs w:val="20"/>
        </w:rPr>
        <w:t>/Pieczęć i podpis Wykonawcy/</w:t>
      </w:r>
    </w:p>
    <w:sectPr w:rsidR="00621918" w:rsidRPr="005F7FAA" w:rsidSect="0011407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703" w:rsidRDefault="000C5703" w:rsidP="00072A18">
      <w:r>
        <w:separator/>
      </w:r>
    </w:p>
  </w:endnote>
  <w:endnote w:type="continuationSeparator" w:id="0">
    <w:p w:rsidR="000C5703" w:rsidRDefault="000C5703" w:rsidP="0007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703" w:rsidRDefault="000C5703" w:rsidP="00072A18">
      <w:r>
        <w:separator/>
      </w:r>
    </w:p>
  </w:footnote>
  <w:footnote w:type="continuationSeparator" w:id="0">
    <w:p w:rsidR="000C5703" w:rsidRDefault="000C5703" w:rsidP="0007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5DA"/>
    <w:multiLevelType w:val="hybridMultilevel"/>
    <w:tmpl w:val="5DC6D52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A1E7941"/>
    <w:multiLevelType w:val="multilevel"/>
    <w:tmpl w:val="21ECE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Zero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31153C27"/>
    <w:multiLevelType w:val="hybridMultilevel"/>
    <w:tmpl w:val="C1D6B616"/>
    <w:lvl w:ilvl="0" w:tplc="F98AA6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5434CB"/>
    <w:multiLevelType w:val="hybridMultilevel"/>
    <w:tmpl w:val="E072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3F"/>
    <w:rsid w:val="000275D2"/>
    <w:rsid w:val="000349EA"/>
    <w:rsid w:val="00053671"/>
    <w:rsid w:val="000723BB"/>
    <w:rsid w:val="00072A18"/>
    <w:rsid w:val="000913FE"/>
    <w:rsid w:val="00091B18"/>
    <w:rsid w:val="000C5703"/>
    <w:rsid w:val="000C7D7D"/>
    <w:rsid w:val="000D7804"/>
    <w:rsid w:val="0011407C"/>
    <w:rsid w:val="00121945"/>
    <w:rsid w:val="00127E0E"/>
    <w:rsid w:val="00134655"/>
    <w:rsid w:val="00153307"/>
    <w:rsid w:val="00192498"/>
    <w:rsid w:val="001A24B8"/>
    <w:rsid w:val="001C655A"/>
    <w:rsid w:val="001D45A5"/>
    <w:rsid w:val="0020151C"/>
    <w:rsid w:val="00204B3E"/>
    <w:rsid w:val="00211E21"/>
    <w:rsid w:val="002459E7"/>
    <w:rsid w:val="002A2AB0"/>
    <w:rsid w:val="002B3AC3"/>
    <w:rsid w:val="002C1B2B"/>
    <w:rsid w:val="002E53E4"/>
    <w:rsid w:val="0031521A"/>
    <w:rsid w:val="00324951"/>
    <w:rsid w:val="00332C71"/>
    <w:rsid w:val="00336144"/>
    <w:rsid w:val="003838BB"/>
    <w:rsid w:val="00396855"/>
    <w:rsid w:val="003B7313"/>
    <w:rsid w:val="003C08BE"/>
    <w:rsid w:val="003D336B"/>
    <w:rsid w:val="003D4062"/>
    <w:rsid w:val="003E6C2F"/>
    <w:rsid w:val="003F65A3"/>
    <w:rsid w:val="00421A09"/>
    <w:rsid w:val="0045735D"/>
    <w:rsid w:val="00473C13"/>
    <w:rsid w:val="00486EE7"/>
    <w:rsid w:val="00494711"/>
    <w:rsid w:val="004A1940"/>
    <w:rsid w:val="004C5D7E"/>
    <w:rsid w:val="00520BCD"/>
    <w:rsid w:val="005249EA"/>
    <w:rsid w:val="005670FF"/>
    <w:rsid w:val="00567653"/>
    <w:rsid w:val="00581038"/>
    <w:rsid w:val="00585372"/>
    <w:rsid w:val="005A1C07"/>
    <w:rsid w:val="005A2AE5"/>
    <w:rsid w:val="005A74CC"/>
    <w:rsid w:val="005F4870"/>
    <w:rsid w:val="005F7FAA"/>
    <w:rsid w:val="00621918"/>
    <w:rsid w:val="006270CE"/>
    <w:rsid w:val="006413E0"/>
    <w:rsid w:val="00642D18"/>
    <w:rsid w:val="00645BA6"/>
    <w:rsid w:val="00675373"/>
    <w:rsid w:val="00686714"/>
    <w:rsid w:val="006F3C34"/>
    <w:rsid w:val="006F3E54"/>
    <w:rsid w:val="0070033B"/>
    <w:rsid w:val="0070313F"/>
    <w:rsid w:val="007230DD"/>
    <w:rsid w:val="007302AD"/>
    <w:rsid w:val="00731BF6"/>
    <w:rsid w:val="00777543"/>
    <w:rsid w:val="0079478A"/>
    <w:rsid w:val="007B5683"/>
    <w:rsid w:val="00805AAF"/>
    <w:rsid w:val="00812D69"/>
    <w:rsid w:val="0082651F"/>
    <w:rsid w:val="00837741"/>
    <w:rsid w:val="00856938"/>
    <w:rsid w:val="008C3C0A"/>
    <w:rsid w:val="008D015E"/>
    <w:rsid w:val="008E4FAE"/>
    <w:rsid w:val="00934A77"/>
    <w:rsid w:val="00934EEB"/>
    <w:rsid w:val="00944500"/>
    <w:rsid w:val="00945A87"/>
    <w:rsid w:val="0095146B"/>
    <w:rsid w:val="0096573D"/>
    <w:rsid w:val="00971E30"/>
    <w:rsid w:val="009A50BF"/>
    <w:rsid w:val="009A52EA"/>
    <w:rsid w:val="009A789C"/>
    <w:rsid w:val="009B3B8C"/>
    <w:rsid w:val="009B62AB"/>
    <w:rsid w:val="009C1996"/>
    <w:rsid w:val="009F7711"/>
    <w:rsid w:val="00A013D8"/>
    <w:rsid w:val="00A050F4"/>
    <w:rsid w:val="00A32EDD"/>
    <w:rsid w:val="00A33D23"/>
    <w:rsid w:val="00A36BA7"/>
    <w:rsid w:val="00AA0569"/>
    <w:rsid w:val="00AC38B3"/>
    <w:rsid w:val="00AD6B66"/>
    <w:rsid w:val="00AE25DA"/>
    <w:rsid w:val="00AF1DA3"/>
    <w:rsid w:val="00B200DD"/>
    <w:rsid w:val="00B327ED"/>
    <w:rsid w:val="00B3749E"/>
    <w:rsid w:val="00B54FB5"/>
    <w:rsid w:val="00B63FF9"/>
    <w:rsid w:val="00B64CE8"/>
    <w:rsid w:val="00B8403D"/>
    <w:rsid w:val="00B85FEA"/>
    <w:rsid w:val="00B92EA4"/>
    <w:rsid w:val="00BB6FB8"/>
    <w:rsid w:val="00C06592"/>
    <w:rsid w:val="00C26FB1"/>
    <w:rsid w:val="00C432D7"/>
    <w:rsid w:val="00C546B8"/>
    <w:rsid w:val="00C713D7"/>
    <w:rsid w:val="00C96DB9"/>
    <w:rsid w:val="00CA0488"/>
    <w:rsid w:val="00CA6E0F"/>
    <w:rsid w:val="00CF15BF"/>
    <w:rsid w:val="00CF2DBE"/>
    <w:rsid w:val="00CF45B2"/>
    <w:rsid w:val="00D1185F"/>
    <w:rsid w:val="00D17C0F"/>
    <w:rsid w:val="00D22B2B"/>
    <w:rsid w:val="00D276F3"/>
    <w:rsid w:val="00D60FA5"/>
    <w:rsid w:val="00D63771"/>
    <w:rsid w:val="00D6513F"/>
    <w:rsid w:val="00D918EE"/>
    <w:rsid w:val="00DA1607"/>
    <w:rsid w:val="00DB6CB6"/>
    <w:rsid w:val="00DC5213"/>
    <w:rsid w:val="00DD3171"/>
    <w:rsid w:val="00DE05C7"/>
    <w:rsid w:val="00DE791C"/>
    <w:rsid w:val="00DF00CB"/>
    <w:rsid w:val="00DF3434"/>
    <w:rsid w:val="00E0477D"/>
    <w:rsid w:val="00E051F7"/>
    <w:rsid w:val="00E46EEC"/>
    <w:rsid w:val="00EC1706"/>
    <w:rsid w:val="00EC6C12"/>
    <w:rsid w:val="00EF6035"/>
    <w:rsid w:val="00F53CD5"/>
    <w:rsid w:val="00F55556"/>
    <w:rsid w:val="00F61910"/>
    <w:rsid w:val="00F640E2"/>
    <w:rsid w:val="00F83F49"/>
    <w:rsid w:val="00FB3220"/>
    <w:rsid w:val="00FC2268"/>
    <w:rsid w:val="00FF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A395"/>
  <w15:docId w15:val="{0F07109A-29F2-4A94-B67B-FBE7EB74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A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D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33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2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A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A0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3305-95C7-4638-A4B9-7549541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StanisławB</dc:creator>
  <cp:keywords/>
  <dc:description/>
  <cp:lastModifiedBy>KarolinaK</cp:lastModifiedBy>
  <cp:revision>3</cp:revision>
  <cp:lastPrinted>2020-08-26T07:13:00Z</cp:lastPrinted>
  <dcterms:created xsi:type="dcterms:W3CDTF">2020-11-27T09:46:00Z</dcterms:created>
  <dcterms:modified xsi:type="dcterms:W3CDTF">2020-11-27T11:43:00Z</dcterms:modified>
</cp:coreProperties>
</file>