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4550" w14:textId="1F376CEF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>Załącznik nr 3</w:t>
      </w:r>
      <w:bookmarkStart w:id="0" w:name="_Hlk46308872"/>
      <w:r w:rsidR="00880910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518F0606" w14:textId="77777777" w:rsidR="006C2866" w:rsidRDefault="006C2866" w:rsidP="006C2866">
      <w:pPr>
        <w:pStyle w:val="Bezodstpw"/>
        <w:jc w:val="center"/>
        <w:rPr>
          <w:rFonts w:asciiTheme="minorHAnsi" w:hAnsiTheme="minorHAnsi"/>
          <w:b/>
          <w:smallCaps/>
          <w:sz w:val="28"/>
          <w:szCs w:val="22"/>
          <w:lang w:val="pl-PL"/>
        </w:rPr>
      </w:pPr>
    </w:p>
    <w:p w14:paraId="76E6E6AC" w14:textId="63740E9B" w:rsidR="006C2866" w:rsidRDefault="006C2866" w:rsidP="006C2866">
      <w:pPr>
        <w:pStyle w:val="Bezodstpw"/>
        <w:jc w:val="center"/>
        <w:rPr>
          <w:rFonts w:asciiTheme="minorHAnsi" w:hAnsiTheme="minorHAnsi"/>
          <w:b/>
          <w:smallCaps/>
          <w:sz w:val="28"/>
          <w:szCs w:val="22"/>
          <w:lang w:val="pl-PL"/>
        </w:rPr>
      </w:pPr>
      <w:r>
        <w:rPr>
          <w:rFonts w:asciiTheme="minorHAnsi" w:hAnsiTheme="minorHAnsi"/>
          <w:b/>
          <w:smallCaps/>
          <w:sz w:val="28"/>
          <w:szCs w:val="22"/>
          <w:lang w:val="pl-PL"/>
        </w:rPr>
        <w:t xml:space="preserve">KALKULACJA </w:t>
      </w:r>
      <w:r w:rsidR="0065103D">
        <w:rPr>
          <w:rFonts w:asciiTheme="minorHAnsi" w:hAnsiTheme="minorHAnsi"/>
          <w:b/>
          <w:smallCaps/>
          <w:sz w:val="28"/>
          <w:szCs w:val="22"/>
          <w:lang w:val="pl-PL"/>
        </w:rPr>
        <w:t>CENOWA</w:t>
      </w:r>
    </w:p>
    <w:p w14:paraId="132C542A" w14:textId="77777777" w:rsidR="006C2866" w:rsidRDefault="006C2866" w:rsidP="006C2866">
      <w:pPr>
        <w:pStyle w:val="Bezodstpw"/>
        <w:jc w:val="center"/>
        <w:rPr>
          <w:rFonts w:asciiTheme="minorHAnsi" w:hAnsiTheme="minorHAnsi"/>
          <w:b/>
          <w:smallCaps/>
          <w:sz w:val="28"/>
          <w:szCs w:val="22"/>
          <w:lang w:val="pl-PL"/>
        </w:rPr>
      </w:pPr>
    </w:p>
    <w:p w14:paraId="2939BC84" w14:textId="77777777" w:rsidR="0065103D" w:rsidRPr="0065103D" w:rsidRDefault="0065103D" w:rsidP="0065103D">
      <w:pPr>
        <w:spacing w:line="240" w:lineRule="auto"/>
        <w:jc w:val="center"/>
        <w:rPr>
          <w:rFonts w:asciiTheme="minorHAnsi" w:eastAsia="Arial" w:hAnsiTheme="minorHAnsi" w:cstheme="minorHAnsi"/>
          <w:b/>
          <w:i/>
          <w:szCs w:val="22"/>
        </w:rPr>
      </w:pPr>
      <w:r w:rsidRPr="0065103D">
        <w:rPr>
          <w:rFonts w:asciiTheme="minorHAnsi" w:eastAsia="Arial" w:hAnsiTheme="minorHAnsi" w:cstheme="minorHAnsi"/>
          <w:b/>
          <w:i/>
          <w:szCs w:val="22"/>
        </w:rPr>
        <w:t>„Rozbudowa lewego i prawego wału rzeki Biała w miejscowości Tuchów</w:t>
      </w:r>
    </w:p>
    <w:p w14:paraId="2701D1D9" w14:textId="77777777" w:rsidR="0065103D" w:rsidRPr="0065103D" w:rsidRDefault="0065103D" w:rsidP="0065103D">
      <w:pPr>
        <w:spacing w:line="240" w:lineRule="auto"/>
        <w:jc w:val="center"/>
        <w:rPr>
          <w:rFonts w:asciiTheme="minorHAnsi" w:eastAsia="Arial" w:hAnsiTheme="minorHAnsi" w:cstheme="minorHAnsi"/>
          <w:b/>
          <w:i/>
          <w:szCs w:val="22"/>
        </w:rPr>
      </w:pPr>
      <w:r w:rsidRPr="0065103D">
        <w:rPr>
          <w:rFonts w:asciiTheme="minorHAnsi" w:eastAsia="Arial" w:hAnsiTheme="minorHAnsi" w:cstheme="minorHAnsi"/>
          <w:b/>
          <w:i/>
          <w:szCs w:val="22"/>
        </w:rPr>
        <w:t>(km lokalny wału lewego 0+000 – 1+310 km lokalny wału prawego</w:t>
      </w:r>
    </w:p>
    <w:p w14:paraId="26A59684" w14:textId="0BDC26A9" w:rsidR="006C2866" w:rsidRPr="00B65629" w:rsidRDefault="0065103D" w:rsidP="0065103D">
      <w:pPr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  <w:r w:rsidRPr="0065103D">
        <w:rPr>
          <w:rFonts w:asciiTheme="minorHAnsi" w:eastAsia="Arial" w:hAnsiTheme="minorHAnsi" w:cstheme="minorHAnsi"/>
          <w:b/>
          <w:i/>
          <w:szCs w:val="22"/>
        </w:rPr>
        <w:t>0+000 – 1+013) – aktualizacja dokumentacji”</w:t>
      </w:r>
    </w:p>
    <w:p w14:paraId="398C15D4" w14:textId="77777777" w:rsidR="006C2866" w:rsidRDefault="006C2866" w:rsidP="006C2866">
      <w:pPr>
        <w:spacing w:line="240" w:lineRule="auto"/>
        <w:rPr>
          <w:rFonts w:cs="Times New Roman"/>
          <w:sz w:val="22"/>
          <w:szCs w:val="22"/>
        </w:rPr>
      </w:pPr>
    </w:p>
    <w:tbl>
      <w:tblPr>
        <w:tblW w:w="9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56"/>
        <w:gridCol w:w="1057"/>
        <w:gridCol w:w="850"/>
        <w:gridCol w:w="1843"/>
        <w:gridCol w:w="1597"/>
      </w:tblGrid>
      <w:tr w:rsidR="006C2866" w:rsidRPr="00DD7C57" w14:paraId="492CB26D" w14:textId="77777777" w:rsidTr="00255FB7">
        <w:trPr>
          <w:trHeight w:val="8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19E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ECD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Asortyment usług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798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C59" w14:textId="77777777" w:rsidR="006C2866" w:rsidRPr="00DD7C57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  <w:p w14:paraId="1547B589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FE57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Zryczałtowana cena jednostkowa netto /zł/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AF1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usług </w:t>
            </w:r>
            <w:r w:rsidRPr="0057511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netto /zł/</w:t>
            </w:r>
          </w:p>
        </w:tc>
      </w:tr>
      <w:tr w:rsidR="006C2866" w:rsidRPr="00575112" w14:paraId="5E23087C" w14:textId="77777777" w:rsidTr="0065103D">
        <w:trPr>
          <w:trHeight w:val="10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640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940" w14:textId="327864B3" w:rsidR="006C2866" w:rsidRPr="00F16AEF" w:rsidRDefault="006C2866" w:rsidP="00255FB7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>
              <w:rPr>
                <w:rFonts w:asciiTheme="minorHAnsi" w:eastAsia="Arial" w:hAnsiTheme="minorHAnsi" w:cstheme="majorHAnsi"/>
                <w:sz w:val="22"/>
                <w:szCs w:val="22"/>
              </w:rPr>
              <w:t>O</w:t>
            </w:r>
            <w:r w:rsidRPr="00F16AEF">
              <w:rPr>
                <w:rFonts w:asciiTheme="minorHAnsi" w:eastAsia="Arial" w:hAnsiTheme="minorHAnsi" w:cstheme="majorHAnsi"/>
                <w:sz w:val="22"/>
                <w:szCs w:val="22"/>
              </w:rPr>
              <w:t xml:space="preserve">pracowanie </w:t>
            </w:r>
            <w:r w:rsidR="0065103D">
              <w:rPr>
                <w:rFonts w:asciiTheme="minorHAnsi" w:eastAsia="Arial" w:hAnsiTheme="minorHAnsi" w:cstheme="majorHAnsi"/>
                <w:sz w:val="22"/>
                <w:szCs w:val="22"/>
              </w:rPr>
              <w:t>przedmiaru robót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11D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D76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F50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290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C2866" w:rsidRPr="00575112" w14:paraId="13DAA1D0" w14:textId="77777777" w:rsidTr="0065103D">
        <w:trPr>
          <w:trHeight w:val="10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5A7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AA8" w14:textId="2C65D533" w:rsidR="006C2866" w:rsidRPr="00F16AEF" w:rsidRDefault="006C2866" w:rsidP="00255FB7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>
              <w:rPr>
                <w:rFonts w:asciiTheme="minorHAnsi" w:eastAsia="Arial" w:hAnsiTheme="minorHAnsi" w:cstheme="majorHAnsi"/>
                <w:sz w:val="22"/>
                <w:szCs w:val="22"/>
              </w:rPr>
              <w:t>O</w:t>
            </w:r>
            <w:r w:rsidRPr="00F16AEF">
              <w:rPr>
                <w:rFonts w:asciiTheme="minorHAnsi" w:eastAsia="Arial" w:hAnsiTheme="minorHAnsi" w:cstheme="majorHAnsi"/>
                <w:sz w:val="22"/>
                <w:szCs w:val="22"/>
              </w:rPr>
              <w:t xml:space="preserve">pracowanie </w:t>
            </w:r>
            <w:r w:rsidR="0065103D">
              <w:rPr>
                <w:rFonts w:asciiTheme="minorHAnsi" w:eastAsia="Arial" w:hAnsiTheme="minorHAnsi" w:cstheme="majorHAnsi"/>
                <w:sz w:val="22"/>
                <w:szCs w:val="22"/>
              </w:rPr>
              <w:t>kosztorysu inwestorskiego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891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0971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1AED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F12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C2866" w:rsidRPr="00575112" w14:paraId="42C1CA9A" w14:textId="77777777" w:rsidTr="0065103D">
        <w:trPr>
          <w:trHeight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6E2C" w14:textId="77777777" w:rsidR="006C2866" w:rsidRPr="00575112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57511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E03" w14:textId="167402AC" w:rsidR="006C2866" w:rsidRPr="00F16AEF" w:rsidRDefault="006C2866" w:rsidP="00255FB7">
            <w:pPr>
              <w:spacing w:line="276" w:lineRule="auto"/>
              <w:jc w:val="left"/>
              <w:rPr>
                <w:rFonts w:asciiTheme="minorHAnsi" w:eastAsia="Arial" w:hAnsiTheme="minorHAnsi" w:cstheme="majorHAnsi"/>
              </w:rPr>
            </w:pPr>
            <w:r>
              <w:rPr>
                <w:rFonts w:asciiTheme="minorHAnsi" w:eastAsia="Arial" w:hAnsiTheme="minorHAnsi" w:cstheme="majorHAnsi"/>
                <w:sz w:val="22"/>
                <w:szCs w:val="22"/>
              </w:rPr>
              <w:t>O</w:t>
            </w:r>
            <w:r w:rsidRPr="00F16AEF">
              <w:rPr>
                <w:rFonts w:asciiTheme="minorHAnsi" w:eastAsia="Arial" w:hAnsiTheme="minorHAnsi" w:cstheme="majorHAnsi"/>
                <w:sz w:val="22"/>
                <w:szCs w:val="22"/>
              </w:rPr>
              <w:t xml:space="preserve">pracowanie </w:t>
            </w:r>
            <w:r w:rsidR="0065103D">
              <w:rPr>
                <w:rFonts w:asciiTheme="minorHAnsi" w:eastAsia="Arial" w:hAnsiTheme="minorHAnsi" w:cstheme="majorHAnsi"/>
                <w:sz w:val="22"/>
                <w:szCs w:val="22"/>
              </w:rPr>
              <w:t>specyfikacji technicznej wykonania i odbioru robót budowlanych, uwzględniającej specyfikę robót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C44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A8DD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028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C1A0" w14:textId="77777777" w:rsidR="006C2866" w:rsidRPr="006E7E00" w:rsidRDefault="006C2866" w:rsidP="00255FB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5103D" w:rsidRPr="00575112" w14:paraId="5C9A9B2A" w14:textId="77777777" w:rsidTr="0065103D">
        <w:trPr>
          <w:trHeight w:val="10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C680" w14:textId="323F724D" w:rsidR="0065103D" w:rsidRPr="00575112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0B78" w14:textId="1CA86E40" w:rsidR="0065103D" w:rsidRDefault="0065103D" w:rsidP="0065103D">
            <w:pPr>
              <w:spacing w:line="276" w:lineRule="auto"/>
              <w:jc w:val="left"/>
              <w:rPr>
                <w:rFonts w:asciiTheme="minorHAnsi" w:eastAsia="Arial" w:hAnsiTheme="minorHAnsi" w:cstheme="majorHAnsi"/>
                <w:sz w:val="22"/>
                <w:szCs w:val="22"/>
              </w:rPr>
            </w:pPr>
            <w:r>
              <w:rPr>
                <w:rFonts w:asciiTheme="minorHAnsi" w:eastAsia="Arial" w:hAnsiTheme="minorHAnsi" w:cstheme="majorHAnsi"/>
                <w:sz w:val="22"/>
                <w:szCs w:val="22"/>
              </w:rPr>
              <w:t>Wykonanie wizualizacji graficznej inwestycji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D4CE" w14:textId="4723A49C" w:rsidR="0065103D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D75A" w14:textId="3D6EDD0C" w:rsidR="0065103D" w:rsidRPr="006E7E00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</w:pPr>
            <w:r w:rsidRPr="006E7E00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5C7B" w14:textId="77777777" w:rsidR="0065103D" w:rsidRPr="006E7E00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AAC9" w14:textId="77777777" w:rsidR="0065103D" w:rsidRPr="006E7E00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5103D" w:rsidRPr="00575112" w14:paraId="3F2C809C" w14:textId="77777777" w:rsidTr="00255FB7">
        <w:trPr>
          <w:trHeight w:val="421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79F" w14:textId="77777777" w:rsidR="0065103D" w:rsidRPr="00575112" w:rsidRDefault="0065103D" w:rsidP="0065103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1C9" w14:textId="77777777" w:rsidR="0065103D" w:rsidRPr="00575112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5103D" w:rsidRPr="00575112" w14:paraId="1F5EF149" w14:textId="77777777" w:rsidTr="00255FB7">
        <w:trPr>
          <w:trHeight w:val="413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AC6D" w14:textId="77777777" w:rsidR="0065103D" w:rsidRPr="00575112" w:rsidRDefault="0065103D" w:rsidP="0065103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Podatek VAT: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D93" w14:textId="77777777" w:rsidR="0065103D" w:rsidRPr="00575112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65103D" w:rsidRPr="00575112" w14:paraId="4927B1DF" w14:textId="77777777" w:rsidTr="00255FB7">
        <w:trPr>
          <w:trHeight w:val="419"/>
          <w:jc w:val="center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520B" w14:textId="77777777" w:rsidR="0065103D" w:rsidRPr="00575112" w:rsidRDefault="0065103D" w:rsidP="0065103D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2F499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1F48" w14:textId="77777777" w:rsidR="0065103D" w:rsidRPr="00575112" w:rsidRDefault="0065103D" w:rsidP="0065103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14:paraId="12DF9202" w14:textId="77777777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25F1009D" w14:textId="77777777" w:rsidR="006C2866" w:rsidRPr="00533C81" w:rsidRDefault="006C2866" w:rsidP="006C2866">
      <w:pPr>
        <w:pStyle w:val="Bezodstpw"/>
        <w:rPr>
          <w:rFonts w:asciiTheme="minorHAnsi" w:hAnsiTheme="minorHAnsi"/>
          <w:sz w:val="22"/>
          <w:szCs w:val="22"/>
          <w:lang w:val="pl-PL"/>
        </w:rPr>
      </w:pPr>
    </w:p>
    <w:p w14:paraId="29B14F1E" w14:textId="77777777" w:rsidR="006C2866" w:rsidRPr="00F16AEF" w:rsidRDefault="006C2866" w:rsidP="006C2866">
      <w:pPr>
        <w:jc w:val="left"/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</w:pPr>
      <w:r w:rsidRPr="00F16AEF"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  <w:t xml:space="preserve">Wartość netto (słownie złotych): </w:t>
      </w:r>
    </w:p>
    <w:p w14:paraId="123501B3" w14:textId="77777777" w:rsidR="006C2866" w:rsidRPr="00F16AEF" w:rsidRDefault="006C2866" w:rsidP="006C2866">
      <w:pPr>
        <w:jc w:val="left"/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</w:pPr>
      <w:r w:rsidRPr="00F16AEF"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  <w:t>Podatek VAT (słownie złotych):</w:t>
      </w:r>
      <w:r w:rsidRPr="00F16AEF"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  <w:tab/>
      </w:r>
    </w:p>
    <w:p w14:paraId="168EF4AA" w14:textId="77777777" w:rsidR="006C2866" w:rsidRPr="00F16AEF" w:rsidRDefault="006C2866" w:rsidP="006C2866">
      <w:pPr>
        <w:jc w:val="left"/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</w:pPr>
      <w:r w:rsidRPr="00F16AEF">
        <w:rPr>
          <w:rFonts w:asciiTheme="minorHAnsi" w:eastAsia="Times New Roman" w:hAnsiTheme="minorHAnsi" w:cstheme="minorHAnsi"/>
          <w:i/>
          <w:sz w:val="22"/>
          <w:szCs w:val="20"/>
          <w:lang w:eastAsia="pl-PL"/>
        </w:rPr>
        <w:t>Wartość brutto (słownie złotych):</w:t>
      </w:r>
    </w:p>
    <w:p w14:paraId="054CDFEC" w14:textId="77777777" w:rsidR="006C2866" w:rsidRPr="0093217C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37231E" w14:textId="77777777" w:rsidR="006C2866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4B338D" w14:textId="77777777" w:rsidR="006C2866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059997" w14:textId="77777777" w:rsidR="006C2866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E208F3" w14:textId="77777777" w:rsidR="006C2866" w:rsidRPr="0093217C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7E3CF9" w14:textId="77777777" w:rsidR="006C2866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21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Miejsce, data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9321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bookmarkEnd w:id="0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……………………………………………………….</w:t>
      </w:r>
    </w:p>
    <w:p w14:paraId="4BF60F79" w14:textId="77777777" w:rsidR="006C2866" w:rsidRPr="00F16AEF" w:rsidRDefault="006C2866" w:rsidP="006C2866">
      <w:pPr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(podpis Wykonawcy)</w:t>
      </w:r>
    </w:p>
    <w:p w14:paraId="39BC67E7" w14:textId="77777777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0BEAE5AF" w14:textId="77777777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4D7A191B" w14:textId="77777777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6021F2EE" w14:textId="77777777" w:rsidR="006C2866" w:rsidRDefault="006C2866" w:rsidP="006C2866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1171714D" w14:textId="77777777" w:rsidR="006C2866" w:rsidRDefault="006C2866" w:rsidP="006C2866">
      <w:pPr>
        <w:pStyle w:val="Bezodstpw"/>
        <w:rPr>
          <w:rFonts w:asciiTheme="minorHAnsi" w:hAnsiTheme="minorHAnsi"/>
          <w:sz w:val="22"/>
          <w:szCs w:val="22"/>
          <w:lang w:val="pl-PL"/>
        </w:rPr>
      </w:pPr>
    </w:p>
    <w:p w14:paraId="48144C79" w14:textId="77777777" w:rsidR="0035014A" w:rsidRPr="006C2866" w:rsidRDefault="0035014A" w:rsidP="006C2866"/>
    <w:sectPr w:rsidR="0035014A" w:rsidRPr="006C2866" w:rsidSect="00480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35014A"/>
    <w:rsid w:val="0048022C"/>
    <w:rsid w:val="0065103D"/>
    <w:rsid w:val="00676653"/>
    <w:rsid w:val="006C2866"/>
    <w:rsid w:val="008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337"/>
  <w15:docId w15:val="{475FB17D-4C2E-4886-8B3A-A1E4AE5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4</cp:revision>
  <cp:lastPrinted>2021-06-11T07:52:00Z</cp:lastPrinted>
  <dcterms:created xsi:type="dcterms:W3CDTF">2021-04-29T11:29:00Z</dcterms:created>
  <dcterms:modified xsi:type="dcterms:W3CDTF">2021-06-11T07:52:00Z</dcterms:modified>
</cp:coreProperties>
</file>