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044184F" w:rsidR="00E8278F" w:rsidRPr="00E8278F" w:rsidRDefault="00E8278F" w:rsidP="00110C21">
      <w:pPr>
        <w:numPr>
          <w:ilvl w:val="12"/>
          <w:numId w:val="0"/>
        </w:numPr>
        <w:tabs>
          <w:tab w:val="right" w:pos="9072"/>
        </w:tabs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  <w:r w:rsidR="00110C21">
        <w:rPr>
          <w:rFonts w:asciiTheme="minorHAnsi" w:hAnsiTheme="minorHAnsi" w:cstheme="minorHAnsi"/>
          <w:b/>
          <w:sz w:val="22"/>
          <w:szCs w:val="22"/>
          <w:lang w:eastAsia="pl-PL"/>
        </w:rPr>
        <w:tab/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293B1579" w14:textId="63822C2C" w:rsidR="005D6938" w:rsidRPr="005D6938" w:rsidRDefault="00B51A3D" w:rsidP="005D6938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r w:rsidR="00110C21" w:rsidRPr="00110C21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Wymiana oznakowania na nocne na terenie ZZ w Kole</w:t>
      </w:r>
    </w:p>
    <w:p w14:paraId="37F0BC89" w14:textId="1DAB1EF7" w:rsidR="00E925DD" w:rsidRPr="00E12166" w:rsidRDefault="00E925DD" w:rsidP="00E12166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</w:p>
    <w:p w14:paraId="16CE8C80" w14:textId="2EC77AC9" w:rsidR="00DA6BA0" w:rsidRPr="00030D8A" w:rsidRDefault="00B51A3D" w:rsidP="00787187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1820EC5B" w14:textId="77777777" w:rsidR="00791F2A" w:rsidRDefault="00791F2A" w:rsidP="00791F2A">
      <w:pPr>
        <w:spacing w:before="240"/>
        <w:rPr>
          <w:rFonts w:cs="Calibri"/>
          <w:b/>
          <w:bCs/>
          <w:i/>
          <w:sz w:val="22"/>
          <w:lang w:eastAsia="pl-PL"/>
        </w:rPr>
      </w:pPr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0F37" w14:textId="44BD9983" w:rsidR="003E355A" w:rsidRPr="003E355A" w:rsidRDefault="003E355A" w:rsidP="003E355A">
    <w:pPr>
      <w:suppressAutoHyphens w:val="0"/>
      <w:rPr>
        <w:rFonts w:ascii="Calibri" w:hAnsi="Calibri" w:cs="Calibri"/>
        <w:b/>
        <w:sz w:val="22"/>
        <w:szCs w:val="22"/>
        <w:lang w:eastAsia="pl-PL"/>
      </w:rPr>
    </w:pPr>
    <w:r w:rsidRPr="003E355A">
      <w:rPr>
        <w:rFonts w:ascii="Calibri" w:hAnsi="Calibri" w:cs="Calibri"/>
        <w:sz w:val="18"/>
        <w:szCs w:val="22"/>
        <w:lang w:eastAsia="pl-PL"/>
      </w:rPr>
      <w:t>Nr sprawy nadany przez Zamawiającego:</w:t>
    </w:r>
    <w:r w:rsidRPr="003E355A">
      <w:rPr>
        <w:rFonts w:ascii="Calibri" w:hAnsi="Calibri" w:cs="Calibri"/>
        <w:b/>
        <w:sz w:val="18"/>
        <w:szCs w:val="22"/>
        <w:lang w:eastAsia="pl-PL"/>
      </w:rPr>
      <w:t xml:space="preserve">  </w:t>
    </w:r>
    <w:bookmarkStart w:id="0" w:name="_Toc508707907"/>
    <w:r w:rsidRPr="003E355A">
      <w:rPr>
        <w:rFonts w:ascii="Calibri" w:hAnsi="Calibri" w:cs="Calibri"/>
        <w:b/>
        <w:sz w:val="22"/>
        <w:szCs w:val="22"/>
        <w:lang w:eastAsia="pl-PL"/>
      </w:rPr>
      <w:t xml:space="preserve"> </w:t>
    </w:r>
    <w:r w:rsidRPr="003E355A">
      <w:rPr>
        <w:rFonts w:ascii="Calibri" w:hAnsi="Calibri"/>
        <w:b/>
        <w:sz w:val="20"/>
        <w:szCs w:val="22"/>
        <w:lang w:eastAsia="pl-PL"/>
      </w:rPr>
      <w:t>ROZ.2810.</w:t>
    </w:r>
    <w:r w:rsidR="00110C21">
      <w:rPr>
        <w:rFonts w:ascii="Calibri" w:hAnsi="Calibri"/>
        <w:b/>
        <w:sz w:val="20"/>
        <w:szCs w:val="22"/>
        <w:lang w:eastAsia="pl-PL"/>
      </w:rPr>
      <w:t>48</w:t>
    </w:r>
    <w:r w:rsidRPr="003E355A">
      <w:rPr>
        <w:rFonts w:ascii="Calibri" w:hAnsi="Calibri"/>
        <w:b/>
        <w:sz w:val="20"/>
        <w:szCs w:val="22"/>
        <w:lang w:eastAsia="pl-PL"/>
      </w:rPr>
      <w:t>.2021</w:t>
    </w:r>
  </w:p>
  <w:p w14:paraId="1132AC9C" w14:textId="4E928766" w:rsidR="003E355A" w:rsidRDefault="003E355A" w:rsidP="003E355A">
    <w:pPr>
      <w:pStyle w:val="Nagwek"/>
      <w:pBdr>
        <w:bottom w:val="single" w:sz="4" w:space="1" w:color="auto"/>
      </w:pBdr>
      <w:jc w:val="right"/>
    </w:pP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Załącznik nr </w:t>
    </w:r>
    <w:r w:rsidR="00E009E4">
      <w:rPr>
        <w:rFonts w:ascii="Calibri" w:hAnsi="Calibri" w:cs="Calibri"/>
        <w:bCs/>
        <w:i/>
        <w:iCs/>
        <w:sz w:val="22"/>
        <w:szCs w:val="22"/>
        <w:lang w:eastAsia="pl-PL"/>
      </w:rPr>
      <w:t>6</w:t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do SWZ –</w:t>
    </w:r>
    <w:bookmarkEnd w:id="0"/>
    <w:r>
      <w:rPr>
        <w:rFonts w:ascii="Calibri" w:hAnsi="Calibri" w:cs="Calibri"/>
        <w:bCs/>
        <w:i/>
        <w:iCs/>
        <w:sz w:val="22"/>
        <w:szCs w:val="22"/>
        <w:lang w:eastAsia="pl-PL"/>
      </w:rPr>
      <w:t>Oświadczenie z art. 108 ust. 1 pkt 5.</w:t>
    </w:r>
    <w:r>
      <w:rPr>
        <w:rFonts w:ascii="Calibri" w:hAnsi="Calibri" w:cs="Calibri"/>
        <w:bCs/>
        <w:i/>
        <w:iCs/>
        <w:sz w:val="22"/>
        <w:szCs w:val="22"/>
        <w:lang w:eastAsia="pl-PL"/>
      </w:rPr>
      <w:br/>
    </w:r>
    <w:r w:rsidRPr="003E355A">
      <w:rPr>
        <w:rFonts w:ascii="Calibri" w:hAnsi="Calibri" w:cs="Calibri"/>
        <w:bCs/>
        <w:i/>
        <w:iCs/>
        <w:sz w:val="22"/>
        <w:szCs w:val="22"/>
        <w:lang w:eastAsia="pl-PL"/>
      </w:rPr>
      <w:t xml:space="preserve"> </w:t>
    </w:r>
    <w:r w:rsidRPr="003E355A">
      <w:rPr>
        <w:rFonts w:ascii="Arial" w:hAnsi="Arial" w:cs="Arial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10C21"/>
    <w:rsid w:val="001D12D7"/>
    <w:rsid w:val="003E355A"/>
    <w:rsid w:val="003F3B1C"/>
    <w:rsid w:val="004F4554"/>
    <w:rsid w:val="005D6938"/>
    <w:rsid w:val="00663F99"/>
    <w:rsid w:val="00734C90"/>
    <w:rsid w:val="00787187"/>
    <w:rsid w:val="00791F2A"/>
    <w:rsid w:val="00AF68D6"/>
    <w:rsid w:val="00B51A3D"/>
    <w:rsid w:val="00BB31D8"/>
    <w:rsid w:val="00C37F3A"/>
    <w:rsid w:val="00CC7615"/>
    <w:rsid w:val="00DA6BA0"/>
    <w:rsid w:val="00DC3BE2"/>
    <w:rsid w:val="00E009E4"/>
    <w:rsid w:val="00E12166"/>
    <w:rsid w:val="00E63C2A"/>
    <w:rsid w:val="00E8278F"/>
    <w:rsid w:val="00E925DD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Dariusz Kaczmarek (RZGW Poznań)</cp:lastModifiedBy>
  <cp:revision>8</cp:revision>
  <dcterms:created xsi:type="dcterms:W3CDTF">2021-03-11T12:33:00Z</dcterms:created>
  <dcterms:modified xsi:type="dcterms:W3CDTF">2021-07-15T12:28:00Z</dcterms:modified>
</cp:coreProperties>
</file>