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34E0F470" w14:textId="7F33F1BC" w:rsidR="00B378F8" w:rsidRDefault="004126AB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06CDBED3" w14:textId="77777777" w:rsidR="00AF1366" w:rsidRPr="006414D4" w:rsidRDefault="00AF1366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2273874" w14:textId="52469C90" w:rsidR="005D7613" w:rsidRDefault="004126AB" w:rsidP="00B378F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00A65EAC" w14:textId="5F501F73" w:rsidR="007F7EBF" w:rsidRDefault="00402D6C" w:rsidP="00402D6C">
      <w:pPr>
        <w:spacing w:line="276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402D6C">
        <w:rPr>
          <w:rFonts w:asciiTheme="minorHAnsi" w:eastAsia="Arial Narrow" w:hAnsiTheme="minorHAnsi" w:cs="Arial"/>
          <w:b/>
          <w:bCs/>
          <w:sz w:val="22"/>
          <w:szCs w:val="22"/>
        </w:rPr>
        <w:t>„Remont budynku Zarządu Zlewni w Nowym Sączu - wymiana paneli podłogowych, malowanie ścian oraz wydzielenie z korytarza dodatkowego pomieszczenia”</w:t>
      </w:r>
    </w:p>
    <w:p w14:paraId="1FD3589E" w14:textId="77777777" w:rsidR="00402D6C" w:rsidRPr="007F7EBF" w:rsidRDefault="00402D6C" w:rsidP="00402D6C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7272FDB9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AF136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402D6C"/>
    <w:rsid w:val="004126AB"/>
    <w:rsid w:val="0050438F"/>
    <w:rsid w:val="00516053"/>
    <w:rsid w:val="005D7613"/>
    <w:rsid w:val="005D7A99"/>
    <w:rsid w:val="006414D4"/>
    <w:rsid w:val="00753D52"/>
    <w:rsid w:val="007F7EBF"/>
    <w:rsid w:val="009F4934"/>
    <w:rsid w:val="00AF1366"/>
    <w:rsid w:val="00B378F8"/>
    <w:rsid w:val="00B50B44"/>
    <w:rsid w:val="00B9589C"/>
    <w:rsid w:val="00CB3664"/>
    <w:rsid w:val="00CF6689"/>
    <w:rsid w:val="00EA4818"/>
    <w:rsid w:val="00EC2F58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8</cp:revision>
  <dcterms:created xsi:type="dcterms:W3CDTF">2021-05-24T12:35:00Z</dcterms:created>
  <dcterms:modified xsi:type="dcterms:W3CDTF">2021-07-26T09:32:00Z</dcterms:modified>
</cp:coreProperties>
</file>