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F79" w14:textId="661454CC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2561C4">
        <w:rPr>
          <w:rFonts w:cs="Calibri"/>
          <w:b/>
          <w:sz w:val="22"/>
          <w:szCs w:val="24"/>
        </w:rPr>
        <w:t>1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13441988" w14:textId="7C8A174E" w:rsidR="00ED5FC0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58ACFD60" w14:textId="77777777" w:rsidR="00D623F3" w:rsidRPr="00C16424" w:rsidRDefault="00D623F3" w:rsidP="00ED5FC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38D150" w14:textId="38D33123" w:rsidR="00C16424" w:rsidRPr="00D623F3" w:rsidRDefault="00C16424" w:rsidP="00C16424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D623F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053732">
        <w:rPr>
          <w:rFonts w:asciiTheme="minorHAnsi" w:hAnsiTheme="minorHAnsi" w:cstheme="minorHAnsi"/>
          <w:b/>
          <w:bCs/>
          <w:sz w:val="24"/>
          <w:szCs w:val="24"/>
        </w:rPr>
        <w:t>,,</w:t>
      </w:r>
      <w:r w:rsidR="00EE4E20">
        <w:rPr>
          <w:rFonts w:asciiTheme="minorHAnsi" w:hAnsiTheme="minorHAnsi" w:cstheme="minorHAnsi"/>
          <w:b/>
          <w:bCs/>
          <w:sz w:val="24"/>
          <w:szCs w:val="24"/>
        </w:rPr>
        <w:t>Awaryjna naprawa uszkodzonego jazu upustowego Nr 1 w km 0+200 Kanał Nowy Topiec</w:t>
      </w:r>
      <w:r w:rsidR="00053732">
        <w:rPr>
          <w:rFonts w:asciiTheme="minorHAnsi" w:hAnsiTheme="minorHAnsi" w:cstheme="minorHAnsi"/>
          <w:b/>
          <w:bCs/>
          <w:sz w:val="24"/>
          <w:szCs w:val="24"/>
        </w:rPr>
        <w:t xml:space="preserve">’’ </w:t>
      </w:r>
    </w:p>
    <w:p w14:paraId="36943AAB" w14:textId="77777777" w:rsidR="00F40AB3" w:rsidRPr="00C16424" w:rsidRDefault="00F40AB3" w:rsidP="00ED5FC0">
      <w:pPr>
        <w:jc w:val="center"/>
        <w:rPr>
          <w:rFonts w:cs="Calibri"/>
          <w:sz w:val="24"/>
          <w:szCs w:val="24"/>
        </w:rPr>
      </w:pPr>
    </w:p>
    <w:p w14:paraId="3A4FF0D4" w14:textId="77777777" w:rsidR="007A74CD" w:rsidRP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63C4B74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623F3">
        <w:rPr>
          <w:rFonts w:cs="Calibri"/>
          <w:b/>
          <w:sz w:val="22"/>
        </w:rPr>
        <w:t>Żelazna 59</w:t>
      </w:r>
      <w:r w:rsidR="00707DEC">
        <w:rPr>
          <w:rFonts w:cs="Calibri"/>
          <w:b/>
          <w:sz w:val="22"/>
        </w:rPr>
        <w:t xml:space="preserve"> </w:t>
      </w:r>
      <w:r w:rsidR="00D623F3">
        <w:rPr>
          <w:rFonts w:cs="Calibri"/>
          <w:b/>
          <w:sz w:val="22"/>
        </w:rPr>
        <w:t>A</w:t>
      </w:r>
      <w:r>
        <w:rPr>
          <w:rFonts w:cs="Calibri"/>
          <w:b/>
          <w:sz w:val="22"/>
        </w:rPr>
        <w:t>, 00-84</w:t>
      </w:r>
      <w:r w:rsidR="00D623F3">
        <w:rPr>
          <w:rFonts w:cs="Calibri"/>
          <w:b/>
          <w:sz w:val="22"/>
        </w:rPr>
        <w:t xml:space="preserve">8 </w:t>
      </w:r>
      <w:r>
        <w:rPr>
          <w:rFonts w:cs="Calibri"/>
          <w:b/>
          <w:sz w:val="22"/>
        </w:rPr>
        <w:t>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lastRenderedPageBreak/>
        <w:t>gwarantuję wykonanie całości niniejszego zamówienia zgodnie z treścią: opisu przedmiotu zamówienia</w:t>
      </w:r>
    </w:p>
    <w:p w14:paraId="514928CF" w14:textId="11E7DAAD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14:paraId="6999BCBD" w14:textId="639CD1EF" w:rsidR="00C16424" w:rsidRDefault="00ED5FC0" w:rsidP="00053732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</w:t>
      </w:r>
    </w:p>
    <w:p w14:paraId="2A4FF976" w14:textId="3643A147" w:rsidR="00916365" w:rsidRPr="00694D04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694D04">
        <w:rPr>
          <w:rFonts w:cs="Calibri"/>
          <w:sz w:val="22"/>
        </w:rPr>
        <w:t xml:space="preserve">oferujemy wykonywanie zamówienia </w:t>
      </w:r>
      <w:r w:rsidRPr="00694D04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: </w:t>
      </w:r>
      <w:r w:rsidR="002824B8">
        <w:rPr>
          <w:rFonts w:cs="Calibri"/>
          <w:b/>
          <w:sz w:val="24"/>
          <w:szCs w:val="24"/>
          <w:u w:val="single"/>
        </w:rPr>
        <w:t>1</w:t>
      </w:r>
      <w:r w:rsidR="00EE4E20">
        <w:rPr>
          <w:rFonts w:cs="Calibri"/>
          <w:b/>
          <w:sz w:val="24"/>
          <w:szCs w:val="24"/>
          <w:u w:val="single"/>
        </w:rPr>
        <w:t>2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 dni </w:t>
      </w:r>
    </w:p>
    <w:p w14:paraId="5921EF52" w14:textId="4610CD68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nr </w:t>
      </w:r>
      <w:r w:rsidR="00C16424">
        <w:rPr>
          <w:rFonts w:cs="Calibri"/>
          <w:sz w:val="22"/>
        </w:rPr>
        <w:t>5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9B7A" w14:textId="77777777" w:rsidR="0063586C" w:rsidRDefault="0063586C" w:rsidP="00ED5FC0">
      <w:pPr>
        <w:spacing w:before="0"/>
      </w:pPr>
      <w:r>
        <w:separator/>
      </w:r>
    </w:p>
  </w:endnote>
  <w:endnote w:type="continuationSeparator" w:id="0">
    <w:p w14:paraId="627DB5CD" w14:textId="77777777" w:rsidR="0063586C" w:rsidRDefault="0063586C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F211" w14:textId="77777777" w:rsidR="0063586C" w:rsidRDefault="0063586C" w:rsidP="00ED5FC0">
      <w:pPr>
        <w:spacing w:before="0"/>
      </w:pPr>
      <w:r>
        <w:separator/>
      </w:r>
    </w:p>
  </w:footnote>
  <w:footnote w:type="continuationSeparator" w:id="0">
    <w:p w14:paraId="3A5A9B41" w14:textId="77777777" w:rsidR="0063586C" w:rsidRDefault="0063586C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768" w14:textId="4BFBBAD6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694D04">
      <w:rPr>
        <w:rFonts w:cs="Calibri"/>
        <w:b/>
        <w:bCs/>
        <w:sz w:val="22"/>
      </w:rPr>
      <w:t>PO.ROZ.281.</w:t>
    </w:r>
    <w:r w:rsidR="00EE4E20">
      <w:rPr>
        <w:rFonts w:cs="Calibri"/>
        <w:b/>
        <w:bCs/>
        <w:sz w:val="22"/>
      </w:rPr>
      <w:t>631</w:t>
    </w:r>
    <w:r w:rsidR="00694D04">
      <w:rPr>
        <w:rFonts w:cs="Calibri"/>
        <w:b/>
        <w:bCs/>
        <w:sz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53732"/>
    <w:rsid w:val="00117B68"/>
    <w:rsid w:val="00127516"/>
    <w:rsid w:val="00241410"/>
    <w:rsid w:val="002561C4"/>
    <w:rsid w:val="00260118"/>
    <w:rsid w:val="002824B8"/>
    <w:rsid w:val="00356E2F"/>
    <w:rsid w:val="00375E02"/>
    <w:rsid w:val="00481A6B"/>
    <w:rsid w:val="00557C31"/>
    <w:rsid w:val="00566952"/>
    <w:rsid w:val="005C0657"/>
    <w:rsid w:val="005E000F"/>
    <w:rsid w:val="005F6460"/>
    <w:rsid w:val="006039C5"/>
    <w:rsid w:val="0060757D"/>
    <w:rsid w:val="0063586C"/>
    <w:rsid w:val="00694D04"/>
    <w:rsid w:val="006C65E1"/>
    <w:rsid w:val="006D3CA7"/>
    <w:rsid w:val="006E13CD"/>
    <w:rsid w:val="00707DEC"/>
    <w:rsid w:val="00714C38"/>
    <w:rsid w:val="007A74CD"/>
    <w:rsid w:val="00812A6A"/>
    <w:rsid w:val="008E6975"/>
    <w:rsid w:val="00916365"/>
    <w:rsid w:val="00931E65"/>
    <w:rsid w:val="00937D13"/>
    <w:rsid w:val="00954175"/>
    <w:rsid w:val="00A41B40"/>
    <w:rsid w:val="00B54637"/>
    <w:rsid w:val="00B87D45"/>
    <w:rsid w:val="00BE3280"/>
    <w:rsid w:val="00BF22E9"/>
    <w:rsid w:val="00BF784D"/>
    <w:rsid w:val="00C16424"/>
    <w:rsid w:val="00CE068D"/>
    <w:rsid w:val="00D623F3"/>
    <w:rsid w:val="00DC42E7"/>
    <w:rsid w:val="00DC45C9"/>
    <w:rsid w:val="00ED50F2"/>
    <w:rsid w:val="00ED5FC0"/>
    <w:rsid w:val="00EE4E2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2</cp:revision>
  <cp:lastPrinted>2021-06-28T07:05:00Z</cp:lastPrinted>
  <dcterms:created xsi:type="dcterms:W3CDTF">2021-07-29T08:23:00Z</dcterms:created>
  <dcterms:modified xsi:type="dcterms:W3CDTF">2021-07-29T08:23:00Z</dcterms:modified>
</cp:coreProperties>
</file>