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0A2B68" w14:textId="27A4A665" w:rsidR="00F51BF7" w:rsidRPr="00F51BF7" w:rsidRDefault="00F51BF7" w:rsidP="00F51BF7">
      <w:pPr>
        <w:jc w:val="right"/>
        <w:rPr>
          <w:rFonts w:asciiTheme="minorHAnsi" w:hAnsiTheme="minorHAnsi" w:cstheme="minorHAnsi"/>
          <w:bCs/>
          <w:szCs w:val="24"/>
        </w:rPr>
      </w:pPr>
      <w:bookmarkStart w:id="0" w:name="_Hlk53056005"/>
      <w:r w:rsidRPr="00F51BF7">
        <w:rPr>
          <w:rFonts w:asciiTheme="minorHAnsi" w:hAnsiTheme="minorHAnsi" w:cstheme="minorHAnsi"/>
          <w:bCs/>
          <w:szCs w:val="24"/>
        </w:rPr>
        <w:t>Załącznik nr 1</w:t>
      </w:r>
      <w:r w:rsidR="00831606">
        <w:rPr>
          <w:rFonts w:asciiTheme="minorHAnsi" w:hAnsiTheme="minorHAnsi" w:cstheme="minorHAnsi"/>
          <w:bCs/>
          <w:szCs w:val="24"/>
        </w:rPr>
        <w:t>1</w:t>
      </w:r>
      <w:r w:rsidRPr="00F51BF7">
        <w:rPr>
          <w:rFonts w:asciiTheme="minorHAnsi" w:hAnsiTheme="minorHAnsi" w:cstheme="minorHAnsi"/>
          <w:bCs/>
          <w:szCs w:val="24"/>
        </w:rPr>
        <w:t xml:space="preserve"> do SWZ</w:t>
      </w:r>
    </w:p>
    <w:p w14:paraId="59BC9D51" w14:textId="77777777" w:rsidR="00F51BF7" w:rsidRDefault="00F51BF7" w:rsidP="009F6057">
      <w:pPr>
        <w:jc w:val="center"/>
        <w:rPr>
          <w:rFonts w:asciiTheme="minorHAnsi" w:hAnsiTheme="minorHAnsi" w:cstheme="minorHAnsi"/>
          <w:b/>
          <w:szCs w:val="24"/>
        </w:rPr>
      </w:pPr>
    </w:p>
    <w:p w14:paraId="1C37D48C" w14:textId="662FFAFD" w:rsidR="009F6057" w:rsidRPr="00F51BF7" w:rsidRDefault="009F6057" w:rsidP="009F6057">
      <w:pPr>
        <w:jc w:val="center"/>
        <w:rPr>
          <w:rFonts w:asciiTheme="minorHAnsi" w:hAnsiTheme="minorHAnsi" w:cstheme="minorHAnsi"/>
          <w:b/>
          <w:szCs w:val="24"/>
        </w:rPr>
      </w:pPr>
      <w:r w:rsidRPr="00F51BF7">
        <w:rPr>
          <w:rFonts w:asciiTheme="minorHAnsi" w:hAnsiTheme="minorHAnsi" w:cstheme="minorHAnsi"/>
          <w:b/>
          <w:szCs w:val="24"/>
        </w:rPr>
        <w:t>Opis przedmiotu zamówienia w ramach zadań utrzymaniowych</w:t>
      </w:r>
    </w:p>
    <w:p w14:paraId="24E1B5B5" w14:textId="7B152AD5" w:rsidR="009F6057" w:rsidRPr="00F51BF7" w:rsidRDefault="000770A7" w:rsidP="009F6057">
      <w:pPr>
        <w:jc w:val="center"/>
        <w:rPr>
          <w:rFonts w:asciiTheme="minorHAnsi" w:hAnsiTheme="minorHAnsi" w:cstheme="minorHAnsi"/>
          <w:b/>
          <w:szCs w:val="24"/>
        </w:rPr>
      </w:pPr>
      <w:r w:rsidRPr="00F51BF7">
        <w:rPr>
          <w:rFonts w:asciiTheme="minorHAnsi" w:hAnsiTheme="minorHAnsi" w:cstheme="minorHAnsi"/>
          <w:b/>
          <w:szCs w:val="24"/>
        </w:rPr>
        <w:t>na rzekach</w:t>
      </w:r>
      <w:r w:rsidR="009F6057" w:rsidRPr="00F51BF7">
        <w:rPr>
          <w:rFonts w:asciiTheme="minorHAnsi" w:hAnsiTheme="minorHAnsi" w:cstheme="minorHAnsi"/>
          <w:b/>
          <w:szCs w:val="24"/>
        </w:rPr>
        <w:t xml:space="preserve"> na obszarze działania</w:t>
      </w:r>
    </w:p>
    <w:p w14:paraId="0204B919" w14:textId="24C585EB" w:rsidR="009F6057" w:rsidRPr="00F51BF7" w:rsidRDefault="009F6057" w:rsidP="009F6057">
      <w:pPr>
        <w:spacing w:line="360" w:lineRule="auto"/>
        <w:jc w:val="center"/>
        <w:rPr>
          <w:rFonts w:asciiTheme="minorHAnsi" w:hAnsiTheme="minorHAnsi" w:cstheme="minorHAnsi"/>
          <w:b/>
          <w:szCs w:val="24"/>
        </w:rPr>
      </w:pPr>
      <w:r w:rsidRPr="00F51BF7">
        <w:rPr>
          <w:rFonts w:asciiTheme="minorHAnsi" w:hAnsiTheme="minorHAnsi" w:cstheme="minorHAnsi"/>
          <w:b/>
          <w:szCs w:val="24"/>
        </w:rPr>
        <w:t>Nadz</w:t>
      </w:r>
      <w:r w:rsidR="000770A7" w:rsidRPr="00F51BF7">
        <w:rPr>
          <w:rFonts w:asciiTheme="minorHAnsi" w:hAnsiTheme="minorHAnsi" w:cstheme="minorHAnsi"/>
          <w:b/>
          <w:szCs w:val="24"/>
        </w:rPr>
        <w:t>o</w:t>
      </w:r>
      <w:r w:rsidRPr="00F51BF7">
        <w:rPr>
          <w:rFonts w:asciiTheme="minorHAnsi" w:hAnsiTheme="minorHAnsi" w:cstheme="minorHAnsi"/>
          <w:b/>
          <w:szCs w:val="24"/>
        </w:rPr>
        <w:t>r</w:t>
      </w:r>
      <w:r w:rsidR="000770A7" w:rsidRPr="00F51BF7">
        <w:rPr>
          <w:rFonts w:asciiTheme="minorHAnsi" w:hAnsiTheme="minorHAnsi" w:cstheme="minorHAnsi"/>
          <w:b/>
          <w:szCs w:val="24"/>
        </w:rPr>
        <w:t>u</w:t>
      </w:r>
      <w:r w:rsidRPr="00F51BF7">
        <w:rPr>
          <w:rFonts w:asciiTheme="minorHAnsi" w:hAnsiTheme="minorHAnsi" w:cstheme="minorHAnsi"/>
          <w:b/>
          <w:szCs w:val="24"/>
        </w:rPr>
        <w:t xml:space="preserve"> Wodn</w:t>
      </w:r>
      <w:r w:rsidR="000770A7" w:rsidRPr="00F51BF7">
        <w:rPr>
          <w:rFonts w:asciiTheme="minorHAnsi" w:hAnsiTheme="minorHAnsi" w:cstheme="minorHAnsi"/>
          <w:b/>
          <w:szCs w:val="24"/>
        </w:rPr>
        <w:t>ego</w:t>
      </w:r>
      <w:r w:rsidRPr="00F51BF7">
        <w:rPr>
          <w:rFonts w:asciiTheme="minorHAnsi" w:hAnsiTheme="minorHAnsi" w:cstheme="minorHAnsi"/>
          <w:b/>
          <w:szCs w:val="24"/>
        </w:rPr>
        <w:t xml:space="preserve"> Sandomierz</w:t>
      </w:r>
    </w:p>
    <w:p w14:paraId="6C86134A" w14:textId="650D7DBC" w:rsidR="00CD63D0" w:rsidRPr="00F51BF7" w:rsidRDefault="00CD63D0" w:rsidP="00CD63D0">
      <w:pPr>
        <w:jc w:val="both"/>
        <w:rPr>
          <w:rFonts w:asciiTheme="minorHAnsi" w:eastAsia="Lucida Sans Unicode" w:hAnsiTheme="minorHAnsi" w:cstheme="minorHAnsi"/>
          <w:szCs w:val="24"/>
          <w:lang w:eastAsia="ar-SA"/>
        </w:rPr>
      </w:pPr>
      <w:r w:rsidRPr="00F51BF7">
        <w:rPr>
          <w:rFonts w:asciiTheme="minorHAnsi" w:eastAsia="Lucida Sans Unicode" w:hAnsiTheme="minorHAnsi" w:cstheme="minorHAnsi"/>
          <w:szCs w:val="24"/>
          <w:lang w:eastAsia="ar-SA"/>
        </w:rPr>
        <w:t xml:space="preserve">Przedmiotem zamówienia jest wykonanie robót utrzymaniowych na rzekach będących w administracji </w:t>
      </w:r>
      <w:r w:rsidRPr="00F51BF7">
        <w:rPr>
          <w:rFonts w:asciiTheme="minorHAnsi" w:eastAsia="Arial" w:hAnsiTheme="minorHAnsi" w:cstheme="minorHAnsi"/>
          <w:szCs w:val="24"/>
          <w:lang w:eastAsia="ar-SA"/>
        </w:rPr>
        <w:t xml:space="preserve">Zarządu Zlewni Sandomierzu, Nadzór Wodny Sandomierz, </w:t>
      </w:r>
      <w:r w:rsidRPr="00F51BF7">
        <w:rPr>
          <w:rFonts w:asciiTheme="minorHAnsi" w:eastAsia="Lucida Sans Unicode" w:hAnsiTheme="minorHAnsi" w:cstheme="minorHAnsi"/>
          <w:szCs w:val="24"/>
          <w:lang w:eastAsia="ar-SA"/>
        </w:rPr>
        <w:t xml:space="preserve">Zakres przedmiotu zamówienia w zależności od części zadania obejmuje: wykoszenie porostu traw na skarpach cieków, wykoszenie porostów z dna cieków wraz z usunięciem roślin korzeniących się,  udrożnienie cieków, wycinka zakrzaczenia. </w:t>
      </w:r>
      <w:r w:rsidRPr="00831606">
        <w:rPr>
          <w:rFonts w:asciiTheme="minorHAnsi" w:eastAsia="Lucida Sans Unicode" w:hAnsiTheme="minorHAnsi" w:cstheme="minorHAnsi"/>
          <w:szCs w:val="24"/>
          <w:lang w:eastAsia="ar-SA"/>
        </w:rPr>
        <w:t>Szczegółowy zakres prac stanowią załączone do postępowania kosztorysy ofertowe</w:t>
      </w:r>
      <w:r w:rsidRPr="00F51BF7">
        <w:rPr>
          <w:rFonts w:asciiTheme="minorHAnsi" w:eastAsia="Lucida Sans Unicode" w:hAnsiTheme="minorHAnsi" w:cstheme="minorHAnsi"/>
          <w:szCs w:val="24"/>
          <w:lang w:eastAsia="ar-SA"/>
        </w:rPr>
        <w:t>. W zależności od rodzaju prac oraz ich lokalizacji na niektórych zadaniach wymagane będzie prowadzenie nadzoru przyrodniczego.</w:t>
      </w:r>
    </w:p>
    <w:p w14:paraId="54894D8A" w14:textId="281FF1A5" w:rsidR="002712F4" w:rsidRPr="00F51BF7" w:rsidRDefault="002712F4" w:rsidP="005857A1">
      <w:pPr>
        <w:spacing w:before="240" w:after="160" w:line="259" w:lineRule="auto"/>
        <w:jc w:val="both"/>
        <w:rPr>
          <w:rFonts w:asciiTheme="minorHAnsi" w:hAnsiTheme="minorHAnsi" w:cstheme="minorHAnsi"/>
          <w:b/>
          <w:szCs w:val="24"/>
        </w:rPr>
      </w:pPr>
      <w:r w:rsidRPr="00F51BF7">
        <w:rPr>
          <w:rFonts w:asciiTheme="minorHAnsi" w:hAnsiTheme="minorHAnsi" w:cstheme="minorHAnsi"/>
          <w:b/>
          <w:szCs w:val="24"/>
        </w:rPr>
        <w:t>Część 1</w:t>
      </w:r>
    </w:p>
    <w:p w14:paraId="381665BF" w14:textId="0E3FE4E0" w:rsidR="00F16851" w:rsidRPr="00F51BF7" w:rsidRDefault="00F16851" w:rsidP="005857A1">
      <w:pPr>
        <w:spacing w:before="240" w:after="160" w:line="259" w:lineRule="auto"/>
        <w:jc w:val="both"/>
        <w:rPr>
          <w:rFonts w:asciiTheme="minorHAnsi" w:hAnsiTheme="minorHAnsi" w:cstheme="minorHAnsi"/>
          <w:b/>
          <w:szCs w:val="24"/>
        </w:rPr>
      </w:pPr>
      <w:r w:rsidRPr="00F51BF7">
        <w:rPr>
          <w:rFonts w:asciiTheme="minorHAnsi" w:hAnsiTheme="minorHAnsi" w:cstheme="minorHAnsi"/>
          <w:szCs w:val="24"/>
        </w:rPr>
        <w:t xml:space="preserve">Nazwa zadania oraz lokalizacja: </w:t>
      </w:r>
    </w:p>
    <w:p w14:paraId="32708219" w14:textId="44FDDD3E" w:rsidR="002712F4" w:rsidRPr="00F51BF7" w:rsidRDefault="00F16851" w:rsidP="005857A1">
      <w:pPr>
        <w:widowControl w:val="0"/>
        <w:suppressAutoHyphens/>
        <w:spacing w:line="240" w:lineRule="auto"/>
        <w:jc w:val="both"/>
        <w:rPr>
          <w:rFonts w:asciiTheme="minorHAnsi" w:eastAsia="Lucida Sans Unicode" w:hAnsiTheme="minorHAnsi" w:cstheme="minorHAnsi"/>
          <w:szCs w:val="24"/>
          <w:lang w:eastAsia="ar-SA"/>
        </w:rPr>
      </w:pPr>
      <w:r w:rsidRPr="00F51BF7">
        <w:rPr>
          <w:rFonts w:asciiTheme="minorHAnsi" w:eastAsia="Lucida Sans Unicode" w:hAnsiTheme="minorHAnsi" w:cstheme="minorHAnsi"/>
          <w:b/>
          <w:bCs/>
          <w:szCs w:val="24"/>
          <w:lang w:eastAsia="ar-SA"/>
        </w:rPr>
        <w:t xml:space="preserve">- </w:t>
      </w:r>
      <w:r w:rsidR="00FA68A0" w:rsidRPr="00F51BF7">
        <w:rPr>
          <w:rFonts w:asciiTheme="minorHAnsi" w:eastAsia="Lucida Sans Unicode" w:hAnsiTheme="minorHAnsi" w:cstheme="minorHAnsi"/>
          <w:b/>
          <w:bCs/>
          <w:szCs w:val="24"/>
          <w:lang w:eastAsia="ar-SA"/>
        </w:rPr>
        <w:t>Konserwacja Cieku od Turska</w:t>
      </w:r>
      <w:r w:rsidR="002712F4" w:rsidRPr="00F51BF7">
        <w:rPr>
          <w:rFonts w:asciiTheme="minorHAnsi" w:eastAsia="Lucida Sans Unicode" w:hAnsiTheme="minorHAnsi" w:cstheme="minorHAnsi"/>
          <w:szCs w:val="24"/>
          <w:lang w:eastAsia="ar-SA"/>
        </w:rPr>
        <w:t xml:space="preserve">, </w:t>
      </w:r>
      <w:r w:rsidR="002712F4" w:rsidRPr="00F51BF7">
        <w:rPr>
          <w:rFonts w:asciiTheme="minorHAnsi" w:eastAsia="Lucida Sans Unicode" w:hAnsiTheme="minorHAnsi" w:cstheme="minorHAnsi"/>
          <w:bCs/>
          <w:szCs w:val="24"/>
          <w:lang w:eastAsia="ar-SA"/>
        </w:rPr>
        <w:t xml:space="preserve">msc. </w:t>
      </w:r>
      <w:r w:rsidR="00FA68A0" w:rsidRPr="00F51BF7">
        <w:rPr>
          <w:rFonts w:asciiTheme="minorHAnsi" w:eastAsia="Lucida Sans Unicode" w:hAnsiTheme="minorHAnsi" w:cstheme="minorHAnsi"/>
          <w:bCs/>
          <w:szCs w:val="24"/>
          <w:lang w:eastAsia="ar-SA"/>
        </w:rPr>
        <w:t>Tursko Kolonia, Tursko Wielkie, Trzcianka Kolonia, Sworoń</w:t>
      </w:r>
      <w:r w:rsidR="002712F4" w:rsidRPr="00F51BF7">
        <w:rPr>
          <w:rFonts w:asciiTheme="minorHAnsi" w:eastAsia="Lucida Sans Unicode" w:hAnsiTheme="minorHAnsi" w:cstheme="minorHAnsi"/>
          <w:bCs/>
          <w:szCs w:val="24"/>
          <w:lang w:eastAsia="ar-SA"/>
        </w:rPr>
        <w:t xml:space="preserve"> gm. </w:t>
      </w:r>
      <w:r w:rsidR="00FA68A0" w:rsidRPr="00F51BF7">
        <w:rPr>
          <w:rFonts w:asciiTheme="minorHAnsi" w:eastAsia="Lucida Sans Unicode" w:hAnsiTheme="minorHAnsi" w:cstheme="minorHAnsi"/>
          <w:bCs/>
          <w:szCs w:val="24"/>
          <w:lang w:eastAsia="ar-SA"/>
        </w:rPr>
        <w:t>Osiek, Połaniec</w:t>
      </w:r>
    </w:p>
    <w:p w14:paraId="7A915644" w14:textId="7BBC8ACA" w:rsidR="00FA68A0" w:rsidRPr="00F51BF7" w:rsidRDefault="002712F4" w:rsidP="005857A1">
      <w:pPr>
        <w:widowControl w:val="0"/>
        <w:suppressAutoHyphens/>
        <w:spacing w:line="240" w:lineRule="auto"/>
        <w:ind w:left="142" w:hanging="142"/>
        <w:jc w:val="both"/>
        <w:rPr>
          <w:rFonts w:asciiTheme="minorHAnsi" w:eastAsia="Lucida Sans Unicode" w:hAnsiTheme="minorHAnsi" w:cstheme="minorHAnsi"/>
          <w:bCs/>
          <w:szCs w:val="24"/>
          <w:lang w:eastAsia="ar-SA"/>
        </w:rPr>
      </w:pPr>
      <w:r w:rsidRPr="00F51BF7">
        <w:rPr>
          <w:rFonts w:asciiTheme="minorHAnsi" w:eastAsia="Lucida Sans Unicode" w:hAnsiTheme="minorHAnsi" w:cstheme="minorHAnsi"/>
          <w:b/>
          <w:bCs/>
          <w:szCs w:val="24"/>
          <w:lang w:eastAsia="ar-SA"/>
        </w:rPr>
        <w:t xml:space="preserve">- </w:t>
      </w:r>
      <w:r w:rsidR="00FA68A0" w:rsidRPr="00F51BF7">
        <w:rPr>
          <w:rFonts w:asciiTheme="minorHAnsi" w:eastAsia="Lucida Sans Unicode" w:hAnsiTheme="minorHAnsi" w:cstheme="minorHAnsi"/>
          <w:b/>
          <w:bCs/>
          <w:szCs w:val="24"/>
          <w:lang w:eastAsia="ar-SA"/>
        </w:rPr>
        <w:t>Dopływ z Piskowoli</w:t>
      </w:r>
      <w:r w:rsidRPr="00F51BF7">
        <w:rPr>
          <w:rFonts w:asciiTheme="minorHAnsi" w:eastAsia="Lucida Sans Unicode" w:hAnsiTheme="minorHAnsi" w:cstheme="minorHAnsi"/>
          <w:b/>
          <w:bCs/>
          <w:szCs w:val="24"/>
          <w:lang w:eastAsia="ar-SA"/>
        </w:rPr>
        <w:t xml:space="preserve"> - utrzymanie </w:t>
      </w:r>
      <w:r w:rsidR="00FA68A0" w:rsidRPr="00F51BF7">
        <w:rPr>
          <w:rFonts w:asciiTheme="minorHAnsi" w:eastAsia="Lucida Sans Unicode" w:hAnsiTheme="minorHAnsi" w:cstheme="minorHAnsi"/>
          <w:b/>
          <w:bCs/>
          <w:szCs w:val="24"/>
          <w:lang w:eastAsia="ar-SA"/>
        </w:rPr>
        <w:t>cieku</w:t>
      </w:r>
      <w:r w:rsidRPr="00F51BF7">
        <w:rPr>
          <w:rFonts w:asciiTheme="minorHAnsi" w:eastAsia="Lucida Sans Unicode" w:hAnsiTheme="minorHAnsi" w:cstheme="minorHAnsi"/>
          <w:szCs w:val="24"/>
          <w:lang w:eastAsia="ar-SA"/>
        </w:rPr>
        <w:t>,</w:t>
      </w:r>
      <w:r w:rsidRPr="00F51BF7">
        <w:rPr>
          <w:rFonts w:asciiTheme="minorHAnsi" w:eastAsia="Lucida Sans Unicode" w:hAnsiTheme="minorHAnsi" w:cstheme="minorHAnsi"/>
          <w:bCs/>
          <w:szCs w:val="24"/>
          <w:lang w:eastAsia="ar-SA"/>
        </w:rPr>
        <w:t xml:space="preserve"> msc. </w:t>
      </w:r>
      <w:r w:rsidR="00FA68A0" w:rsidRPr="00F51BF7">
        <w:rPr>
          <w:rFonts w:asciiTheme="minorHAnsi" w:eastAsia="Lucida Sans Unicode" w:hAnsiTheme="minorHAnsi" w:cstheme="minorHAnsi"/>
          <w:bCs/>
          <w:szCs w:val="24"/>
          <w:lang w:eastAsia="ar-SA"/>
        </w:rPr>
        <w:t xml:space="preserve">Lipnik, Osiek, Mikołajów </w:t>
      </w:r>
      <w:r w:rsidRPr="00F51BF7">
        <w:rPr>
          <w:rFonts w:asciiTheme="minorHAnsi" w:eastAsia="Lucida Sans Unicode" w:hAnsiTheme="minorHAnsi" w:cstheme="minorHAnsi"/>
          <w:bCs/>
          <w:szCs w:val="24"/>
          <w:lang w:eastAsia="ar-SA"/>
        </w:rPr>
        <w:t xml:space="preserve">gm. </w:t>
      </w:r>
      <w:r w:rsidR="00FA68A0" w:rsidRPr="00F51BF7">
        <w:rPr>
          <w:rFonts w:asciiTheme="minorHAnsi" w:eastAsia="Lucida Sans Unicode" w:hAnsiTheme="minorHAnsi" w:cstheme="minorHAnsi"/>
          <w:bCs/>
          <w:szCs w:val="24"/>
          <w:lang w:eastAsia="ar-SA"/>
        </w:rPr>
        <w:t>Osiek</w:t>
      </w:r>
      <w:r w:rsidRPr="00F51BF7">
        <w:rPr>
          <w:rFonts w:asciiTheme="minorHAnsi" w:eastAsia="Lucida Sans Unicode" w:hAnsiTheme="minorHAnsi" w:cstheme="minorHAnsi"/>
          <w:bCs/>
          <w:szCs w:val="24"/>
          <w:lang w:eastAsia="ar-SA"/>
        </w:rPr>
        <w:t>.</w:t>
      </w:r>
    </w:p>
    <w:p w14:paraId="5ED0B788" w14:textId="7BA17FA1" w:rsidR="00FA68A0" w:rsidRPr="00F51BF7" w:rsidRDefault="00FA68A0" w:rsidP="005857A1">
      <w:pPr>
        <w:widowControl w:val="0"/>
        <w:suppressAutoHyphens/>
        <w:spacing w:line="240" w:lineRule="auto"/>
        <w:ind w:left="142" w:hanging="142"/>
        <w:jc w:val="both"/>
        <w:rPr>
          <w:rFonts w:asciiTheme="minorHAnsi" w:eastAsia="Lucida Sans Unicode" w:hAnsiTheme="minorHAnsi" w:cstheme="minorHAnsi"/>
          <w:bCs/>
          <w:szCs w:val="24"/>
          <w:lang w:eastAsia="ar-SA"/>
        </w:rPr>
      </w:pPr>
      <w:r w:rsidRPr="00F51BF7">
        <w:rPr>
          <w:rFonts w:asciiTheme="minorHAnsi" w:eastAsia="Lucida Sans Unicode" w:hAnsiTheme="minorHAnsi" w:cstheme="minorHAnsi"/>
          <w:b/>
          <w:bCs/>
          <w:szCs w:val="24"/>
          <w:lang w:eastAsia="ar-SA"/>
        </w:rPr>
        <w:t>- Udrożnienie dopływu z Bogorii</w:t>
      </w:r>
      <w:r w:rsidRPr="00F51BF7">
        <w:rPr>
          <w:rFonts w:asciiTheme="minorHAnsi" w:eastAsia="Lucida Sans Unicode" w:hAnsiTheme="minorHAnsi" w:cstheme="minorHAnsi"/>
          <w:szCs w:val="24"/>
          <w:lang w:eastAsia="ar-SA"/>
        </w:rPr>
        <w:t>,</w:t>
      </w:r>
      <w:r w:rsidRPr="00F51BF7">
        <w:rPr>
          <w:rFonts w:asciiTheme="minorHAnsi" w:eastAsia="Lucida Sans Unicode" w:hAnsiTheme="minorHAnsi" w:cstheme="minorHAnsi"/>
          <w:bCs/>
          <w:szCs w:val="24"/>
          <w:lang w:eastAsia="ar-SA"/>
        </w:rPr>
        <w:t xml:space="preserve"> msc. Lipnik, Osiek, Mikołajów gm. Osiek.</w:t>
      </w:r>
    </w:p>
    <w:p w14:paraId="6DF08B54" w14:textId="063E95B8" w:rsidR="00FA68A0" w:rsidRPr="00F51BF7" w:rsidRDefault="009F6057" w:rsidP="005857A1">
      <w:pPr>
        <w:spacing w:before="120" w:after="120"/>
        <w:jc w:val="both"/>
        <w:rPr>
          <w:rFonts w:asciiTheme="minorHAnsi" w:hAnsiTheme="minorHAnsi" w:cstheme="minorHAnsi"/>
          <w:szCs w:val="24"/>
        </w:rPr>
      </w:pPr>
      <w:r w:rsidRPr="00F51BF7">
        <w:rPr>
          <w:rFonts w:asciiTheme="minorHAnsi" w:hAnsiTheme="minorHAnsi" w:cstheme="minorHAnsi"/>
          <w:szCs w:val="24"/>
        </w:rPr>
        <w:t>Opis zadania:</w:t>
      </w:r>
    </w:p>
    <w:bookmarkEnd w:id="0"/>
    <w:p w14:paraId="0C48D9BE" w14:textId="3B422F71" w:rsidR="002712F4" w:rsidRPr="00F51BF7" w:rsidRDefault="009F6057" w:rsidP="005857A1">
      <w:pPr>
        <w:widowControl w:val="0"/>
        <w:suppressAutoHyphens/>
        <w:spacing w:before="120" w:line="240" w:lineRule="auto"/>
        <w:jc w:val="both"/>
        <w:rPr>
          <w:rFonts w:asciiTheme="minorHAnsi" w:eastAsia="Lucida Sans Unicode" w:hAnsiTheme="minorHAnsi" w:cstheme="minorHAnsi"/>
          <w:szCs w:val="24"/>
          <w:lang w:eastAsia="ar-SA"/>
        </w:rPr>
      </w:pPr>
      <w:r w:rsidRPr="00F51BF7">
        <w:rPr>
          <w:rFonts w:asciiTheme="minorHAnsi" w:eastAsia="Lucida Sans Unicode" w:hAnsiTheme="minorHAnsi" w:cstheme="minorHAnsi"/>
          <w:szCs w:val="24"/>
          <w:lang w:eastAsia="ar-SA"/>
        </w:rPr>
        <w:t>P</w:t>
      </w:r>
      <w:r w:rsidR="002712F4" w:rsidRPr="00F51BF7">
        <w:rPr>
          <w:rFonts w:asciiTheme="minorHAnsi" w:eastAsia="Lucida Sans Unicode" w:hAnsiTheme="minorHAnsi" w:cstheme="minorHAnsi"/>
          <w:szCs w:val="24"/>
          <w:lang w:eastAsia="ar-SA"/>
        </w:rPr>
        <w:t xml:space="preserve">rzedmiot zamówienia polegać będzie min. na wykonaniu robót obejmujących: </w:t>
      </w:r>
    </w:p>
    <w:p w14:paraId="61D5FB81" w14:textId="79A39FDC" w:rsidR="002712F4" w:rsidRPr="00F51BF7" w:rsidRDefault="002712F4" w:rsidP="005857A1">
      <w:pPr>
        <w:widowControl w:val="0"/>
        <w:suppressAutoHyphens/>
        <w:spacing w:line="240" w:lineRule="auto"/>
        <w:jc w:val="both"/>
        <w:rPr>
          <w:rFonts w:asciiTheme="minorHAnsi" w:eastAsia="Lucida Sans Unicode" w:hAnsiTheme="minorHAnsi" w:cstheme="minorHAnsi"/>
          <w:szCs w:val="24"/>
          <w:lang w:eastAsia="ar-SA"/>
        </w:rPr>
      </w:pPr>
      <w:r w:rsidRPr="00F51BF7">
        <w:rPr>
          <w:rFonts w:asciiTheme="minorHAnsi" w:eastAsia="Lucida Sans Unicode" w:hAnsiTheme="minorHAnsi" w:cstheme="minorHAnsi"/>
          <w:szCs w:val="24"/>
          <w:lang w:eastAsia="ar-SA"/>
        </w:rPr>
        <w:t xml:space="preserve">Wykoszeniu porostów gęstych twardych ze skarp </w:t>
      </w:r>
      <w:r w:rsidR="005F4775" w:rsidRPr="00F51BF7">
        <w:rPr>
          <w:rFonts w:asciiTheme="minorHAnsi" w:eastAsia="Lucida Sans Unicode" w:hAnsiTheme="minorHAnsi" w:cstheme="minorHAnsi"/>
          <w:szCs w:val="24"/>
          <w:lang w:eastAsia="ar-SA"/>
        </w:rPr>
        <w:t>cieku</w:t>
      </w:r>
      <w:r w:rsidRPr="00F51BF7">
        <w:rPr>
          <w:rFonts w:asciiTheme="minorHAnsi" w:eastAsia="Lucida Sans Unicode" w:hAnsiTheme="minorHAnsi" w:cstheme="minorHAnsi"/>
          <w:szCs w:val="24"/>
          <w:lang w:eastAsia="ar-SA"/>
        </w:rPr>
        <w:t>. Hakowaniu roślin korzeniących się w</w:t>
      </w:r>
      <w:r w:rsidR="005857A1">
        <w:rPr>
          <w:rFonts w:asciiTheme="minorHAnsi" w:eastAsia="Lucida Sans Unicode" w:hAnsiTheme="minorHAnsi" w:cstheme="minorHAnsi"/>
          <w:szCs w:val="24"/>
          <w:lang w:eastAsia="ar-SA"/>
        </w:rPr>
        <w:t> </w:t>
      </w:r>
      <w:r w:rsidRPr="00F51BF7">
        <w:rPr>
          <w:rFonts w:asciiTheme="minorHAnsi" w:eastAsia="Lucida Sans Unicode" w:hAnsiTheme="minorHAnsi" w:cstheme="minorHAnsi"/>
          <w:szCs w:val="24"/>
          <w:lang w:eastAsia="ar-SA"/>
        </w:rPr>
        <w:t xml:space="preserve">dnie z wyrzuceniem urobku poza górną krawędź skarp </w:t>
      </w:r>
      <w:r w:rsidR="005F4775" w:rsidRPr="00F51BF7">
        <w:rPr>
          <w:rFonts w:asciiTheme="minorHAnsi" w:eastAsia="Lucida Sans Unicode" w:hAnsiTheme="minorHAnsi" w:cstheme="minorHAnsi"/>
          <w:szCs w:val="24"/>
          <w:lang w:eastAsia="ar-SA"/>
        </w:rPr>
        <w:t xml:space="preserve">lub wywozem poza obszar prac. Wycince zakrzaczenia ze skarp cieku, usunięcia miejscowych zatorów oraz oczyszczenie przepustów znajdujących się na ciekach. </w:t>
      </w:r>
    </w:p>
    <w:p w14:paraId="691E6784" w14:textId="77777777" w:rsidR="002712F4" w:rsidRPr="00F51BF7" w:rsidRDefault="002712F4" w:rsidP="005857A1">
      <w:pPr>
        <w:widowControl w:val="0"/>
        <w:suppressAutoHyphens/>
        <w:spacing w:line="240" w:lineRule="auto"/>
        <w:jc w:val="both"/>
        <w:rPr>
          <w:rFonts w:asciiTheme="minorHAnsi" w:eastAsia="Lucida Sans Unicode" w:hAnsiTheme="minorHAnsi" w:cstheme="minorHAnsi"/>
          <w:szCs w:val="24"/>
          <w:lang w:eastAsia="ar-SA"/>
        </w:rPr>
      </w:pPr>
    </w:p>
    <w:p w14:paraId="4E76231F" w14:textId="511F0E88" w:rsidR="002712F4" w:rsidRPr="00F51BF7" w:rsidRDefault="002712F4" w:rsidP="005857A1">
      <w:pPr>
        <w:widowControl w:val="0"/>
        <w:suppressAutoHyphens/>
        <w:spacing w:line="240" w:lineRule="auto"/>
        <w:jc w:val="both"/>
        <w:rPr>
          <w:rFonts w:asciiTheme="minorHAnsi" w:eastAsia="Lucida Sans Unicode" w:hAnsiTheme="minorHAnsi" w:cstheme="minorHAnsi"/>
          <w:b/>
          <w:bCs/>
          <w:szCs w:val="24"/>
          <w:lang w:eastAsia="ar-SA"/>
        </w:rPr>
      </w:pPr>
      <w:bookmarkStart w:id="1" w:name="_Hlk53056112"/>
      <w:r w:rsidRPr="00F51BF7">
        <w:rPr>
          <w:rFonts w:asciiTheme="minorHAnsi" w:eastAsia="Lucida Sans Unicode" w:hAnsiTheme="minorHAnsi" w:cstheme="minorHAnsi"/>
          <w:b/>
          <w:bCs/>
          <w:szCs w:val="24"/>
          <w:lang w:eastAsia="ar-SA"/>
        </w:rPr>
        <w:t>Część 2</w:t>
      </w:r>
    </w:p>
    <w:p w14:paraId="740D61CA" w14:textId="77777777" w:rsidR="00F16851" w:rsidRPr="00F51BF7" w:rsidRDefault="00F16851" w:rsidP="005857A1">
      <w:pPr>
        <w:spacing w:before="240" w:after="160" w:line="259" w:lineRule="auto"/>
        <w:jc w:val="both"/>
        <w:rPr>
          <w:rFonts w:asciiTheme="minorHAnsi" w:hAnsiTheme="minorHAnsi" w:cstheme="minorHAnsi"/>
          <w:b/>
          <w:szCs w:val="24"/>
        </w:rPr>
      </w:pPr>
      <w:r w:rsidRPr="00F51BF7">
        <w:rPr>
          <w:rFonts w:asciiTheme="minorHAnsi" w:hAnsiTheme="minorHAnsi" w:cstheme="minorHAnsi"/>
          <w:szCs w:val="24"/>
        </w:rPr>
        <w:t xml:space="preserve">Nazwa zadania oraz lokalizacja: </w:t>
      </w:r>
    </w:p>
    <w:p w14:paraId="2F7D46AF" w14:textId="77777777" w:rsidR="00F16851" w:rsidRPr="00F51BF7" w:rsidRDefault="00F16851" w:rsidP="005857A1">
      <w:pPr>
        <w:widowControl w:val="0"/>
        <w:suppressAutoHyphens/>
        <w:spacing w:line="240" w:lineRule="auto"/>
        <w:jc w:val="both"/>
        <w:rPr>
          <w:rFonts w:asciiTheme="minorHAnsi" w:eastAsia="Lucida Sans Unicode" w:hAnsiTheme="minorHAnsi" w:cstheme="minorHAnsi"/>
          <w:b/>
          <w:bCs/>
          <w:szCs w:val="24"/>
          <w:lang w:eastAsia="ar-SA"/>
        </w:rPr>
      </w:pPr>
    </w:p>
    <w:p w14:paraId="252E32E1" w14:textId="3E0D557B" w:rsidR="002712F4" w:rsidRPr="00F51BF7" w:rsidRDefault="002712F4" w:rsidP="005857A1">
      <w:pPr>
        <w:widowControl w:val="0"/>
        <w:suppressAutoHyphens/>
        <w:spacing w:line="240" w:lineRule="auto"/>
        <w:ind w:left="142" w:hanging="142"/>
        <w:jc w:val="both"/>
        <w:rPr>
          <w:rFonts w:asciiTheme="minorHAnsi" w:eastAsia="Lucida Sans Unicode" w:hAnsiTheme="minorHAnsi" w:cstheme="minorHAnsi"/>
          <w:bCs/>
          <w:szCs w:val="24"/>
          <w:lang w:eastAsia="ar-SA"/>
        </w:rPr>
      </w:pPr>
      <w:r w:rsidRPr="00F51BF7">
        <w:rPr>
          <w:rFonts w:asciiTheme="minorHAnsi" w:eastAsia="Lucida Sans Unicode" w:hAnsiTheme="minorHAnsi" w:cstheme="minorHAnsi"/>
          <w:b/>
          <w:bCs/>
          <w:szCs w:val="24"/>
          <w:lang w:eastAsia="ar-SA"/>
        </w:rPr>
        <w:t xml:space="preserve">- </w:t>
      </w:r>
      <w:r w:rsidR="005F4775" w:rsidRPr="00F51BF7">
        <w:rPr>
          <w:rFonts w:asciiTheme="minorHAnsi" w:eastAsia="Lucida Sans Unicode" w:hAnsiTheme="minorHAnsi" w:cstheme="minorHAnsi"/>
          <w:b/>
          <w:bCs/>
          <w:szCs w:val="24"/>
          <w:lang w:eastAsia="ar-SA"/>
        </w:rPr>
        <w:t>Utrzymanie bieżące rzeki Modliborki</w:t>
      </w:r>
      <w:r w:rsidRPr="00F51BF7">
        <w:rPr>
          <w:rFonts w:asciiTheme="minorHAnsi" w:eastAsia="Lucida Sans Unicode" w:hAnsiTheme="minorHAnsi" w:cstheme="minorHAnsi"/>
          <w:szCs w:val="24"/>
          <w:lang w:eastAsia="ar-SA"/>
        </w:rPr>
        <w:t xml:space="preserve">, </w:t>
      </w:r>
      <w:r w:rsidRPr="00F51BF7">
        <w:rPr>
          <w:rFonts w:asciiTheme="minorHAnsi" w:eastAsia="Lucida Sans Unicode" w:hAnsiTheme="minorHAnsi" w:cstheme="minorHAnsi"/>
          <w:bCs/>
          <w:szCs w:val="24"/>
          <w:lang w:eastAsia="ar-SA"/>
        </w:rPr>
        <w:t xml:space="preserve">msc. </w:t>
      </w:r>
      <w:r w:rsidR="00050174" w:rsidRPr="00F51BF7">
        <w:rPr>
          <w:rFonts w:asciiTheme="minorHAnsi" w:eastAsia="Lucida Sans Unicode" w:hAnsiTheme="minorHAnsi" w:cstheme="minorHAnsi"/>
          <w:bCs/>
          <w:szCs w:val="24"/>
          <w:lang w:eastAsia="ar-SA"/>
        </w:rPr>
        <w:t>Tęcza, Kobylany, Rudniki, Modliborzyce</w:t>
      </w:r>
      <w:r w:rsidRPr="00F51BF7">
        <w:rPr>
          <w:rFonts w:asciiTheme="minorHAnsi" w:eastAsia="Lucida Sans Unicode" w:hAnsiTheme="minorHAnsi" w:cstheme="minorHAnsi"/>
          <w:bCs/>
          <w:szCs w:val="24"/>
          <w:lang w:eastAsia="ar-SA"/>
        </w:rPr>
        <w:t xml:space="preserve">, gm. </w:t>
      </w:r>
      <w:r w:rsidR="00050174" w:rsidRPr="00F51BF7">
        <w:rPr>
          <w:rFonts w:asciiTheme="minorHAnsi" w:eastAsia="Lucida Sans Unicode" w:hAnsiTheme="minorHAnsi" w:cstheme="minorHAnsi"/>
          <w:bCs/>
          <w:szCs w:val="24"/>
          <w:lang w:eastAsia="ar-SA"/>
        </w:rPr>
        <w:t>Iwaniska, Opatów, Baćkowice</w:t>
      </w:r>
    </w:p>
    <w:p w14:paraId="20952807" w14:textId="1E086BE9" w:rsidR="00050174" w:rsidRPr="00F51BF7" w:rsidRDefault="00F16851" w:rsidP="005857A1">
      <w:pPr>
        <w:widowControl w:val="0"/>
        <w:suppressAutoHyphens/>
        <w:spacing w:line="240" w:lineRule="auto"/>
        <w:ind w:left="142" w:hanging="142"/>
        <w:jc w:val="both"/>
        <w:rPr>
          <w:rFonts w:asciiTheme="minorHAnsi" w:eastAsia="Lucida Sans Unicode" w:hAnsiTheme="minorHAnsi" w:cstheme="minorHAnsi"/>
          <w:bCs/>
          <w:szCs w:val="24"/>
          <w:lang w:eastAsia="ar-SA"/>
        </w:rPr>
      </w:pPr>
      <w:r w:rsidRPr="00F51BF7">
        <w:rPr>
          <w:rFonts w:asciiTheme="minorHAnsi" w:eastAsia="Lucida Sans Unicode" w:hAnsiTheme="minorHAnsi" w:cstheme="minorHAnsi"/>
          <w:b/>
          <w:bCs/>
          <w:szCs w:val="24"/>
          <w:lang w:eastAsia="ar-SA"/>
        </w:rPr>
        <w:t>-</w:t>
      </w:r>
      <w:r w:rsidR="00570BD5" w:rsidRPr="00F51BF7">
        <w:rPr>
          <w:rFonts w:asciiTheme="minorHAnsi" w:eastAsia="Lucida Sans Unicode" w:hAnsiTheme="minorHAnsi" w:cstheme="minorHAnsi"/>
          <w:b/>
          <w:bCs/>
          <w:szCs w:val="24"/>
          <w:lang w:eastAsia="ar-SA"/>
        </w:rPr>
        <w:t xml:space="preserve"> </w:t>
      </w:r>
      <w:r w:rsidR="00050174" w:rsidRPr="00F51BF7">
        <w:rPr>
          <w:rFonts w:asciiTheme="minorHAnsi" w:eastAsia="Lucida Sans Unicode" w:hAnsiTheme="minorHAnsi" w:cstheme="minorHAnsi"/>
          <w:b/>
          <w:bCs/>
          <w:szCs w:val="24"/>
          <w:lang w:eastAsia="ar-SA"/>
        </w:rPr>
        <w:t>Utrzymanie bieżące rzeki Koprzywianki</w:t>
      </w:r>
      <w:r w:rsidR="00050174" w:rsidRPr="00F51BF7">
        <w:rPr>
          <w:rFonts w:asciiTheme="minorHAnsi" w:eastAsia="Lucida Sans Unicode" w:hAnsiTheme="minorHAnsi" w:cstheme="minorHAnsi"/>
          <w:szCs w:val="24"/>
          <w:lang w:eastAsia="ar-SA"/>
        </w:rPr>
        <w:t xml:space="preserve">, </w:t>
      </w:r>
      <w:r w:rsidR="00050174" w:rsidRPr="00F51BF7">
        <w:rPr>
          <w:rFonts w:asciiTheme="minorHAnsi" w:eastAsia="Lucida Sans Unicode" w:hAnsiTheme="minorHAnsi" w:cstheme="minorHAnsi"/>
          <w:bCs/>
          <w:szCs w:val="24"/>
          <w:lang w:eastAsia="ar-SA"/>
        </w:rPr>
        <w:t xml:space="preserve">msc. </w:t>
      </w:r>
      <w:r w:rsidR="00AE11DF" w:rsidRPr="00F51BF7">
        <w:rPr>
          <w:rFonts w:asciiTheme="minorHAnsi" w:eastAsia="Lucida Sans Unicode" w:hAnsiTheme="minorHAnsi" w:cstheme="minorHAnsi"/>
          <w:bCs/>
          <w:szCs w:val="24"/>
          <w:lang w:eastAsia="ar-SA"/>
        </w:rPr>
        <w:t>Koprzywnica, Skwirzowa, Bazów, Królewice, Klimontów, Nieskurzów Stary</w:t>
      </w:r>
      <w:r w:rsidR="00050174" w:rsidRPr="00F51BF7">
        <w:rPr>
          <w:rFonts w:asciiTheme="minorHAnsi" w:eastAsia="Lucida Sans Unicode" w:hAnsiTheme="minorHAnsi" w:cstheme="minorHAnsi"/>
          <w:bCs/>
          <w:szCs w:val="24"/>
          <w:lang w:eastAsia="ar-SA"/>
        </w:rPr>
        <w:t xml:space="preserve">, gm. </w:t>
      </w:r>
      <w:r w:rsidR="00AE11DF" w:rsidRPr="00F51BF7">
        <w:rPr>
          <w:rFonts w:asciiTheme="minorHAnsi" w:eastAsia="Lucida Sans Unicode" w:hAnsiTheme="minorHAnsi" w:cstheme="minorHAnsi"/>
          <w:bCs/>
          <w:szCs w:val="24"/>
          <w:lang w:eastAsia="ar-SA"/>
        </w:rPr>
        <w:t>Koprzywnica, Łoniów, Klimontów</w:t>
      </w:r>
      <w:r w:rsidR="00050174" w:rsidRPr="00F51BF7">
        <w:rPr>
          <w:rFonts w:asciiTheme="minorHAnsi" w:eastAsia="Lucida Sans Unicode" w:hAnsiTheme="minorHAnsi" w:cstheme="minorHAnsi"/>
          <w:bCs/>
          <w:szCs w:val="24"/>
          <w:lang w:eastAsia="ar-SA"/>
        </w:rPr>
        <w:t>, Baćkowice</w:t>
      </w:r>
    </w:p>
    <w:p w14:paraId="0CD1123A" w14:textId="132D7C30" w:rsidR="00DA1C60" w:rsidRPr="00F51BF7" w:rsidRDefault="00F16851" w:rsidP="005857A1">
      <w:pPr>
        <w:widowControl w:val="0"/>
        <w:suppressAutoHyphens/>
        <w:spacing w:line="240" w:lineRule="auto"/>
        <w:ind w:left="142" w:hanging="142"/>
        <w:jc w:val="both"/>
        <w:rPr>
          <w:rFonts w:asciiTheme="minorHAnsi" w:eastAsia="Lucida Sans Unicode" w:hAnsiTheme="minorHAnsi" w:cstheme="minorHAnsi"/>
          <w:bCs/>
          <w:szCs w:val="24"/>
          <w:lang w:eastAsia="ar-SA"/>
        </w:rPr>
      </w:pPr>
      <w:r w:rsidRPr="00F51BF7">
        <w:rPr>
          <w:rFonts w:asciiTheme="minorHAnsi" w:eastAsia="Lucida Sans Unicode" w:hAnsiTheme="minorHAnsi" w:cstheme="minorHAnsi"/>
          <w:b/>
          <w:bCs/>
          <w:szCs w:val="24"/>
          <w:lang w:eastAsia="ar-SA"/>
        </w:rPr>
        <w:t xml:space="preserve">- </w:t>
      </w:r>
      <w:r w:rsidR="00DA1C60" w:rsidRPr="00F51BF7">
        <w:rPr>
          <w:rFonts w:asciiTheme="minorHAnsi" w:eastAsia="Lucida Sans Unicode" w:hAnsiTheme="minorHAnsi" w:cstheme="minorHAnsi"/>
          <w:b/>
          <w:bCs/>
          <w:szCs w:val="24"/>
          <w:lang w:eastAsia="ar-SA"/>
        </w:rPr>
        <w:t>Utrzymanie bieżące Cieku od Kurowa</w:t>
      </w:r>
      <w:r w:rsidR="00DA1C60" w:rsidRPr="00F51BF7">
        <w:rPr>
          <w:rFonts w:asciiTheme="minorHAnsi" w:eastAsia="Lucida Sans Unicode" w:hAnsiTheme="minorHAnsi" w:cstheme="minorHAnsi"/>
          <w:szCs w:val="24"/>
          <w:lang w:eastAsia="ar-SA"/>
        </w:rPr>
        <w:t xml:space="preserve">, </w:t>
      </w:r>
      <w:r w:rsidR="00DA1C60" w:rsidRPr="00F51BF7">
        <w:rPr>
          <w:rFonts w:asciiTheme="minorHAnsi" w:eastAsia="Lucida Sans Unicode" w:hAnsiTheme="minorHAnsi" w:cstheme="minorHAnsi"/>
          <w:bCs/>
          <w:szCs w:val="24"/>
          <w:lang w:eastAsia="ar-SA"/>
        </w:rPr>
        <w:t>msc. Gorzyczany, Chobrzan, Faliszowice,</w:t>
      </w:r>
      <w:r w:rsidR="00697C8B" w:rsidRPr="00F51BF7">
        <w:rPr>
          <w:rFonts w:asciiTheme="minorHAnsi" w:eastAsia="Lucida Sans Unicode" w:hAnsiTheme="minorHAnsi" w:cstheme="minorHAnsi"/>
          <w:bCs/>
          <w:szCs w:val="24"/>
          <w:lang w:eastAsia="ar-SA"/>
        </w:rPr>
        <w:t xml:space="preserve"> Nasławice, Jugoszów, Usarzów</w:t>
      </w:r>
      <w:r w:rsidR="00DA1C60" w:rsidRPr="00F51BF7">
        <w:rPr>
          <w:rFonts w:asciiTheme="minorHAnsi" w:eastAsia="Lucida Sans Unicode" w:hAnsiTheme="minorHAnsi" w:cstheme="minorHAnsi"/>
          <w:bCs/>
          <w:szCs w:val="24"/>
          <w:lang w:eastAsia="ar-SA"/>
        </w:rPr>
        <w:t xml:space="preserve">  gm. </w:t>
      </w:r>
      <w:r w:rsidR="00697C8B" w:rsidRPr="00F51BF7">
        <w:rPr>
          <w:rFonts w:asciiTheme="minorHAnsi" w:eastAsia="Lucida Sans Unicode" w:hAnsiTheme="minorHAnsi" w:cstheme="minorHAnsi"/>
          <w:bCs/>
          <w:szCs w:val="24"/>
          <w:lang w:eastAsia="ar-SA"/>
        </w:rPr>
        <w:t>Samborzec, Klimontów, Obrazów, Lipnik</w:t>
      </w:r>
    </w:p>
    <w:p w14:paraId="7D24738C" w14:textId="7EB2839E" w:rsidR="00F16851" w:rsidRPr="00F51BF7" w:rsidRDefault="00F16851" w:rsidP="005857A1">
      <w:pPr>
        <w:widowControl w:val="0"/>
        <w:suppressAutoHyphens/>
        <w:spacing w:line="240" w:lineRule="auto"/>
        <w:ind w:left="142" w:hanging="142"/>
        <w:jc w:val="both"/>
        <w:rPr>
          <w:rFonts w:asciiTheme="minorHAnsi" w:eastAsia="Lucida Sans Unicode" w:hAnsiTheme="minorHAnsi" w:cstheme="minorHAnsi"/>
          <w:szCs w:val="24"/>
          <w:lang w:eastAsia="ar-SA"/>
        </w:rPr>
      </w:pPr>
    </w:p>
    <w:p w14:paraId="1E44159D" w14:textId="77777777" w:rsidR="00F16851" w:rsidRPr="00F51BF7" w:rsidRDefault="00F16851" w:rsidP="005857A1">
      <w:pPr>
        <w:spacing w:before="120" w:after="120"/>
        <w:jc w:val="both"/>
        <w:rPr>
          <w:rFonts w:asciiTheme="minorHAnsi" w:hAnsiTheme="minorHAnsi" w:cstheme="minorHAnsi"/>
          <w:szCs w:val="24"/>
        </w:rPr>
      </w:pPr>
      <w:r w:rsidRPr="00F51BF7">
        <w:rPr>
          <w:rFonts w:asciiTheme="minorHAnsi" w:hAnsiTheme="minorHAnsi" w:cstheme="minorHAnsi"/>
          <w:szCs w:val="24"/>
        </w:rPr>
        <w:t>Opis zadania:</w:t>
      </w:r>
    </w:p>
    <w:bookmarkEnd w:id="1"/>
    <w:p w14:paraId="6E562B3A" w14:textId="77777777" w:rsidR="00DA1C60" w:rsidRPr="00F51BF7" w:rsidRDefault="00DA1C60" w:rsidP="005857A1">
      <w:pPr>
        <w:widowControl w:val="0"/>
        <w:suppressAutoHyphens/>
        <w:spacing w:before="120" w:line="240" w:lineRule="auto"/>
        <w:jc w:val="both"/>
        <w:rPr>
          <w:rFonts w:asciiTheme="minorHAnsi" w:eastAsia="Lucida Sans Unicode" w:hAnsiTheme="minorHAnsi" w:cstheme="minorHAnsi"/>
          <w:szCs w:val="24"/>
          <w:lang w:eastAsia="ar-SA"/>
        </w:rPr>
      </w:pPr>
      <w:r w:rsidRPr="00F51BF7">
        <w:rPr>
          <w:rFonts w:asciiTheme="minorHAnsi" w:eastAsia="Lucida Sans Unicode" w:hAnsiTheme="minorHAnsi" w:cstheme="minorHAnsi"/>
          <w:szCs w:val="24"/>
          <w:lang w:eastAsia="ar-SA"/>
        </w:rPr>
        <w:t xml:space="preserve">Przedmiot zamówienia polegać będzie min. na wykonaniu robót obejmujących: </w:t>
      </w:r>
    </w:p>
    <w:p w14:paraId="7AC544E1" w14:textId="3BFF7157" w:rsidR="00DA1C60" w:rsidRPr="00F51BF7" w:rsidRDefault="00DA1C60" w:rsidP="005857A1">
      <w:pPr>
        <w:widowControl w:val="0"/>
        <w:suppressAutoHyphens/>
        <w:spacing w:line="240" w:lineRule="auto"/>
        <w:jc w:val="both"/>
        <w:rPr>
          <w:rFonts w:asciiTheme="minorHAnsi" w:eastAsia="Lucida Sans Unicode" w:hAnsiTheme="minorHAnsi" w:cstheme="minorHAnsi"/>
          <w:szCs w:val="24"/>
          <w:lang w:eastAsia="ar-SA"/>
        </w:rPr>
      </w:pPr>
      <w:r w:rsidRPr="00F51BF7">
        <w:rPr>
          <w:rFonts w:asciiTheme="minorHAnsi" w:eastAsia="Lucida Sans Unicode" w:hAnsiTheme="minorHAnsi" w:cstheme="minorHAnsi"/>
          <w:szCs w:val="24"/>
          <w:lang w:eastAsia="ar-SA"/>
        </w:rPr>
        <w:t>Wykoszeniu porostów gęstych twardych ze skarp cieku. Hakowaniu roślin korzeniących się w</w:t>
      </w:r>
      <w:r w:rsidR="005857A1">
        <w:rPr>
          <w:rFonts w:asciiTheme="minorHAnsi" w:eastAsia="Lucida Sans Unicode" w:hAnsiTheme="minorHAnsi" w:cstheme="minorHAnsi"/>
          <w:szCs w:val="24"/>
          <w:lang w:eastAsia="ar-SA"/>
        </w:rPr>
        <w:t> </w:t>
      </w:r>
      <w:r w:rsidRPr="00F51BF7">
        <w:rPr>
          <w:rFonts w:asciiTheme="minorHAnsi" w:eastAsia="Lucida Sans Unicode" w:hAnsiTheme="minorHAnsi" w:cstheme="minorHAnsi"/>
          <w:szCs w:val="24"/>
          <w:lang w:eastAsia="ar-SA"/>
        </w:rPr>
        <w:t xml:space="preserve">dnie z wyrzuceniem urobku poza górną krawędź skarp lub wywozem poza obszar prac. </w:t>
      </w:r>
      <w:r w:rsidRPr="00F51BF7">
        <w:rPr>
          <w:rFonts w:asciiTheme="minorHAnsi" w:eastAsia="Lucida Sans Unicode" w:hAnsiTheme="minorHAnsi" w:cstheme="minorHAnsi"/>
          <w:szCs w:val="24"/>
          <w:lang w:eastAsia="ar-SA"/>
        </w:rPr>
        <w:lastRenderedPageBreak/>
        <w:t>Wycince zakrzaczenia ze skarp cieku, usunięcia miejscowych zatorów</w:t>
      </w:r>
      <w:r w:rsidR="00697C8B" w:rsidRPr="00F51BF7">
        <w:rPr>
          <w:rFonts w:asciiTheme="minorHAnsi" w:eastAsia="Lucida Sans Unicode" w:hAnsiTheme="minorHAnsi" w:cstheme="minorHAnsi"/>
          <w:szCs w:val="24"/>
          <w:lang w:eastAsia="ar-SA"/>
        </w:rPr>
        <w:t>, rozbiórka tam bobrowych</w:t>
      </w:r>
      <w:r w:rsidRPr="00F51BF7">
        <w:rPr>
          <w:rFonts w:asciiTheme="minorHAnsi" w:eastAsia="Lucida Sans Unicode" w:hAnsiTheme="minorHAnsi" w:cstheme="minorHAnsi"/>
          <w:szCs w:val="24"/>
          <w:lang w:eastAsia="ar-SA"/>
        </w:rPr>
        <w:t xml:space="preserve"> oraz oczyszczenie przepustów znajdujących się na ciekach. </w:t>
      </w:r>
    </w:p>
    <w:p w14:paraId="6BF52189" w14:textId="77777777" w:rsidR="002712F4" w:rsidRPr="00F51BF7" w:rsidRDefault="002712F4" w:rsidP="005857A1">
      <w:pPr>
        <w:widowControl w:val="0"/>
        <w:suppressAutoHyphens/>
        <w:spacing w:line="240" w:lineRule="auto"/>
        <w:ind w:left="964" w:hanging="397"/>
        <w:jc w:val="both"/>
        <w:rPr>
          <w:rFonts w:asciiTheme="minorHAnsi" w:eastAsia="Lucida Sans Unicode" w:hAnsiTheme="minorHAnsi" w:cstheme="minorHAnsi"/>
          <w:szCs w:val="24"/>
          <w:lang w:eastAsia="ar-SA"/>
        </w:rPr>
      </w:pPr>
    </w:p>
    <w:p w14:paraId="361482E0" w14:textId="53020BE3" w:rsidR="002712F4" w:rsidRPr="00F51BF7" w:rsidRDefault="002712F4" w:rsidP="005857A1">
      <w:pPr>
        <w:widowControl w:val="0"/>
        <w:suppressAutoHyphens/>
        <w:spacing w:line="240" w:lineRule="auto"/>
        <w:jc w:val="both"/>
        <w:rPr>
          <w:rFonts w:asciiTheme="minorHAnsi" w:eastAsia="Lucida Sans Unicode" w:hAnsiTheme="minorHAnsi" w:cstheme="minorHAnsi"/>
          <w:b/>
          <w:bCs/>
          <w:szCs w:val="24"/>
          <w:lang w:eastAsia="ar-SA"/>
        </w:rPr>
      </w:pPr>
      <w:bookmarkStart w:id="2" w:name="_Hlk53056183"/>
      <w:r w:rsidRPr="00F51BF7">
        <w:rPr>
          <w:rFonts w:asciiTheme="minorHAnsi" w:eastAsia="Lucida Sans Unicode" w:hAnsiTheme="minorHAnsi" w:cstheme="minorHAnsi"/>
          <w:b/>
          <w:bCs/>
          <w:szCs w:val="24"/>
          <w:lang w:eastAsia="ar-SA"/>
        </w:rPr>
        <w:t>Część 3</w:t>
      </w:r>
    </w:p>
    <w:p w14:paraId="1181E6B5" w14:textId="77777777" w:rsidR="00F16851" w:rsidRPr="00F51BF7" w:rsidRDefault="00F16851" w:rsidP="005857A1">
      <w:pPr>
        <w:spacing w:before="240" w:after="160" w:line="259" w:lineRule="auto"/>
        <w:jc w:val="both"/>
        <w:rPr>
          <w:rFonts w:asciiTheme="minorHAnsi" w:hAnsiTheme="minorHAnsi" w:cstheme="minorHAnsi"/>
          <w:b/>
          <w:szCs w:val="24"/>
        </w:rPr>
      </w:pPr>
      <w:r w:rsidRPr="00F51BF7">
        <w:rPr>
          <w:rFonts w:asciiTheme="minorHAnsi" w:hAnsiTheme="minorHAnsi" w:cstheme="minorHAnsi"/>
          <w:szCs w:val="24"/>
        </w:rPr>
        <w:t xml:space="preserve">Nazwa zadania oraz lokalizacja: </w:t>
      </w:r>
    </w:p>
    <w:p w14:paraId="108EE420" w14:textId="77777777" w:rsidR="00F16851" w:rsidRPr="00F51BF7" w:rsidRDefault="00F16851" w:rsidP="005857A1">
      <w:pPr>
        <w:widowControl w:val="0"/>
        <w:suppressAutoHyphens/>
        <w:spacing w:line="240" w:lineRule="auto"/>
        <w:jc w:val="both"/>
        <w:rPr>
          <w:rFonts w:asciiTheme="minorHAnsi" w:eastAsia="Lucida Sans Unicode" w:hAnsiTheme="minorHAnsi" w:cstheme="minorHAnsi"/>
          <w:b/>
          <w:bCs/>
          <w:szCs w:val="24"/>
          <w:lang w:eastAsia="ar-SA"/>
        </w:rPr>
      </w:pPr>
    </w:p>
    <w:p w14:paraId="4BED99D3" w14:textId="59C55B25" w:rsidR="002712F4" w:rsidRPr="00F51BF7" w:rsidRDefault="002712F4" w:rsidP="005857A1">
      <w:pPr>
        <w:widowControl w:val="0"/>
        <w:suppressAutoHyphens/>
        <w:spacing w:line="240" w:lineRule="auto"/>
        <w:ind w:left="142" w:hanging="142"/>
        <w:jc w:val="both"/>
        <w:rPr>
          <w:rFonts w:asciiTheme="minorHAnsi" w:eastAsia="Lucida Sans Unicode" w:hAnsiTheme="minorHAnsi" w:cstheme="minorHAnsi"/>
          <w:bCs/>
          <w:szCs w:val="24"/>
          <w:lang w:eastAsia="ar-SA"/>
        </w:rPr>
      </w:pPr>
      <w:r w:rsidRPr="00F51BF7">
        <w:rPr>
          <w:rFonts w:asciiTheme="minorHAnsi" w:eastAsia="Lucida Sans Unicode" w:hAnsiTheme="minorHAnsi" w:cstheme="minorHAnsi"/>
          <w:b/>
          <w:bCs/>
          <w:szCs w:val="24"/>
          <w:lang w:eastAsia="ar-SA"/>
        </w:rPr>
        <w:t xml:space="preserve">- </w:t>
      </w:r>
      <w:r w:rsidR="00697C8B" w:rsidRPr="00F51BF7">
        <w:rPr>
          <w:rFonts w:asciiTheme="minorHAnsi" w:eastAsia="Lucida Sans Unicode" w:hAnsiTheme="minorHAnsi" w:cstheme="minorHAnsi"/>
          <w:b/>
          <w:bCs/>
          <w:szCs w:val="24"/>
          <w:lang w:eastAsia="ar-SA"/>
        </w:rPr>
        <w:t>Utrzymanie bieżące Cieku od Zajezierza</w:t>
      </w:r>
      <w:r w:rsidRPr="00F51BF7">
        <w:rPr>
          <w:rFonts w:asciiTheme="minorHAnsi" w:eastAsia="Lucida Sans Unicode" w:hAnsiTheme="minorHAnsi" w:cstheme="minorHAnsi"/>
          <w:szCs w:val="24"/>
          <w:lang w:eastAsia="ar-SA"/>
        </w:rPr>
        <w:t xml:space="preserve">, </w:t>
      </w:r>
      <w:r w:rsidRPr="00F51BF7">
        <w:rPr>
          <w:rFonts w:asciiTheme="minorHAnsi" w:eastAsia="Lucida Sans Unicode" w:hAnsiTheme="minorHAnsi" w:cstheme="minorHAnsi"/>
          <w:bCs/>
          <w:szCs w:val="24"/>
          <w:lang w:eastAsia="ar-SA"/>
        </w:rPr>
        <w:t xml:space="preserve">m. </w:t>
      </w:r>
      <w:r w:rsidR="00697C8B" w:rsidRPr="00F51BF7">
        <w:rPr>
          <w:rFonts w:asciiTheme="minorHAnsi" w:eastAsia="Lucida Sans Unicode" w:hAnsiTheme="minorHAnsi" w:cstheme="minorHAnsi"/>
          <w:bCs/>
          <w:szCs w:val="24"/>
          <w:lang w:eastAsia="ar-SA"/>
        </w:rPr>
        <w:t xml:space="preserve">Zajeziorze, Skotniki, </w:t>
      </w:r>
      <w:r w:rsidRPr="00F51BF7">
        <w:rPr>
          <w:rFonts w:asciiTheme="minorHAnsi" w:eastAsia="Lucida Sans Unicode" w:hAnsiTheme="minorHAnsi" w:cstheme="minorHAnsi"/>
          <w:bCs/>
          <w:szCs w:val="24"/>
          <w:lang w:eastAsia="ar-SA"/>
        </w:rPr>
        <w:t xml:space="preserve">gm.  </w:t>
      </w:r>
      <w:r w:rsidR="00697C8B" w:rsidRPr="00F51BF7">
        <w:rPr>
          <w:rFonts w:asciiTheme="minorHAnsi" w:eastAsia="Lucida Sans Unicode" w:hAnsiTheme="minorHAnsi" w:cstheme="minorHAnsi"/>
          <w:bCs/>
          <w:szCs w:val="24"/>
          <w:lang w:eastAsia="ar-SA"/>
        </w:rPr>
        <w:t>Samborzec</w:t>
      </w:r>
    </w:p>
    <w:p w14:paraId="378FA3C0" w14:textId="02789BAE" w:rsidR="00697C8B" w:rsidRPr="00F51BF7" w:rsidRDefault="00697C8B" w:rsidP="005857A1">
      <w:pPr>
        <w:widowControl w:val="0"/>
        <w:suppressAutoHyphens/>
        <w:spacing w:line="240" w:lineRule="auto"/>
        <w:ind w:left="142" w:hanging="142"/>
        <w:jc w:val="both"/>
        <w:rPr>
          <w:rFonts w:asciiTheme="minorHAnsi" w:eastAsia="Lucida Sans Unicode" w:hAnsiTheme="minorHAnsi" w:cstheme="minorHAnsi"/>
          <w:bCs/>
          <w:szCs w:val="24"/>
          <w:lang w:eastAsia="ar-SA"/>
        </w:rPr>
      </w:pPr>
      <w:r w:rsidRPr="00F51BF7">
        <w:rPr>
          <w:rFonts w:asciiTheme="minorHAnsi" w:eastAsia="Lucida Sans Unicode" w:hAnsiTheme="minorHAnsi" w:cstheme="minorHAnsi"/>
          <w:b/>
          <w:bCs/>
          <w:szCs w:val="24"/>
          <w:lang w:eastAsia="ar-SA"/>
        </w:rPr>
        <w:t>- Utrzymanie bieżące rzeki Andruszkowianki</w:t>
      </w:r>
      <w:r w:rsidRPr="00F51BF7">
        <w:rPr>
          <w:rFonts w:asciiTheme="minorHAnsi" w:eastAsia="Lucida Sans Unicode" w:hAnsiTheme="minorHAnsi" w:cstheme="minorHAnsi"/>
          <w:szCs w:val="24"/>
          <w:lang w:eastAsia="ar-SA"/>
        </w:rPr>
        <w:t xml:space="preserve">, </w:t>
      </w:r>
      <w:r w:rsidRPr="00F51BF7">
        <w:rPr>
          <w:rFonts w:asciiTheme="minorHAnsi" w:eastAsia="Lucida Sans Unicode" w:hAnsiTheme="minorHAnsi" w:cstheme="minorHAnsi"/>
          <w:bCs/>
          <w:szCs w:val="24"/>
          <w:lang w:eastAsia="ar-SA"/>
        </w:rPr>
        <w:t>m. Andruszkowice,</w:t>
      </w:r>
      <w:r w:rsidR="00542851" w:rsidRPr="00F51BF7">
        <w:rPr>
          <w:rFonts w:asciiTheme="minorHAnsi" w:eastAsia="Lucida Sans Unicode" w:hAnsiTheme="minorHAnsi" w:cstheme="minorHAnsi"/>
          <w:bCs/>
          <w:szCs w:val="24"/>
          <w:lang w:eastAsia="ar-SA"/>
        </w:rPr>
        <w:t xml:space="preserve"> Milczany</w:t>
      </w:r>
      <w:r w:rsidRPr="00F51BF7">
        <w:rPr>
          <w:rFonts w:asciiTheme="minorHAnsi" w:eastAsia="Lucida Sans Unicode" w:hAnsiTheme="minorHAnsi" w:cstheme="minorHAnsi"/>
          <w:bCs/>
          <w:szCs w:val="24"/>
          <w:lang w:eastAsia="ar-SA"/>
        </w:rPr>
        <w:t xml:space="preserve"> gm.  Samborzec</w:t>
      </w:r>
      <w:r w:rsidR="00542851" w:rsidRPr="00F51BF7">
        <w:rPr>
          <w:rFonts w:asciiTheme="minorHAnsi" w:eastAsia="Lucida Sans Unicode" w:hAnsiTheme="minorHAnsi" w:cstheme="minorHAnsi"/>
          <w:bCs/>
          <w:szCs w:val="24"/>
          <w:lang w:eastAsia="ar-SA"/>
        </w:rPr>
        <w:t>, Obrazów</w:t>
      </w:r>
    </w:p>
    <w:p w14:paraId="034673C3" w14:textId="0CF9F057" w:rsidR="00697C8B" w:rsidRPr="00F51BF7" w:rsidRDefault="00F16851" w:rsidP="005857A1">
      <w:pPr>
        <w:spacing w:before="120" w:after="120"/>
        <w:jc w:val="both"/>
        <w:rPr>
          <w:rFonts w:asciiTheme="minorHAnsi" w:hAnsiTheme="minorHAnsi" w:cstheme="minorHAnsi"/>
          <w:szCs w:val="24"/>
        </w:rPr>
      </w:pPr>
      <w:r w:rsidRPr="00F51BF7">
        <w:rPr>
          <w:rFonts w:asciiTheme="minorHAnsi" w:hAnsiTheme="minorHAnsi" w:cstheme="minorHAnsi"/>
          <w:szCs w:val="24"/>
        </w:rPr>
        <w:t>Opis zadania:</w:t>
      </w:r>
    </w:p>
    <w:bookmarkEnd w:id="2"/>
    <w:p w14:paraId="0D73312D" w14:textId="77777777" w:rsidR="00542851" w:rsidRPr="00F51BF7" w:rsidRDefault="00542851" w:rsidP="005857A1">
      <w:pPr>
        <w:widowControl w:val="0"/>
        <w:suppressAutoHyphens/>
        <w:spacing w:before="120" w:line="240" w:lineRule="auto"/>
        <w:jc w:val="both"/>
        <w:rPr>
          <w:rFonts w:asciiTheme="minorHAnsi" w:eastAsia="Lucida Sans Unicode" w:hAnsiTheme="minorHAnsi" w:cstheme="minorHAnsi"/>
          <w:szCs w:val="24"/>
          <w:lang w:eastAsia="ar-SA"/>
        </w:rPr>
      </w:pPr>
      <w:r w:rsidRPr="00F51BF7">
        <w:rPr>
          <w:rFonts w:asciiTheme="minorHAnsi" w:eastAsia="Lucida Sans Unicode" w:hAnsiTheme="minorHAnsi" w:cstheme="minorHAnsi"/>
          <w:szCs w:val="24"/>
          <w:lang w:eastAsia="ar-SA"/>
        </w:rPr>
        <w:t xml:space="preserve">Przedmiot zamówienia polegać będzie min. na wykonaniu robót obejmujących: </w:t>
      </w:r>
    </w:p>
    <w:p w14:paraId="45E9CEEE" w14:textId="4D39AB51" w:rsidR="002712F4" w:rsidRPr="00F51BF7" w:rsidRDefault="00542851" w:rsidP="005857A1">
      <w:pPr>
        <w:widowControl w:val="0"/>
        <w:suppressAutoHyphens/>
        <w:spacing w:line="240" w:lineRule="auto"/>
        <w:jc w:val="both"/>
        <w:rPr>
          <w:rFonts w:asciiTheme="minorHAnsi" w:eastAsia="Lucida Sans Unicode" w:hAnsiTheme="minorHAnsi" w:cstheme="minorHAnsi"/>
          <w:szCs w:val="24"/>
          <w:lang w:eastAsia="ar-SA"/>
        </w:rPr>
      </w:pPr>
      <w:r w:rsidRPr="00F51BF7">
        <w:rPr>
          <w:rFonts w:asciiTheme="minorHAnsi" w:eastAsia="Lucida Sans Unicode" w:hAnsiTheme="minorHAnsi" w:cstheme="minorHAnsi"/>
          <w:szCs w:val="24"/>
          <w:lang w:eastAsia="ar-SA"/>
        </w:rPr>
        <w:t>Wykoszeniu porostów gęstych twardych ze skarp cieku. Hakowaniu roślin korzeniących się w</w:t>
      </w:r>
      <w:r w:rsidR="005857A1">
        <w:rPr>
          <w:rFonts w:asciiTheme="minorHAnsi" w:eastAsia="Lucida Sans Unicode" w:hAnsiTheme="minorHAnsi" w:cstheme="minorHAnsi"/>
          <w:szCs w:val="24"/>
          <w:lang w:eastAsia="ar-SA"/>
        </w:rPr>
        <w:t> </w:t>
      </w:r>
      <w:r w:rsidRPr="00F51BF7">
        <w:rPr>
          <w:rFonts w:asciiTheme="minorHAnsi" w:eastAsia="Lucida Sans Unicode" w:hAnsiTheme="minorHAnsi" w:cstheme="minorHAnsi"/>
          <w:szCs w:val="24"/>
          <w:lang w:eastAsia="ar-SA"/>
        </w:rPr>
        <w:t>dnie z wyrzuceniem urobku poza górną krawędź skarp lub wywozem poza obszar prac. Wycince zakrzaczenia ze skarp cieku, usunięcia miejscowych zatorów oraz oczyszczenie przepustów znajdujących się na ciekach.</w:t>
      </w:r>
    </w:p>
    <w:p w14:paraId="35B45162" w14:textId="77777777" w:rsidR="002712F4" w:rsidRPr="00F51BF7" w:rsidRDefault="002712F4" w:rsidP="005857A1">
      <w:pPr>
        <w:widowControl w:val="0"/>
        <w:suppressAutoHyphens/>
        <w:spacing w:line="240" w:lineRule="auto"/>
        <w:jc w:val="both"/>
        <w:rPr>
          <w:rFonts w:asciiTheme="minorHAnsi" w:eastAsia="Lucida Sans Unicode" w:hAnsiTheme="minorHAnsi" w:cstheme="minorHAnsi"/>
          <w:szCs w:val="24"/>
          <w:lang w:eastAsia="ar-SA"/>
        </w:rPr>
      </w:pPr>
    </w:p>
    <w:p w14:paraId="61A2FD08" w14:textId="716B7CA3" w:rsidR="002712F4" w:rsidRPr="00F51BF7" w:rsidRDefault="002712F4" w:rsidP="005857A1">
      <w:pPr>
        <w:widowControl w:val="0"/>
        <w:suppressAutoHyphens/>
        <w:spacing w:line="240" w:lineRule="auto"/>
        <w:jc w:val="both"/>
        <w:rPr>
          <w:rFonts w:asciiTheme="minorHAnsi" w:eastAsia="Lucida Sans Unicode" w:hAnsiTheme="minorHAnsi" w:cstheme="minorHAnsi"/>
          <w:b/>
          <w:bCs/>
          <w:szCs w:val="24"/>
          <w:lang w:eastAsia="ar-SA"/>
        </w:rPr>
      </w:pPr>
      <w:r w:rsidRPr="00F51BF7">
        <w:rPr>
          <w:rFonts w:asciiTheme="minorHAnsi" w:eastAsia="Lucida Sans Unicode" w:hAnsiTheme="minorHAnsi" w:cstheme="minorHAnsi"/>
          <w:b/>
          <w:bCs/>
          <w:szCs w:val="24"/>
          <w:lang w:eastAsia="ar-SA"/>
        </w:rPr>
        <w:t>Część 4</w:t>
      </w:r>
    </w:p>
    <w:p w14:paraId="43997CDD" w14:textId="2F8D7F3B" w:rsidR="00F16851" w:rsidRPr="00F51BF7" w:rsidRDefault="00F16851" w:rsidP="005857A1">
      <w:pPr>
        <w:spacing w:before="240" w:after="160" w:line="259" w:lineRule="auto"/>
        <w:jc w:val="both"/>
        <w:rPr>
          <w:rFonts w:asciiTheme="minorHAnsi" w:hAnsiTheme="minorHAnsi" w:cstheme="minorHAnsi"/>
          <w:b/>
          <w:szCs w:val="24"/>
        </w:rPr>
      </w:pPr>
      <w:r w:rsidRPr="00F51BF7">
        <w:rPr>
          <w:rFonts w:asciiTheme="minorHAnsi" w:hAnsiTheme="minorHAnsi" w:cstheme="minorHAnsi"/>
          <w:szCs w:val="24"/>
        </w:rPr>
        <w:t xml:space="preserve">Nazwa zadania oraz lokalizacja: </w:t>
      </w:r>
    </w:p>
    <w:p w14:paraId="44D21358" w14:textId="3700DD03" w:rsidR="002712F4" w:rsidRPr="00F51BF7" w:rsidRDefault="002712F4" w:rsidP="005857A1">
      <w:pPr>
        <w:widowControl w:val="0"/>
        <w:suppressAutoHyphens/>
        <w:spacing w:line="240" w:lineRule="auto"/>
        <w:ind w:left="142" w:hanging="142"/>
        <w:jc w:val="both"/>
        <w:rPr>
          <w:rFonts w:asciiTheme="minorHAnsi" w:eastAsia="Lucida Sans Unicode" w:hAnsiTheme="minorHAnsi" w:cstheme="minorHAnsi"/>
          <w:szCs w:val="24"/>
          <w:lang w:eastAsia="ar-SA"/>
        </w:rPr>
      </w:pPr>
      <w:r w:rsidRPr="00F51BF7">
        <w:rPr>
          <w:rFonts w:asciiTheme="minorHAnsi" w:eastAsia="Lucida Sans Unicode" w:hAnsiTheme="minorHAnsi" w:cstheme="minorHAnsi"/>
          <w:b/>
          <w:bCs/>
          <w:szCs w:val="24"/>
          <w:lang w:eastAsia="ar-SA"/>
        </w:rPr>
        <w:t xml:space="preserve">- </w:t>
      </w:r>
      <w:r w:rsidR="00542851" w:rsidRPr="00F51BF7">
        <w:rPr>
          <w:rFonts w:asciiTheme="minorHAnsi" w:eastAsia="Lucida Sans Unicode" w:hAnsiTheme="minorHAnsi" w:cstheme="minorHAnsi"/>
          <w:b/>
          <w:bCs/>
          <w:szCs w:val="24"/>
          <w:lang w:eastAsia="ar-SA"/>
        </w:rPr>
        <w:t xml:space="preserve">Utrzymanie bieżące </w:t>
      </w:r>
      <w:r w:rsidR="00017E4A" w:rsidRPr="00F51BF7">
        <w:rPr>
          <w:rFonts w:asciiTheme="minorHAnsi" w:eastAsia="Lucida Sans Unicode" w:hAnsiTheme="minorHAnsi" w:cstheme="minorHAnsi"/>
          <w:b/>
          <w:bCs/>
          <w:szCs w:val="24"/>
          <w:lang w:eastAsia="ar-SA"/>
        </w:rPr>
        <w:t>Dopływu z Chwałowic i Kanału A</w:t>
      </w:r>
      <w:r w:rsidR="00542851" w:rsidRPr="00F51BF7">
        <w:rPr>
          <w:rFonts w:asciiTheme="minorHAnsi" w:eastAsia="Lucida Sans Unicode" w:hAnsiTheme="minorHAnsi" w:cstheme="minorHAnsi"/>
          <w:b/>
          <w:bCs/>
          <w:szCs w:val="24"/>
          <w:lang w:eastAsia="ar-SA"/>
        </w:rPr>
        <w:t xml:space="preserve"> </w:t>
      </w:r>
      <w:r w:rsidRPr="00F51BF7">
        <w:rPr>
          <w:rFonts w:asciiTheme="minorHAnsi" w:eastAsia="Lucida Sans Unicode" w:hAnsiTheme="minorHAnsi" w:cstheme="minorHAnsi"/>
          <w:szCs w:val="24"/>
          <w:lang w:eastAsia="ar-SA"/>
        </w:rPr>
        <w:t>-</w:t>
      </w:r>
      <w:r w:rsidR="00017E4A" w:rsidRPr="00F51BF7">
        <w:rPr>
          <w:rFonts w:asciiTheme="minorHAnsi" w:eastAsia="Lucida Sans Unicode" w:hAnsiTheme="minorHAnsi" w:cstheme="minorHAnsi"/>
          <w:szCs w:val="24"/>
          <w:lang w:eastAsia="ar-SA"/>
        </w:rPr>
        <w:t xml:space="preserve"> </w:t>
      </w:r>
      <w:r w:rsidRPr="00F51BF7">
        <w:rPr>
          <w:rFonts w:asciiTheme="minorHAnsi" w:eastAsia="Lucida Sans Unicode" w:hAnsiTheme="minorHAnsi" w:cstheme="minorHAnsi"/>
          <w:bCs/>
          <w:szCs w:val="24"/>
          <w:lang w:eastAsia="ar-SA"/>
        </w:rPr>
        <w:t>m. </w:t>
      </w:r>
      <w:r w:rsidR="00017E4A" w:rsidRPr="00F51BF7">
        <w:rPr>
          <w:rFonts w:asciiTheme="minorHAnsi" w:eastAsia="Lucida Sans Unicode" w:hAnsiTheme="minorHAnsi" w:cstheme="minorHAnsi"/>
          <w:bCs/>
          <w:szCs w:val="24"/>
          <w:lang w:eastAsia="ar-SA"/>
        </w:rPr>
        <w:t>Janiszów, Borów, Chwałowice, Zalesie</w:t>
      </w:r>
      <w:r w:rsidRPr="00F51BF7">
        <w:rPr>
          <w:rFonts w:asciiTheme="minorHAnsi" w:eastAsia="Lucida Sans Unicode" w:hAnsiTheme="minorHAnsi" w:cstheme="minorHAnsi"/>
          <w:bCs/>
          <w:szCs w:val="24"/>
          <w:lang w:eastAsia="ar-SA"/>
        </w:rPr>
        <w:t>,  gm.</w:t>
      </w:r>
      <w:r w:rsidR="00017E4A" w:rsidRPr="00F51BF7">
        <w:rPr>
          <w:rFonts w:asciiTheme="minorHAnsi" w:eastAsia="Lucida Sans Unicode" w:hAnsiTheme="minorHAnsi" w:cstheme="minorHAnsi"/>
          <w:bCs/>
          <w:szCs w:val="24"/>
          <w:lang w:eastAsia="ar-SA"/>
        </w:rPr>
        <w:t xml:space="preserve"> Annopol, Radomyśl nad Sanem</w:t>
      </w:r>
    </w:p>
    <w:p w14:paraId="4A3CDEF9" w14:textId="372E9DB5" w:rsidR="002712F4" w:rsidRPr="00F51BF7" w:rsidRDefault="002712F4" w:rsidP="005857A1">
      <w:pPr>
        <w:widowControl w:val="0"/>
        <w:suppressAutoHyphens/>
        <w:spacing w:line="240" w:lineRule="auto"/>
        <w:ind w:left="142" w:hanging="142"/>
        <w:jc w:val="both"/>
        <w:rPr>
          <w:rFonts w:asciiTheme="minorHAnsi" w:eastAsia="Lucida Sans Unicode" w:hAnsiTheme="minorHAnsi" w:cstheme="minorHAnsi"/>
          <w:bCs/>
          <w:szCs w:val="24"/>
          <w:lang w:eastAsia="ar-SA"/>
        </w:rPr>
      </w:pPr>
      <w:r w:rsidRPr="00F51BF7">
        <w:rPr>
          <w:rFonts w:asciiTheme="minorHAnsi" w:eastAsia="Lucida Sans Unicode" w:hAnsiTheme="minorHAnsi" w:cstheme="minorHAnsi"/>
          <w:b/>
          <w:bCs/>
          <w:szCs w:val="24"/>
          <w:lang w:eastAsia="ar-SA"/>
        </w:rPr>
        <w:t xml:space="preserve">- </w:t>
      </w:r>
      <w:r w:rsidR="00A06A8E" w:rsidRPr="00F51BF7">
        <w:rPr>
          <w:rFonts w:asciiTheme="minorHAnsi" w:eastAsia="Lucida Sans Unicode" w:hAnsiTheme="minorHAnsi" w:cstheme="minorHAnsi"/>
          <w:b/>
          <w:bCs/>
          <w:szCs w:val="24"/>
          <w:lang w:eastAsia="ar-SA"/>
        </w:rPr>
        <w:t>Udrożnienie Cieku Piskorzeniec</w:t>
      </w:r>
      <w:r w:rsidRPr="00F51BF7">
        <w:rPr>
          <w:rFonts w:asciiTheme="minorHAnsi" w:eastAsia="Lucida Sans Unicode" w:hAnsiTheme="minorHAnsi" w:cstheme="minorHAnsi"/>
          <w:szCs w:val="24"/>
          <w:lang w:eastAsia="ar-SA"/>
        </w:rPr>
        <w:t xml:space="preserve">, - </w:t>
      </w:r>
      <w:r w:rsidRPr="00F51BF7">
        <w:rPr>
          <w:rFonts w:asciiTheme="minorHAnsi" w:eastAsia="Lucida Sans Unicode" w:hAnsiTheme="minorHAnsi" w:cstheme="minorHAnsi"/>
          <w:bCs/>
          <w:szCs w:val="24"/>
          <w:lang w:eastAsia="ar-SA"/>
        </w:rPr>
        <w:t xml:space="preserve">m. </w:t>
      </w:r>
      <w:r w:rsidR="00A06A8E" w:rsidRPr="00F51BF7">
        <w:rPr>
          <w:rFonts w:asciiTheme="minorHAnsi" w:eastAsia="Lucida Sans Unicode" w:hAnsiTheme="minorHAnsi" w:cstheme="minorHAnsi"/>
          <w:bCs/>
          <w:szCs w:val="24"/>
          <w:lang w:eastAsia="ar-SA"/>
        </w:rPr>
        <w:t xml:space="preserve">Wielowieś, Sielec, Zakrzów, Dzików </w:t>
      </w:r>
      <w:r w:rsidRPr="00F51BF7">
        <w:rPr>
          <w:rFonts w:asciiTheme="minorHAnsi" w:eastAsia="Lucida Sans Unicode" w:hAnsiTheme="minorHAnsi" w:cstheme="minorHAnsi"/>
          <w:bCs/>
          <w:szCs w:val="24"/>
          <w:lang w:eastAsia="ar-SA"/>
        </w:rPr>
        <w:t xml:space="preserve">gm. </w:t>
      </w:r>
      <w:r w:rsidR="00A06A8E" w:rsidRPr="00F51BF7">
        <w:rPr>
          <w:rFonts w:asciiTheme="minorHAnsi" w:eastAsia="Lucida Sans Unicode" w:hAnsiTheme="minorHAnsi" w:cstheme="minorHAnsi"/>
          <w:bCs/>
          <w:szCs w:val="24"/>
          <w:lang w:eastAsia="ar-SA"/>
        </w:rPr>
        <w:t>Tarnobrzeg</w:t>
      </w:r>
    </w:p>
    <w:p w14:paraId="1264FACE" w14:textId="74DAC996" w:rsidR="00F16851" w:rsidRPr="00F51BF7" w:rsidRDefault="00F16851" w:rsidP="005857A1">
      <w:pPr>
        <w:spacing w:before="120" w:after="120"/>
        <w:jc w:val="both"/>
        <w:rPr>
          <w:rFonts w:asciiTheme="minorHAnsi" w:hAnsiTheme="minorHAnsi" w:cstheme="minorHAnsi"/>
          <w:szCs w:val="24"/>
        </w:rPr>
      </w:pPr>
      <w:r w:rsidRPr="00F51BF7">
        <w:rPr>
          <w:rFonts w:asciiTheme="minorHAnsi" w:hAnsiTheme="minorHAnsi" w:cstheme="minorHAnsi"/>
          <w:szCs w:val="24"/>
        </w:rPr>
        <w:t>Opis zadania:</w:t>
      </w:r>
    </w:p>
    <w:p w14:paraId="72382EB9" w14:textId="77777777" w:rsidR="00A06A8E" w:rsidRPr="00F51BF7" w:rsidRDefault="00A06A8E" w:rsidP="005857A1">
      <w:pPr>
        <w:widowControl w:val="0"/>
        <w:suppressAutoHyphens/>
        <w:spacing w:before="120" w:line="240" w:lineRule="auto"/>
        <w:jc w:val="both"/>
        <w:rPr>
          <w:rFonts w:asciiTheme="minorHAnsi" w:eastAsia="Lucida Sans Unicode" w:hAnsiTheme="minorHAnsi" w:cstheme="minorHAnsi"/>
          <w:szCs w:val="24"/>
          <w:lang w:eastAsia="ar-SA"/>
        </w:rPr>
      </w:pPr>
      <w:r w:rsidRPr="00F51BF7">
        <w:rPr>
          <w:rFonts w:asciiTheme="minorHAnsi" w:eastAsia="Lucida Sans Unicode" w:hAnsiTheme="minorHAnsi" w:cstheme="minorHAnsi"/>
          <w:szCs w:val="24"/>
          <w:lang w:eastAsia="ar-SA"/>
        </w:rPr>
        <w:t xml:space="preserve">Przedmiot zamówienia polegać będzie min. na wykonaniu robót obejmujących: </w:t>
      </w:r>
    </w:p>
    <w:p w14:paraId="032A1764" w14:textId="16579123" w:rsidR="002712F4" w:rsidRPr="00F51BF7" w:rsidRDefault="00A06A8E" w:rsidP="005857A1">
      <w:pPr>
        <w:widowControl w:val="0"/>
        <w:suppressAutoHyphens/>
        <w:spacing w:line="240" w:lineRule="auto"/>
        <w:jc w:val="both"/>
        <w:rPr>
          <w:rFonts w:asciiTheme="minorHAnsi" w:eastAsia="Lucida Sans Unicode" w:hAnsiTheme="minorHAnsi" w:cstheme="minorHAnsi"/>
          <w:szCs w:val="24"/>
          <w:lang w:eastAsia="ar-SA"/>
        </w:rPr>
      </w:pPr>
      <w:r w:rsidRPr="00F51BF7">
        <w:rPr>
          <w:rFonts w:asciiTheme="minorHAnsi" w:eastAsia="Lucida Sans Unicode" w:hAnsiTheme="minorHAnsi" w:cstheme="minorHAnsi"/>
          <w:szCs w:val="24"/>
          <w:lang w:eastAsia="ar-SA"/>
        </w:rPr>
        <w:t>Wykoszeniu porostów gęstych twardych ze skarp cieku. Hakowaniu roślin korzeniących się w</w:t>
      </w:r>
      <w:r w:rsidR="005857A1">
        <w:rPr>
          <w:rFonts w:asciiTheme="minorHAnsi" w:eastAsia="Lucida Sans Unicode" w:hAnsiTheme="minorHAnsi" w:cstheme="minorHAnsi"/>
          <w:szCs w:val="24"/>
          <w:lang w:eastAsia="ar-SA"/>
        </w:rPr>
        <w:t> </w:t>
      </w:r>
      <w:r w:rsidRPr="00F51BF7">
        <w:rPr>
          <w:rFonts w:asciiTheme="minorHAnsi" w:eastAsia="Lucida Sans Unicode" w:hAnsiTheme="minorHAnsi" w:cstheme="minorHAnsi"/>
          <w:szCs w:val="24"/>
          <w:lang w:eastAsia="ar-SA"/>
        </w:rPr>
        <w:t>dnie z wyrzuceniem urobku poza górną krawędź skarp lub wywozem poza obszar prac. Wycince zakrzaczenia ze skarp cieku, usunięcia miejscowych zatorów oraz oczyszczenie przepustów znajdujących się na ciekach</w:t>
      </w:r>
    </w:p>
    <w:p w14:paraId="6244D5E6" w14:textId="77777777" w:rsidR="00A06A8E" w:rsidRPr="00F51BF7" w:rsidRDefault="00A06A8E" w:rsidP="005857A1">
      <w:pPr>
        <w:widowControl w:val="0"/>
        <w:suppressAutoHyphens/>
        <w:spacing w:line="240" w:lineRule="auto"/>
        <w:jc w:val="both"/>
        <w:rPr>
          <w:rFonts w:asciiTheme="minorHAnsi" w:eastAsia="Lucida Sans Unicode" w:hAnsiTheme="minorHAnsi" w:cstheme="minorHAnsi"/>
          <w:szCs w:val="24"/>
          <w:lang w:eastAsia="ar-SA"/>
        </w:rPr>
      </w:pPr>
    </w:p>
    <w:p w14:paraId="00CFF6E1" w14:textId="767F166A" w:rsidR="002712F4" w:rsidRPr="00F51BF7" w:rsidRDefault="002712F4" w:rsidP="005857A1">
      <w:pPr>
        <w:widowControl w:val="0"/>
        <w:suppressAutoHyphens/>
        <w:spacing w:line="240" w:lineRule="auto"/>
        <w:jc w:val="both"/>
        <w:rPr>
          <w:rFonts w:asciiTheme="minorHAnsi" w:eastAsia="Lucida Sans Unicode" w:hAnsiTheme="minorHAnsi" w:cstheme="minorHAnsi"/>
          <w:b/>
          <w:bCs/>
          <w:szCs w:val="24"/>
          <w:lang w:eastAsia="ar-SA"/>
        </w:rPr>
      </w:pPr>
      <w:r w:rsidRPr="00F51BF7">
        <w:rPr>
          <w:rFonts w:asciiTheme="minorHAnsi" w:eastAsia="Lucida Sans Unicode" w:hAnsiTheme="minorHAnsi" w:cstheme="minorHAnsi"/>
          <w:b/>
          <w:bCs/>
          <w:szCs w:val="24"/>
          <w:lang w:eastAsia="ar-SA"/>
        </w:rPr>
        <w:t>Część 5</w:t>
      </w:r>
    </w:p>
    <w:p w14:paraId="048BCD75" w14:textId="2DADCB9D" w:rsidR="00F16851" w:rsidRPr="00F51BF7" w:rsidRDefault="00F16851" w:rsidP="005857A1">
      <w:pPr>
        <w:spacing w:before="240" w:after="160" w:line="259" w:lineRule="auto"/>
        <w:jc w:val="both"/>
        <w:rPr>
          <w:rFonts w:asciiTheme="minorHAnsi" w:hAnsiTheme="minorHAnsi" w:cstheme="minorHAnsi"/>
          <w:b/>
          <w:szCs w:val="24"/>
        </w:rPr>
      </w:pPr>
      <w:r w:rsidRPr="00F51BF7">
        <w:rPr>
          <w:rFonts w:asciiTheme="minorHAnsi" w:hAnsiTheme="minorHAnsi" w:cstheme="minorHAnsi"/>
          <w:szCs w:val="24"/>
        </w:rPr>
        <w:t xml:space="preserve">Nazwa zadania oraz lokalizacja: </w:t>
      </w:r>
    </w:p>
    <w:p w14:paraId="11AF2EB3" w14:textId="045C6208" w:rsidR="002712F4" w:rsidRPr="00F51BF7" w:rsidRDefault="002712F4" w:rsidP="005857A1">
      <w:pPr>
        <w:widowControl w:val="0"/>
        <w:suppressAutoHyphens/>
        <w:spacing w:line="240" w:lineRule="auto"/>
        <w:ind w:left="142" w:hanging="142"/>
        <w:jc w:val="both"/>
        <w:rPr>
          <w:rFonts w:asciiTheme="minorHAnsi" w:eastAsia="Lucida Sans Unicode" w:hAnsiTheme="minorHAnsi" w:cstheme="minorHAnsi"/>
          <w:szCs w:val="24"/>
          <w:lang w:eastAsia="ar-SA"/>
        </w:rPr>
      </w:pPr>
      <w:r w:rsidRPr="00F51BF7">
        <w:rPr>
          <w:rFonts w:asciiTheme="minorHAnsi" w:eastAsia="Lucida Sans Unicode" w:hAnsiTheme="minorHAnsi" w:cstheme="minorHAnsi"/>
          <w:b/>
          <w:bCs/>
          <w:szCs w:val="24"/>
          <w:lang w:eastAsia="ar-SA"/>
        </w:rPr>
        <w:t xml:space="preserve">- </w:t>
      </w:r>
      <w:r w:rsidR="00566140" w:rsidRPr="00F51BF7">
        <w:rPr>
          <w:rFonts w:asciiTheme="minorHAnsi" w:eastAsia="Lucida Sans Unicode" w:hAnsiTheme="minorHAnsi" w:cstheme="minorHAnsi"/>
          <w:b/>
          <w:bCs/>
          <w:szCs w:val="24"/>
          <w:lang w:eastAsia="ar-SA"/>
        </w:rPr>
        <w:t>Utrzymanie bieżące Kanału Chorzelowskiego</w:t>
      </w:r>
      <w:r w:rsidRPr="00F51BF7">
        <w:rPr>
          <w:rFonts w:asciiTheme="minorHAnsi" w:eastAsia="Lucida Sans Unicode" w:hAnsiTheme="minorHAnsi" w:cstheme="minorHAnsi"/>
          <w:szCs w:val="24"/>
          <w:lang w:eastAsia="ar-SA"/>
        </w:rPr>
        <w:t xml:space="preserve"> </w:t>
      </w:r>
      <w:r w:rsidRPr="00F51BF7">
        <w:rPr>
          <w:rFonts w:asciiTheme="minorHAnsi" w:eastAsia="Lucida Sans Unicode" w:hAnsiTheme="minorHAnsi" w:cstheme="minorHAnsi"/>
          <w:bCs/>
          <w:szCs w:val="24"/>
          <w:lang w:eastAsia="ar-SA"/>
        </w:rPr>
        <w:t xml:space="preserve">m. </w:t>
      </w:r>
      <w:r w:rsidR="00566140" w:rsidRPr="00F51BF7">
        <w:rPr>
          <w:rFonts w:asciiTheme="minorHAnsi" w:eastAsia="Lucida Sans Unicode" w:hAnsiTheme="minorHAnsi" w:cstheme="minorHAnsi"/>
          <w:bCs/>
          <w:szCs w:val="24"/>
          <w:lang w:eastAsia="ar-SA"/>
        </w:rPr>
        <w:t>Zaduszniki, Rożniaty, Krzemienica, Młodochów, Borki Niziańskie, Tuszów, Malinie, Chorzelów, Mielec</w:t>
      </w:r>
      <w:r w:rsidRPr="00F51BF7">
        <w:rPr>
          <w:rFonts w:asciiTheme="minorHAnsi" w:eastAsia="Lucida Sans Unicode" w:hAnsiTheme="minorHAnsi" w:cstheme="minorHAnsi"/>
          <w:bCs/>
          <w:szCs w:val="24"/>
          <w:lang w:eastAsia="ar-SA"/>
        </w:rPr>
        <w:t xml:space="preserve"> gm. </w:t>
      </w:r>
      <w:r w:rsidR="00566140" w:rsidRPr="00F51BF7">
        <w:rPr>
          <w:rFonts w:asciiTheme="minorHAnsi" w:eastAsia="Lucida Sans Unicode" w:hAnsiTheme="minorHAnsi" w:cstheme="minorHAnsi"/>
          <w:bCs/>
          <w:szCs w:val="24"/>
          <w:lang w:eastAsia="ar-SA"/>
        </w:rPr>
        <w:t>Padew Narodowa, Tuszów Narodyw, Mielec</w:t>
      </w:r>
    </w:p>
    <w:p w14:paraId="14E8DCFD" w14:textId="7991A6AF" w:rsidR="00F16851" w:rsidRPr="00F51BF7" w:rsidRDefault="00F16851" w:rsidP="005857A1">
      <w:pPr>
        <w:spacing w:before="120" w:after="120"/>
        <w:jc w:val="both"/>
        <w:rPr>
          <w:rFonts w:asciiTheme="minorHAnsi" w:hAnsiTheme="minorHAnsi" w:cstheme="minorHAnsi"/>
          <w:szCs w:val="24"/>
        </w:rPr>
      </w:pPr>
      <w:r w:rsidRPr="00F51BF7">
        <w:rPr>
          <w:rFonts w:asciiTheme="minorHAnsi" w:hAnsiTheme="minorHAnsi" w:cstheme="minorHAnsi"/>
          <w:szCs w:val="24"/>
        </w:rPr>
        <w:t>Opis zadania:</w:t>
      </w:r>
    </w:p>
    <w:p w14:paraId="69CCB941" w14:textId="1B2FD41B" w:rsidR="00566140" w:rsidRPr="00F51BF7" w:rsidRDefault="00566140" w:rsidP="005857A1">
      <w:pPr>
        <w:widowControl w:val="0"/>
        <w:suppressAutoHyphens/>
        <w:spacing w:before="120" w:line="240" w:lineRule="auto"/>
        <w:jc w:val="both"/>
        <w:rPr>
          <w:rFonts w:asciiTheme="minorHAnsi" w:eastAsia="Lucida Sans Unicode" w:hAnsiTheme="minorHAnsi" w:cstheme="minorHAnsi"/>
          <w:szCs w:val="24"/>
          <w:lang w:eastAsia="ar-SA"/>
        </w:rPr>
      </w:pPr>
      <w:r w:rsidRPr="00F51BF7">
        <w:rPr>
          <w:rFonts w:asciiTheme="minorHAnsi" w:eastAsia="Lucida Sans Unicode" w:hAnsiTheme="minorHAnsi" w:cstheme="minorHAnsi"/>
          <w:szCs w:val="24"/>
          <w:lang w:eastAsia="ar-SA"/>
        </w:rPr>
        <w:t xml:space="preserve">Przedmiot zamówienia polegać będzie min. na wykonaniu robót obejmujących: </w:t>
      </w:r>
    </w:p>
    <w:p w14:paraId="42B12DDD" w14:textId="771BCC9B" w:rsidR="00F51BF7" w:rsidRDefault="00566140" w:rsidP="005857A1">
      <w:pPr>
        <w:widowControl w:val="0"/>
        <w:suppressAutoHyphens/>
        <w:spacing w:line="240" w:lineRule="auto"/>
        <w:jc w:val="both"/>
        <w:rPr>
          <w:rFonts w:asciiTheme="minorHAnsi" w:eastAsia="Lucida Sans Unicode" w:hAnsiTheme="minorHAnsi" w:cstheme="minorHAnsi"/>
          <w:szCs w:val="24"/>
          <w:lang w:eastAsia="ar-SA"/>
        </w:rPr>
      </w:pPr>
      <w:r w:rsidRPr="00F51BF7">
        <w:rPr>
          <w:rFonts w:asciiTheme="minorHAnsi" w:eastAsia="Lucida Sans Unicode" w:hAnsiTheme="minorHAnsi" w:cstheme="minorHAnsi"/>
          <w:szCs w:val="24"/>
          <w:lang w:eastAsia="ar-SA"/>
        </w:rPr>
        <w:t>Wykoszeniu porostów gęstych twardych ze skarp cieku. Hakowaniu roślin korzeniących się w</w:t>
      </w:r>
      <w:r w:rsidR="005857A1">
        <w:rPr>
          <w:rFonts w:asciiTheme="minorHAnsi" w:eastAsia="Lucida Sans Unicode" w:hAnsiTheme="minorHAnsi" w:cstheme="minorHAnsi"/>
          <w:szCs w:val="24"/>
          <w:lang w:eastAsia="ar-SA"/>
        </w:rPr>
        <w:t> </w:t>
      </w:r>
      <w:r w:rsidRPr="00F51BF7">
        <w:rPr>
          <w:rFonts w:asciiTheme="minorHAnsi" w:eastAsia="Lucida Sans Unicode" w:hAnsiTheme="minorHAnsi" w:cstheme="minorHAnsi"/>
          <w:szCs w:val="24"/>
          <w:lang w:eastAsia="ar-SA"/>
        </w:rPr>
        <w:t>dnie z wyrzuceniem urobku poza górną krawędź skarp lub wywozem poza obszar prac. Wycince zakrzaczenia ze skarp cieku, usunięcia miejscowych zatorów oraz oczyszczenie przepustów znajdujących się na ciekach</w:t>
      </w:r>
    </w:p>
    <w:p w14:paraId="59995A12" w14:textId="77777777" w:rsidR="00F51BF7" w:rsidRPr="00F51BF7" w:rsidRDefault="00F51BF7" w:rsidP="005857A1">
      <w:pPr>
        <w:widowControl w:val="0"/>
        <w:suppressAutoHyphens/>
        <w:spacing w:line="240" w:lineRule="auto"/>
        <w:jc w:val="both"/>
        <w:rPr>
          <w:rFonts w:asciiTheme="minorHAnsi" w:eastAsia="Lucida Sans Unicode" w:hAnsiTheme="minorHAnsi" w:cstheme="minorHAnsi"/>
          <w:szCs w:val="24"/>
          <w:lang w:eastAsia="ar-SA"/>
        </w:rPr>
      </w:pPr>
    </w:p>
    <w:p w14:paraId="6F45961B" w14:textId="2FA7320B" w:rsidR="00570BD5" w:rsidRPr="00570BD5" w:rsidRDefault="00570BD5" w:rsidP="00570BD5">
      <w:pPr>
        <w:suppressAutoHyphens/>
        <w:spacing w:before="120" w:after="120" w:line="240" w:lineRule="auto"/>
        <w:jc w:val="both"/>
        <w:rPr>
          <w:rFonts w:ascii="Calibri" w:eastAsia="Times New Roman" w:hAnsi="Calibri" w:cs="Calibri"/>
          <w:szCs w:val="24"/>
          <w:lang w:eastAsia="ar-SA"/>
        </w:rPr>
      </w:pPr>
      <w:r w:rsidRPr="00570BD5">
        <w:rPr>
          <w:rFonts w:ascii="Calibri" w:eastAsia="Times New Roman" w:hAnsi="Calibri" w:cs="Calibri"/>
          <w:b/>
          <w:bCs/>
          <w:szCs w:val="24"/>
          <w:lang w:eastAsia="ar-SA"/>
        </w:rPr>
        <w:lastRenderedPageBreak/>
        <w:t>Ogólne zasady wykonywania usługi</w:t>
      </w:r>
      <w:r w:rsidRPr="00570BD5">
        <w:rPr>
          <w:rFonts w:ascii="Calibri" w:eastAsia="Times New Roman" w:hAnsi="Calibri" w:cs="Calibri"/>
          <w:szCs w:val="24"/>
          <w:lang w:eastAsia="ar-SA"/>
        </w:rPr>
        <w:t>.</w:t>
      </w:r>
    </w:p>
    <w:p w14:paraId="6D29BEF4" w14:textId="2D27E30A" w:rsidR="00570BD5" w:rsidRDefault="00570BD5" w:rsidP="00570BD5">
      <w:pPr>
        <w:suppressAutoHyphens/>
        <w:spacing w:before="120" w:after="120" w:line="240" w:lineRule="auto"/>
        <w:jc w:val="both"/>
        <w:rPr>
          <w:rFonts w:ascii="Calibri" w:eastAsia="Times New Roman" w:hAnsi="Calibri" w:cs="Calibri"/>
          <w:szCs w:val="24"/>
          <w:lang w:eastAsia="ar-SA"/>
        </w:rPr>
      </w:pPr>
      <w:r w:rsidRPr="00570BD5">
        <w:rPr>
          <w:rFonts w:ascii="Calibri" w:eastAsia="Times New Roman" w:hAnsi="Calibri" w:cs="Calibri"/>
          <w:szCs w:val="24"/>
          <w:lang w:eastAsia="ar-SA"/>
        </w:rPr>
        <w:t>Wszystkie prace należy wykonywać zgodnie z opisami zawartymi w przedmiarach</w:t>
      </w:r>
      <w:r w:rsidRPr="00570BD5">
        <w:rPr>
          <w:rFonts w:ascii="Calibri" w:eastAsia="Times New Roman" w:hAnsi="Calibri" w:cs="Calibri"/>
          <w:szCs w:val="24"/>
          <w:lang w:eastAsia="ar-SA"/>
        </w:rPr>
        <w:br/>
        <w:t xml:space="preserve">i zaleceniami osoby wyznaczonej do kontroli z ramienia Zamawiającego. </w:t>
      </w:r>
      <w:r w:rsidRPr="00570BD5">
        <w:rPr>
          <w:rFonts w:ascii="Calibri" w:eastAsia="Times New Roman" w:hAnsi="Calibri" w:cs="Calibri"/>
          <w:szCs w:val="24"/>
          <w:u w:val="single"/>
          <w:lang w:eastAsia="ar-SA"/>
        </w:rPr>
        <w:t>Prace wykonywane na obiektach mają charakter liniowy</w:t>
      </w:r>
      <w:r w:rsidRPr="00570BD5">
        <w:rPr>
          <w:rFonts w:ascii="Calibri" w:eastAsia="Times New Roman" w:hAnsi="Calibri" w:cs="Calibri"/>
          <w:szCs w:val="24"/>
          <w:lang w:eastAsia="ar-SA"/>
        </w:rPr>
        <w:t>. Lokalizację obiektu obrazuje mapa poglądowa, załącznik.</w:t>
      </w:r>
    </w:p>
    <w:p w14:paraId="5C064008" w14:textId="77777777" w:rsidR="00F51BF7" w:rsidRPr="00570BD5" w:rsidRDefault="00F51BF7" w:rsidP="00570BD5">
      <w:pPr>
        <w:suppressAutoHyphens/>
        <w:spacing w:before="120" w:after="120" w:line="240" w:lineRule="auto"/>
        <w:jc w:val="both"/>
        <w:rPr>
          <w:rFonts w:ascii="Calibri" w:eastAsia="Times New Roman" w:hAnsi="Calibri" w:cs="Calibri"/>
          <w:szCs w:val="24"/>
          <w:lang w:eastAsia="ar-SA"/>
        </w:rPr>
      </w:pPr>
    </w:p>
    <w:p w14:paraId="086C3101" w14:textId="77777777" w:rsidR="00570BD5" w:rsidRPr="00570BD5" w:rsidRDefault="00570BD5" w:rsidP="00570BD5">
      <w:pPr>
        <w:suppressAutoHyphens/>
        <w:spacing w:before="120" w:after="120" w:line="240" w:lineRule="auto"/>
        <w:jc w:val="both"/>
        <w:rPr>
          <w:rFonts w:ascii="Calibri" w:eastAsia="Times New Roman" w:hAnsi="Calibri" w:cs="Calibri"/>
          <w:szCs w:val="24"/>
          <w:lang w:eastAsia="ar-SA"/>
        </w:rPr>
      </w:pPr>
      <w:r w:rsidRPr="00570BD5">
        <w:rPr>
          <w:rFonts w:ascii="Calibri" w:eastAsia="Times New Roman" w:hAnsi="Calibri" w:cs="Calibri"/>
          <w:b/>
          <w:bCs/>
          <w:szCs w:val="24"/>
          <w:lang w:eastAsia="ar-SA"/>
        </w:rPr>
        <w:t>Ochrona środowiska</w:t>
      </w:r>
      <w:r w:rsidRPr="00570BD5">
        <w:rPr>
          <w:rFonts w:ascii="Calibri" w:eastAsia="Times New Roman" w:hAnsi="Calibri" w:cs="Calibri"/>
          <w:szCs w:val="24"/>
          <w:lang w:eastAsia="ar-SA"/>
        </w:rPr>
        <w:t>.</w:t>
      </w:r>
    </w:p>
    <w:p w14:paraId="39A0B7A0" w14:textId="77777777" w:rsidR="00570BD5" w:rsidRPr="00570BD5" w:rsidRDefault="00570BD5" w:rsidP="00570BD5">
      <w:pPr>
        <w:spacing w:before="100" w:beforeAutospacing="1" w:after="100" w:afterAutospacing="1" w:line="240" w:lineRule="auto"/>
        <w:jc w:val="both"/>
        <w:rPr>
          <w:rFonts w:ascii="Calibri" w:hAnsi="Calibri" w:cs="Calibri"/>
          <w:szCs w:val="24"/>
          <w:lang w:eastAsia="pl-PL"/>
        </w:rPr>
      </w:pPr>
      <w:r w:rsidRPr="00570BD5">
        <w:rPr>
          <w:rFonts w:ascii="Calibri" w:hAnsi="Calibri" w:cs="Calibri"/>
          <w:szCs w:val="24"/>
          <w:lang w:eastAsia="pl-PL"/>
        </w:rPr>
        <w:t>W trakcie realizacji zadania Wykonawca jest zobowiązany znać i stosować się do przepisów zawartych we wszystkich regulacjach prawnych w zakresie ochrony środowiska. Zadania utrzymaniowe realizowane będą w nawiązaniu do wytycznych zawartych w  "Katalogu dobrych praktyk utrzymania rzek i potoków". W okresie realizacji oraz do czasu zakończenia prac, Wykonawca będzie podejmował wszelkie stosowne kroki, żeby stosować się do wszystkich przepisów i normatywów w zakresie ochrony środowiska zarówno na terenie prowadzonych usług jak i poza jego terenem. Unikać należy działań szkodliwych dla innych jednostek występujących na tym terenie w zakresie zanieczyszczeń, hałasu lub innych czynników powodowanych jego działalnością.</w:t>
      </w:r>
    </w:p>
    <w:p w14:paraId="65B13ACE" w14:textId="77777777" w:rsidR="00570BD5" w:rsidRPr="00570BD5" w:rsidRDefault="00570BD5" w:rsidP="00570BD5">
      <w:pPr>
        <w:suppressAutoHyphens/>
        <w:spacing w:before="120" w:after="120" w:line="240" w:lineRule="auto"/>
        <w:jc w:val="both"/>
        <w:rPr>
          <w:rFonts w:ascii="Calibri" w:eastAsia="Times New Roman" w:hAnsi="Calibri" w:cs="Calibri"/>
          <w:szCs w:val="24"/>
          <w:lang w:eastAsia="ar-SA"/>
        </w:rPr>
      </w:pPr>
      <w:r w:rsidRPr="00570BD5">
        <w:rPr>
          <w:rFonts w:ascii="Calibri" w:eastAsia="Times New Roman" w:hAnsi="Calibri" w:cs="Calibri"/>
          <w:szCs w:val="24"/>
          <w:lang w:eastAsia="ar-SA"/>
        </w:rPr>
        <w:t xml:space="preserve">Wykonawca dostarczy i będzie utrzymywał wyposażenie konieczne dla zapewnienia bezpieczeństwa pracy na obiekcie. Zapewni wyposażenie i odzież wymaganą dla ochrony życia i zdrowia pracowników. Wykonawca przed przystąpieniem do zadania zobowiązany jest zapoznać się z terenem. Na okoliczność przekazania terenu sporządzony zostanie Protokół. Wykonawca jest odpowiedzialny za jakiekolwiek szkody, spowodowane przez jego działania, </w:t>
      </w:r>
      <w:r w:rsidRPr="00570BD5">
        <w:rPr>
          <w:rFonts w:ascii="Calibri" w:eastAsia="Times New Roman" w:hAnsi="Calibri" w:cs="Calibri"/>
          <w:szCs w:val="24"/>
          <w:lang w:eastAsia="ar-SA"/>
        </w:rPr>
        <w:br/>
        <w:t xml:space="preserve">w instalacjach naziemnych i podziemnych. Wykonawca jest odpowiedzialny za ochronę istniejących instalacji naziemnych i podziemnych znajdujących się w obrębie robót utrzymaniowych, takich jak rurociągi, kable, itp. Wykonawca jest w pełni odpowiedzialny za jakość wykonanych prac. </w:t>
      </w:r>
    </w:p>
    <w:p w14:paraId="5B29EE31" w14:textId="77777777" w:rsidR="00570BD5" w:rsidRPr="00570BD5" w:rsidRDefault="00570BD5" w:rsidP="00570BD5">
      <w:pPr>
        <w:suppressAutoHyphens/>
        <w:spacing w:before="120" w:after="120" w:line="240" w:lineRule="auto"/>
        <w:jc w:val="both"/>
        <w:rPr>
          <w:rFonts w:ascii="Calibri" w:eastAsia="Times New Roman" w:hAnsi="Calibri" w:cs="Calibri"/>
          <w:szCs w:val="24"/>
          <w:lang w:eastAsia="ar-SA"/>
        </w:rPr>
      </w:pPr>
      <w:r w:rsidRPr="00570BD5">
        <w:rPr>
          <w:rFonts w:ascii="Calibri" w:eastAsia="Times New Roman" w:hAnsi="Calibri" w:cs="Calibri"/>
          <w:szCs w:val="24"/>
          <w:lang w:eastAsia="ar-SA"/>
        </w:rPr>
        <w:t>Wprowadzenie Wykonawcy i przekazanie terenu objętego pracami oraz protokół odbioru końcowego – w gestii Zamawiającego. Zgłoszenia odbioru można dokonać, po uzyskanym wpisie w Dzienniku realizacji zadania utrzymaniowego przez osobę wyznaczoną do kontroli technicznej z ramienia Zamawiającego; gotowość do odbioru końcowego.</w:t>
      </w:r>
    </w:p>
    <w:p w14:paraId="72A3A337" w14:textId="77777777" w:rsidR="00570BD5" w:rsidRPr="00570BD5" w:rsidRDefault="00570BD5" w:rsidP="00570BD5">
      <w:pPr>
        <w:suppressAutoHyphens/>
        <w:spacing w:before="120" w:after="120" w:line="240" w:lineRule="auto"/>
        <w:jc w:val="both"/>
        <w:rPr>
          <w:rFonts w:ascii="Calibri" w:eastAsia="Times New Roman" w:hAnsi="Calibri" w:cs="Calibri"/>
          <w:szCs w:val="24"/>
          <w:lang w:eastAsia="ar-SA"/>
        </w:rPr>
      </w:pPr>
      <w:r w:rsidRPr="00570BD5">
        <w:rPr>
          <w:rFonts w:ascii="Calibri" w:eastAsia="Times New Roman" w:hAnsi="Calibri" w:cs="Calibri"/>
          <w:szCs w:val="24"/>
          <w:u w:val="single"/>
          <w:lang w:eastAsia="ar-SA"/>
        </w:rPr>
        <w:t>Podstawowymi dokumentami odbioru usługi są</w:t>
      </w:r>
      <w:r w:rsidRPr="00570BD5">
        <w:rPr>
          <w:rFonts w:ascii="Calibri" w:eastAsia="Times New Roman" w:hAnsi="Calibri" w:cs="Calibri"/>
          <w:szCs w:val="24"/>
          <w:lang w:eastAsia="ar-SA"/>
        </w:rPr>
        <w:t xml:space="preserve">: </w:t>
      </w:r>
    </w:p>
    <w:p w14:paraId="0AB977E2" w14:textId="77777777" w:rsidR="00570BD5" w:rsidRPr="00570BD5" w:rsidRDefault="00570BD5" w:rsidP="00570BD5">
      <w:pPr>
        <w:suppressAutoHyphens/>
        <w:spacing w:before="120" w:after="120" w:line="240" w:lineRule="auto"/>
        <w:jc w:val="both"/>
        <w:rPr>
          <w:rFonts w:ascii="Calibri" w:eastAsia="Times New Roman" w:hAnsi="Calibri" w:cs="Calibri"/>
          <w:szCs w:val="24"/>
          <w:lang w:eastAsia="ar-SA"/>
        </w:rPr>
      </w:pPr>
      <w:r w:rsidRPr="00570BD5">
        <w:rPr>
          <w:rFonts w:ascii="Calibri" w:eastAsia="Times New Roman" w:hAnsi="Calibri" w:cs="Calibri"/>
          <w:szCs w:val="24"/>
          <w:lang w:eastAsia="ar-SA"/>
        </w:rPr>
        <w:t>▪ protokół odbioru prac utrzymaniowych – dostarcza Zamawiający</w:t>
      </w:r>
    </w:p>
    <w:p w14:paraId="0838D92B" w14:textId="77777777" w:rsidR="00570BD5" w:rsidRPr="00570BD5" w:rsidRDefault="00570BD5" w:rsidP="00570BD5">
      <w:pPr>
        <w:suppressAutoHyphens/>
        <w:spacing w:before="120" w:after="120" w:line="240" w:lineRule="auto"/>
        <w:jc w:val="both"/>
        <w:rPr>
          <w:rFonts w:ascii="Calibri" w:eastAsia="Times New Roman" w:hAnsi="Calibri" w:cs="Calibri"/>
          <w:szCs w:val="24"/>
          <w:lang w:eastAsia="ar-SA"/>
        </w:rPr>
      </w:pPr>
      <w:r w:rsidRPr="00570BD5">
        <w:rPr>
          <w:rFonts w:ascii="Calibri" w:eastAsia="Times New Roman" w:hAnsi="Calibri" w:cs="Calibri"/>
          <w:szCs w:val="24"/>
          <w:lang w:eastAsia="ar-SA"/>
        </w:rPr>
        <w:t xml:space="preserve">▪ dziennik realizacji zadania utrzymaniowego – dostarcza Zamawiający, dziennik prowadzi przedstawiciel Wykonawcy, wpisów dokonuje Wykonawca (przedstawiciel Wykonawcy) </w:t>
      </w:r>
      <w:r w:rsidRPr="00570BD5">
        <w:rPr>
          <w:rFonts w:ascii="Calibri" w:eastAsia="Times New Roman" w:hAnsi="Calibri" w:cs="Calibri"/>
          <w:szCs w:val="24"/>
          <w:lang w:eastAsia="ar-SA"/>
        </w:rPr>
        <w:br/>
        <w:t>i osoba wyznaczona do kontroli z ramienia Zamawiającego</w:t>
      </w:r>
    </w:p>
    <w:p w14:paraId="07F005B7" w14:textId="77777777" w:rsidR="00570BD5" w:rsidRPr="00570BD5" w:rsidRDefault="00570BD5" w:rsidP="00570BD5">
      <w:pPr>
        <w:suppressAutoHyphens/>
        <w:spacing w:before="120" w:after="120" w:line="240" w:lineRule="auto"/>
        <w:jc w:val="both"/>
        <w:rPr>
          <w:rFonts w:ascii="Calibri" w:eastAsia="Times New Roman" w:hAnsi="Calibri" w:cs="Calibri"/>
          <w:szCs w:val="24"/>
          <w:lang w:eastAsia="ar-SA"/>
        </w:rPr>
      </w:pPr>
      <w:r w:rsidRPr="00570BD5">
        <w:rPr>
          <w:rFonts w:ascii="Calibri" w:eastAsia="Times New Roman" w:hAnsi="Calibri" w:cs="Calibri"/>
          <w:szCs w:val="24"/>
          <w:lang w:eastAsia="ar-SA"/>
        </w:rPr>
        <w:t>▪ kosztorys powykonawczy – sporządza Wykonawca</w:t>
      </w:r>
    </w:p>
    <w:p w14:paraId="1E17EEB6" w14:textId="77777777" w:rsidR="00570BD5" w:rsidRPr="00570BD5" w:rsidRDefault="00570BD5" w:rsidP="00570BD5">
      <w:pPr>
        <w:suppressAutoHyphens/>
        <w:spacing w:before="120" w:after="120" w:line="240" w:lineRule="auto"/>
        <w:jc w:val="both"/>
        <w:rPr>
          <w:rFonts w:ascii="Calibri" w:eastAsia="Times New Roman" w:hAnsi="Calibri" w:cs="Calibri"/>
          <w:szCs w:val="24"/>
          <w:lang w:eastAsia="ar-SA"/>
        </w:rPr>
      </w:pPr>
      <w:r w:rsidRPr="00570BD5">
        <w:rPr>
          <w:rFonts w:ascii="Calibri" w:eastAsia="Times New Roman" w:hAnsi="Calibri" w:cs="Calibri"/>
          <w:szCs w:val="24"/>
          <w:lang w:eastAsia="ar-SA"/>
        </w:rPr>
        <w:t>▪ dokumentacja fotograficzna (przed, w trakcie, po wykonanych pracach) – sporządza Wykonawca i dostarcza Zamawiającemu na nośniku danych</w:t>
      </w:r>
    </w:p>
    <w:p w14:paraId="30536AC3" w14:textId="509A39E6" w:rsidR="00CD63D0" w:rsidRPr="00570BD5" w:rsidRDefault="00570BD5" w:rsidP="00570BD5">
      <w:pPr>
        <w:suppressAutoHyphens/>
        <w:spacing w:before="120" w:after="120" w:line="240" w:lineRule="auto"/>
        <w:jc w:val="both"/>
        <w:rPr>
          <w:rFonts w:ascii="Calibri" w:eastAsia="Times New Roman" w:hAnsi="Calibri" w:cs="Calibri"/>
          <w:szCs w:val="24"/>
          <w:lang w:eastAsia="ar-SA"/>
        </w:rPr>
      </w:pPr>
      <w:r w:rsidRPr="00570BD5">
        <w:rPr>
          <w:rFonts w:ascii="Calibri" w:eastAsia="Times New Roman" w:hAnsi="Calibri" w:cs="Calibri"/>
          <w:szCs w:val="24"/>
          <w:lang w:eastAsia="ar-SA"/>
        </w:rPr>
        <w:t xml:space="preserve">Dziennik realizacji zadania utrzymaniowego – stanowi dokument przebiegu prac oraz zdarzeń </w:t>
      </w:r>
      <w:r w:rsidRPr="00570BD5">
        <w:rPr>
          <w:rFonts w:ascii="Calibri" w:eastAsia="Times New Roman" w:hAnsi="Calibri" w:cs="Calibri"/>
          <w:szCs w:val="24"/>
          <w:lang w:eastAsia="ar-SA"/>
        </w:rPr>
        <w:br/>
        <w:t xml:space="preserve">i okoliczności zachodzących w toku wykonywania powierzonego zadania. „Dziennik ………” jest przeznaczony do rejestracji (w formie wpisów) przebiegu prac oraz wszystkich zdarzeń </w:t>
      </w:r>
      <w:r w:rsidRPr="00570BD5">
        <w:rPr>
          <w:rFonts w:ascii="Calibri" w:eastAsia="Times New Roman" w:hAnsi="Calibri" w:cs="Calibri"/>
          <w:szCs w:val="24"/>
          <w:lang w:eastAsia="ar-SA"/>
        </w:rPr>
        <w:br/>
        <w:t xml:space="preserve">i okoliczności zachodzących w toku ich realizowania i mających znaczenie przy ocenie technicznej prawidłowości wykonywanej usługi, której stwierdzenie po jej zakończeniu byłoby </w:t>
      </w:r>
      <w:r w:rsidRPr="00570BD5">
        <w:rPr>
          <w:rFonts w:ascii="Calibri" w:eastAsia="Times New Roman" w:hAnsi="Calibri" w:cs="Calibri"/>
          <w:szCs w:val="24"/>
          <w:lang w:eastAsia="ar-SA"/>
        </w:rPr>
        <w:lastRenderedPageBreak/>
        <w:t>utrudnione lub niemożliwe. Z zapisów powinny wyraźnie wynikać kolejność i sposób wykonywania prac. Każdy wpis powinien być oznaczony datą i podpisany przez osobę dokonującą wpisu, z podaniem imienia, nazwiska, wykonywanej funkcji i nazwy jednostki organizacyjnej lub organu, który reprezentują</w:t>
      </w:r>
    </w:p>
    <w:p w14:paraId="53E1F24D" w14:textId="77777777" w:rsidR="00570BD5" w:rsidRPr="00570BD5" w:rsidRDefault="00570BD5" w:rsidP="00570BD5">
      <w:pPr>
        <w:suppressAutoHyphens/>
        <w:spacing w:before="120" w:after="120" w:line="240" w:lineRule="auto"/>
        <w:jc w:val="both"/>
        <w:rPr>
          <w:rFonts w:ascii="Calibri" w:eastAsia="Times New Roman" w:hAnsi="Calibri" w:cs="Calibri"/>
          <w:szCs w:val="24"/>
          <w:lang w:eastAsia="ar-SA"/>
        </w:rPr>
      </w:pPr>
      <w:r w:rsidRPr="00570BD5">
        <w:rPr>
          <w:rFonts w:ascii="Calibri" w:eastAsia="Times New Roman" w:hAnsi="Calibri" w:cs="Calibri"/>
          <w:szCs w:val="24"/>
          <w:lang w:eastAsia="ar-SA"/>
        </w:rPr>
        <w:t xml:space="preserve">Osoba wyznaczona do kontroli realizacji usługi – pracownik właściwego Nadzoru Wodnego lub Zarządu Zlewni, który w ramach posiadanego umocowania reprezentuje interesy Zamawiającego na obiekcie przez sprawowanie kontroli nad zgodnością realizacji zadania </w:t>
      </w:r>
      <w:r w:rsidRPr="00570BD5">
        <w:rPr>
          <w:rFonts w:ascii="Calibri" w:eastAsia="Times New Roman" w:hAnsi="Calibri" w:cs="Calibri"/>
          <w:szCs w:val="24"/>
          <w:lang w:eastAsia="ar-SA"/>
        </w:rPr>
        <w:br/>
        <w:t xml:space="preserve">z przedmiarem, wytycznymi wykonania i odbioru prac, przepisami, zasadami wiedzy technicznej oraz postanowieniami warunków umowy. Kierownik prac utrzymaniowych – pracownik wyznaczony przez Wykonawcę do kierowania zespołem ludzi w taki sposób by wykonać usługę zgodnie z normatywami technicznymi w wyznaczonym terminie </w:t>
      </w:r>
      <w:r w:rsidRPr="00570BD5">
        <w:rPr>
          <w:rFonts w:ascii="Calibri" w:eastAsia="Times New Roman" w:hAnsi="Calibri" w:cs="Calibri"/>
          <w:szCs w:val="24"/>
          <w:lang w:eastAsia="ar-SA"/>
        </w:rPr>
        <w:br/>
        <w:t>z zachowaniem ogólnego bezpieczeństwa.</w:t>
      </w:r>
    </w:p>
    <w:p w14:paraId="1E195CA6" w14:textId="6330A3E8" w:rsidR="00570BD5" w:rsidRPr="00570BD5" w:rsidRDefault="00570BD5" w:rsidP="00570BD5">
      <w:pPr>
        <w:suppressAutoHyphens/>
        <w:spacing w:before="120" w:after="120" w:line="240" w:lineRule="auto"/>
        <w:jc w:val="both"/>
        <w:rPr>
          <w:rFonts w:ascii="Calibri" w:eastAsia="Times New Roman" w:hAnsi="Calibri" w:cs="Calibri"/>
          <w:szCs w:val="24"/>
          <w:lang w:eastAsia="ar-SA"/>
        </w:rPr>
      </w:pPr>
      <w:r w:rsidRPr="00570BD5">
        <w:rPr>
          <w:rFonts w:ascii="Calibri" w:eastAsia="Times New Roman" w:hAnsi="Calibri" w:cs="Calibri"/>
          <w:szCs w:val="24"/>
          <w:lang w:eastAsia="ar-SA"/>
        </w:rPr>
        <w:t xml:space="preserve">Podane w przedmiarach nakłady pracy sprzętu uwzględniają zastosowanie maszyn </w:t>
      </w:r>
      <w:r w:rsidRPr="00570BD5">
        <w:rPr>
          <w:rFonts w:ascii="Calibri" w:eastAsia="Times New Roman" w:hAnsi="Calibri" w:cs="Calibri"/>
          <w:szCs w:val="24"/>
          <w:lang w:eastAsia="ar-SA"/>
        </w:rPr>
        <w:br/>
        <w:t xml:space="preserve">i sprzętu właściwego dla danego rodzaju zadania przy właściwej organizacji ich pracy </w:t>
      </w:r>
      <w:r w:rsidRPr="00570BD5">
        <w:rPr>
          <w:rFonts w:ascii="Calibri" w:eastAsia="Times New Roman" w:hAnsi="Calibri" w:cs="Calibri"/>
          <w:szCs w:val="24"/>
          <w:lang w:eastAsia="ar-SA"/>
        </w:rPr>
        <w:br/>
        <w:t>i oczekiwanych efektów. Ilość i wydajność sprzętu powinna zagwarantować wykonanie zlecenia zgodnie z terminem przewidzianym na jego wykonanie. Używany sprzęt powinien spełniać odpowiednie warunki techniczne ze względu na bezpieczeństwo ludzi oraz ochronę środowiska. Wykonawca jest zobowiązany do używania jedynie takiego sprzętu, który nie spowoduje niekorzystnego wpływu na jakość wykonywanych usług i na środowisko. Dla dowozu sprzętu ciężkiego, przy ruchu po drogach publicznych pojazdy musza spełniać wymagania dotyczące przepisów ruchu drogowego. Szczególnie w odniesieniu do dopuszczalnych obciążeń na osie i innych parametrów technicznych. Wykonawca jest zobowiązany usuwać na bieżąco, na własny koszt, wszelkie uszkodzenia i zanieczyszczenia spowodowane przez jego pojazdy na drogach publicznych oraz dojazdach do cieków i</w:t>
      </w:r>
      <w:r w:rsidR="005857A1">
        <w:rPr>
          <w:rFonts w:ascii="Calibri" w:eastAsia="Times New Roman" w:hAnsi="Calibri" w:cs="Calibri"/>
          <w:szCs w:val="24"/>
          <w:lang w:eastAsia="ar-SA"/>
        </w:rPr>
        <w:t> </w:t>
      </w:r>
      <w:r w:rsidRPr="00570BD5">
        <w:rPr>
          <w:rFonts w:ascii="Calibri" w:eastAsia="Times New Roman" w:hAnsi="Calibri" w:cs="Calibri"/>
          <w:szCs w:val="24"/>
          <w:lang w:eastAsia="ar-SA"/>
        </w:rPr>
        <w:t>zbiornika wodnego oraz działkach prywatnych w obrębie prowadzonych prac.</w:t>
      </w:r>
    </w:p>
    <w:p w14:paraId="4E041CA1" w14:textId="77777777" w:rsidR="00570BD5" w:rsidRPr="00570BD5" w:rsidRDefault="00570BD5" w:rsidP="00570BD5">
      <w:pPr>
        <w:suppressAutoHyphens/>
        <w:spacing w:before="120" w:after="120" w:line="240" w:lineRule="auto"/>
        <w:jc w:val="both"/>
        <w:rPr>
          <w:rFonts w:ascii="Calibri" w:eastAsia="Times New Roman" w:hAnsi="Calibri" w:cs="Calibri"/>
          <w:b/>
          <w:bCs/>
          <w:szCs w:val="24"/>
          <w:lang w:eastAsia="ar-SA"/>
        </w:rPr>
      </w:pPr>
      <w:r w:rsidRPr="00570BD5">
        <w:rPr>
          <w:rFonts w:ascii="Calibri" w:eastAsia="Times New Roman" w:hAnsi="Calibri" w:cs="Calibri"/>
          <w:b/>
          <w:bCs/>
          <w:szCs w:val="24"/>
          <w:lang w:eastAsia="ar-SA"/>
        </w:rPr>
        <w:t>Wymagania dotyczące wykonania robót, informacje dodatkowe.</w:t>
      </w:r>
    </w:p>
    <w:p w14:paraId="0ECB1B8A" w14:textId="77777777" w:rsidR="00570BD5" w:rsidRPr="00570BD5" w:rsidRDefault="00570BD5" w:rsidP="00570BD5">
      <w:pPr>
        <w:suppressAutoHyphens/>
        <w:spacing w:before="120" w:after="120" w:line="240" w:lineRule="auto"/>
        <w:jc w:val="both"/>
        <w:rPr>
          <w:rFonts w:ascii="Calibri" w:eastAsia="Times New Roman" w:hAnsi="Calibri" w:cs="Calibri"/>
          <w:szCs w:val="24"/>
          <w:lang w:eastAsia="ar-SA"/>
        </w:rPr>
      </w:pPr>
      <w:r w:rsidRPr="00570BD5">
        <w:rPr>
          <w:rFonts w:ascii="Calibri" w:eastAsia="Times New Roman" w:hAnsi="Calibri" w:cs="Calibri"/>
          <w:szCs w:val="24"/>
          <w:lang w:eastAsia="ar-SA"/>
        </w:rPr>
        <w:t xml:space="preserve">W przypadku uszkodzenia urządzeń w wyniku wykonywania prac konserwacyjnych Wykonawca będzie zobowiązany do niezwłocznej naprawy zgodnie z zaleceniami osoby wyznaczonej do kontroli technicznej. W czasie wykonywania zadania należy przestrzegać zaleceń osoby sprawującej kontrolę, wyznaczonej przez Zamawiającego. Szczegółowy zakres prac określa przedmiar. </w:t>
      </w:r>
    </w:p>
    <w:p w14:paraId="20EC48D0" w14:textId="731F0717" w:rsidR="00570BD5" w:rsidRDefault="00570BD5" w:rsidP="00570BD5">
      <w:pPr>
        <w:suppressAutoHyphens/>
        <w:spacing w:before="120" w:after="120" w:line="240" w:lineRule="auto"/>
        <w:jc w:val="both"/>
        <w:rPr>
          <w:rFonts w:ascii="Calibri" w:eastAsia="Times New Roman" w:hAnsi="Calibri" w:cs="Calibri"/>
          <w:szCs w:val="24"/>
          <w:lang w:eastAsia="ar-SA"/>
        </w:rPr>
      </w:pPr>
      <w:r w:rsidRPr="00570BD5">
        <w:rPr>
          <w:rFonts w:ascii="Calibri" w:eastAsia="Times New Roman" w:hAnsi="Calibri" w:cs="Calibri"/>
          <w:szCs w:val="24"/>
          <w:lang w:eastAsia="ar-SA"/>
        </w:rPr>
        <w:t>Wykonawca pełni kontrolę w zakresie ilości i jakości wykonywanej usługi. Celem kontroli będzie takie sterowanie ich przygotowaniem oraz wykonaniem, aby osiągnąć założoną jakość wykonania zadania. Nad prawidłowym procesem utrzymywania urządzeń wodnych czuwa wyznaczona przez Zamawiającego osoba do kontroli poprawności realizacji zadania. Rozliczenie za wykonane prace utrzymaniowe między Wykonawcą a Zamawiającym nastąpi zgodnie</w:t>
      </w:r>
      <w:r w:rsidR="005857A1">
        <w:rPr>
          <w:rFonts w:ascii="Calibri" w:eastAsia="Times New Roman" w:hAnsi="Calibri" w:cs="Calibri"/>
          <w:szCs w:val="24"/>
          <w:lang w:eastAsia="ar-SA"/>
        </w:rPr>
        <w:t xml:space="preserve"> </w:t>
      </w:r>
      <w:r w:rsidRPr="00570BD5">
        <w:rPr>
          <w:rFonts w:ascii="Calibri" w:eastAsia="Times New Roman" w:hAnsi="Calibri" w:cs="Calibri"/>
          <w:szCs w:val="24"/>
          <w:lang w:eastAsia="ar-SA"/>
        </w:rPr>
        <w:t>z zapisami w Umowie na podstawie faktury wystawionej w oparciu o protokół odbioru końcowego i kosztorys powykonawczy potwierdzający wykonanie usługi.</w:t>
      </w:r>
    </w:p>
    <w:p w14:paraId="2D6D9EEB" w14:textId="77777777" w:rsidR="00CD63D0" w:rsidRPr="00F16851" w:rsidRDefault="00CD63D0" w:rsidP="00CD63D0">
      <w:pPr>
        <w:widowControl w:val="0"/>
        <w:tabs>
          <w:tab w:val="left" w:pos="1260"/>
        </w:tabs>
        <w:suppressAutoHyphens/>
        <w:spacing w:line="240" w:lineRule="auto"/>
        <w:jc w:val="both"/>
        <w:rPr>
          <w:rFonts w:asciiTheme="minorHAnsi" w:eastAsia="Arial" w:hAnsiTheme="minorHAnsi" w:cstheme="minorHAnsi"/>
          <w:color w:val="000000"/>
          <w:sz w:val="22"/>
          <w:lang w:eastAsia="ar-SA"/>
        </w:rPr>
      </w:pPr>
      <w:r w:rsidRPr="00F16851">
        <w:rPr>
          <w:rFonts w:asciiTheme="minorHAnsi" w:eastAsia="Lucida Sans Unicode" w:hAnsiTheme="minorHAnsi" w:cstheme="minorHAnsi"/>
          <w:sz w:val="22"/>
          <w:lang w:eastAsia="ar-SA"/>
        </w:rPr>
        <w:t xml:space="preserve">W przypadku korzystania z dojazdu do obiektów po działkach prywatnych uzyskanie ewentualnych zgód właścicieli leży po stronie Wykonawcy. Prace utrzymaniowe należy wykonywać przy sprzyjających warunkach atmosferycznych i niskim stanie wód. Ewentualne szkody wynikłe podczas wykonywanych prac i ich naprawa leży po stronie Wykonawcy. </w:t>
      </w:r>
      <w:r w:rsidRPr="00F16851">
        <w:rPr>
          <w:rFonts w:asciiTheme="minorHAnsi" w:hAnsiTheme="minorHAnsi" w:cstheme="minorHAnsi"/>
          <w:color w:val="000000"/>
          <w:sz w:val="22"/>
          <w:lang w:eastAsia="ar-SA"/>
        </w:rPr>
        <w:t xml:space="preserve">Po zakończeniu robót teren w miejscu wykonywania jak również teren przylegający </w:t>
      </w:r>
      <w:r w:rsidRPr="00F16851">
        <w:rPr>
          <w:rFonts w:asciiTheme="minorHAnsi" w:eastAsia="Arial" w:hAnsiTheme="minorHAnsi" w:cstheme="minorHAnsi"/>
          <w:color w:val="000000"/>
          <w:sz w:val="22"/>
          <w:lang w:eastAsia="ar-SA"/>
        </w:rPr>
        <w:t>należy oczyścić z wszelkich zanieczyszczeń (wywieźć), całość należycie uporządkować.</w:t>
      </w:r>
    </w:p>
    <w:p w14:paraId="72832D4C" w14:textId="77777777" w:rsidR="00CD63D0" w:rsidRPr="00570BD5" w:rsidRDefault="00CD63D0" w:rsidP="00570BD5">
      <w:pPr>
        <w:suppressAutoHyphens/>
        <w:spacing w:before="120" w:after="120" w:line="240" w:lineRule="auto"/>
        <w:jc w:val="both"/>
        <w:rPr>
          <w:rFonts w:ascii="Calibri" w:eastAsia="Times New Roman" w:hAnsi="Calibri" w:cs="Calibri"/>
          <w:szCs w:val="24"/>
          <w:lang w:eastAsia="ar-SA"/>
        </w:rPr>
      </w:pPr>
    </w:p>
    <w:p w14:paraId="23B21893" w14:textId="77777777" w:rsidR="00570BD5" w:rsidRPr="00570BD5" w:rsidRDefault="00570BD5" w:rsidP="00570BD5">
      <w:pPr>
        <w:suppressAutoHyphens/>
        <w:spacing w:before="120" w:after="120" w:line="240" w:lineRule="auto"/>
        <w:jc w:val="both"/>
        <w:rPr>
          <w:rFonts w:ascii="Calibri" w:eastAsia="Times New Roman" w:hAnsi="Calibri" w:cs="Calibri"/>
          <w:b/>
          <w:bCs/>
          <w:szCs w:val="24"/>
          <w:lang w:eastAsia="ar-SA"/>
        </w:rPr>
      </w:pPr>
      <w:r w:rsidRPr="00570BD5">
        <w:rPr>
          <w:rFonts w:ascii="Calibri" w:eastAsia="Times New Roman" w:hAnsi="Calibri" w:cs="Calibri"/>
          <w:b/>
          <w:bCs/>
          <w:szCs w:val="24"/>
          <w:lang w:eastAsia="ar-SA"/>
        </w:rPr>
        <w:lastRenderedPageBreak/>
        <w:t>Wykonawca jest zobowiązany wykonywać wszystkie roboty zgodnie z obowiązującymi przepisami prawnymi wydanymi zarówno przez władze państwowe jak i lokalne.</w:t>
      </w:r>
    </w:p>
    <w:p w14:paraId="02657E0C" w14:textId="32B560B2" w:rsidR="00570BD5" w:rsidRPr="00F51BF7" w:rsidRDefault="00570BD5" w:rsidP="00570BD5">
      <w:pPr>
        <w:suppressAutoHyphens/>
        <w:spacing w:before="120" w:after="120" w:line="240" w:lineRule="auto"/>
        <w:jc w:val="both"/>
        <w:rPr>
          <w:rFonts w:ascii="Calibri" w:eastAsia="Times New Roman" w:hAnsi="Calibri" w:cs="Calibri"/>
          <w:szCs w:val="24"/>
          <w:lang w:eastAsia="ar-SA"/>
        </w:rPr>
      </w:pPr>
      <w:r w:rsidRPr="00F51BF7">
        <w:rPr>
          <w:rFonts w:ascii="Calibri" w:eastAsia="Times New Roman" w:hAnsi="Calibri" w:cs="Calibri"/>
          <w:szCs w:val="24"/>
          <w:lang w:eastAsia="ar-SA"/>
        </w:rPr>
        <w:t>Ustawa z dnia 7 lipca 1994 r. Prawo budowlane (Dz. U. z 2020 r., poz. 1333 z późn. zm.). Ustawa 27 marca 2003 r.</w:t>
      </w:r>
      <w:r w:rsidR="00F51BF7">
        <w:rPr>
          <w:rFonts w:ascii="Calibri" w:eastAsia="Times New Roman" w:hAnsi="Calibri" w:cs="Calibri"/>
          <w:szCs w:val="24"/>
          <w:lang w:eastAsia="ar-SA"/>
        </w:rPr>
        <w:t xml:space="preserve"> </w:t>
      </w:r>
      <w:r w:rsidRPr="00F51BF7">
        <w:rPr>
          <w:rFonts w:ascii="Calibri" w:eastAsia="Times New Roman" w:hAnsi="Calibri" w:cs="Calibri"/>
          <w:szCs w:val="24"/>
          <w:lang w:eastAsia="ar-SA"/>
        </w:rPr>
        <w:t>o planowaniu i zagospodarowaniu przestrzennym z dnia (Dz. U. z 2021 r., poz. 741).</w:t>
      </w:r>
    </w:p>
    <w:p w14:paraId="0AA14025" w14:textId="77777777" w:rsidR="00570BD5" w:rsidRPr="00F51BF7" w:rsidRDefault="00570BD5" w:rsidP="00570BD5">
      <w:pPr>
        <w:suppressAutoHyphens/>
        <w:spacing w:before="120" w:after="120" w:line="240" w:lineRule="auto"/>
        <w:jc w:val="both"/>
        <w:rPr>
          <w:rFonts w:ascii="Calibri" w:eastAsia="Times New Roman" w:hAnsi="Calibri" w:cs="Calibri"/>
          <w:szCs w:val="24"/>
          <w:lang w:eastAsia="ar-SA"/>
        </w:rPr>
      </w:pPr>
      <w:r w:rsidRPr="00F51BF7">
        <w:rPr>
          <w:rFonts w:ascii="Calibri" w:eastAsia="Times New Roman" w:hAnsi="Calibri" w:cs="Calibri"/>
          <w:szCs w:val="24"/>
          <w:lang w:eastAsia="ar-SA"/>
        </w:rPr>
        <w:t>Ustawa z dnia 3 października 2008 roku o udostępnianiu informacji o środowisku i jego ochronie, udziale społeczeństwa w ochronie środowiska oraz o ocenach oddziaływania na środowisko (Dz. U. z 2021 r., poz. 247).</w:t>
      </w:r>
    </w:p>
    <w:p w14:paraId="67267E3E" w14:textId="77777777" w:rsidR="00570BD5" w:rsidRPr="00F51BF7" w:rsidRDefault="00570BD5" w:rsidP="00570BD5">
      <w:pPr>
        <w:suppressAutoHyphens/>
        <w:spacing w:before="120" w:after="120" w:line="240" w:lineRule="auto"/>
        <w:jc w:val="both"/>
        <w:rPr>
          <w:rFonts w:ascii="Calibri" w:eastAsia="Times New Roman" w:hAnsi="Calibri" w:cs="Calibri"/>
          <w:szCs w:val="24"/>
          <w:lang w:eastAsia="ar-SA"/>
        </w:rPr>
      </w:pPr>
      <w:r w:rsidRPr="00F51BF7">
        <w:rPr>
          <w:rFonts w:ascii="Calibri" w:eastAsia="Times New Roman" w:hAnsi="Calibri" w:cs="Calibri"/>
          <w:szCs w:val="24"/>
          <w:lang w:eastAsia="ar-SA"/>
        </w:rPr>
        <w:t>Ustawa z 20 lipca 2017 r. Prawo wodne (Dz. U z 2021 r. poz. 624)</w:t>
      </w:r>
    </w:p>
    <w:p w14:paraId="4AC60733" w14:textId="77777777" w:rsidR="00570BD5" w:rsidRPr="00F51BF7" w:rsidRDefault="00570BD5" w:rsidP="00570BD5">
      <w:pPr>
        <w:suppressAutoHyphens/>
        <w:spacing w:before="120" w:after="120" w:line="240" w:lineRule="auto"/>
        <w:jc w:val="both"/>
        <w:rPr>
          <w:rFonts w:ascii="Calibri" w:eastAsia="Times New Roman" w:hAnsi="Calibri" w:cs="Calibri"/>
          <w:szCs w:val="24"/>
          <w:lang w:eastAsia="ar-SA"/>
        </w:rPr>
      </w:pPr>
      <w:r w:rsidRPr="00F51BF7">
        <w:rPr>
          <w:rFonts w:ascii="Calibri" w:eastAsia="Times New Roman" w:hAnsi="Calibri" w:cs="Calibri"/>
          <w:szCs w:val="24"/>
          <w:lang w:eastAsia="ar-SA"/>
        </w:rPr>
        <w:t>Ustawa z dnia 16 kwietnia 2004 r. o ochronie przyrody (Dz. U. z 2020 r., poz. 55 z późn. zm.).</w:t>
      </w:r>
    </w:p>
    <w:p w14:paraId="2A0F15A8" w14:textId="77777777" w:rsidR="00570BD5" w:rsidRPr="00F51BF7" w:rsidRDefault="00570BD5" w:rsidP="00570BD5">
      <w:pPr>
        <w:suppressAutoHyphens/>
        <w:spacing w:before="120" w:after="120" w:line="240" w:lineRule="auto"/>
        <w:jc w:val="both"/>
        <w:rPr>
          <w:rFonts w:ascii="Calibri" w:eastAsia="Times New Roman" w:hAnsi="Calibri" w:cs="Calibri"/>
          <w:szCs w:val="24"/>
          <w:lang w:eastAsia="ar-SA"/>
        </w:rPr>
      </w:pPr>
      <w:r w:rsidRPr="00F51BF7">
        <w:rPr>
          <w:rFonts w:ascii="Calibri" w:eastAsia="Times New Roman" w:hAnsi="Calibri" w:cs="Calibri"/>
          <w:szCs w:val="24"/>
          <w:lang w:eastAsia="ar-SA"/>
        </w:rPr>
        <w:t xml:space="preserve">Rozporządzenie Ministra Infrastruktury z dnia 6 lutego 2003 roku w sprawie bezpieczeństwa </w:t>
      </w:r>
      <w:r w:rsidRPr="00F51BF7">
        <w:rPr>
          <w:rFonts w:ascii="Calibri" w:eastAsia="Times New Roman" w:hAnsi="Calibri" w:cs="Calibri"/>
          <w:szCs w:val="24"/>
          <w:lang w:eastAsia="ar-SA"/>
        </w:rPr>
        <w:br/>
        <w:t>i higieny pracy podczas wykonywania robót budowlanych (Dz. U. z 2003 r. Nr 47 poz. 401).</w:t>
      </w:r>
    </w:p>
    <w:p w14:paraId="1FBE979D" w14:textId="77777777" w:rsidR="00570BD5" w:rsidRPr="00F51BF7" w:rsidRDefault="00570BD5" w:rsidP="00570BD5">
      <w:pPr>
        <w:suppressAutoHyphens/>
        <w:spacing w:before="120" w:after="120" w:line="240" w:lineRule="auto"/>
        <w:jc w:val="both"/>
        <w:rPr>
          <w:rFonts w:ascii="Calibri" w:eastAsia="Times New Roman" w:hAnsi="Calibri" w:cs="Calibri"/>
          <w:szCs w:val="24"/>
          <w:lang w:eastAsia="ar-SA"/>
        </w:rPr>
      </w:pPr>
      <w:r w:rsidRPr="00F51BF7">
        <w:rPr>
          <w:rFonts w:ascii="Calibri" w:eastAsia="Times New Roman" w:hAnsi="Calibri" w:cs="Calibri"/>
          <w:szCs w:val="24"/>
          <w:lang w:eastAsia="ar-SA"/>
        </w:rPr>
        <w:t>Rozporządzenie Ministra Środowiska z dnia 20 kwietnia 2007 roku w sprawie warunków technicznych, jakim powinny odpowiadać budowle hydrotechniczne i ich usytuowanie (Dz. U. z 2007 r., Nr 86, poz. 579).</w:t>
      </w:r>
    </w:p>
    <w:p w14:paraId="15EDD843" w14:textId="77777777" w:rsidR="00F16851" w:rsidRDefault="00F16851" w:rsidP="00F16851">
      <w:pPr>
        <w:spacing w:before="120" w:after="120"/>
        <w:rPr>
          <w:rFonts w:ascii="Calibri" w:hAnsi="Calibri" w:cs="Calibri"/>
          <w:b/>
        </w:rPr>
      </w:pPr>
    </w:p>
    <w:p w14:paraId="2C8AB238" w14:textId="77777777" w:rsidR="00F16851" w:rsidRPr="00D85A6B" w:rsidRDefault="00F16851" w:rsidP="00F16851">
      <w:pPr>
        <w:spacing w:before="120" w:after="120"/>
        <w:rPr>
          <w:rFonts w:ascii="Calibri" w:hAnsi="Calibri" w:cs="Calibri"/>
        </w:rPr>
      </w:pPr>
    </w:p>
    <w:p w14:paraId="14C69377" w14:textId="77777777" w:rsidR="00F16851" w:rsidRPr="00F16851" w:rsidRDefault="00F16851" w:rsidP="00566140">
      <w:pPr>
        <w:widowControl w:val="0"/>
        <w:suppressAutoHyphens/>
        <w:spacing w:line="240" w:lineRule="auto"/>
        <w:rPr>
          <w:rFonts w:asciiTheme="minorHAnsi" w:eastAsia="Lucida Sans Unicode" w:hAnsiTheme="minorHAnsi" w:cstheme="minorHAnsi"/>
          <w:sz w:val="22"/>
          <w:lang w:eastAsia="ar-SA"/>
        </w:rPr>
      </w:pPr>
    </w:p>
    <w:p w14:paraId="6134A4B6" w14:textId="77777777" w:rsidR="002712F4" w:rsidRPr="00F16851" w:rsidRDefault="002712F4" w:rsidP="002712F4">
      <w:pPr>
        <w:widowControl w:val="0"/>
        <w:suppressAutoHyphens/>
        <w:spacing w:line="240" w:lineRule="auto"/>
        <w:jc w:val="both"/>
        <w:rPr>
          <w:rFonts w:asciiTheme="minorHAnsi" w:eastAsia="Lucida Sans Unicode" w:hAnsiTheme="minorHAnsi" w:cstheme="minorHAnsi"/>
          <w:b/>
          <w:bCs/>
          <w:sz w:val="22"/>
          <w:lang w:eastAsia="ar-SA"/>
        </w:rPr>
      </w:pPr>
    </w:p>
    <w:sectPr w:rsidR="002712F4" w:rsidRPr="00F1685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12F4"/>
    <w:rsid w:val="00010B63"/>
    <w:rsid w:val="00017E4A"/>
    <w:rsid w:val="00050174"/>
    <w:rsid w:val="000770A7"/>
    <w:rsid w:val="00130030"/>
    <w:rsid w:val="002712F4"/>
    <w:rsid w:val="00542851"/>
    <w:rsid w:val="00566140"/>
    <w:rsid w:val="00570BD5"/>
    <w:rsid w:val="005857A1"/>
    <w:rsid w:val="005F4775"/>
    <w:rsid w:val="00697C8B"/>
    <w:rsid w:val="00831606"/>
    <w:rsid w:val="009F6057"/>
    <w:rsid w:val="00A06A8E"/>
    <w:rsid w:val="00AE11DF"/>
    <w:rsid w:val="00C5016B"/>
    <w:rsid w:val="00C7093D"/>
    <w:rsid w:val="00CD63D0"/>
    <w:rsid w:val="00DA1C60"/>
    <w:rsid w:val="00E90EC0"/>
    <w:rsid w:val="00F16851"/>
    <w:rsid w:val="00F51BF7"/>
    <w:rsid w:val="00FA68A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5203D"/>
  <w15:chartTrackingRefBased/>
  <w15:docId w15:val="{B7803F09-EB6D-4500-A275-11DDA540B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712F4"/>
    <w:pPr>
      <w:spacing w:after="0" w:line="276" w:lineRule="auto"/>
    </w:pPr>
    <w:rPr>
      <w:rFonts w:ascii="Times New Roman" w:eastAsia="Calibri" w:hAnsi="Times New Roman" w:cs="Times New Roman"/>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570BD5"/>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70BD5"/>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5</Pages>
  <Words>1680</Words>
  <Characters>10085</Characters>
  <Application>Microsoft Office Word</Application>
  <DocSecurity>0</DocSecurity>
  <Lines>84</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 Madej (RZGW Kraków)</dc:creator>
  <cp:keywords/>
  <dc:description/>
  <cp:lastModifiedBy>Krzysztof Madej (RZGW Kraków)</cp:lastModifiedBy>
  <cp:revision>7</cp:revision>
  <cp:lastPrinted>2021-06-21T10:12:00Z</cp:lastPrinted>
  <dcterms:created xsi:type="dcterms:W3CDTF">2021-06-21T09:54:00Z</dcterms:created>
  <dcterms:modified xsi:type="dcterms:W3CDTF">2021-08-03T11:48:00Z</dcterms:modified>
</cp:coreProperties>
</file>