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6C2D3E02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 w:rsidR="00644A21"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45EFD289" w:rsidR="003E03EA" w:rsidRPr="007D1DA7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27401A">
        <w:rPr>
          <w:rFonts w:asciiTheme="minorHAnsi" w:hAnsiTheme="minorHAnsi" w:cstheme="minorHAnsi"/>
          <w:b/>
          <w:sz w:val="22"/>
          <w:szCs w:val="22"/>
        </w:rPr>
        <w:t>nr KR.</w:t>
      </w:r>
      <w:r w:rsidR="0027401A" w:rsidRPr="0027401A">
        <w:rPr>
          <w:rFonts w:asciiTheme="minorHAnsi" w:hAnsiTheme="minorHAnsi" w:cstheme="minorHAnsi"/>
          <w:b/>
          <w:sz w:val="22"/>
          <w:szCs w:val="22"/>
        </w:rPr>
        <w:t>ROZ</w:t>
      </w:r>
      <w:r w:rsidRPr="0027401A">
        <w:rPr>
          <w:rFonts w:asciiTheme="minorHAnsi" w:hAnsiTheme="minorHAnsi" w:cstheme="minorHAnsi"/>
          <w:b/>
          <w:sz w:val="22"/>
          <w:szCs w:val="22"/>
        </w:rPr>
        <w:t>.2811.</w:t>
      </w:r>
      <w:r w:rsidR="00644A21">
        <w:rPr>
          <w:rFonts w:asciiTheme="minorHAnsi" w:hAnsiTheme="minorHAnsi" w:cstheme="minorHAnsi"/>
          <w:b/>
          <w:sz w:val="22"/>
          <w:szCs w:val="22"/>
        </w:rPr>
        <w:t>969</w:t>
      </w:r>
      <w:r w:rsidRPr="0027401A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943AAD3" w14:textId="260C61E9" w:rsidR="00B74270" w:rsidRPr="00732805" w:rsidRDefault="003E03EA" w:rsidP="0027401A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B74270" w:rsidRPr="00732805">
        <w:rPr>
          <w:rFonts w:ascii="Calibri" w:hAnsi="Calibri" w:cs="Calibri"/>
          <w:b/>
          <w:bCs/>
          <w:sz w:val="22"/>
          <w:szCs w:val="22"/>
        </w:rPr>
        <w:t>„</w:t>
      </w:r>
      <w:r w:rsidR="00644A21">
        <w:rPr>
          <w:rFonts w:ascii="Calibri" w:hAnsi="Calibri" w:cs="Calibri"/>
          <w:b/>
          <w:bCs/>
          <w:sz w:val="22"/>
          <w:szCs w:val="22"/>
        </w:rPr>
        <w:t>Naprawa uszkodzeń i udrożnienie cieku Rudawa w km 14+250-16+400</w:t>
      </w:r>
      <w:r w:rsidR="00732805" w:rsidRPr="00732805">
        <w:rPr>
          <w:rFonts w:ascii="Verdana" w:hAnsi="Verdana" w:cs="Arial"/>
          <w:b/>
          <w:bCs/>
          <w:sz w:val="20"/>
          <w:szCs w:val="20"/>
        </w:rPr>
        <w:t>”</w:t>
      </w:r>
      <w:r w:rsidR="00CA4574" w:rsidRPr="00732805">
        <w:rPr>
          <w:rFonts w:ascii="Verdana" w:hAnsi="Verdana"/>
          <w:b/>
          <w:bCs/>
          <w:sz w:val="20"/>
          <w:szCs w:val="20"/>
          <w:lang w:eastAsia="pl-PL"/>
        </w:rPr>
        <w:t> </w:t>
      </w:r>
    </w:p>
    <w:p w14:paraId="09C0D802" w14:textId="77777777" w:rsidR="007130EB" w:rsidRPr="00732805" w:rsidRDefault="007130EB" w:rsidP="007130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2B7B59" w14:textId="13FC728C" w:rsidR="007130EB" w:rsidRPr="00AF13C0" w:rsidRDefault="007130EB" w:rsidP="007130E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Ofer</w:t>
      </w:r>
      <w:r>
        <w:rPr>
          <w:rFonts w:asciiTheme="minorHAnsi" w:hAnsiTheme="minorHAnsi" w:cstheme="minorHAnsi"/>
          <w:b/>
          <w:sz w:val="22"/>
          <w:szCs w:val="22"/>
        </w:rPr>
        <w:t>ujemy wykonanie przedmiotu zlecenia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VAT: 23 %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77777777" w:rsidR="007130EB" w:rsidRPr="00AF13C0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627EC1CF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 xml:space="preserve">na którą składają się ceny z kalkulacji ofertowej stanowiącej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B93CBD">
        <w:rPr>
          <w:rFonts w:asciiTheme="minorHAnsi" w:hAnsiTheme="minorHAnsi" w:cstheme="minorHAnsi"/>
          <w:i/>
          <w:lang w:val="pl-PL"/>
        </w:rPr>
        <w:t>4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663D5BC0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B93CBD">
        <w:rPr>
          <w:rFonts w:ascii="CIDFont+F1" w:hAnsi="CIDFont+F1" w:cs="CIDFont+F1"/>
          <w:sz w:val="22"/>
          <w:szCs w:val="22"/>
          <w:u w:val="single"/>
          <w:lang w:eastAsia="pl-PL"/>
        </w:rPr>
        <w:t>4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 – kalkulacja ofertowa) i ilości wykonanych elementów scalonych, których wykonanie objęte jest ceną jednostkową. W przypadku, 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5ED1EE7E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B4248">
        <w:rPr>
          <w:rFonts w:asciiTheme="minorHAnsi" w:hAnsiTheme="minorHAnsi" w:cstheme="minorHAnsi"/>
          <w:b/>
          <w:sz w:val="22"/>
          <w:szCs w:val="22"/>
        </w:rPr>
        <w:t>1</w:t>
      </w:r>
      <w:r w:rsidR="007320A0">
        <w:rPr>
          <w:rFonts w:asciiTheme="minorHAnsi" w:hAnsiTheme="minorHAnsi" w:cstheme="minorHAnsi"/>
          <w:b/>
          <w:sz w:val="22"/>
          <w:szCs w:val="22"/>
        </w:rPr>
        <w:t>4 dni od podpisania umowy</w:t>
      </w:r>
    </w:p>
    <w:p w14:paraId="3D6A6234" w14:textId="504B4C33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AF13C0">
        <w:rPr>
          <w:rFonts w:asciiTheme="minorHAnsi" w:hAnsiTheme="minorHAnsi" w:cstheme="minorHAnsi"/>
          <w:lang w:val="pl-PL" w:eastAsia="en-US"/>
        </w:rPr>
        <w:t>Okres r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B93CBD">
        <w:rPr>
          <w:rFonts w:asciiTheme="minorHAnsi" w:hAnsiTheme="minorHAnsi" w:cstheme="minorHAnsi"/>
          <w:b/>
          <w:lang w:val="pl-PL" w:eastAsia="en-US"/>
        </w:rPr>
        <w:t>36 miesięcy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lastRenderedPageBreak/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386E2D23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>zapoznal</w:t>
      </w:r>
      <w:r w:rsidR="00812491">
        <w:rPr>
          <w:rFonts w:asciiTheme="minorHAnsi" w:hAnsiTheme="minorHAnsi" w:cstheme="minorHAnsi"/>
          <w:lang w:val="pl-PL" w:eastAsia="en-US"/>
        </w:rPr>
        <w:t xml:space="preserve">iśmy się z postanowieniami </w:t>
      </w:r>
      <w:r w:rsidR="00B93CBD">
        <w:rPr>
          <w:rFonts w:asciiTheme="minorHAnsi" w:hAnsiTheme="minorHAnsi" w:cstheme="minorHAnsi"/>
          <w:lang w:val="pl-PL" w:eastAsia="en-US"/>
        </w:rPr>
        <w:t>zlecenia</w:t>
      </w:r>
      <w:r w:rsidR="00812491">
        <w:rPr>
          <w:rFonts w:asciiTheme="minorHAnsi" w:hAnsiTheme="minorHAnsi" w:cstheme="minorHAnsi"/>
          <w:lang w:val="pl-PL" w:eastAsia="en-US"/>
        </w:rPr>
        <w:t xml:space="preserve">, określonymi we wzorze </w:t>
      </w:r>
      <w:r w:rsidR="00B93CBD">
        <w:rPr>
          <w:rFonts w:asciiTheme="minorHAnsi" w:hAnsiTheme="minorHAnsi" w:cstheme="minorHAnsi"/>
          <w:lang w:val="pl-PL" w:eastAsia="en-US"/>
        </w:rPr>
        <w:t>zlecenia</w:t>
      </w:r>
      <w:r w:rsidRPr="007D1DA7">
        <w:rPr>
          <w:rFonts w:asciiTheme="minorHAnsi" w:hAnsiTheme="minorHAnsi" w:cstheme="minorHAnsi"/>
          <w:lang w:val="pl-PL" w:eastAsia="en-US"/>
        </w:rPr>
        <w:t xml:space="preserve"> stanowiącym załącznik </w:t>
      </w:r>
      <w:r w:rsidR="00C30F7B">
        <w:rPr>
          <w:rFonts w:asciiTheme="minorHAnsi" w:hAnsiTheme="minorHAnsi" w:cstheme="minorHAnsi"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723425">
        <w:rPr>
          <w:rFonts w:asciiTheme="minorHAnsi" w:hAnsiTheme="minorHAnsi" w:cstheme="minorHAnsi"/>
          <w:lang w:val="pl-PL" w:eastAsia="en-US"/>
        </w:rPr>
        <w:t>5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</w:t>
      </w:r>
      <w:r w:rsidR="00812491">
        <w:rPr>
          <w:rFonts w:asciiTheme="minorHAnsi" w:hAnsiTheme="minorHAnsi" w:cstheme="minorHAnsi"/>
          <w:lang w:val="pl-PL" w:eastAsia="en-US"/>
        </w:rPr>
        <w:t xml:space="preserve">przyjęcia </w:t>
      </w:r>
      <w:r w:rsidR="00B93CBD">
        <w:rPr>
          <w:rFonts w:asciiTheme="minorHAnsi" w:hAnsiTheme="minorHAnsi" w:cstheme="minorHAnsi"/>
          <w:lang w:val="pl-PL" w:eastAsia="en-US"/>
        </w:rPr>
        <w:t>zlecenia</w:t>
      </w:r>
      <w:r w:rsidR="00812491">
        <w:rPr>
          <w:rFonts w:asciiTheme="minorHAnsi" w:hAnsiTheme="minorHAnsi" w:cstheme="minorHAnsi"/>
          <w:lang w:val="pl-PL" w:eastAsia="en-US"/>
        </w:rPr>
        <w:t xml:space="preserve"> zgodne</w:t>
      </w:r>
      <w:r w:rsidR="00D46294">
        <w:rPr>
          <w:rFonts w:asciiTheme="minorHAnsi" w:hAnsiTheme="minorHAnsi" w:cstheme="minorHAnsi"/>
          <w:lang w:val="pl-PL" w:eastAsia="en-US"/>
        </w:rPr>
        <w:t>j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812491">
        <w:rPr>
          <w:rFonts w:asciiTheme="minorHAnsi" w:hAnsiTheme="minorHAnsi" w:cstheme="minorHAnsi"/>
          <w:lang w:val="pl-PL" w:eastAsia="en-US"/>
        </w:rPr>
        <w:t xml:space="preserve">kach określonych we wzorze </w:t>
      </w:r>
      <w:r w:rsidR="00B93CBD">
        <w:rPr>
          <w:rFonts w:asciiTheme="minorHAnsi" w:hAnsiTheme="minorHAnsi" w:cstheme="minorHAnsi"/>
          <w:lang w:val="pl-PL" w:eastAsia="en-US"/>
        </w:rPr>
        <w:t>zlecenia</w:t>
      </w:r>
      <w:r w:rsidR="00C30F7B">
        <w:rPr>
          <w:rFonts w:asciiTheme="minorHAnsi" w:hAnsiTheme="minorHAnsi" w:cstheme="minorHAnsi"/>
          <w:lang w:val="pl-PL" w:eastAsia="en-US"/>
        </w:rPr>
        <w:t>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0" w:name="_Hlk41641973"/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0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663B" w14:textId="77777777" w:rsidR="000D264E" w:rsidRDefault="000D264E" w:rsidP="00C8275C">
      <w:r>
        <w:separator/>
      </w:r>
    </w:p>
  </w:endnote>
  <w:endnote w:type="continuationSeparator" w:id="0">
    <w:p w14:paraId="4525AFDD" w14:textId="77777777" w:rsidR="000D264E" w:rsidRDefault="000D264E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6A544E" w:rsidRPr="006A544E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0967" w14:textId="77777777" w:rsidR="000D264E" w:rsidRDefault="000D264E" w:rsidP="00C8275C">
      <w:r>
        <w:separator/>
      </w:r>
    </w:p>
  </w:footnote>
  <w:footnote w:type="continuationSeparator" w:id="0">
    <w:p w14:paraId="1C8BA6C1" w14:textId="77777777" w:rsidR="000D264E" w:rsidRDefault="000D264E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3350F"/>
    <w:rsid w:val="00060B08"/>
    <w:rsid w:val="0006565E"/>
    <w:rsid w:val="00072DC9"/>
    <w:rsid w:val="00074DBD"/>
    <w:rsid w:val="00091FD3"/>
    <w:rsid w:val="000B0990"/>
    <w:rsid w:val="000B4A04"/>
    <w:rsid w:val="000B7BFA"/>
    <w:rsid w:val="000C4DE9"/>
    <w:rsid w:val="000C5C54"/>
    <w:rsid w:val="000C7CA5"/>
    <w:rsid w:val="000C7FE6"/>
    <w:rsid w:val="000D264E"/>
    <w:rsid w:val="000D5223"/>
    <w:rsid w:val="000D53CD"/>
    <w:rsid w:val="000E0512"/>
    <w:rsid w:val="000E400F"/>
    <w:rsid w:val="000E62EC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B1994"/>
    <w:rsid w:val="001B2189"/>
    <w:rsid w:val="001C231C"/>
    <w:rsid w:val="001D548F"/>
    <w:rsid w:val="001D5E77"/>
    <w:rsid w:val="002071B1"/>
    <w:rsid w:val="0021011B"/>
    <w:rsid w:val="00212276"/>
    <w:rsid w:val="00215B8E"/>
    <w:rsid w:val="00246B4B"/>
    <w:rsid w:val="00251528"/>
    <w:rsid w:val="0026660E"/>
    <w:rsid w:val="0027401A"/>
    <w:rsid w:val="00282AAC"/>
    <w:rsid w:val="002832F5"/>
    <w:rsid w:val="00286BC6"/>
    <w:rsid w:val="00290060"/>
    <w:rsid w:val="00295516"/>
    <w:rsid w:val="002D4D50"/>
    <w:rsid w:val="002E7189"/>
    <w:rsid w:val="003101D2"/>
    <w:rsid w:val="0031678F"/>
    <w:rsid w:val="003512E4"/>
    <w:rsid w:val="00361928"/>
    <w:rsid w:val="00380615"/>
    <w:rsid w:val="00391B26"/>
    <w:rsid w:val="003954A3"/>
    <w:rsid w:val="003A75AC"/>
    <w:rsid w:val="003B651C"/>
    <w:rsid w:val="003C5CB0"/>
    <w:rsid w:val="003D2582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96C61"/>
    <w:rsid w:val="004C2C71"/>
    <w:rsid w:val="004D4E4F"/>
    <w:rsid w:val="004E10EA"/>
    <w:rsid w:val="004E74D4"/>
    <w:rsid w:val="004F1B3F"/>
    <w:rsid w:val="004F2D0F"/>
    <w:rsid w:val="005148D1"/>
    <w:rsid w:val="00514A95"/>
    <w:rsid w:val="005453C9"/>
    <w:rsid w:val="00550FBF"/>
    <w:rsid w:val="005564A9"/>
    <w:rsid w:val="00563C09"/>
    <w:rsid w:val="005718C0"/>
    <w:rsid w:val="00576C52"/>
    <w:rsid w:val="00585ED3"/>
    <w:rsid w:val="005B1AFC"/>
    <w:rsid w:val="005B7FFA"/>
    <w:rsid w:val="006071FD"/>
    <w:rsid w:val="00624B56"/>
    <w:rsid w:val="00626704"/>
    <w:rsid w:val="006400E6"/>
    <w:rsid w:val="006409F9"/>
    <w:rsid w:val="00642887"/>
    <w:rsid w:val="00644A21"/>
    <w:rsid w:val="0065154F"/>
    <w:rsid w:val="0065330F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7804"/>
    <w:rsid w:val="007130EB"/>
    <w:rsid w:val="00717003"/>
    <w:rsid w:val="0072186A"/>
    <w:rsid w:val="00722284"/>
    <w:rsid w:val="00723425"/>
    <w:rsid w:val="007320A0"/>
    <w:rsid w:val="00732805"/>
    <w:rsid w:val="00767062"/>
    <w:rsid w:val="00770DAE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E1C5B"/>
    <w:rsid w:val="007E2632"/>
    <w:rsid w:val="007F72B1"/>
    <w:rsid w:val="00812491"/>
    <w:rsid w:val="008214E5"/>
    <w:rsid w:val="0083580C"/>
    <w:rsid w:val="00840778"/>
    <w:rsid w:val="00842570"/>
    <w:rsid w:val="008950F3"/>
    <w:rsid w:val="008C254E"/>
    <w:rsid w:val="008D0668"/>
    <w:rsid w:val="008D7881"/>
    <w:rsid w:val="008E2457"/>
    <w:rsid w:val="008E77AF"/>
    <w:rsid w:val="008F5901"/>
    <w:rsid w:val="009005C2"/>
    <w:rsid w:val="00903349"/>
    <w:rsid w:val="009174A6"/>
    <w:rsid w:val="00922232"/>
    <w:rsid w:val="00936E5B"/>
    <w:rsid w:val="00955A61"/>
    <w:rsid w:val="009578CB"/>
    <w:rsid w:val="009671D2"/>
    <w:rsid w:val="00972446"/>
    <w:rsid w:val="009C1A60"/>
    <w:rsid w:val="009E26FE"/>
    <w:rsid w:val="009F4561"/>
    <w:rsid w:val="00A26B6A"/>
    <w:rsid w:val="00A451FE"/>
    <w:rsid w:val="00A5267D"/>
    <w:rsid w:val="00A52956"/>
    <w:rsid w:val="00A81064"/>
    <w:rsid w:val="00A93001"/>
    <w:rsid w:val="00A9551D"/>
    <w:rsid w:val="00AB1967"/>
    <w:rsid w:val="00AB4248"/>
    <w:rsid w:val="00AB62A6"/>
    <w:rsid w:val="00AC3FB3"/>
    <w:rsid w:val="00AE19A1"/>
    <w:rsid w:val="00AF3252"/>
    <w:rsid w:val="00B01F2F"/>
    <w:rsid w:val="00B054EC"/>
    <w:rsid w:val="00B14FD4"/>
    <w:rsid w:val="00B2129F"/>
    <w:rsid w:val="00B30CF8"/>
    <w:rsid w:val="00B3522B"/>
    <w:rsid w:val="00B37521"/>
    <w:rsid w:val="00B422C2"/>
    <w:rsid w:val="00B51329"/>
    <w:rsid w:val="00B528FD"/>
    <w:rsid w:val="00B67C6C"/>
    <w:rsid w:val="00B74270"/>
    <w:rsid w:val="00B93CBD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126C"/>
    <w:rsid w:val="00C42E97"/>
    <w:rsid w:val="00C43B8E"/>
    <w:rsid w:val="00C47232"/>
    <w:rsid w:val="00C8275C"/>
    <w:rsid w:val="00C87CD6"/>
    <w:rsid w:val="00CA0FCE"/>
    <w:rsid w:val="00CA4574"/>
    <w:rsid w:val="00CA50B4"/>
    <w:rsid w:val="00CB19BA"/>
    <w:rsid w:val="00CB4F8A"/>
    <w:rsid w:val="00CC3699"/>
    <w:rsid w:val="00CD21E4"/>
    <w:rsid w:val="00CE0830"/>
    <w:rsid w:val="00CE1C45"/>
    <w:rsid w:val="00D12A30"/>
    <w:rsid w:val="00D46294"/>
    <w:rsid w:val="00D91102"/>
    <w:rsid w:val="00DC0172"/>
    <w:rsid w:val="00DE743E"/>
    <w:rsid w:val="00DF4C3F"/>
    <w:rsid w:val="00E035A7"/>
    <w:rsid w:val="00E04ECB"/>
    <w:rsid w:val="00E16FAA"/>
    <w:rsid w:val="00E175E2"/>
    <w:rsid w:val="00E20BC5"/>
    <w:rsid w:val="00E26B9F"/>
    <w:rsid w:val="00E32ACF"/>
    <w:rsid w:val="00E458B2"/>
    <w:rsid w:val="00E46527"/>
    <w:rsid w:val="00E47FB7"/>
    <w:rsid w:val="00E631C0"/>
    <w:rsid w:val="00E775D1"/>
    <w:rsid w:val="00E85F2C"/>
    <w:rsid w:val="00E94AD3"/>
    <w:rsid w:val="00EA2DFA"/>
    <w:rsid w:val="00EB2DF2"/>
    <w:rsid w:val="00EE3195"/>
    <w:rsid w:val="00EE3DDE"/>
    <w:rsid w:val="00EF1BE7"/>
    <w:rsid w:val="00F01BA1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4064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B0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3B67-95DB-4177-BE65-763E1FF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Katarzyna Ptak</cp:lastModifiedBy>
  <cp:revision>16</cp:revision>
  <cp:lastPrinted>2020-10-13T12:36:00Z</cp:lastPrinted>
  <dcterms:created xsi:type="dcterms:W3CDTF">2021-08-05T07:45:00Z</dcterms:created>
  <dcterms:modified xsi:type="dcterms:W3CDTF">2021-11-29T11:54:00Z</dcterms:modified>
</cp:coreProperties>
</file>