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E41E" w14:textId="77777777" w:rsidR="00F60F99" w:rsidRDefault="00F60F99" w:rsidP="000810D3">
      <w:pPr>
        <w:tabs>
          <w:tab w:val="left" w:pos="426"/>
        </w:tabs>
        <w:spacing w:line="240" w:lineRule="auto"/>
        <w:jc w:val="both"/>
        <w:rPr>
          <w:rFonts w:ascii="Calibri" w:eastAsia="Times New Roman" w:hAnsi="Calibri" w:cs="Calibri"/>
          <w:b/>
          <w:sz w:val="22"/>
          <w:lang w:eastAsia="pl-PL"/>
        </w:rPr>
      </w:pPr>
    </w:p>
    <w:p w14:paraId="3023C619" w14:textId="77777777" w:rsidR="00F60F99" w:rsidRDefault="00F60F99" w:rsidP="000810D3">
      <w:pPr>
        <w:tabs>
          <w:tab w:val="left" w:pos="426"/>
        </w:tabs>
        <w:spacing w:line="240" w:lineRule="auto"/>
        <w:jc w:val="both"/>
        <w:rPr>
          <w:rFonts w:ascii="Calibri" w:eastAsia="Times New Roman" w:hAnsi="Calibri" w:cs="Calibri"/>
          <w:b/>
          <w:sz w:val="22"/>
          <w:lang w:eastAsia="pl-PL"/>
        </w:rPr>
      </w:pPr>
      <w:r>
        <w:rPr>
          <w:rFonts w:ascii="Calibri" w:eastAsia="Times New Roman" w:hAnsi="Calibri" w:cs="Calibri"/>
          <w:b/>
          <w:noProof/>
          <w:sz w:val="22"/>
          <w:lang w:eastAsia="pl-PL"/>
        </w:rPr>
        <w:drawing>
          <wp:inline distT="0" distB="0" distL="0" distR="0" wp14:anchorId="05733D5D" wp14:editId="390363F6">
            <wp:extent cx="5760720" cy="384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74815" w14:textId="77777777" w:rsidR="00F60F99" w:rsidRDefault="00F60F99" w:rsidP="000810D3">
      <w:pPr>
        <w:tabs>
          <w:tab w:val="left" w:pos="426"/>
        </w:tabs>
        <w:spacing w:line="240" w:lineRule="auto"/>
        <w:jc w:val="both"/>
        <w:rPr>
          <w:rFonts w:ascii="Calibri" w:eastAsia="Times New Roman" w:hAnsi="Calibri" w:cs="Calibri"/>
          <w:b/>
          <w:sz w:val="22"/>
          <w:lang w:eastAsia="pl-PL"/>
        </w:rPr>
      </w:pPr>
    </w:p>
    <w:p w14:paraId="00F8EC01" w14:textId="67736E31" w:rsidR="000810D3" w:rsidRPr="000810D3" w:rsidRDefault="000810D3" w:rsidP="000810D3">
      <w:pPr>
        <w:tabs>
          <w:tab w:val="left" w:pos="426"/>
        </w:tabs>
        <w:spacing w:line="240" w:lineRule="auto"/>
        <w:jc w:val="both"/>
        <w:rPr>
          <w:rFonts w:ascii="Calibri" w:eastAsia="Times New Roman" w:hAnsi="Calibri" w:cs="Calibri"/>
          <w:b/>
          <w:sz w:val="22"/>
          <w:lang w:eastAsia="pl-PL"/>
        </w:rPr>
      </w:pPr>
      <w:r w:rsidRPr="000810D3">
        <w:rPr>
          <w:rFonts w:ascii="Calibri" w:eastAsia="Times New Roman" w:hAnsi="Calibri" w:cs="Calibri"/>
          <w:b/>
          <w:sz w:val="22"/>
          <w:lang w:eastAsia="pl-PL"/>
        </w:rPr>
        <w:t xml:space="preserve">Załącznik 12a  do SWZ </w:t>
      </w:r>
    </w:p>
    <w:p w14:paraId="067CFA0F" w14:textId="25056475" w:rsidR="000810D3" w:rsidRPr="000810D3" w:rsidRDefault="004313B4" w:rsidP="000810D3">
      <w:pPr>
        <w:tabs>
          <w:tab w:val="left" w:pos="426"/>
        </w:tabs>
        <w:spacing w:line="240" w:lineRule="auto"/>
        <w:jc w:val="both"/>
        <w:rPr>
          <w:rFonts w:ascii="Calibri" w:eastAsia="Times New Roman" w:hAnsi="Calibri" w:cs="Calibri"/>
          <w:b/>
          <w:sz w:val="22"/>
          <w:lang w:eastAsia="pl-PL"/>
        </w:rPr>
      </w:pPr>
      <w:r>
        <w:rPr>
          <w:rFonts w:ascii="Calibri" w:hAnsi="Calibri" w:cs="Calibri"/>
          <w:b/>
          <w:sz w:val="22"/>
        </w:rPr>
        <w:t>K</w:t>
      </w:r>
      <w:r w:rsidR="000810D3" w:rsidRPr="000810D3">
        <w:rPr>
          <w:rFonts w:ascii="Calibri" w:hAnsi="Calibri" w:cs="Calibri"/>
          <w:b/>
          <w:sz w:val="22"/>
        </w:rPr>
        <w:t>ryteri</w:t>
      </w:r>
      <w:r>
        <w:rPr>
          <w:rFonts w:ascii="Calibri" w:hAnsi="Calibri" w:cs="Calibri"/>
          <w:b/>
          <w:sz w:val="22"/>
        </w:rPr>
        <w:t>a</w:t>
      </w:r>
      <w:r w:rsidR="000810D3" w:rsidRPr="000810D3">
        <w:rPr>
          <w:rFonts w:ascii="Calibri" w:hAnsi="Calibri" w:cs="Calibri"/>
          <w:b/>
          <w:sz w:val="22"/>
        </w:rPr>
        <w:t xml:space="preserve"> równoważności dla za</w:t>
      </w:r>
      <w:bookmarkStart w:id="0" w:name="_GoBack"/>
      <w:bookmarkEnd w:id="0"/>
      <w:r w:rsidR="000810D3" w:rsidRPr="000810D3">
        <w:rPr>
          <w:rFonts w:ascii="Calibri" w:hAnsi="Calibri" w:cs="Calibri"/>
          <w:b/>
          <w:sz w:val="22"/>
        </w:rPr>
        <w:t xml:space="preserve">stosowanych w dokumentacji postępowania  nazw własnych </w:t>
      </w:r>
    </w:p>
    <w:p w14:paraId="4D284A05" w14:textId="795D6490" w:rsidR="00D53527" w:rsidRDefault="00D53527">
      <w:pPr>
        <w:rPr>
          <w:b/>
        </w:rPr>
      </w:pPr>
    </w:p>
    <w:p w14:paraId="0EE7D988" w14:textId="6F90FB90" w:rsidR="000810D3" w:rsidRDefault="000810D3">
      <w:pPr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734"/>
        <w:gridCol w:w="6237"/>
      </w:tblGrid>
      <w:tr w:rsidR="000810D3" w:rsidRPr="000810D3" w14:paraId="3BC7FB45" w14:textId="77777777" w:rsidTr="000810D3">
        <w:trPr>
          <w:trHeight w:val="31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C07E748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proofErr w:type="spellStart"/>
            <w:r w:rsidRPr="000810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6640A001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l-PL"/>
              </w:rPr>
              <w:t>Nazwa własna urządzenia, materiału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84720F3" w14:textId="3000E4E7" w:rsidR="000810D3" w:rsidRPr="000810D3" w:rsidRDefault="008D5B7A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l-PL"/>
              </w:rPr>
              <w:t xml:space="preserve">Opis kryteriów równoważności </w:t>
            </w:r>
          </w:p>
        </w:tc>
      </w:tr>
      <w:tr w:rsidR="000810D3" w:rsidRPr="000810D3" w14:paraId="3C909EA5" w14:textId="77777777" w:rsidTr="000810D3">
        <w:trPr>
          <w:trHeight w:val="300"/>
        </w:trPr>
        <w:tc>
          <w:tcPr>
            <w:tcW w:w="9351" w:type="dxa"/>
            <w:gridSpan w:val="3"/>
            <w:shd w:val="clear" w:color="auto" w:fill="auto"/>
            <w:noWrap/>
            <w:vAlign w:val="center"/>
            <w:hideMark/>
          </w:tcPr>
          <w:p w14:paraId="01FF5C9D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l-PL"/>
              </w:rPr>
              <w:t>AUTOMATYKA</w:t>
            </w:r>
          </w:p>
        </w:tc>
      </w:tr>
      <w:tr w:rsidR="000810D3" w:rsidRPr="000810D3" w14:paraId="25C39B57" w14:textId="77777777" w:rsidTr="000810D3">
        <w:trPr>
          <w:trHeight w:val="63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322EED9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14:paraId="3E31A937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rejestrator VAKI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235672B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Opis rejestratora stanowi załącznik nr 2e do SWZ</w:t>
            </w:r>
          </w:p>
        </w:tc>
      </w:tr>
      <w:tr w:rsidR="000810D3" w:rsidRPr="000810D3" w14:paraId="6DD5339B" w14:textId="77777777" w:rsidTr="00DF31FC">
        <w:trPr>
          <w:trHeight w:val="2049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C2B0D5B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7AAC3119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kamera szerokokątna model: ds-2CD2T45FWD-I5 serii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DarkFighter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AE49281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* Rozdziel</w:t>
            </w: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czość min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. 2688 x 1520 (4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Mpx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)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* Kąt widzenia Poziom -</w:t>
            </w: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min. 109° / pion - min 60°</w:t>
            </w: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br/>
              <w:t>* Zasięg oświetlacza &gt; 50 m</w:t>
            </w: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br/>
              <w:t xml:space="preserve">* praca Dzień/noc  </w:t>
            </w: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br/>
              <w:t>* Kompresja obrazu H.265+ / H.265 / H.264+ / H.264</w:t>
            </w: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br/>
              <w:t>* Interfejs Ethernet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                                                                                                                                 * Do stosowania na zewnątrz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* Budowa: tubowa</w:t>
            </w:r>
          </w:p>
        </w:tc>
      </w:tr>
      <w:tr w:rsidR="000810D3" w:rsidRPr="000810D3" w14:paraId="7F8BA456" w14:textId="77777777" w:rsidTr="00DF31FC">
        <w:trPr>
          <w:trHeight w:val="1837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729ABDC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14:paraId="04B2D5CA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router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hEX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PoE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lite (RB750UPr2)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BC06911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*Pamięć RAM: &gt;64 MB                                                                  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*Ilość Portów Ethernet 10/100:  &gt;/=5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 xml:space="preserve">*Ilość gniazd USB: &gt;/=1                                                                                                               *Typ gniazda USB: USB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type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A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 xml:space="preserve">*Port typu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PoE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in: TAK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 xml:space="preserve">*Porty typu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PoE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out: TAK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*Temp pracy: od -30 do +70 C</w:t>
            </w:r>
          </w:p>
        </w:tc>
      </w:tr>
      <w:tr w:rsidR="000810D3" w:rsidRPr="000810D3" w14:paraId="690BC3AF" w14:textId="77777777" w:rsidTr="00DF31FC">
        <w:trPr>
          <w:trHeight w:val="1694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B2C7E6A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64FA760F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SXT LTE kit (RBSXTR&amp;R11e-LTE)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78FF736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*Pamięć RAM: &gt;64 MB                                                                  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*Ilość Portów Ethernet 10/100:  &gt;/=2                                                                                             *Zysk anteny: &gt;/=9dBi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 xml:space="preserve">*Zakres napięcia wejściowego: 18-57V                                                                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 xml:space="preserve">*Port typu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PoE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in: 18-57V / 802.3af/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at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 xml:space="preserve">*Porty typu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PoE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out: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Passive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PoE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up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to 57V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*Temp pracy: od -40 do +60 C</w:t>
            </w:r>
          </w:p>
        </w:tc>
      </w:tr>
      <w:tr w:rsidR="000810D3" w:rsidRPr="000810D3" w14:paraId="607049E2" w14:textId="77777777" w:rsidTr="00DF31FC">
        <w:trPr>
          <w:trHeight w:val="169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35EEE2A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6BE36FB6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ogranicznik przepięć AXON-AIR/DIN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F418AA3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*Napięcie znamionowe: 120 V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*Napięcie maksymalne: 150 V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*Napięcie ochrony linia-uziemienie [C2]: ≤ 1000 V - 1.2/50 µs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 xml:space="preserve">*Nominalny prąd wyładowczy (linia-uziemienie) [C2]: 2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kA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- 8/20 µs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*Chronione pary przewodów: 1, 2, 3, 4, 5, 6, 7, 8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*Typ gniazd: RJ45 (8P8C)</w:t>
            </w:r>
          </w:p>
        </w:tc>
      </w:tr>
      <w:tr w:rsidR="000810D3" w:rsidRPr="000810D3" w14:paraId="00AC4C5B" w14:textId="77777777" w:rsidTr="000810D3">
        <w:trPr>
          <w:trHeight w:val="300"/>
        </w:trPr>
        <w:tc>
          <w:tcPr>
            <w:tcW w:w="9351" w:type="dxa"/>
            <w:gridSpan w:val="3"/>
            <w:shd w:val="clear" w:color="auto" w:fill="auto"/>
            <w:noWrap/>
            <w:vAlign w:val="center"/>
            <w:hideMark/>
          </w:tcPr>
          <w:p w14:paraId="4ECF458F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lang w:eastAsia="pl-PL"/>
              </w:rPr>
              <w:t>ROBOTY BUDOWLANE</w:t>
            </w:r>
          </w:p>
        </w:tc>
      </w:tr>
      <w:tr w:rsidR="000810D3" w:rsidRPr="000810D3" w14:paraId="2873F651" w14:textId="77777777" w:rsidTr="000810D3">
        <w:trPr>
          <w:trHeight w:val="9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CF9E485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49C0BBA0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elektryczną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skrzynką przyłączeniową podwodną (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Multiplex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) IP68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1EAD181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całkowita pyłoszczelność, ochrona przed ciągłym zanurzeniem w wodzie.</w:t>
            </w:r>
          </w:p>
        </w:tc>
      </w:tr>
      <w:tr w:rsidR="000810D3" w:rsidRPr="000810D3" w14:paraId="61B187F4" w14:textId="77777777" w:rsidTr="000810D3">
        <w:trPr>
          <w:trHeight w:val="33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3BD3A9A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14:paraId="0D7DE0C4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komputer z oprogramowaniem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Winari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124893C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Oprogramowanie: Windows 8 lub wyższe                                                                              </w:t>
            </w:r>
          </w:p>
        </w:tc>
      </w:tr>
      <w:tr w:rsidR="000810D3" w:rsidRPr="000810D3" w14:paraId="60D572CC" w14:textId="77777777" w:rsidTr="000810D3">
        <w:trPr>
          <w:trHeight w:val="6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2B98E94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539FB608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roztwór asfaltowy do gruntowania i izolacji '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Abizol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R'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1172AE5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Kolor: czarny, temperatura powietrza i podłoża podczas stosowania od +5ºC do +35ºC, postać: ciecz,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pyłosuchość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po 6h</w:t>
            </w:r>
          </w:p>
        </w:tc>
      </w:tr>
      <w:tr w:rsidR="000810D3" w:rsidRPr="000810D3" w14:paraId="70D71161" w14:textId="77777777" w:rsidTr="000810D3">
        <w:trPr>
          <w:trHeight w:val="6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7A1F39E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lastRenderedPageBreak/>
              <w:t>4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1B0BE9BD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wibromłot ICE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14:paraId="3312BC85" w14:textId="1DAC15C2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urządzenie do pogrążenia ścianek szczelnych (grodzic), napęd elektryczny lub spalinowy o mocy do 6KM, praca w gruncie kat.</w:t>
            </w:r>
            <w:r w:rsidRPr="00DF31FC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</w:t>
            </w: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III, IV</w:t>
            </w:r>
          </w:p>
        </w:tc>
      </w:tr>
      <w:tr w:rsidR="000810D3" w:rsidRPr="000810D3" w14:paraId="1B0F2498" w14:textId="77777777" w:rsidTr="000810D3">
        <w:trPr>
          <w:trHeight w:val="6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5C2B8FE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14:paraId="1A3F9A67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kotwa KSBO 120 - TRIBACCO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51328C1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kotwa do belek okrągłych (KSBO) służąca do mocowania słupów z blachy stalowej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ocynkowenej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o średnicy 120mm</w:t>
            </w:r>
          </w:p>
        </w:tc>
      </w:tr>
      <w:tr w:rsidR="000810D3" w:rsidRPr="000810D3" w14:paraId="2DDFBB37" w14:textId="77777777" w:rsidTr="000810D3">
        <w:trPr>
          <w:trHeight w:val="6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EFBA2B4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069D91CF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kotwy sworzniowe FAZ II 8/10 (FISCHER)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5EF7170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Kotwa sworzniowa do montażu przelotowego ze stali ocynkowanej galwanicznie o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wym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8/10 mm</w:t>
            </w:r>
          </w:p>
        </w:tc>
      </w:tr>
      <w:tr w:rsidR="000810D3" w:rsidRPr="000810D3" w14:paraId="79F80A58" w14:textId="77777777" w:rsidTr="000810D3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B1E0B89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4AAD8FD0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ULTRACUT FBS II 8x80 30 SK firmy FISCHER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F7300F1" w14:textId="3089C12F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śruba stożkowa do betonu z hartowanej stali </w:t>
            </w:r>
            <w:r w:rsidRPr="00DF31FC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węglowej</w:t>
            </w: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o wymiarach 8x80 mm </w:t>
            </w:r>
          </w:p>
        </w:tc>
      </w:tr>
      <w:tr w:rsidR="000810D3" w:rsidRPr="000810D3" w14:paraId="7209C595" w14:textId="77777777" w:rsidTr="000810D3">
        <w:trPr>
          <w:trHeight w:val="12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3BB1C848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14:paraId="2E5D44CE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kit asfaltowy '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Bilizol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SB'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B2553B9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zastosowanie: do gruntowania podłoży pod izolacje przeciwwodne</w:t>
            </w: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br/>
              <w:t>i przeciwwilgociowe na zewnątrz budynków na podłożach porowatych z betonu, wyprawa cementowa lub cementowo-wapienna, barwa czarna, odporność na zamarzanie w temp -20`C</w:t>
            </w:r>
          </w:p>
        </w:tc>
      </w:tr>
      <w:tr w:rsidR="000810D3" w:rsidRPr="000810D3" w14:paraId="08647545" w14:textId="77777777" w:rsidTr="000810D3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BEDDC1D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14:paraId="6F222F75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pojemnik BIG BAG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D837D24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pojemność min. ok. 0,85m^3</w:t>
            </w:r>
          </w:p>
        </w:tc>
      </w:tr>
      <w:tr w:rsidR="000810D3" w:rsidRPr="000810D3" w14:paraId="74383D1C" w14:textId="77777777" w:rsidTr="00DF31FC">
        <w:trPr>
          <w:trHeight w:val="1151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10F38B78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14:paraId="6A3A454C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Sika Repair-10 F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881521E" w14:textId="309465F6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zastosowanie do napraw powierzchniowych konstrukcji betonowych i żelbetowych narażonych na obciążenia atmosferyczne, oraz obciążenia wodą, </w:t>
            </w:r>
            <w:r w:rsidRPr="00DF31FC">
              <w:rPr>
                <w:rFonts w:asciiTheme="minorHAnsi" w:eastAsia="Times New Roman" w:hAnsiTheme="minorHAnsi" w:cstheme="minorHAnsi"/>
                <w:sz w:val="20"/>
                <w:lang w:eastAsia="pl-PL"/>
              </w:rPr>
              <w:t>zawierających</w:t>
            </w: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elementy odsłoniętego zbrojenia. Moduł sprężystości przy ściskaniu ~18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Gpa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, Wytrzymałość na odrywanie ~ 2,7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MPa</w:t>
            </w:r>
            <w:proofErr w:type="spellEnd"/>
          </w:p>
        </w:tc>
      </w:tr>
      <w:tr w:rsidR="000810D3" w:rsidRPr="000810D3" w14:paraId="7FF7ABAA" w14:textId="77777777" w:rsidTr="000810D3">
        <w:trPr>
          <w:trHeight w:val="127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2C8D50D0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14:paraId="4461F5EF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Sika Repair-13 F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D249867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zastosowanie do napraw powierzchniowych konstrukcji betonowych i żelbetowych narażonych na obciążenia atmosferyczne, oraz obciążenia wodą, do stosowania na warstwach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sczepnych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. Wytrzymałość na ściskanie. ≥ 45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Mpa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, Wytrzymałość na odrywanie. ~ 2,7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MPa</w:t>
            </w:r>
            <w:proofErr w:type="spellEnd"/>
          </w:p>
        </w:tc>
      </w:tr>
      <w:tr w:rsidR="000810D3" w:rsidRPr="000810D3" w14:paraId="40D54887" w14:textId="77777777" w:rsidTr="000810D3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B818986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2734" w:type="dxa"/>
            <w:shd w:val="clear" w:color="auto" w:fill="auto"/>
            <w:noWrap/>
            <w:vAlign w:val="center"/>
            <w:hideMark/>
          </w:tcPr>
          <w:p w14:paraId="1385C1C2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Soltox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D66EE6B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Preparat grzybobójczy. Nakładany metodą powierzchniową. Do drewna klasy 2</w:t>
            </w:r>
          </w:p>
        </w:tc>
      </w:tr>
      <w:tr w:rsidR="000810D3" w:rsidRPr="000810D3" w14:paraId="4F3D3D95" w14:textId="77777777" w:rsidTr="000810D3">
        <w:trPr>
          <w:trHeight w:val="6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14C2BB9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72363963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umocnienie słupowo-liniowe 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„PODLASIE 1”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25447B5C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system typu ciężkiego do zabezpieczenia wykopów do głębokości 600 cm, przenoszący parcie gruntu do 50 KN/m</w:t>
            </w:r>
            <w:r w:rsidRPr="000810D3">
              <w:rPr>
                <w:rFonts w:asciiTheme="minorHAnsi" w:eastAsia="Times New Roman" w:hAnsiTheme="minorHAnsi" w:cstheme="minorHAnsi"/>
                <w:color w:val="3C3C3C"/>
                <w:sz w:val="20"/>
                <w:lang w:eastAsia="pl-PL"/>
              </w:rPr>
              <w:t>2</w:t>
            </w:r>
          </w:p>
        </w:tc>
      </w:tr>
      <w:tr w:rsidR="000810D3" w:rsidRPr="000810D3" w14:paraId="09F81A6E" w14:textId="77777777" w:rsidTr="000810D3">
        <w:trPr>
          <w:trHeight w:val="6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7B7049B4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1DC870A9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rury typu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Betras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2D96B706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materiał: beton sprężony, wytrzymałość betonu na ściskanie powyżej 50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Mpa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, beton klasy B50</w:t>
            </w:r>
          </w:p>
        </w:tc>
      </w:tr>
      <w:tr w:rsidR="000810D3" w:rsidRPr="000810D3" w14:paraId="3B8D8B44" w14:textId="77777777" w:rsidTr="000810D3">
        <w:trPr>
          <w:trHeight w:val="6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0E1A98C0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2D62A65D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rury ochronne stalowe na płozy typ L  - INTEGRA Gliwice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C95027F" w14:textId="48185FF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materiał rury: stalowa rura na płozy dystansowe (centrująca) typu L, bezciśnieniowa, materiał uszczelki:</w:t>
            </w:r>
            <w:r w:rsidRPr="00DF31FC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EPDM, NBR</w:t>
            </w:r>
          </w:p>
        </w:tc>
      </w:tr>
      <w:tr w:rsidR="000810D3" w:rsidRPr="000810D3" w14:paraId="5ED6A083" w14:textId="77777777" w:rsidTr="000810D3">
        <w:trPr>
          <w:trHeight w:val="12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40249455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565B588B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pompa do wody np. GRUNDFOS SL.80.100.55.A.4.51D.C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960BA45" w14:textId="6A265926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Pompa zatapialna do ścieków i wody brudnej wykonana z żeliwa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 xml:space="preserve"> Dane Techniczne: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Maks. przepływ Q=30 l/s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Maks. wysokość podnoszenia H=10 m</w:t>
            </w:r>
          </w:p>
        </w:tc>
      </w:tr>
      <w:tr w:rsidR="000810D3" w:rsidRPr="000810D3" w14:paraId="24B85F7A" w14:textId="77777777" w:rsidTr="000810D3">
        <w:trPr>
          <w:trHeight w:val="3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AD8AB50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15310138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autozłącze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DN 100 (np. GRUNDFOS)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4087D37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System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autozłącza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wykonany z żeliwa z powłoką epoksydową do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przyacza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DN 100</w:t>
            </w:r>
          </w:p>
        </w:tc>
      </w:tr>
      <w:tr w:rsidR="000810D3" w:rsidRPr="000810D3" w14:paraId="047398F2" w14:textId="77777777" w:rsidTr="00DF31FC">
        <w:trPr>
          <w:trHeight w:val="2308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5033A383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2734" w:type="dxa"/>
            <w:shd w:val="clear" w:color="000000" w:fill="FFFFFF"/>
            <w:vAlign w:val="center"/>
            <w:hideMark/>
          </w:tcPr>
          <w:p w14:paraId="6814AA69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szafa zasilająco-sterownicza typu DC (np. GRUNDFOS DC 2-P-400-3-9/14.A.Z.SD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BDA6578" w14:textId="0AD34800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Szafa </w:t>
            </w:r>
            <w:proofErr w:type="spellStart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sterowniacza</w:t>
            </w:r>
            <w:proofErr w:type="spellEnd"/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ze sterownika dedykowanymi do monitor</w:t>
            </w:r>
            <w:r w:rsidRPr="00DF31FC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ow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ania i sterowania o stopniu ochrony IP66 wykonana z izolacyjnego, wykonana z materiału trudnopalnego, termoutwardzalnego kompozytu poliestrowego, zbrojonego włóknem szklanym, o wysokiej odporności na uszkodzenia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mechaniczne i na działanie zewnętrznych warunków atmosferycznych, lub metalowa malowana proszkowo. Obudowa wyposażona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br/>
              <w:t>w podwójne drzwi, z zamontowanym panelem operatorskim na drzwiach wewnętrznych</w:t>
            </w:r>
            <w:r w:rsidRPr="00DF31FC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,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</w:t>
            </w:r>
            <w:r w:rsidRPr="00DF31FC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umożliwiająca</w:t>
            </w: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 xml:space="preserve"> wyprowadzenie przewodów zasilających i sterowniczych z pompowni do układu sterowania.</w:t>
            </w:r>
          </w:p>
        </w:tc>
      </w:tr>
      <w:tr w:rsidR="000810D3" w:rsidRPr="000810D3" w14:paraId="16E424F2" w14:textId="77777777" w:rsidTr="000810D3">
        <w:trPr>
          <w:trHeight w:val="1200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14:paraId="61BF2233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7C8FF7C2" w14:textId="77777777" w:rsidR="000810D3" w:rsidRPr="000810D3" w:rsidRDefault="000810D3" w:rsidP="000810D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mobilny aluminiowy system zamknięć remontowych (np. IBS Pietrucha Sp. z o.o.)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A20C9A2" w14:textId="77777777" w:rsidR="000810D3" w:rsidRPr="000810D3" w:rsidRDefault="000810D3" w:rsidP="00DF31F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</w:pPr>
            <w:r w:rsidRPr="000810D3">
              <w:rPr>
                <w:rFonts w:asciiTheme="minorHAnsi" w:eastAsia="Times New Roman" w:hAnsiTheme="minorHAnsi" w:cstheme="minorHAnsi"/>
                <w:color w:val="000000"/>
                <w:sz w:val="20"/>
                <w:lang w:eastAsia="pl-PL"/>
              </w:rPr>
              <w:t>system przeciwpowodziowy  umożliwiający szczelne odseparowanie obiektu od wody wykonany z elementów odpornych na korozję, promienie UV i nie ulegających rozkładowi, do montowania na wlocie i wylocie przepławki. Materiał: aluminium</w:t>
            </w:r>
          </w:p>
        </w:tc>
      </w:tr>
    </w:tbl>
    <w:p w14:paraId="280FB641" w14:textId="77777777" w:rsidR="000810D3" w:rsidRPr="000810D3" w:rsidRDefault="000810D3">
      <w:pPr>
        <w:rPr>
          <w:b/>
        </w:rPr>
      </w:pPr>
    </w:p>
    <w:sectPr w:rsidR="000810D3" w:rsidRPr="00081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A33"/>
    <w:multiLevelType w:val="hybridMultilevel"/>
    <w:tmpl w:val="8DAA4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DD"/>
    <w:rsid w:val="000810D3"/>
    <w:rsid w:val="004313B4"/>
    <w:rsid w:val="008D5B7A"/>
    <w:rsid w:val="00AC7EDD"/>
    <w:rsid w:val="00D53527"/>
    <w:rsid w:val="00DF31FC"/>
    <w:rsid w:val="00F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B831"/>
  <w15:chartTrackingRefBased/>
  <w15:docId w15:val="{75C236B2-2B27-4A43-8950-8E843036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0D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Marzena Pomorska (RZGW Kraków)</cp:lastModifiedBy>
  <cp:revision>6</cp:revision>
  <dcterms:created xsi:type="dcterms:W3CDTF">2021-12-17T10:20:00Z</dcterms:created>
  <dcterms:modified xsi:type="dcterms:W3CDTF">2021-12-17T10:42:00Z</dcterms:modified>
</cp:coreProperties>
</file>