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7CCE12E8" w:rsidR="00A618E7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AB1561" w:rsidRPr="00AB1561">
        <w:rPr>
          <w:rFonts w:asciiTheme="minorHAnsi" w:hAnsiTheme="minorHAnsi" w:cstheme="minorHAnsi"/>
          <w:b/>
          <w:sz w:val="22"/>
          <w:szCs w:val="22"/>
        </w:rPr>
        <w:t xml:space="preserve">  Utrzymanie publicznych śródlądowych wód powierzchniowych oraz urządzeń wodnych na terenie działania Zarządu Zlewni w Białymstoku - Nadz</w:t>
      </w:r>
      <w:r w:rsidR="00064B0E">
        <w:rPr>
          <w:rFonts w:asciiTheme="minorHAnsi" w:hAnsiTheme="minorHAnsi" w:cstheme="minorHAnsi"/>
          <w:b/>
          <w:sz w:val="22"/>
          <w:szCs w:val="22"/>
        </w:rPr>
        <w:t>oru</w:t>
      </w:r>
      <w:r w:rsidR="00AB1561" w:rsidRPr="00AB1561">
        <w:rPr>
          <w:rFonts w:asciiTheme="minorHAnsi" w:hAnsiTheme="minorHAnsi" w:cstheme="minorHAnsi"/>
          <w:b/>
          <w:sz w:val="22"/>
          <w:szCs w:val="22"/>
        </w:rPr>
        <w:t xml:space="preserve"> Wodn</w:t>
      </w:r>
      <w:r w:rsidR="00064B0E">
        <w:rPr>
          <w:rFonts w:asciiTheme="minorHAnsi" w:hAnsiTheme="minorHAnsi" w:cstheme="minorHAnsi"/>
          <w:b/>
          <w:sz w:val="22"/>
          <w:szCs w:val="22"/>
        </w:rPr>
        <w:t>ego</w:t>
      </w:r>
      <w:r w:rsidR="00AB1561" w:rsidRPr="00AB1561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064B0E">
        <w:rPr>
          <w:rFonts w:asciiTheme="minorHAnsi" w:hAnsiTheme="minorHAnsi" w:cstheme="minorHAnsi"/>
          <w:b/>
          <w:sz w:val="22"/>
          <w:szCs w:val="22"/>
        </w:rPr>
        <w:t>Mońkach</w:t>
      </w:r>
    </w:p>
    <w:p w14:paraId="0569C57C" w14:textId="0A8F5E73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AB1561">
        <w:rPr>
          <w:rFonts w:asciiTheme="minorHAnsi" w:eastAsia="Arial Unicode MS" w:hAnsiTheme="minorHAnsi" w:cstheme="minorHAnsi"/>
          <w:b/>
          <w:bCs/>
        </w:rPr>
        <w:t>1</w:t>
      </w:r>
      <w:r w:rsidR="00064B0E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A618E7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5BA241AF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196B03">
        <w:rPr>
          <w:rFonts w:asciiTheme="minorHAnsi" w:hAnsiTheme="minorHAnsi" w:cstheme="minorHAnsi"/>
          <w:sz w:val="20"/>
          <w:szCs w:val="20"/>
        </w:rPr>
        <w:t xml:space="preserve"> (</w:t>
      </w:r>
      <w:r w:rsidR="00196B03" w:rsidRPr="00196B03">
        <w:rPr>
          <w:rFonts w:asciiTheme="minorHAnsi" w:hAnsiTheme="minorHAnsi" w:cstheme="minorHAnsi"/>
          <w:i/>
          <w:iCs/>
          <w:sz w:val="20"/>
          <w:szCs w:val="20"/>
        </w:rPr>
        <w:t>konserwacji bieżącej</w:t>
      </w:r>
      <w:r w:rsidR="00196B03">
        <w:rPr>
          <w:rFonts w:asciiTheme="minorHAnsi" w:hAnsiTheme="minorHAnsi" w:cstheme="minorHAnsi"/>
          <w:sz w:val="20"/>
          <w:szCs w:val="20"/>
        </w:rPr>
        <w:t>)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5ABB65F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196B03">
        <w:rPr>
          <w:rFonts w:asciiTheme="minorHAnsi" w:hAnsiTheme="minorHAnsi" w:cstheme="minorHAnsi"/>
          <w:sz w:val="20"/>
          <w:szCs w:val="20"/>
        </w:rPr>
        <w:t xml:space="preserve"> (</w:t>
      </w:r>
      <w:r w:rsidR="00196B03" w:rsidRPr="00196B03">
        <w:rPr>
          <w:rFonts w:asciiTheme="minorHAnsi" w:hAnsiTheme="minorHAnsi" w:cstheme="minorHAnsi"/>
          <w:i/>
          <w:iCs/>
          <w:sz w:val="20"/>
          <w:szCs w:val="20"/>
        </w:rPr>
        <w:t>konserwacji bieżącej</w:t>
      </w:r>
      <w:r w:rsidR="00196B03">
        <w:rPr>
          <w:rFonts w:asciiTheme="minorHAnsi" w:hAnsiTheme="minorHAnsi" w:cstheme="minorHAnsi"/>
          <w:sz w:val="20"/>
          <w:szCs w:val="20"/>
        </w:rPr>
        <w:t>)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22A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22A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22A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2A47">
        <w:rPr>
          <w:rFonts w:asciiTheme="minorHAnsi" w:hAnsiTheme="minorHAnsi" w:cstheme="minorHAnsi"/>
          <w:sz w:val="20"/>
          <w:szCs w:val="20"/>
        </w:rPr>
      </w:r>
      <w:r w:rsidR="00022A4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BF4" w14:textId="77777777" w:rsidR="00F46288" w:rsidRDefault="00F46288" w:rsidP="001F727C">
      <w:pPr>
        <w:spacing w:after="0" w:line="240" w:lineRule="auto"/>
      </w:pPr>
      <w:r>
        <w:separator/>
      </w:r>
    </w:p>
  </w:endnote>
  <w:endnote w:type="continuationSeparator" w:id="0">
    <w:p w14:paraId="0FFD151A" w14:textId="77777777" w:rsidR="00F46288" w:rsidRDefault="00F4628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22A4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F098" w14:textId="77777777" w:rsidR="00F46288" w:rsidRDefault="00F46288" w:rsidP="001F727C">
      <w:pPr>
        <w:spacing w:after="0" w:line="240" w:lineRule="auto"/>
      </w:pPr>
      <w:r>
        <w:separator/>
      </w:r>
    </w:p>
  </w:footnote>
  <w:footnote w:type="continuationSeparator" w:id="0">
    <w:p w14:paraId="3DE931F7" w14:textId="77777777" w:rsidR="00F46288" w:rsidRDefault="00F4628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B0E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6B03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3420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5974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A5DDF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561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30B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53</cp:revision>
  <cp:lastPrinted>2021-04-22T09:36:00Z</cp:lastPrinted>
  <dcterms:created xsi:type="dcterms:W3CDTF">2021-03-23T11:30:00Z</dcterms:created>
  <dcterms:modified xsi:type="dcterms:W3CDTF">2022-02-28T19:49:00Z</dcterms:modified>
</cp:coreProperties>
</file>