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188" w14:textId="77777777" w:rsidR="00263879" w:rsidRDefault="00636560" w:rsidP="00AF1240">
      <w:pPr>
        <w:jc w:val="center"/>
        <w:rPr>
          <w:b/>
          <w:sz w:val="28"/>
          <w:szCs w:val="28"/>
        </w:rPr>
      </w:pPr>
      <w:r>
        <w:rPr>
          <w:b/>
          <w:sz w:val="28"/>
          <w:szCs w:val="28"/>
        </w:rPr>
        <w:t>WYTYCZNE</w:t>
      </w:r>
      <w:r w:rsidR="00263879" w:rsidRPr="00AF1240">
        <w:rPr>
          <w:b/>
          <w:sz w:val="28"/>
          <w:szCs w:val="28"/>
        </w:rPr>
        <w:t xml:space="preserve"> WYKONANIA I ODBIORU </w:t>
      </w:r>
      <w:r w:rsidR="00256F6E">
        <w:rPr>
          <w:b/>
          <w:sz w:val="28"/>
          <w:szCs w:val="28"/>
        </w:rPr>
        <w:t>PRAC ZWIĄZANYCH Z UTRZYMANIEM WÓ</w:t>
      </w:r>
      <w:r>
        <w:rPr>
          <w:b/>
          <w:sz w:val="28"/>
          <w:szCs w:val="28"/>
        </w:rPr>
        <w:t>D I URZĄDZEŃ WODNYCH</w:t>
      </w:r>
    </w:p>
    <w:p w14:paraId="2D6223D5" w14:textId="77777777" w:rsidR="00636560" w:rsidRPr="00AF1240" w:rsidRDefault="00636560" w:rsidP="00AF1240">
      <w:pPr>
        <w:jc w:val="center"/>
        <w:rPr>
          <w:b/>
          <w:sz w:val="28"/>
          <w:szCs w:val="28"/>
        </w:rPr>
      </w:pPr>
      <w:r>
        <w:rPr>
          <w:b/>
          <w:sz w:val="28"/>
          <w:szCs w:val="28"/>
        </w:rPr>
        <w:t xml:space="preserve">Na terenie Zarządu Zlewni w </w:t>
      </w:r>
      <w:r w:rsidR="00E94001">
        <w:rPr>
          <w:b/>
          <w:sz w:val="28"/>
          <w:szCs w:val="28"/>
        </w:rPr>
        <w:t>Ostrołęce</w:t>
      </w:r>
    </w:p>
    <w:p w14:paraId="2905696A" w14:textId="77777777" w:rsidR="00263879" w:rsidRDefault="00263879" w:rsidP="00263879">
      <w:pPr>
        <w:rPr>
          <w:sz w:val="22"/>
          <w:szCs w:val="22"/>
        </w:rPr>
      </w:pPr>
    </w:p>
    <w:p w14:paraId="4FA9C27A" w14:textId="77777777" w:rsidR="00263879" w:rsidRPr="00AF1240" w:rsidRDefault="00263879" w:rsidP="00AF1240">
      <w:pPr>
        <w:jc w:val="center"/>
        <w:rPr>
          <w:b/>
        </w:rPr>
      </w:pPr>
      <w:r w:rsidRPr="00AF1240">
        <w:rPr>
          <w:b/>
        </w:rPr>
        <w:t>WYMAGANIA OGÓLNE</w:t>
      </w:r>
    </w:p>
    <w:p w14:paraId="3E969A49" w14:textId="77777777" w:rsidR="00AF1240" w:rsidRDefault="00AF1240" w:rsidP="00AF1240">
      <w:pPr>
        <w:ind w:left="390"/>
        <w:rPr>
          <w:sz w:val="22"/>
          <w:szCs w:val="22"/>
        </w:rPr>
      </w:pPr>
      <w:r>
        <w:rPr>
          <w:sz w:val="22"/>
          <w:szCs w:val="22"/>
        </w:rPr>
        <w:t>STOSOWANE SKRÓTY:</w:t>
      </w:r>
    </w:p>
    <w:p w14:paraId="32A9C5CD" w14:textId="77777777" w:rsidR="00AF1240" w:rsidRDefault="00857EC0" w:rsidP="00AF1240">
      <w:pPr>
        <w:rPr>
          <w:sz w:val="22"/>
          <w:szCs w:val="22"/>
        </w:rPr>
      </w:pPr>
      <w:r>
        <w:rPr>
          <w:sz w:val="22"/>
          <w:szCs w:val="22"/>
        </w:rPr>
        <w:t xml:space="preserve">       K             - Prace</w:t>
      </w:r>
      <w:r w:rsidR="00AF1240">
        <w:rPr>
          <w:sz w:val="22"/>
          <w:szCs w:val="22"/>
        </w:rPr>
        <w:t xml:space="preserve"> konserwacyjne</w:t>
      </w:r>
    </w:p>
    <w:p w14:paraId="361616CD" w14:textId="77777777" w:rsidR="00AF1240" w:rsidRDefault="00AF1240" w:rsidP="00AF1240">
      <w:pPr>
        <w:rPr>
          <w:sz w:val="22"/>
          <w:szCs w:val="22"/>
        </w:rPr>
      </w:pPr>
      <w:r>
        <w:rPr>
          <w:sz w:val="22"/>
          <w:szCs w:val="22"/>
        </w:rPr>
        <w:t xml:space="preserve">       UD    </w:t>
      </w:r>
      <w:r w:rsidR="009F5F2F">
        <w:rPr>
          <w:sz w:val="22"/>
          <w:szCs w:val="22"/>
        </w:rPr>
        <w:t xml:space="preserve">    - Uproszczona dokumentacja </w:t>
      </w:r>
    </w:p>
    <w:p w14:paraId="08757B56" w14:textId="77777777" w:rsidR="00AF1240" w:rsidRDefault="00AF1240" w:rsidP="00AF1240">
      <w:pPr>
        <w:rPr>
          <w:sz w:val="22"/>
          <w:szCs w:val="22"/>
        </w:rPr>
      </w:pPr>
      <w:r>
        <w:rPr>
          <w:sz w:val="22"/>
          <w:szCs w:val="22"/>
        </w:rPr>
        <w:t xml:space="preserve">       OST        - Ogólna specyfikacja techniczna</w:t>
      </w:r>
    </w:p>
    <w:p w14:paraId="1E0942F3" w14:textId="77777777" w:rsidR="00AF1240" w:rsidRDefault="00AF1240" w:rsidP="00AF1240">
      <w:pPr>
        <w:rPr>
          <w:sz w:val="22"/>
          <w:szCs w:val="22"/>
        </w:rPr>
      </w:pPr>
      <w:r>
        <w:rPr>
          <w:sz w:val="22"/>
          <w:szCs w:val="22"/>
        </w:rPr>
        <w:t xml:space="preserve">       SST         - Szczegółowa Specyfikacja Techniczna</w:t>
      </w:r>
    </w:p>
    <w:p w14:paraId="645A1A4C" w14:textId="77777777" w:rsidR="00AF1240" w:rsidRDefault="00AF1240" w:rsidP="00AF1240">
      <w:pPr>
        <w:rPr>
          <w:sz w:val="22"/>
          <w:szCs w:val="22"/>
        </w:rPr>
      </w:pPr>
      <w:r>
        <w:rPr>
          <w:sz w:val="22"/>
          <w:szCs w:val="22"/>
        </w:rPr>
        <w:t xml:space="preserve">       BIOZ      - Informacja dotycząca bezpieczeństwa i ochrony zdrowia</w:t>
      </w:r>
    </w:p>
    <w:p w14:paraId="6FAFD463" w14:textId="77777777" w:rsidR="00AF1240" w:rsidRDefault="00AF1240" w:rsidP="00AF1240">
      <w:pPr>
        <w:rPr>
          <w:sz w:val="22"/>
          <w:szCs w:val="22"/>
        </w:rPr>
      </w:pPr>
      <w:r>
        <w:rPr>
          <w:sz w:val="22"/>
          <w:szCs w:val="22"/>
        </w:rPr>
        <w:t xml:space="preserve">       BHP        - Bezpieczeństwo i Higiena Pracy</w:t>
      </w:r>
    </w:p>
    <w:p w14:paraId="4773C0B1" w14:textId="77777777" w:rsidR="00AF1240" w:rsidRDefault="00AF1240" w:rsidP="00AF1240">
      <w:pPr>
        <w:rPr>
          <w:sz w:val="22"/>
          <w:szCs w:val="22"/>
        </w:rPr>
      </w:pPr>
      <w:r>
        <w:rPr>
          <w:sz w:val="22"/>
          <w:szCs w:val="22"/>
        </w:rPr>
        <w:t xml:space="preserve">       BN          - Branżowa Norma</w:t>
      </w:r>
    </w:p>
    <w:p w14:paraId="3EB42157" w14:textId="77777777" w:rsidR="00AF1240" w:rsidRDefault="00AF1240" w:rsidP="00AF1240">
      <w:pPr>
        <w:rPr>
          <w:sz w:val="22"/>
          <w:szCs w:val="22"/>
        </w:rPr>
      </w:pPr>
      <w:r>
        <w:rPr>
          <w:sz w:val="22"/>
          <w:szCs w:val="22"/>
        </w:rPr>
        <w:t xml:space="preserve">       PN          - Polska Norma</w:t>
      </w:r>
    </w:p>
    <w:p w14:paraId="1F6FD4AF" w14:textId="77777777" w:rsidR="002F4B68" w:rsidRDefault="002F4B68" w:rsidP="00AF1240">
      <w:pPr>
        <w:rPr>
          <w:sz w:val="22"/>
          <w:szCs w:val="22"/>
        </w:rPr>
      </w:pPr>
      <w:r>
        <w:rPr>
          <w:sz w:val="22"/>
          <w:szCs w:val="22"/>
        </w:rPr>
        <w:t xml:space="preserve">       R            - robocizna</w:t>
      </w:r>
    </w:p>
    <w:p w14:paraId="203EFB64" w14:textId="77777777" w:rsidR="002F4B68" w:rsidRDefault="002F4B68" w:rsidP="00AF1240">
      <w:pPr>
        <w:rPr>
          <w:sz w:val="22"/>
          <w:szCs w:val="22"/>
        </w:rPr>
      </w:pPr>
      <w:r>
        <w:rPr>
          <w:sz w:val="22"/>
          <w:szCs w:val="22"/>
        </w:rPr>
        <w:t xml:space="preserve">       S            - sprzęt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tblGrid>
      <w:tr w:rsidR="00AF1240" w:rsidRPr="00086786" w14:paraId="39876E3C" w14:textId="77777777" w:rsidTr="00086786">
        <w:trPr>
          <w:jc w:val="center"/>
        </w:trPr>
        <w:tc>
          <w:tcPr>
            <w:tcW w:w="5135" w:type="dxa"/>
          </w:tcPr>
          <w:p w14:paraId="2B3EFF8D" w14:textId="77777777" w:rsidR="004A3CE3" w:rsidRPr="00086786" w:rsidRDefault="004A3CE3" w:rsidP="00086786">
            <w:pPr>
              <w:jc w:val="center"/>
              <w:rPr>
                <w:sz w:val="22"/>
                <w:szCs w:val="22"/>
              </w:rPr>
            </w:pPr>
          </w:p>
          <w:p w14:paraId="2ADE7DFE" w14:textId="77777777" w:rsidR="00AF1240" w:rsidRPr="00086786" w:rsidRDefault="004A3CE3" w:rsidP="00086786">
            <w:pPr>
              <w:jc w:val="center"/>
              <w:rPr>
                <w:sz w:val="22"/>
                <w:szCs w:val="22"/>
              </w:rPr>
            </w:pPr>
            <w:r w:rsidRPr="00086786">
              <w:rPr>
                <w:sz w:val="22"/>
                <w:szCs w:val="22"/>
              </w:rPr>
              <w:t>K-00.00.</w:t>
            </w:r>
            <w:r w:rsidR="00FD091D" w:rsidRPr="00086786">
              <w:rPr>
                <w:sz w:val="22"/>
                <w:szCs w:val="22"/>
              </w:rPr>
              <w:t>00 WYMAGANIA</w:t>
            </w:r>
            <w:r w:rsidRPr="00086786">
              <w:rPr>
                <w:sz w:val="22"/>
                <w:szCs w:val="22"/>
              </w:rPr>
              <w:t xml:space="preserve"> OGÓLNE</w:t>
            </w:r>
          </w:p>
          <w:p w14:paraId="349454D6" w14:textId="77777777" w:rsidR="004A3CE3" w:rsidRPr="00086786" w:rsidRDefault="004A3CE3" w:rsidP="00086786">
            <w:pPr>
              <w:jc w:val="center"/>
              <w:rPr>
                <w:sz w:val="22"/>
                <w:szCs w:val="22"/>
              </w:rPr>
            </w:pPr>
          </w:p>
        </w:tc>
      </w:tr>
    </w:tbl>
    <w:p w14:paraId="1B9CBB22" w14:textId="77777777" w:rsidR="00AF1240" w:rsidRPr="00AF1240" w:rsidRDefault="00AF1240" w:rsidP="00AF1240">
      <w:pPr>
        <w:numPr>
          <w:ilvl w:val="0"/>
          <w:numId w:val="8"/>
        </w:numPr>
        <w:rPr>
          <w:b/>
          <w:sz w:val="22"/>
          <w:szCs w:val="22"/>
        </w:rPr>
      </w:pPr>
      <w:r w:rsidRPr="00AF1240">
        <w:rPr>
          <w:b/>
          <w:sz w:val="22"/>
          <w:szCs w:val="22"/>
        </w:rPr>
        <w:t>WSTĘP</w:t>
      </w:r>
    </w:p>
    <w:p w14:paraId="66C3B7D4" w14:textId="77777777" w:rsidR="00AF1240" w:rsidRDefault="00AF1240" w:rsidP="00AF1240">
      <w:pPr>
        <w:numPr>
          <w:ilvl w:val="1"/>
          <w:numId w:val="8"/>
        </w:numPr>
        <w:rPr>
          <w:sz w:val="22"/>
          <w:szCs w:val="22"/>
        </w:rPr>
      </w:pPr>
      <w:r>
        <w:rPr>
          <w:sz w:val="22"/>
          <w:szCs w:val="22"/>
        </w:rPr>
        <w:t>Nazwa zamówienia</w:t>
      </w:r>
    </w:p>
    <w:p w14:paraId="7D702DDB" w14:textId="37F2821A" w:rsidR="004A3CE3" w:rsidRDefault="004A3CE3" w:rsidP="004A3CE3">
      <w:pPr>
        <w:ind w:left="450"/>
        <w:jc w:val="both"/>
        <w:rPr>
          <w:sz w:val="22"/>
          <w:szCs w:val="22"/>
        </w:rPr>
      </w:pPr>
      <w:r>
        <w:rPr>
          <w:sz w:val="22"/>
          <w:szCs w:val="22"/>
        </w:rPr>
        <w:t xml:space="preserve">Wykonanie </w:t>
      </w:r>
      <w:r w:rsidR="00F01599">
        <w:rPr>
          <w:sz w:val="22"/>
          <w:szCs w:val="22"/>
        </w:rPr>
        <w:t>prac</w:t>
      </w:r>
      <w:r w:rsidR="001C54DB">
        <w:rPr>
          <w:sz w:val="22"/>
          <w:szCs w:val="22"/>
        </w:rPr>
        <w:t xml:space="preserve"> związanych</w:t>
      </w:r>
      <w:r>
        <w:rPr>
          <w:sz w:val="22"/>
          <w:szCs w:val="22"/>
        </w:rPr>
        <w:t xml:space="preserve"> z utrzymaniem śródlądowych wód powierzchniowych istotnych dla regulacji stosu</w:t>
      </w:r>
      <w:r w:rsidR="00636560">
        <w:rPr>
          <w:sz w:val="22"/>
          <w:szCs w:val="22"/>
        </w:rPr>
        <w:t xml:space="preserve">nków wodnych </w:t>
      </w:r>
      <w:r>
        <w:rPr>
          <w:sz w:val="22"/>
          <w:szCs w:val="22"/>
        </w:rPr>
        <w:t>oraz utrzyman</w:t>
      </w:r>
      <w:r w:rsidR="00636560">
        <w:rPr>
          <w:sz w:val="22"/>
          <w:szCs w:val="22"/>
        </w:rPr>
        <w:t xml:space="preserve">iem urządzeń wodnych </w:t>
      </w:r>
      <w:r>
        <w:rPr>
          <w:sz w:val="22"/>
          <w:szCs w:val="22"/>
        </w:rPr>
        <w:t>na teren</w:t>
      </w:r>
      <w:r w:rsidR="004D198B">
        <w:rPr>
          <w:sz w:val="22"/>
          <w:szCs w:val="22"/>
        </w:rPr>
        <w:t xml:space="preserve">ie </w:t>
      </w:r>
      <w:r w:rsidR="00636560">
        <w:rPr>
          <w:sz w:val="22"/>
          <w:szCs w:val="22"/>
        </w:rPr>
        <w:t xml:space="preserve">Zarządu Zlewni w </w:t>
      </w:r>
      <w:r w:rsidR="00CB1758">
        <w:rPr>
          <w:sz w:val="22"/>
          <w:szCs w:val="22"/>
        </w:rPr>
        <w:t>Ostrołęce.</w:t>
      </w:r>
    </w:p>
    <w:p w14:paraId="539C35B3" w14:textId="77777777" w:rsidR="005E7FB9" w:rsidRDefault="00F86D22" w:rsidP="00AF1240">
      <w:pPr>
        <w:numPr>
          <w:ilvl w:val="1"/>
          <w:numId w:val="8"/>
        </w:numPr>
        <w:rPr>
          <w:sz w:val="22"/>
          <w:szCs w:val="22"/>
        </w:rPr>
      </w:pPr>
      <w:r>
        <w:rPr>
          <w:sz w:val="22"/>
          <w:szCs w:val="22"/>
        </w:rPr>
        <w:t xml:space="preserve">Kod CPV </w:t>
      </w:r>
      <w:r w:rsidR="00636560">
        <w:rPr>
          <w:sz w:val="22"/>
          <w:szCs w:val="22"/>
        </w:rPr>
        <w:t>907121800-5 –</w:t>
      </w:r>
      <w:r>
        <w:rPr>
          <w:sz w:val="22"/>
          <w:szCs w:val="22"/>
        </w:rPr>
        <w:t xml:space="preserve"> </w:t>
      </w:r>
      <w:r w:rsidR="00636560">
        <w:rPr>
          <w:sz w:val="22"/>
          <w:szCs w:val="22"/>
        </w:rPr>
        <w:t>Usługi ochrony przed naturalnym ryzykiem lub zagrożeniami</w:t>
      </w:r>
    </w:p>
    <w:p w14:paraId="2AC4F9B5" w14:textId="77777777" w:rsidR="008520D3" w:rsidRDefault="008520D3" w:rsidP="004A3CE3">
      <w:pPr>
        <w:ind w:left="60"/>
        <w:rPr>
          <w:sz w:val="22"/>
          <w:szCs w:val="22"/>
        </w:rPr>
      </w:pPr>
    </w:p>
    <w:p w14:paraId="61AC5AE3" w14:textId="77777777" w:rsidR="00AF1240" w:rsidRPr="000A6EFE" w:rsidRDefault="00AF1240" w:rsidP="00AF1240">
      <w:pPr>
        <w:numPr>
          <w:ilvl w:val="1"/>
          <w:numId w:val="8"/>
        </w:numPr>
        <w:rPr>
          <w:b/>
          <w:sz w:val="22"/>
          <w:szCs w:val="22"/>
        </w:rPr>
      </w:pPr>
      <w:r w:rsidRPr="000A6EFE">
        <w:rPr>
          <w:b/>
          <w:sz w:val="22"/>
          <w:szCs w:val="22"/>
        </w:rPr>
        <w:t>Określenia podstawowe</w:t>
      </w:r>
    </w:p>
    <w:p w14:paraId="2C2790E8" w14:textId="77777777" w:rsidR="004A3CE3" w:rsidRDefault="004A3CE3" w:rsidP="00F86D22">
      <w:pPr>
        <w:jc w:val="both"/>
        <w:rPr>
          <w:sz w:val="22"/>
          <w:szCs w:val="22"/>
        </w:rPr>
      </w:pPr>
      <w:r>
        <w:rPr>
          <w:sz w:val="22"/>
          <w:szCs w:val="22"/>
        </w:rPr>
        <w:t>Użyte w ST, wymienione poniżej określenia należy rozumieć, w każdym przypadku, następująco:</w:t>
      </w:r>
    </w:p>
    <w:p w14:paraId="04EED0FA" w14:textId="77777777" w:rsidR="00A90504" w:rsidRDefault="004A3CE3" w:rsidP="00F86D22">
      <w:pPr>
        <w:numPr>
          <w:ilvl w:val="2"/>
          <w:numId w:val="8"/>
        </w:numPr>
        <w:jc w:val="both"/>
        <w:rPr>
          <w:sz w:val="22"/>
          <w:szCs w:val="22"/>
        </w:rPr>
      </w:pPr>
      <w:r w:rsidRPr="00A90504">
        <w:rPr>
          <w:b/>
          <w:sz w:val="22"/>
          <w:szCs w:val="22"/>
        </w:rPr>
        <w:t>ciek naturalny</w:t>
      </w:r>
      <w:r>
        <w:rPr>
          <w:sz w:val="22"/>
          <w:szCs w:val="22"/>
        </w:rPr>
        <w:t xml:space="preserve"> - </w:t>
      </w:r>
      <w:r w:rsidR="00A90504">
        <w:rPr>
          <w:sz w:val="22"/>
          <w:szCs w:val="22"/>
        </w:rPr>
        <w:t>rozumie się przez to rzeki, strugi, strumienie oraz inne wody płynące w sposób ciągły lub okresowy, naturalnymi korytami,</w:t>
      </w:r>
    </w:p>
    <w:p w14:paraId="58D3BF3D" w14:textId="77777777" w:rsidR="00A90504" w:rsidRDefault="00A90504" w:rsidP="00F86D22">
      <w:pPr>
        <w:numPr>
          <w:ilvl w:val="2"/>
          <w:numId w:val="8"/>
        </w:numPr>
        <w:jc w:val="both"/>
        <w:rPr>
          <w:sz w:val="22"/>
          <w:szCs w:val="22"/>
        </w:rPr>
      </w:pPr>
      <w:r w:rsidRPr="00A90504">
        <w:rPr>
          <w:b/>
          <w:sz w:val="22"/>
          <w:szCs w:val="22"/>
        </w:rPr>
        <w:t>kanał</w:t>
      </w:r>
      <w:r>
        <w:rPr>
          <w:sz w:val="22"/>
          <w:szCs w:val="22"/>
        </w:rPr>
        <w:t xml:space="preserve"> - rozumie się przez to sztuczne koryta prowadzące wodę w sposób ciągły lub okresowy, o szerokości dna co najmniej </w:t>
      </w:r>
      <w:smartTag w:uri="urn:schemas-microsoft-com:office:smarttags" w:element="metricconverter">
        <w:smartTagPr>
          <w:attr w:name="ProductID" w:val="1,5 m"/>
        </w:smartTagPr>
        <w:r>
          <w:rPr>
            <w:sz w:val="22"/>
            <w:szCs w:val="22"/>
          </w:rPr>
          <w:t>1,5 m</w:t>
        </w:r>
      </w:smartTag>
      <w:r>
        <w:rPr>
          <w:sz w:val="22"/>
          <w:szCs w:val="22"/>
        </w:rPr>
        <w:t xml:space="preserve"> </w:t>
      </w:r>
      <w:r w:rsidR="001C54DB">
        <w:rPr>
          <w:sz w:val="22"/>
          <w:szCs w:val="22"/>
        </w:rPr>
        <w:t>przy ich</w:t>
      </w:r>
      <w:r>
        <w:rPr>
          <w:sz w:val="22"/>
          <w:szCs w:val="22"/>
        </w:rPr>
        <w:t xml:space="preserve"> ujściu lub ujęciu,</w:t>
      </w:r>
    </w:p>
    <w:p w14:paraId="4E5C7EBF" w14:textId="77777777" w:rsidR="00A90504" w:rsidRDefault="00A90504" w:rsidP="00F86D22">
      <w:pPr>
        <w:numPr>
          <w:ilvl w:val="2"/>
          <w:numId w:val="8"/>
        </w:numPr>
        <w:jc w:val="both"/>
        <w:rPr>
          <w:sz w:val="22"/>
          <w:szCs w:val="22"/>
        </w:rPr>
      </w:pPr>
      <w:r w:rsidRPr="00A90504">
        <w:rPr>
          <w:b/>
          <w:sz w:val="22"/>
          <w:szCs w:val="22"/>
        </w:rPr>
        <w:t>przepust</w:t>
      </w:r>
      <w:r>
        <w:rPr>
          <w:sz w:val="22"/>
          <w:szCs w:val="22"/>
        </w:rPr>
        <w:t xml:space="preserve"> - budowla komunikacyjna w formie zamkniętej konstrukcji, służący do p</w:t>
      </w:r>
      <w:r w:rsidR="00CF6F60">
        <w:rPr>
          <w:sz w:val="22"/>
          <w:szCs w:val="22"/>
        </w:rPr>
        <w:t>rz</w:t>
      </w:r>
      <w:r>
        <w:rPr>
          <w:sz w:val="22"/>
          <w:szCs w:val="22"/>
        </w:rPr>
        <w:t>epływu wody w ciekach naturalnych i kanałach, pod nasypem korpusu drogowego,</w:t>
      </w:r>
    </w:p>
    <w:p w14:paraId="4D773B54" w14:textId="77777777" w:rsidR="004A3CE3" w:rsidRDefault="00A90504" w:rsidP="00F86D22">
      <w:pPr>
        <w:numPr>
          <w:ilvl w:val="2"/>
          <w:numId w:val="8"/>
        </w:numPr>
        <w:jc w:val="both"/>
        <w:rPr>
          <w:sz w:val="22"/>
          <w:szCs w:val="22"/>
        </w:rPr>
      </w:pPr>
      <w:r w:rsidRPr="00A90504">
        <w:rPr>
          <w:b/>
          <w:sz w:val="22"/>
          <w:szCs w:val="22"/>
        </w:rPr>
        <w:t>stopień redukcyjny</w:t>
      </w:r>
      <w:r w:rsidR="004A3CE3">
        <w:rPr>
          <w:sz w:val="22"/>
          <w:szCs w:val="22"/>
        </w:rPr>
        <w:t xml:space="preserve"> </w:t>
      </w:r>
      <w:r>
        <w:rPr>
          <w:sz w:val="22"/>
          <w:szCs w:val="22"/>
        </w:rPr>
        <w:t>- budowla inżynieryjna (zwana również progiem) służąca do zmiany spadku dna cieków naturalnych i kanałów,</w:t>
      </w:r>
      <w:r w:rsidR="004A3CE3">
        <w:rPr>
          <w:sz w:val="22"/>
          <w:szCs w:val="22"/>
        </w:rPr>
        <w:t xml:space="preserve"> </w:t>
      </w:r>
    </w:p>
    <w:p w14:paraId="722BEC77" w14:textId="77777777" w:rsidR="00C74410" w:rsidRPr="00FE5185" w:rsidRDefault="00C74410" w:rsidP="00F86D22">
      <w:pPr>
        <w:numPr>
          <w:ilvl w:val="2"/>
          <w:numId w:val="8"/>
        </w:numPr>
        <w:jc w:val="both"/>
        <w:rPr>
          <w:sz w:val="22"/>
          <w:szCs w:val="22"/>
        </w:rPr>
      </w:pPr>
      <w:r w:rsidRPr="00FE5185">
        <w:rPr>
          <w:b/>
          <w:sz w:val="22"/>
          <w:szCs w:val="22"/>
        </w:rPr>
        <w:t>budowla piętrząca</w:t>
      </w:r>
      <w:r w:rsidR="00F86D22">
        <w:rPr>
          <w:b/>
          <w:sz w:val="22"/>
          <w:szCs w:val="22"/>
        </w:rPr>
        <w:t xml:space="preserve"> (zastawka, jaz, </w:t>
      </w:r>
      <w:r w:rsidR="005B61C4">
        <w:rPr>
          <w:b/>
          <w:sz w:val="22"/>
          <w:szCs w:val="22"/>
        </w:rPr>
        <w:t>przepust z piętrzeniem</w:t>
      </w:r>
      <w:r w:rsidR="00F86D22">
        <w:rPr>
          <w:b/>
          <w:sz w:val="22"/>
          <w:szCs w:val="22"/>
        </w:rPr>
        <w:t>)</w:t>
      </w:r>
      <w:r w:rsidRPr="00FE5185">
        <w:rPr>
          <w:sz w:val="22"/>
          <w:szCs w:val="22"/>
        </w:rPr>
        <w:t xml:space="preserve"> - budowla inżynieryjna </w:t>
      </w:r>
      <w:r w:rsidR="00F86D22">
        <w:rPr>
          <w:sz w:val="22"/>
          <w:szCs w:val="22"/>
        </w:rPr>
        <w:t xml:space="preserve">posiadająca prowadnice do zamknięć </w:t>
      </w:r>
      <w:proofErr w:type="spellStart"/>
      <w:r w:rsidR="00F86D22">
        <w:rPr>
          <w:sz w:val="22"/>
          <w:szCs w:val="22"/>
        </w:rPr>
        <w:t>szandorowych</w:t>
      </w:r>
      <w:proofErr w:type="spellEnd"/>
      <w:r w:rsidR="00F86D22">
        <w:rPr>
          <w:sz w:val="22"/>
          <w:szCs w:val="22"/>
        </w:rPr>
        <w:t xml:space="preserve">, jak też wyposażone we własne zasuwy, </w:t>
      </w:r>
      <w:r w:rsidRPr="00FE5185">
        <w:rPr>
          <w:sz w:val="22"/>
          <w:szCs w:val="22"/>
        </w:rPr>
        <w:t>służąc</w:t>
      </w:r>
      <w:r w:rsidR="00F86D22">
        <w:rPr>
          <w:sz w:val="22"/>
          <w:szCs w:val="22"/>
        </w:rPr>
        <w:t>e</w:t>
      </w:r>
      <w:r w:rsidRPr="00FE5185">
        <w:rPr>
          <w:sz w:val="22"/>
          <w:szCs w:val="22"/>
        </w:rPr>
        <w:t xml:space="preserve"> do </w:t>
      </w:r>
      <w:r w:rsidR="00FE5185" w:rsidRPr="00FE5185">
        <w:rPr>
          <w:sz w:val="22"/>
          <w:szCs w:val="22"/>
        </w:rPr>
        <w:t>okresowego piętrzenia wody w cieku naturalnym lub kanale</w:t>
      </w:r>
      <w:r w:rsidRPr="00FE5185">
        <w:rPr>
          <w:sz w:val="22"/>
          <w:szCs w:val="22"/>
        </w:rPr>
        <w:t>.</w:t>
      </w:r>
    </w:p>
    <w:p w14:paraId="1A1B811A" w14:textId="26D9D807" w:rsidR="00A90504" w:rsidRPr="00EB225D" w:rsidRDefault="001B7E17" w:rsidP="00F86D22">
      <w:pPr>
        <w:numPr>
          <w:ilvl w:val="2"/>
          <w:numId w:val="8"/>
        </w:numPr>
        <w:jc w:val="both"/>
        <w:rPr>
          <w:sz w:val="22"/>
          <w:szCs w:val="22"/>
        </w:rPr>
      </w:pPr>
      <w:r w:rsidRPr="00EB225D">
        <w:rPr>
          <w:b/>
          <w:iCs/>
          <w:sz w:val="22"/>
          <w:szCs w:val="22"/>
        </w:rPr>
        <w:t>dziennik realizacji  zadania utrzymaniowego</w:t>
      </w:r>
      <w:r w:rsidRPr="00EB225D">
        <w:rPr>
          <w:b/>
          <w:sz w:val="22"/>
          <w:szCs w:val="22"/>
        </w:rPr>
        <w:t xml:space="preserve"> (zwany dalej Dziennikiem) </w:t>
      </w:r>
      <w:r w:rsidR="00A90504" w:rsidRPr="00EB225D">
        <w:rPr>
          <w:sz w:val="22"/>
          <w:szCs w:val="22"/>
        </w:rPr>
        <w:t xml:space="preserve">- dziennik, wydany przez zamawiającego w formie uproszczonej, stanowiący </w:t>
      </w:r>
      <w:r w:rsidR="00857EC0" w:rsidRPr="00EB225D">
        <w:rPr>
          <w:sz w:val="22"/>
          <w:szCs w:val="22"/>
        </w:rPr>
        <w:t xml:space="preserve">dokument z zapisem przebiegu prac </w:t>
      </w:r>
      <w:r w:rsidRPr="00EB225D">
        <w:rPr>
          <w:sz w:val="22"/>
          <w:szCs w:val="22"/>
        </w:rPr>
        <w:t>utrzymaniowych</w:t>
      </w:r>
      <w:r w:rsidR="00A90504" w:rsidRPr="00EB225D">
        <w:rPr>
          <w:sz w:val="22"/>
          <w:szCs w:val="22"/>
        </w:rPr>
        <w:t xml:space="preserve"> oraz zdarzeń i okoliczności zachodzących w toku wykonania </w:t>
      </w:r>
      <w:r w:rsidRPr="00EB225D">
        <w:rPr>
          <w:sz w:val="22"/>
          <w:szCs w:val="22"/>
        </w:rPr>
        <w:t>prac</w:t>
      </w:r>
      <w:r w:rsidR="00A90504" w:rsidRPr="00EB225D">
        <w:rPr>
          <w:sz w:val="22"/>
          <w:szCs w:val="22"/>
        </w:rPr>
        <w:t>,</w:t>
      </w:r>
    </w:p>
    <w:p w14:paraId="2C347D44" w14:textId="6BCAC0E7" w:rsidR="00A90504" w:rsidRPr="00C57F81" w:rsidRDefault="00A90504" w:rsidP="00F86D22">
      <w:pPr>
        <w:numPr>
          <w:ilvl w:val="2"/>
          <w:numId w:val="8"/>
        </w:numPr>
        <w:jc w:val="both"/>
        <w:rPr>
          <w:sz w:val="22"/>
          <w:szCs w:val="22"/>
        </w:rPr>
      </w:pPr>
      <w:r w:rsidRPr="00C57F81">
        <w:rPr>
          <w:b/>
          <w:sz w:val="22"/>
          <w:szCs w:val="22"/>
        </w:rPr>
        <w:t xml:space="preserve">Kierownik budowy </w:t>
      </w:r>
      <w:r w:rsidRPr="00C57F81">
        <w:rPr>
          <w:sz w:val="22"/>
          <w:szCs w:val="22"/>
        </w:rPr>
        <w:t xml:space="preserve">- osoba wyznaczona przez Wykonawcę, upoważniona do kierowania </w:t>
      </w:r>
      <w:r w:rsidR="001B7E17">
        <w:rPr>
          <w:sz w:val="22"/>
          <w:szCs w:val="22"/>
        </w:rPr>
        <w:t>pracami</w:t>
      </w:r>
      <w:r w:rsidRPr="00C57F81">
        <w:rPr>
          <w:sz w:val="22"/>
          <w:szCs w:val="22"/>
        </w:rPr>
        <w:t xml:space="preserve"> i występowania w jego imieniu w sprawach realizacji obiektu, </w:t>
      </w:r>
    </w:p>
    <w:p w14:paraId="6AF9E3D2" w14:textId="60617C3F" w:rsidR="008E077E" w:rsidRPr="00EB225D" w:rsidRDefault="008E077E" w:rsidP="00F86D22">
      <w:pPr>
        <w:numPr>
          <w:ilvl w:val="2"/>
          <w:numId w:val="8"/>
        </w:numPr>
        <w:jc w:val="both"/>
        <w:rPr>
          <w:bCs/>
          <w:sz w:val="22"/>
          <w:szCs w:val="22"/>
        </w:rPr>
      </w:pPr>
      <w:r w:rsidRPr="00EB225D">
        <w:rPr>
          <w:b/>
          <w:iCs/>
          <w:sz w:val="22"/>
          <w:szCs w:val="22"/>
        </w:rPr>
        <w:t xml:space="preserve">Osoba wyznaczona do nadzoru nad pracami lub </w:t>
      </w:r>
      <w:r w:rsidR="00EB225D" w:rsidRPr="00EB225D">
        <w:rPr>
          <w:b/>
          <w:iCs/>
          <w:sz w:val="22"/>
          <w:szCs w:val="22"/>
        </w:rPr>
        <w:t>O</w:t>
      </w:r>
      <w:r w:rsidRPr="00EB225D">
        <w:rPr>
          <w:b/>
          <w:iCs/>
          <w:sz w:val="22"/>
          <w:szCs w:val="22"/>
        </w:rPr>
        <w:t>soba wyznaczona do kontroli technicznej</w:t>
      </w:r>
      <w:r w:rsidRPr="00EB225D">
        <w:rPr>
          <w:b/>
          <w:i/>
          <w:iCs/>
          <w:sz w:val="22"/>
          <w:szCs w:val="22"/>
        </w:rPr>
        <w:t xml:space="preserve"> </w:t>
      </w:r>
      <w:r w:rsidRPr="00EB225D">
        <w:rPr>
          <w:bCs/>
          <w:sz w:val="22"/>
          <w:szCs w:val="22"/>
        </w:rPr>
        <w:t xml:space="preserve">– które działają w imieniu właściwej jednostki organizacyjnej  PGW Wody </w:t>
      </w:r>
      <w:r w:rsidR="006C2701" w:rsidRPr="00EB225D">
        <w:rPr>
          <w:bCs/>
          <w:sz w:val="22"/>
          <w:szCs w:val="22"/>
        </w:rPr>
        <w:t>P</w:t>
      </w:r>
      <w:r w:rsidRPr="00EB225D">
        <w:rPr>
          <w:bCs/>
          <w:sz w:val="22"/>
          <w:szCs w:val="22"/>
        </w:rPr>
        <w:t>olskie odpowiedzialnej za realizację prac utrzymaniowych,</w:t>
      </w:r>
    </w:p>
    <w:p w14:paraId="74B663BB" w14:textId="0FA5CFE0" w:rsidR="00A90504" w:rsidRPr="00EB225D" w:rsidRDefault="00A90504" w:rsidP="00F86D22">
      <w:pPr>
        <w:numPr>
          <w:ilvl w:val="2"/>
          <w:numId w:val="8"/>
        </w:numPr>
        <w:jc w:val="both"/>
        <w:rPr>
          <w:sz w:val="22"/>
          <w:szCs w:val="22"/>
        </w:rPr>
      </w:pPr>
      <w:r w:rsidRPr="00EB225D">
        <w:rPr>
          <w:b/>
          <w:sz w:val="22"/>
          <w:szCs w:val="22"/>
        </w:rPr>
        <w:t xml:space="preserve">Inspektor </w:t>
      </w:r>
      <w:r w:rsidRPr="00EB225D">
        <w:rPr>
          <w:sz w:val="22"/>
          <w:szCs w:val="22"/>
        </w:rPr>
        <w:t>-</w:t>
      </w:r>
      <w:r w:rsidR="00CF6F60" w:rsidRPr="00EB225D">
        <w:rPr>
          <w:sz w:val="22"/>
          <w:szCs w:val="22"/>
        </w:rPr>
        <w:t xml:space="preserve"> osoba wyznaczona przez Z</w:t>
      </w:r>
      <w:r w:rsidRPr="00EB225D">
        <w:rPr>
          <w:sz w:val="22"/>
          <w:szCs w:val="22"/>
        </w:rPr>
        <w:t>amawiającego</w:t>
      </w:r>
      <w:r w:rsidR="00CF6F60" w:rsidRPr="00EB225D">
        <w:rPr>
          <w:sz w:val="22"/>
          <w:szCs w:val="22"/>
        </w:rPr>
        <w:t>, u</w:t>
      </w:r>
      <w:r w:rsidR="00857EC0" w:rsidRPr="00EB225D">
        <w:rPr>
          <w:sz w:val="22"/>
          <w:szCs w:val="22"/>
        </w:rPr>
        <w:t>poważniona do nadzorowania prac</w:t>
      </w:r>
      <w:r w:rsidR="00CF6F60" w:rsidRPr="00EB225D">
        <w:rPr>
          <w:sz w:val="22"/>
          <w:szCs w:val="22"/>
        </w:rPr>
        <w:t xml:space="preserve"> i występowania w jego imieniu w sprawach realizacji obiektu.</w:t>
      </w:r>
    </w:p>
    <w:p w14:paraId="141CE875" w14:textId="77777777" w:rsidR="00CF6F60" w:rsidRPr="00CF6F60" w:rsidRDefault="00CF6F60" w:rsidP="00F86D22">
      <w:pPr>
        <w:numPr>
          <w:ilvl w:val="2"/>
          <w:numId w:val="8"/>
        </w:numPr>
        <w:jc w:val="both"/>
        <w:rPr>
          <w:sz w:val="22"/>
          <w:szCs w:val="22"/>
        </w:rPr>
      </w:pPr>
      <w:r>
        <w:rPr>
          <w:b/>
          <w:sz w:val="22"/>
          <w:szCs w:val="22"/>
        </w:rPr>
        <w:t xml:space="preserve">niweleta koryta dna </w:t>
      </w:r>
      <w:r w:rsidRPr="00CF6F60">
        <w:rPr>
          <w:sz w:val="22"/>
          <w:szCs w:val="22"/>
        </w:rPr>
        <w:t>-</w:t>
      </w:r>
      <w:r>
        <w:rPr>
          <w:sz w:val="22"/>
          <w:szCs w:val="22"/>
        </w:rPr>
        <w:t xml:space="preserve"> wymagana rzędna dna koryta </w:t>
      </w:r>
      <w:r w:rsidRPr="00CF6F60">
        <w:rPr>
          <w:sz w:val="22"/>
          <w:szCs w:val="22"/>
        </w:rPr>
        <w:t>cieku naturalnego lub kanału,</w:t>
      </w:r>
    </w:p>
    <w:p w14:paraId="340E9D28" w14:textId="77777777" w:rsidR="00CF6F60" w:rsidRDefault="00CF6F60" w:rsidP="00F86D22">
      <w:pPr>
        <w:numPr>
          <w:ilvl w:val="2"/>
          <w:numId w:val="8"/>
        </w:numPr>
        <w:jc w:val="both"/>
        <w:rPr>
          <w:sz w:val="22"/>
          <w:szCs w:val="22"/>
        </w:rPr>
      </w:pPr>
      <w:r>
        <w:rPr>
          <w:b/>
          <w:sz w:val="22"/>
          <w:szCs w:val="22"/>
        </w:rPr>
        <w:t xml:space="preserve">linia brzegu - </w:t>
      </w:r>
      <w:r>
        <w:rPr>
          <w:sz w:val="22"/>
          <w:szCs w:val="22"/>
        </w:rPr>
        <w:t>wyraźna krawędź brzegu cieku naturalnego lub kanału’</w:t>
      </w:r>
    </w:p>
    <w:p w14:paraId="2FAFDA67" w14:textId="77777777" w:rsidR="00CF6F60" w:rsidRDefault="00CF6F60" w:rsidP="00F86D22">
      <w:pPr>
        <w:numPr>
          <w:ilvl w:val="2"/>
          <w:numId w:val="8"/>
        </w:numPr>
        <w:jc w:val="both"/>
        <w:rPr>
          <w:sz w:val="22"/>
          <w:szCs w:val="22"/>
        </w:rPr>
      </w:pPr>
      <w:r>
        <w:rPr>
          <w:b/>
          <w:sz w:val="22"/>
          <w:szCs w:val="22"/>
        </w:rPr>
        <w:t xml:space="preserve">budowa </w:t>
      </w:r>
      <w:r w:rsidR="00FD091D">
        <w:rPr>
          <w:b/>
          <w:sz w:val="22"/>
          <w:szCs w:val="22"/>
        </w:rPr>
        <w:t>- wykonywanie</w:t>
      </w:r>
      <w:r w:rsidR="00291CDE" w:rsidRPr="00291CDE">
        <w:rPr>
          <w:sz w:val="22"/>
          <w:szCs w:val="22"/>
        </w:rPr>
        <w:t xml:space="preserve"> obiektu budowlanego w określ</w:t>
      </w:r>
      <w:r w:rsidR="00291CDE">
        <w:rPr>
          <w:sz w:val="22"/>
          <w:szCs w:val="22"/>
        </w:rPr>
        <w:t>on</w:t>
      </w:r>
      <w:r w:rsidR="00291CDE" w:rsidRPr="00291CDE">
        <w:rPr>
          <w:sz w:val="22"/>
          <w:szCs w:val="22"/>
        </w:rPr>
        <w:t>ym miejscu, a także odb</w:t>
      </w:r>
      <w:r w:rsidR="00291CDE">
        <w:rPr>
          <w:sz w:val="22"/>
          <w:szCs w:val="22"/>
        </w:rPr>
        <w:t>udowę, rozbudowę, nadbudowę obiektu budowlanego,</w:t>
      </w:r>
    </w:p>
    <w:p w14:paraId="085A7737" w14:textId="77777777" w:rsidR="00291CDE" w:rsidRDefault="00291CDE" w:rsidP="00F86D22">
      <w:pPr>
        <w:numPr>
          <w:ilvl w:val="2"/>
          <w:numId w:val="8"/>
        </w:numPr>
        <w:jc w:val="both"/>
        <w:rPr>
          <w:sz w:val="22"/>
          <w:szCs w:val="22"/>
        </w:rPr>
      </w:pPr>
      <w:r>
        <w:rPr>
          <w:b/>
          <w:sz w:val="22"/>
          <w:szCs w:val="22"/>
        </w:rPr>
        <w:t>geowłóknina -</w:t>
      </w:r>
      <w:r>
        <w:rPr>
          <w:sz w:val="22"/>
          <w:szCs w:val="22"/>
        </w:rPr>
        <w:t xml:space="preserve"> mata filtracyjna z grupy syntetyków przeciwerozyjnych stosowana pod różne ubezpieczenia, np.: kamienne, faszynowe,</w:t>
      </w:r>
    </w:p>
    <w:p w14:paraId="119C2BA3" w14:textId="77777777" w:rsidR="00F86D22" w:rsidRPr="000D7916" w:rsidRDefault="00F86D22" w:rsidP="00F86D22">
      <w:pPr>
        <w:numPr>
          <w:ilvl w:val="2"/>
          <w:numId w:val="8"/>
        </w:numPr>
        <w:jc w:val="both"/>
        <w:rPr>
          <w:sz w:val="22"/>
          <w:szCs w:val="22"/>
        </w:rPr>
      </w:pPr>
      <w:proofErr w:type="spellStart"/>
      <w:r w:rsidRPr="000D7916">
        <w:rPr>
          <w:b/>
          <w:sz w:val="22"/>
          <w:szCs w:val="22"/>
        </w:rPr>
        <w:lastRenderedPageBreak/>
        <w:t>szandory</w:t>
      </w:r>
      <w:proofErr w:type="spellEnd"/>
      <w:r w:rsidRPr="000D7916">
        <w:rPr>
          <w:sz w:val="22"/>
          <w:szCs w:val="22"/>
        </w:rPr>
        <w:t xml:space="preserve"> - deski drewniane, przycięte na wymiar, służące do zakładania w prowadnice budowli piętrzących</w:t>
      </w:r>
    </w:p>
    <w:p w14:paraId="2F42B79A" w14:textId="77777777" w:rsidR="00291CDE" w:rsidRDefault="00291CDE" w:rsidP="00F86D22">
      <w:pPr>
        <w:numPr>
          <w:ilvl w:val="2"/>
          <w:numId w:val="8"/>
        </w:numPr>
        <w:jc w:val="both"/>
        <w:rPr>
          <w:sz w:val="22"/>
          <w:szCs w:val="22"/>
        </w:rPr>
      </w:pPr>
      <w:proofErr w:type="spellStart"/>
      <w:r>
        <w:rPr>
          <w:b/>
          <w:sz w:val="22"/>
          <w:szCs w:val="22"/>
        </w:rPr>
        <w:t>grodza</w:t>
      </w:r>
      <w:proofErr w:type="spellEnd"/>
      <w:r>
        <w:rPr>
          <w:b/>
          <w:sz w:val="22"/>
          <w:szCs w:val="22"/>
        </w:rPr>
        <w:t xml:space="preserve"> -</w:t>
      </w:r>
      <w:r>
        <w:rPr>
          <w:sz w:val="22"/>
          <w:szCs w:val="22"/>
        </w:rPr>
        <w:t xml:space="preserve"> tymczasowa budowla (np. ziemna - drewniana) służąca do przegradzania koryta cieku na czas budowy,</w:t>
      </w:r>
    </w:p>
    <w:p w14:paraId="2D8A48F1" w14:textId="77777777" w:rsidR="00291CDE" w:rsidRDefault="00291CDE" w:rsidP="00F86D22">
      <w:pPr>
        <w:numPr>
          <w:ilvl w:val="2"/>
          <w:numId w:val="8"/>
        </w:numPr>
        <w:jc w:val="both"/>
        <w:rPr>
          <w:sz w:val="22"/>
          <w:szCs w:val="22"/>
        </w:rPr>
      </w:pPr>
      <w:r>
        <w:rPr>
          <w:b/>
          <w:sz w:val="22"/>
          <w:szCs w:val="22"/>
        </w:rPr>
        <w:t>odkład -</w:t>
      </w:r>
      <w:r>
        <w:rPr>
          <w:sz w:val="22"/>
          <w:szCs w:val="22"/>
        </w:rPr>
        <w:t xml:space="preserve"> grunt uzyskany z wykopu lub przekopu w określonym miejscu bez przeznaczenia użytkowego lub z przeznaczenie do późniejszego zasypania wykopu,</w:t>
      </w:r>
    </w:p>
    <w:p w14:paraId="2D1D0FA8" w14:textId="77777777" w:rsidR="00291CDE" w:rsidRDefault="00291CDE" w:rsidP="00F86D22">
      <w:pPr>
        <w:numPr>
          <w:ilvl w:val="2"/>
          <w:numId w:val="8"/>
        </w:numPr>
        <w:jc w:val="both"/>
        <w:rPr>
          <w:sz w:val="22"/>
          <w:szCs w:val="22"/>
        </w:rPr>
      </w:pPr>
      <w:r>
        <w:rPr>
          <w:b/>
          <w:sz w:val="22"/>
          <w:szCs w:val="22"/>
        </w:rPr>
        <w:t>plantowanie terenu -</w:t>
      </w:r>
      <w:r>
        <w:rPr>
          <w:sz w:val="22"/>
          <w:szCs w:val="22"/>
        </w:rPr>
        <w:t xml:space="preserve"> wyrównanie terenu do zadanych projektem rzędnych, przez ścięcie wypukłości i zasypanie wgłębień,</w:t>
      </w:r>
    </w:p>
    <w:p w14:paraId="4EEE6C28" w14:textId="77777777" w:rsidR="00291CDE" w:rsidRDefault="00291CDE" w:rsidP="00F86D22">
      <w:pPr>
        <w:numPr>
          <w:ilvl w:val="2"/>
          <w:numId w:val="8"/>
        </w:numPr>
        <w:jc w:val="both"/>
        <w:rPr>
          <w:sz w:val="22"/>
          <w:szCs w:val="22"/>
        </w:rPr>
      </w:pPr>
      <w:r>
        <w:rPr>
          <w:b/>
          <w:sz w:val="22"/>
          <w:szCs w:val="22"/>
        </w:rPr>
        <w:t>pospółka -</w:t>
      </w:r>
      <w:r>
        <w:rPr>
          <w:sz w:val="22"/>
          <w:szCs w:val="22"/>
        </w:rPr>
        <w:t xml:space="preserve"> naturalny grunt rzeczny, składający się z frakcji żwirowych i piaskowych (bez glin, iłów i piasków plastycznych),</w:t>
      </w:r>
    </w:p>
    <w:p w14:paraId="2BB8295A" w14:textId="17DB590C" w:rsidR="00291CDE" w:rsidRDefault="00291CDE" w:rsidP="00F86D22">
      <w:pPr>
        <w:numPr>
          <w:ilvl w:val="2"/>
          <w:numId w:val="8"/>
        </w:numPr>
        <w:jc w:val="both"/>
        <w:rPr>
          <w:sz w:val="22"/>
          <w:szCs w:val="22"/>
        </w:rPr>
      </w:pPr>
      <w:r w:rsidRPr="00EB225D">
        <w:rPr>
          <w:b/>
          <w:sz w:val="22"/>
          <w:szCs w:val="22"/>
        </w:rPr>
        <w:t xml:space="preserve">przedmiar </w:t>
      </w:r>
      <w:r w:rsidR="006D5073" w:rsidRPr="00EB225D">
        <w:rPr>
          <w:b/>
          <w:sz w:val="22"/>
          <w:szCs w:val="22"/>
        </w:rPr>
        <w:t>p</w:t>
      </w:r>
      <w:r w:rsidR="006D5073">
        <w:rPr>
          <w:b/>
          <w:sz w:val="22"/>
          <w:szCs w:val="22"/>
        </w:rPr>
        <w:t>rac</w:t>
      </w:r>
      <w:r>
        <w:rPr>
          <w:sz w:val="22"/>
          <w:szCs w:val="22"/>
        </w:rPr>
        <w:t xml:space="preserve"> - wyliczenie </w:t>
      </w:r>
      <w:r w:rsidR="00FD091D">
        <w:rPr>
          <w:sz w:val="22"/>
          <w:szCs w:val="22"/>
        </w:rPr>
        <w:t xml:space="preserve">wielkości </w:t>
      </w:r>
      <w:r w:rsidR="006D5073">
        <w:rPr>
          <w:sz w:val="22"/>
          <w:szCs w:val="22"/>
        </w:rPr>
        <w:t>prac</w:t>
      </w:r>
      <w:r>
        <w:rPr>
          <w:sz w:val="22"/>
          <w:szCs w:val="22"/>
        </w:rPr>
        <w:t xml:space="preserve"> </w:t>
      </w:r>
      <w:r w:rsidR="00857C17">
        <w:rPr>
          <w:sz w:val="22"/>
          <w:szCs w:val="22"/>
        </w:rPr>
        <w:t xml:space="preserve">wynikających z przeglądów </w:t>
      </w:r>
      <w:r>
        <w:rPr>
          <w:sz w:val="22"/>
          <w:szCs w:val="22"/>
        </w:rPr>
        <w:t xml:space="preserve">i ich zestawienie w kolejności przewidywanego wykonywania, z podaniem ilości w obowiązujących jednostkach miar, </w:t>
      </w:r>
    </w:p>
    <w:p w14:paraId="53172DF9" w14:textId="77777777" w:rsidR="00291CDE" w:rsidRPr="00E956B6" w:rsidRDefault="00291CDE" w:rsidP="00F86D22">
      <w:pPr>
        <w:numPr>
          <w:ilvl w:val="2"/>
          <w:numId w:val="8"/>
        </w:numPr>
        <w:jc w:val="both"/>
        <w:rPr>
          <w:sz w:val="22"/>
          <w:szCs w:val="22"/>
        </w:rPr>
      </w:pPr>
      <w:r w:rsidRPr="00291CDE">
        <w:rPr>
          <w:b/>
          <w:sz w:val="22"/>
          <w:szCs w:val="22"/>
        </w:rPr>
        <w:t xml:space="preserve">karczowanie </w:t>
      </w:r>
      <w:r w:rsidRPr="00E956B6">
        <w:rPr>
          <w:sz w:val="22"/>
          <w:szCs w:val="22"/>
        </w:rPr>
        <w:t>- wyrywanie pni ściętych drzew z ziemi wraz z korzeniami,</w:t>
      </w:r>
    </w:p>
    <w:p w14:paraId="3B4B7FDA" w14:textId="77777777" w:rsidR="00291CDE" w:rsidRPr="00E956B6" w:rsidRDefault="00E956B6" w:rsidP="00F86D22">
      <w:pPr>
        <w:numPr>
          <w:ilvl w:val="2"/>
          <w:numId w:val="8"/>
        </w:numPr>
        <w:jc w:val="both"/>
        <w:rPr>
          <w:b/>
          <w:sz w:val="22"/>
          <w:szCs w:val="22"/>
        </w:rPr>
      </w:pPr>
      <w:r>
        <w:rPr>
          <w:b/>
          <w:sz w:val="22"/>
          <w:szCs w:val="22"/>
        </w:rPr>
        <w:t xml:space="preserve">karpina - </w:t>
      </w:r>
      <w:r>
        <w:rPr>
          <w:sz w:val="22"/>
          <w:szCs w:val="22"/>
        </w:rPr>
        <w:t>drewno pniaków pozostałych po ścięciach drzew, wydobyte z ziemi wraz z częścią korzeniową,</w:t>
      </w:r>
    </w:p>
    <w:p w14:paraId="5A74923B" w14:textId="77777777" w:rsidR="00E956B6" w:rsidRPr="00E956B6" w:rsidRDefault="00E956B6" w:rsidP="00F86D22">
      <w:pPr>
        <w:numPr>
          <w:ilvl w:val="2"/>
          <w:numId w:val="8"/>
        </w:numPr>
        <w:jc w:val="both"/>
        <w:rPr>
          <w:b/>
          <w:sz w:val="22"/>
          <w:szCs w:val="22"/>
        </w:rPr>
      </w:pPr>
      <w:r>
        <w:rPr>
          <w:b/>
          <w:sz w:val="22"/>
          <w:szCs w:val="22"/>
        </w:rPr>
        <w:t xml:space="preserve">kiszka faszynowa </w:t>
      </w:r>
      <w:r w:rsidRPr="00E956B6">
        <w:rPr>
          <w:sz w:val="22"/>
          <w:szCs w:val="22"/>
        </w:rPr>
        <w:t xml:space="preserve">- </w:t>
      </w:r>
      <w:r>
        <w:rPr>
          <w:sz w:val="22"/>
          <w:szCs w:val="22"/>
        </w:rPr>
        <w:t>elementy elastyczne o średnicy 10-</w:t>
      </w:r>
      <w:smartTag w:uri="urn:schemas-microsoft-com:office:smarttags" w:element="metricconverter">
        <w:smartTagPr>
          <w:attr w:name="ProductID" w:val="30 cm"/>
        </w:smartTagPr>
        <w:r>
          <w:rPr>
            <w:sz w:val="22"/>
            <w:szCs w:val="22"/>
          </w:rPr>
          <w:t>30 cm</w:t>
        </w:r>
      </w:smartTag>
      <w:r>
        <w:rPr>
          <w:sz w:val="22"/>
          <w:szCs w:val="22"/>
        </w:rPr>
        <w:t xml:space="preserve">, wykonane z faszyny wiklinowej lub leśnej, </w:t>
      </w:r>
      <w:r w:rsidR="00FD091D">
        <w:rPr>
          <w:sz w:val="22"/>
          <w:szCs w:val="22"/>
        </w:rPr>
        <w:t>ułożone wzdłuż</w:t>
      </w:r>
      <w:r>
        <w:rPr>
          <w:sz w:val="22"/>
          <w:szCs w:val="22"/>
        </w:rPr>
        <w:t xml:space="preserve"> osi kiszki i powiązane drutem w wymaganych normą odstępach,</w:t>
      </w:r>
    </w:p>
    <w:p w14:paraId="451AB893" w14:textId="77777777" w:rsidR="00E956B6" w:rsidRPr="00E956B6" w:rsidRDefault="00E956B6" w:rsidP="00F86D22">
      <w:pPr>
        <w:numPr>
          <w:ilvl w:val="2"/>
          <w:numId w:val="8"/>
        </w:numPr>
        <w:jc w:val="both"/>
        <w:rPr>
          <w:b/>
          <w:sz w:val="22"/>
          <w:szCs w:val="22"/>
        </w:rPr>
      </w:pPr>
      <w:r>
        <w:rPr>
          <w:b/>
          <w:sz w:val="22"/>
          <w:szCs w:val="22"/>
        </w:rPr>
        <w:t xml:space="preserve">narzut kamienny </w:t>
      </w:r>
      <w:r w:rsidRPr="00E956B6">
        <w:rPr>
          <w:sz w:val="22"/>
          <w:szCs w:val="22"/>
        </w:rPr>
        <w:t>-</w:t>
      </w:r>
      <w:r>
        <w:rPr>
          <w:sz w:val="22"/>
          <w:szCs w:val="22"/>
        </w:rPr>
        <w:t xml:space="preserve"> umocnienie </w:t>
      </w:r>
      <w:r w:rsidR="00FD091D">
        <w:rPr>
          <w:sz w:val="22"/>
          <w:szCs w:val="22"/>
        </w:rPr>
        <w:t>skarp lub</w:t>
      </w:r>
      <w:r>
        <w:rPr>
          <w:sz w:val="22"/>
          <w:szCs w:val="22"/>
        </w:rPr>
        <w:t xml:space="preserve"> dna cieku kamieniami dobranej wielkości,</w:t>
      </w:r>
    </w:p>
    <w:p w14:paraId="2D27C2C2" w14:textId="77777777" w:rsidR="00E956B6" w:rsidRPr="00E956B6" w:rsidRDefault="00E956B6" w:rsidP="00F86D22">
      <w:pPr>
        <w:numPr>
          <w:ilvl w:val="2"/>
          <w:numId w:val="8"/>
        </w:numPr>
        <w:jc w:val="both"/>
        <w:rPr>
          <w:b/>
          <w:sz w:val="22"/>
          <w:szCs w:val="22"/>
        </w:rPr>
      </w:pPr>
      <w:r>
        <w:rPr>
          <w:b/>
          <w:sz w:val="22"/>
          <w:szCs w:val="22"/>
        </w:rPr>
        <w:t xml:space="preserve">normy - </w:t>
      </w:r>
      <w:r>
        <w:rPr>
          <w:sz w:val="22"/>
          <w:szCs w:val="22"/>
        </w:rPr>
        <w:t>oznaczają wymagania techniczne przyjęte przez uznany organ standaryzacyjny w celu powtarzalnego i ciągłego stosowania,</w:t>
      </w:r>
    </w:p>
    <w:p w14:paraId="696760C5" w14:textId="77777777" w:rsidR="00E956B6" w:rsidRPr="00E956B6" w:rsidRDefault="00E956B6" w:rsidP="00F86D22">
      <w:pPr>
        <w:numPr>
          <w:ilvl w:val="2"/>
          <w:numId w:val="8"/>
        </w:numPr>
        <w:jc w:val="both"/>
        <w:rPr>
          <w:b/>
          <w:sz w:val="22"/>
          <w:szCs w:val="22"/>
        </w:rPr>
      </w:pPr>
      <w:r>
        <w:rPr>
          <w:b/>
          <w:sz w:val="22"/>
          <w:szCs w:val="22"/>
        </w:rPr>
        <w:t xml:space="preserve">palisada - </w:t>
      </w:r>
      <w:r>
        <w:rPr>
          <w:sz w:val="22"/>
          <w:szCs w:val="22"/>
        </w:rPr>
        <w:t>poprzeczna przegroda koryta cieku, wykonana z pali w celu redukcji spadku podłużnego i przeciw działaniu erozji dennej,</w:t>
      </w:r>
    </w:p>
    <w:p w14:paraId="3DF84CAB" w14:textId="74EA827B" w:rsidR="00E956B6" w:rsidRPr="00EB225D" w:rsidRDefault="00E956B6" w:rsidP="00F86D22">
      <w:pPr>
        <w:numPr>
          <w:ilvl w:val="2"/>
          <w:numId w:val="8"/>
        </w:numPr>
        <w:jc w:val="both"/>
        <w:rPr>
          <w:b/>
          <w:sz w:val="22"/>
          <w:szCs w:val="22"/>
        </w:rPr>
      </w:pPr>
      <w:r w:rsidRPr="00EB225D">
        <w:rPr>
          <w:b/>
          <w:sz w:val="22"/>
          <w:szCs w:val="22"/>
        </w:rPr>
        <w:t xml:space="preserve">polecenie </w:t>
      </w:r>
      <w:r w:rsidR="00EB225D">
        <w:rPr>
          <w:b/>
          <w:sz w:val="22"/>
          <w:szCs w:val="22"/>
        </w:rPr>
        <w:t>O</w:t>
      </w:r>
      <w:r w:rsidR="006D5073" w:rsidRPr="00EB225D">
        <w:rPr>
          <w:b/>
          <w:sz w:val="22"/>
          <w:szCs w:val="22"/>
        </w:rPr>
        <w:t xml:space="preserve">soby wyznaczonej do nadzoru nad pracami lub </w:t>
      </w:r>
      <w:r w:rsidR="00EB225D">
        <w:rPr>
          <w:b/>
          <w:sz w:val="22"/>
          <w:szCs w:val="22"/>
        </w:rPr>
        <w:t>O</w:t>
      </w:r>
      <w:r w:rsidR="006D5073" w:rsidRPr="00EB225D">
        <w:rPr>
          <w:b/>
          <w:sz w:val="22"/>
          <w:szCs w:val="22"/>
        </w:rPr>
        <w:t xml:space="preserve">soby wyznaczonej do kontroli technicznej, </w:t>
      </w:r>
      <w:r w:rsidRPr="00EB225D">
        <w:rPr>
          <w:b/>
          <w:sz w:val="22"/>
          <w:szCs w:val="22"/>
        </w:rPr>
        <w:t>Inspektora -</w:t>
      </w:r>
      <w:r w:rsidRPr="00EB225D">
        <w:rPr>
          <w:sz w:val="22"/>
          <w:szCs w:val="22"/>
        </w:rPr>
        <w:t xml:space="preserve"> polecenie przekazane Wykonawcy w formie pisemnej, dotyczące sposobu realizacji </w:t>
      </w:r>
      <w:r w:rsidR="00B66FF5" w:rsidRPr="00EB225D">
        <w:rPr>
          <w:sz w:val="22"/>
          <w:szCs w:val="22"/>
        </w:rPr>
        <w:t>prac</w:t>
      </w:r>
      <w:r w:rsidRPr="00EB225D">
        <w:rPr>
          <w:sz w:val="22"/>
          <w:szCs w:val="22"/>
        </w:rPr>
        <w:t xml:space="preserve"> lub innych spraw związanych z prowadzeniem </w:t>
      </w:r>
      <w:r w:rsidR="00B66FF5" w:rsidRPr="00EB225D">
        <w:rPr>
          <w:sz w:val="22"/>
          <w:szCs w:val="22"/>
        </w:rPr>
        <w:t>prac</w:t>
      </w:r>
    </w:p>
    <w:p w14:paraId="79A2138F" w14:textId="77777777" w:rsidR="00D06FD4" w:rsidRPr="000A6EFE" w:rsidRDefault="00D06FD4" w:rsidP="00F86D22">
      <w:pPr>
        <w:numPr>
          <w:ilvl w:val="0"/>
          <w:numId w:val="8"/>
        </w:numPr>
        <w:jc w:val="both"/>
        <w:rPr>
          <w:b/>
          <w:sz w:val="22"/>
          <w:szCs w:val="22"/>
        </w:rPr>
      </w:pPr>
      <w:r w:rsidRPr="000A6EFE">
        <w:rPr>
          <w:b/>
          <w:sz w:val="22"/>
          <w:szCs w:val="22"/>
        </w:rPr>
        <w:t xml:space="preserve">INFORMACJA O TERENIE </w:t>
      </w:r>
      <w:r w:rsidR="008520D3">
        <w:rPr>
          <w:b/>
          <w:sz w:val="22"/>
          <w:szCs w:val="22"/>
        </w:rPr>
        <w:t>PROWADZENIA PRAC</w:t>
      </w:r>
      <w:r w:rsidR="008D094E">
        <w:rPr>
          <w:b/>
          <w:sz w:val="22"/>
          <w:szCs w:val="22"/>
        </w:rPr>
        <w:t>.</w:t>
      </w:r>
    </w:p>
    <w:p w14:paraId="59D5542D" w14:textId="77777777" w:rsidR="00D06FD4" w:rsidRPr="00EB225D" w:rsidRDefault="00D06FD4" w:rsidP="00F86D22">
      <w:pPr>
        <w:numPr>
          <w:ilvl w:val="1"/>
          <w:numId w:val="8"/>
        </w:numPr>
        <w:jc w:val="both"/>
        <w:rPr>
          <w:b/>
          <w:sz w:val="22"/>
          <w:szCs w:val="22"/>
        </w:rPr>
      </w:pPr>
      <w:r w:rsidRPr="00EB225D">
        <w:rPr>
          <w:b/>
          <w:sz w:val="22"/>
          <w:szCs w:val="22"/>
        </w:rPr>
        <w:t xml:space="preserve">Organizacja </w:t>
      </w:r>
      <w:r w:rsidR="00857C17" w:rsidRPr="00EB225D">
        <w:rPr>
          <w:b/>
          <w:sz w:val="22"/>
          <w:szCs w:val="22"/>
        </w:rPr>
        <w:t>prac</w:t>
      </w:r>
      <w:r w:rsidR="005F0430" w:rsidRPr="00EB225D">
        <w:rPr>
          <w:b/>
          <w:sz w:val="22"/>
          <w:szCs w:val="22"/>
        </w:rPr>
        <w:t>.</w:t>
      </w:r>
    </w:p>
    <w:p w14:paraId="680B2CAB" w14:textId="513A651F" w:rsidR="00D06FD4" w:rsidRPr="00EB225D" w:rsidRDefault="00633045" w:rsidP="00F86D22">
      <w:pPr>
        <w:numPr>
          <w:ilvl w:val="2"/>
          <w:numId w:val="8"/>
        </w:numPr>
        <w:jc w:val="both"/>
        <w:rPr>
          <w:bCs/>
          <w:strike/>
          <w:sz w:val="22"/>
          <w:szCs w:val="22"/>
        </w:rPr>
      </w:pPr>
      <w:r>
        <w:rPr>
          <w:sz w:val="22"/>
          <w:szCs w:val="22"/>
        </w:rPr>
        <w:t>Wprowadzenie wykonawcy na obiekt</w:t>
      </w:r>
      <w:r w:rsidR="00D06FD4">
        <w:rPr>
          <w:sz w:val="22"/>
          <w:szCs w:val="22"/>
        </w:rPr>
        <w:t xml:space="preserve"> - </w:t>
      </w:r>
      <w:r w:rsidR="002D109E">
        <w:rPr>
          <w:sz w:val="22"/>
          <w:szCs w:val="22"/>
        </w:rPr>
        <w:t>Z</w:t>
      </w:r>
      <w:r w:rsidR="00D06FD4">
        <w:rPr>
          <w:sz w:val="22"/>
          <w:szCs w:val="22"/>
        </w:rPr>
        <w:t xml:space="preserve">amawiający w terminie określonym w dokumentach umowy </w:t>
      </w:r>
      <w:r w:rsidR="00E531FE">
        <w:rPr>
          <w:sz w:val="22"/>
          <w:szCs w:val="22"/>
        </w:rPr>
        <w:t xml:space="preserve">przekaże Wykonawcy teren </w:t>
      </w:r>
      <w:r>
        <w:rPr>
          <w:sz w:val="22"/>
          <w:szCs w:val="22"/>
        </w:rPr>
        <w:t>wykonywanych prac</w:t>
      </w:r>
      <w:r w:rsidR="00E531FE" w:rsidRPr="00E531FE">
        <w:rPr>
          <w:color w:val="FF0000"/>
          <w:sz w:val="22"/>
          <w:szCs w:val="22"/>
        </w:rPr>
        <w:t xml:space="preserve"> </w:t>
      </w:r>
      <w:r w:rsidR="002D109E" w:rsidRPr="002D109E">
        <w:rPr>
          <w:sz w:val="22"/>
          <w:szCs w:val="22"/>
        </w:rPr>
        <w:t>– protokołem przekazania terenu</w:t>
      </w:r>
      <w:r w:rsidR="00384EA4">
        <w:rPr>
          <w:sz w:val="22"/>
          <w:szCs w:val="22"/>
        </w:rPr>
        <w:t xml:space="preserve">. Protokół podpisują Osoba wyznaczone do nadzoru nad pracami lub </w:t>
      </w:r>
      <w:r w:rsidR="00FA2104">
        <w:rPr>
          <w:sz w:val="22"/>
          <w:szCs w:val="22"/>
        </w:rPr>
        <w:t>O</w:t>
      </w:r>
      <w:r w:rsidR="00384EA4">
        <w:rPr>
          <w:sz w:val="22"/>
          <w:szCs w:val="22"/>
        </w:rPr>
        <w:t>soba wyznaczona do kontroli technicznej</w:t>
      </w:r>
      <w:r w:rsidR="002D109E" w:rsidRPr="00EB225D">
        <w:rPr>
          <w:bCs/>
          <w:sz w:val="22"/>
          <w:szCs w:val="22"/>
        </w:rPr>
        <w:t>.</w:t>
      </w:r>
    </w:p>
    <w:p w14:paraId="0FBD92A9" w14:textId="77777777" w:rsidR="00D06FD4" w:rsidRPr="00857C17" w:rsidRDefault="00D06FD4" w:rsidP="00633045">
      <w:pPr>
        <w:numPr>
          <w:ilvl w:val="2"/>
          <w:numId w:val="8"/>
        </w:numPr>
        <w:jc w:val="both"/>
        <w:rPr>
          <w:b/>
          <w:sz w:val="22"/>
          <w:szCs w:val="22"/>
        </w:rPr>
      </w:pPr>
      <w:r w:rsidRPr="00EB225D">
        <w:rPr>
          <w:sz w:val="22"/>
          <w:szCs w:val="22"/>
        </w:rPr>
        <w:t xml:space="preserve">Zabezpieczenie terenu </w:t>
      </w:r>
      <w:r w:rsidR="00857C17" w:rsidRPr="00EB225D">
        <w:rPr>
          <w:sz w:val="22"/>
          <w:szCs w:val="22"/>
        </w:rPr>
        <w:t>prowadzenia prac</w:t>
      </w:r>
      <w:r w:rsidR="000A6EFE" w:rsidRPr="00EB225D">
        <w:rPr>
          <w:sz w:val="22"/>
          <w:szCs w:val="22"/>
        </w:rPr>
        <w:t xml:space="preserve"> - do Wykonawcy należy właściwe zabe</w:t>
      </w:r>
      <w:r w:rsidR="00857C17" w:rsidRPr="00EB225D">
        <w:rPr>
          <w:sz w:val="22"/>
          <w:szCs w:val="22"/>
        </w:rPr>
        <w:t>zpieczenie</w:t>
      </w:r>
      <w:r w:rsidR="00857C17" w:rsidRPr="00857C17">
        <w:rPr>
          <w:sz w:val="22"/>
          <w:szCs w:val="22"/>
        </w:rPr>
        <w:t xml:space="preserve"> i </w:t>
      </w:r>
      <w:r w:rsidR="00633045">
        <w:rPr>
          <w:sz w:val="22"/>
          <w:szCs w:val="22"/>
        </w:rPr>
        <w:t xml:space="preserve">   </w:t>
      </w:r>
      <w:r w:rsidR="00857C17" w:rsidRPr="00857C17">
        <w:rPr>
          <w:sz w:val="22"/>
          <w:szCs w:val="22"/>
        </w:rPr>
        <w:t>oznakowanie terenu, na którym będą realizowane prace</w:t>
      </w:r>
      <w:r w:rsidR="00857C17">
        <w:rPr>
          <w:sz w:val="22"/>
          <w:szCs w:val="22"/>
        </w:rPr>
        <w:t xml:space="preserve"> (w razie potrzeby)</w:t>
      </w:r>
      <w:r w:rsidR="000A6EFE" w:rsidRPr="00857C17">
        <w:rPr>
          <w:sz w:val="22"/>
          <w:szCs w:val="22"/>
        </w:rPr>
        <w:t xml:space="preserve">. </w:t>
      </w:r>
    </w:p>
    <w:p w14:paraId="76B01E81" w14:textId="77777777" w:rsidR="00D06FD4" w:rsidRPr="00CC0EB8" w:rsidRDefault="00D06FD4" w:rsidP="00F86D22">
      <w:pPr>
        <w:numPr>
          <w:ilvl w:val="1"/>
          <w:numId w:val="8"/>
        </w:numPr>
        <w:tabs>
          <w:tab w:val="clear" w:pos="450"/>
          <w:tab w:val="num" w:pos="720"/>
        </w:tabs>
        <w:jc w:val="both"/>
        <w:rPr>
          <w:b/>
          <w:sz w:val="22"/>
          <w:szCs w:val="22"/>
        </w:rPr>
      </w:pPr>
      <w:r w:rsidRPr="00857C17">
        <w:rPr>
          <w:b/>
          <w:sz w:val="22"/>
          <w:szCs w:val="22"/>
        </w:rPr>
        <w:t>Zabezpieczenie interesów osób trzecich</w:t>
      </w:r>
      <w:r w:rsidR="008D094E" w:rsidRPr="00857C17">
        <w:rPr>
          <w:b/>
          <w:sz w:val="22"/>
          <w:szCs w:val="22"/>
        </w:rPr>
        <w:t>.</w:t>
      </w:r>
    </w:p>
    <w:p w14:paraId="5D8F3525" w14:textId="77777777" w:rsidR="000A6EFE" w:rsidRPr="00633045" w:rsidRDefault="000A6EFE" w:rsidP="00F86D22">
      <w:pPr>
        <w:ind w:left="720"/>
        <w:jc w:val="both"/>
        <w:rPr>
          <w:sz w:val="22"/>
          <w:szCs w:val="22"/>
        </w:rPr>
      </w:pPr>
      <w:r>
        <w:rPr>
          <w:sz w:val="22"/>
          <w:szCs w:val="22"/>
        </w:rPr>
        <w:t xml:space="preserve">Wykonawca odpowiada za </w:t>
      </w:r>
      <w:r w:rsidR="00FD091D">
        <w:rPr>
          <w:sz w:val="22"/>
          <w:szCs w:val="22"/>
        </w:rPr>
        <w:t>ochronę ogrodzenia</w:t>
      </w:r>
      <w:r>
        <w:rPr>
          <w:sz w:val="22"/>
          <w:szCs w:val="22"/>
        </w:rPr>
        <w:t xml:space="preserve"> posesji, </w:t>
      </w:r>
      <w:r w:rsidR="00FD091D">
        <w:rPr>
          <w:sz w:val="22"/>
          <w:szCs w:val="22"/>
        </w:rPr>
        <w:t>ogrodzenia gruntów</w:t>
      </w:r>
      <w:r>
        <w:rPr>
          <w:sz w:val="22"/>
          <w:szCs w:val="22"/>
        </w:rPr>
        <w:t xml:space="preserve"> oraz instalacji na powierzchni ziemi i za występujące urządzenia podziemne, takie jak rurociągi, kable itp. Wykonawca zapewni właściwe oznaczenie i zabezpieczenie przed uszkodzeniem tych instalacji i </w:t>
      </w:r>
      <w:r w:rsidR="00633045">
        <w:rPr>
          <w:sz w:val="22"/>
          <w:szCs w:val="22"/>
        </w:rPr>
        <w:t>urządzeń w czasie trwania prac</w:t>
      </w:r>
      <w:r>
        <w:rPr>
          <w:sz w:val="22"/>
          <w:szCs w:val="22"/>
        </w:rPr>
        <w:t>. O fakcie przypadkowego uszkodzenia tych instalacji niezwłocznie powiadomi Zamawiającego. Wykonawca będzie odpowiadać za wszelkie spowodowane p</w:t>
      </w:r>
      <w:r w:rsidR="00CC0EB8">
        <w:rPr>
          <w:sz w:val="22"/>
          <w:szCs w:val="22"/>
        </w:rPr>
        <w:t>rz</w:t>
      </w:r>
      <w:r>
        <w:rPr>
          <w:sz w:val="22"/>
          <w:szCs w:val="22"/>
        </w:rPr>
        <w:t xml:space="preserve">ez jego </w:t>
      </w:r>
      <w:r w:rsidR="00FD091D">
        <w:rPr>
          <w:sz w:val="22"/>
          <w:szCs w:val="22"/>
        </w:rPr>
        <w:t>działania uszkodzenia</w:t>
      </w:r>
      <w:r w:rsidR="00CC0EB8">
        <w:rPr>
          <w:sz w:val="22"/>
          <w:szCs w:val="22"/>
        </w:rPr>
        <w:t xml:space="preserve"> w/w instalacji, </w:t>
      </w:r>
      <w:r w:rsidR="00633045" w:rsidRPr="00633045">
        <w:rPr>
          <w:sz w:val="22"/>
          <w:szCs w:val="22"/>
        </w:rPr>
        <w:t>o</w:t>
      </w:r>
      <w:r w:rsidR="00E531FE" w:rsidRPr="00633045">
        <w:rPr>
          <w:sz w:val="22"/>
          <w:szCs w:val="22"/>
        </w:rPr>
        <w:t>znaczonych w terenie słupkami sygnalizacyjnymi.</w:t>
      </w:r>
    </w:p>
    <w:p w14:paraId="59F6B710" w14:textId="77777777" w:rsidR="00D06FD4" w:rsidRPr="00CC0EB8" w:rsidRDefault="00D06FD4" w:rsidP="00F86D22">
      <w:pPr>
        <w:numPr>
          <w:ilvl w:val="1"/>
          <w:numId w:val="8"/>
        </w:numPr>
        <w:tabs>
          <w:tab w:val="clear" w:pos="450"/>
          <w:tab w:val="num" w:pos="720"/>
        </w:tabs>
        <w:jc w:val="both"/>
        <w:rPr>
          <w:b/>
          <w:sz w:val="22"/>
          <w:szCs w:val="22"/>
        </w:rPr>
      </w:pPr>
      <w:r w:rsidRPr="00CC0EB8">
        <w:rPr>
          <w:b/>
          <w:sz w:val="22"/>
          <w:szCs w:val="22"/>
        </w:rPr>
        <w:t xml:space="preserve">Ochrona środowiska w czasie wykonania </w:t>
      </w:r>
      <w:r w:rsidR="00857C17">
        <w:rPr>
          <w:b/>
          <w:sz w:val="22"/>
          <w:szCs w:val="22"/>
        </w:rPr>
        <w:t>prac</w:t>
      </w:r>
      <w:r w:rsidR="008D094E">
        <w:rPr>
          <w:b/>
          <w:sz w:val="22"/>
          <w:szCs w:val="22"/>
        </w:rPr>
        <w:t>.</w:t>
      </w:r>
    </w:p>
    <w:p w14:paraId="68D9CCDB" w14:textId="77777777" w:rsidR="00CC0EB8" w:rsidRDefault="00CC0EB8" w:rsidP="00F86D22">
      <w:pPr>
        <w:ind w:left="720"/>
        <w:jc w:val="both"/>
        <w:rPr>
          <w:sz w:val="22"/>
          <w:szCs w:val="22"/>
        </w:rPr>
      </w:pPr>
      <w:r>
        <w:rPr>
          <w:sz w:val="22"/>
          <w:szCs w:val="22"/>
        </w:rPr>
        <w:t>Wykonawca ma obowiązek znać i stosować w czasie prowadzenia robót wszelkie przepisy dotyczące ochrony środowiska naturalnego. Będzie miał szczególny wzgląd na zabezpieczenia przed:</w:t>
      </w:r>
    </w:p>
    <w:p w14:paraId="0694EAEB" w14:textId="77777777" w:rsidR="00CC0EB8" w:rsidRDefault="00CC0EB8" w:rsidP="00F86D22">
      <w:pPr>
        <w:ind w:left="720"/>
        <w:jc w:val="both"/>
        <w:rPr>
          <w:sz w:val="22"/>
          <w:szCs w:val="22"/>
        </w:rPr>
      </w:pPr>
      <w:r>
        <w:rPr>
          <w:sz w:val="22"/>
          <w:szCs w:val="22"/>
        </w:rPr>
        <w:t>-    zanieczyszczeniem zbiorników i cieków wodnych płynami lub substancjami toksycznymi,</w:t>
      </w:r>
    </w:p>
    <w:p w14:paraId="1A04E86E" w14:textId="77777777" w:rsidR="00CC0EB8" w:rsidRDefault="00CC0EB8" w:rsidP="00F86D22">
      <w:pPr>
        <w:ind w:left="720"/>
        <w:jc w:val="both"/>
        <w:rPr>
          <w:sz w:val="22"/>
          <w:szCs w:val="22"/>
        </w:rPr>
      </w:pPr>
      <w:r>
        <w:rPr>
          <w:sz w:val="22"/>
          <w:szCs w:val="22"/>
        </w:rPr>
        <w:t>-    możliwością powstania pożaru,</w:t>
      </w:r>
    </w:p>
    <w:p w14:paraId="49557A22" w14:textId="77777777" w:rsidR="00CC0EB8" w:rsidRDefault="00CC0EB8" w:rsidP="00F86D22">
      <w:pPr>
        <w:ind w:left="720"/>
        <w:jc w:val="both"/>
        <w:rPr>
          <w:sz w:val="22"/>
          <w:szCs w:val="22"/>
        </w:rPr>
      </w:pPr>
      <w:r>
        <w:rPr>
          <w:sz w:val="22"/>
          <w:szCs w:val="22"/>
        </w:rPr>
        <w:t>-    trwałym zniszczeniem gniazd i lęgowisk ptaków,</w:t>
      </w:r>
    </w:p>
    <w:p w14:paraId="6F3B50B3" w14:textId="77777777" w:rsidR="00CC0EB8" w:rsidRDefault="00CC0EB8" w:rsidP="00F86D22">
      <w:pPr>
        <w:ind w:left="720"/>
        <w:jc w:val="both"/>
        <w:rPr>
          <w:sz w:val="22"/>
          <w:szCs w:val="22"/>
        </w:rPr>
      </w:pPr>
      <w:r>
        <w:rPr>
          <w:sz w:val="22"/>
          <w:szCs w:val="22"/>
        </w:rPr>
        <w:t xml:space="preserve">-    zdewastowaniem naturalnych tarlisk ryb w miejscu ujść rzek i kanałów do jezior i naturalnych </w:t>
      </w:r>
    </w:p>
    <w:p w14:paraId="5193E7E0" w14:textId="77777777" w:rsidR="00CC0EB8" w:rsidRDefault="00783C0A" w:rsidP="00783C0A">
      <w:pPr>
        <w:ind w:left="720"/>
        <w:jc w:val="both"/>
        <w:rPr>
          <w:sz w:val="22"/>
          <w:szCs w:val="22"/>
        </w:rPr>
      </w:pPr>
      <w:r>
        <w:rPr>
          <w:sz w:val="22"/>
          <w:szCs w:val="22"/>
        </w:rPr>
        <w:t xml:space="preserve">     zbiorników wodnych.</w:t>
      </w:r>
      <w:r w:rsidR="00CC0EB8">
        <w:rPr>
          <w:sz w:val="22"/>
          <w:szCs w:val="22"/>
        </w:rPr>
        <w:t xml:space="preserve">    </w:t>
      </w:r>
    </w:p>
    <w:p w14:paraId="3233582A" w14:textId="77777777" w:rsidR="00D06FD4" w:rsidRPr="00664554" w:rsidRDefault="00D06FD4" w:rsidP="00F86D22">
      <w:pPr>
        <w:numPr>
          <w:ilvl w:val="1"/>
          <w:numId w:val="8"/>
        </w:numPr>
        <w:tabs>
          <w:tab w:val="clear" w:pos="450"/>
          <w:tab w:val="num" w:pos="720"/>
        </w:tabs>
        <w:jc w:val="both"/>
        <w:rPr>
          <w:b/>
          <w:sz w:val="22"/>
          <w:szCs w:val="22"/>
        </w:rPr>
      </w:pPr>
      <w:r w:rsidRPr="00664554">
        <w:rPr>
          <w:b/>
          <w:sz w:val="22"/>
          <w:szCs w:val="22"/>
        </w:rPr>
        <w:t>Bezpieczeństwo i higiena pracy</w:t>
      </w:r>
    </w:p>
    <w:p w14:paraId="76CA0A49" w14:textId="0A2A828C" w:rsidR="00BA57AE" w:rsidRDefault="00CC0EB8" w:rsidP="00F86D22">
      <w:pPr>
        <w:ind w:left="60"/>
        <w:jc w:val="both"/>
        <w:rPr>
          <w:sz w:val="22"/>
          <w:szCs w:val="22"/>
        </w:rPr>
      </w:pPr>
      <w:r>
        <w:rPr>
          <w:sz w:val="22"/>
          <w:szCs w:val="22"/>
        </w:rPr>
        <w:t xml:space="preserve">            Podcz</w:t>
      </w:r>
      <w:r w:rsidR="00BA57AE">
        <w:rPr>
          <w:sz w:val="22"/>
          <w:szCs w:val="22"/>
        </w:rPr>
        <w:t xml:space="preserve">as realizacji </w:t>
      </w:r>
      <w:r w:rsidR="002D109E">
        <w:rPr>
          <w:sz w:val="22"/>
          <w:szCs w:val="22"/>
        </w:rPr>
        <w:t>prac</w:t>
      </w:r>
      <w:r w:rsidR="00BA57AE">
        <w:rPr>
          <w:sz w:val="22"/>
          <w:szCs w:val="22"/>
        </w:rPr>
        <w:t xml:space="preserve"> Wykonawca bę</w:t>
      </w:r>
      <w:r>
        <w:rPr>
          <w:sz w:val="22"/>
          <w:szCs w:val="22"/>
        </w:rPr>
        <w:t xml:space="preserve">dzie przestrzegał przepisów dotyczących bezpieczeństwa </w:t>
      </w:r>
      <w:r w:rsidR="00BA57AE">
        <w:rPr>
          <w:sz w:val="22"/>
          <w:szCs w:val="22"/>
        </w:rPr>
        <w:t>i</w:t>
      </w:r>
    </w:p>
    <w:p w14:paraId="3FF99A37" w14:textId="77777777" w:rsidR="00CC0EB8" w:rsidRDefault="00BA57AE" w:rsidP="00F86D22">
      <w:pPr>
        <w:ind w:left="60"/>
        <w:jc w:val="both"/>
        <w:rPr>
          <w:sz w:val="22"/>
          <w:szCs w:val="22"/>
        </w:rPr>
      </w:pPr>
      <w:r>
        <w:rPr>
          <w:sz w:val="22"/>
          <w:szCs w:val="22"/>
        </w:rPr>
        <w:t xml:space="preserve">            higieny pracy, a w szczególności:</w:t>
      </w:r>
    </w:p>
    <w:p w14:paraId="659E0805" w14:textId="68A49DED" w:rsidR="00CC0EB8" w:rsidRDefault="00CC0EB8" w:rsidP="00F86D22">
      <w:pPr>
        <w:numPr>
          <w:ilvl w:val="2"/>
          <w:numId w:val="8"/>
        </w:numPr>
        <w:jc w:val="both"/>
        <w:rPr>
          <w:sz w:val="22"/>
          <w:szCs w:val="22"/>
        </w:rPr>
      </w:pPr>
      <w:r>
        <w:rPr>
          <w:sz w:val="22"/>
          <w:szCs w:val="22"/>
        </w:rPr>
        <w:t xml:space="preserve">Prace </w:t>
      </w:r>
      <w:r w:rsidR="002D109E">
        <w:rPr>
          <w:sz w:val="22"/>
          <w:szCs w:val="22"/>
        </w:rPr>
        <w:t>utrzymaniowe</w:t>
      </w:r>
      <w:r>
        <w:rPr>
          <w:sz w:val="22"/>
          <w:szCs w:val="22"/>
        </w:rPr>
        <w:t xml:space="preserve"> - melioracyjne mogą być wykonywane tylko przez osoby zdrowe (posiadające aktualne</w:t>
      </w:r>
      <w:r w:rsidR="00BA57AE">
        <w:rPr>
          <w:sz w:val="22"/>
          <w:szCs w:val="22"/>
        </w:rPr>
        <w:t xml:space="preserve"> badania lekarskie, dopuszczające do wykonywania ciężkich prac fizycznych). Przeszły przeszkolenie na stanowisku pracy w zakresie BHP przestrzegającym przed urazami (skaleczenie kosą, łopatą</w:t>
      </w:r>
      <w:r w:rsidR="00636560">
        <w:rPr>
          <w:sz w:val="22"/>
          <w:szCs w:val="22"/>
        </w:rPr>
        <w:t>, kosiarką spalinową, piłą mechaniczną</w:t>
      </w:r>
      <w:r w:rsidR="00BA57AE">
        <w:rPr>
          <w:sz w:val="22"/>
          <w:szCs w:val="22"/>
        </w:rPr>
        <w:t xml:space="preserve">), informującym o przebywaniu w bezpiecznej odległości od zasięgu roboczego ramienia koparek, niebezpieczeństwem utonięcia w miejscu </w:t>
      </w:r>
      <w:r w:rsidR="00BA57AE">
        <w:rPr>
          <w:sz w:val="22"/>
          <w:szCs w:val="22"/>
        </w:rPr>
        <w:lastRenderedPageBreak/>
        <w:t xml:space="preserve">występowania w dnie cieków </w:t>
      </w:r>
      <w:r w:rsidR="00FD091D">
        <w:rPr>
          <w:sz w:val="22"/>
          <w:szCs w:val="22"/>
        </w:rPr>
        <w:t>naturalnych i</w:t>
      </w:r>
      <w:r w:rsidR="00BA57AE">
        <w:rPr>
          <w:sz w:val="22"/>
          <w:szCs w:val="22"/>
        </w:rPr>
        <w:t xml:space="preserve"> kanałów, grząskich bagien oraz zagrożenia ukąszeń ze strony jadowitych gadów.</w:t>
      </w:r>
    </w:p>
    <w:p w14:paraId="7AA69210" w14:textId="77777777" w:rsidR="00BA57AE" w:rsidRDefault="00BA57AE" w:rsidP="00F86D22">
      <w:pPr>
        <w:numPr>
          <w:ilvl w:val="2"/>
          <w:numId w:val="8"/>
        </w:numPr>
        <w:jc w:val="both"/>
        <w:rPr>
          <w:sz w:val="22"/>
          <w:szCs w:val="22"/>
        </w:rPr>
      </w:pPr>
      <w:r>
        <w:rPr>
          <w:sz w:val="22"/>
          <w:szCs w:val="22"/>
        </w:rPr>
        <w:t xml:space="preserve"> Prace na danym stanowisku muszą być wykonywane przez minimum dwie osoby, będące w zasięgu wzrokowym.</w:t>
      </w:r>
    </w:p>
    <w:p w14:paraId="633E5F61" w14:textId="77777777" w:rsidR="00CC0EB8" w:rsidRDefault="00BA57AE" w:rsidP="00F86D22">
      <w:pPr>
        <w:numPr>
          <w:ilvl w:val="2"/>
          <w:numId w:val="8"/>
        </w:numPr>
        <w:jc w:val="both"/>
        <w:rPr>
          <w:sz w:val="22"/>
          <w:szCs w:val="22"/>
        </w:rPr>
      </w:pPr>
      <w:r>
        <w:rPr>
          <w:sz w:val="22"/>
          <w:szCs w:val="22"/>
        </w:rPr>
        <w:t xml:space="preserve">Zabrania się manipulowania przy znalezionych niewypałach, a o </w:t>
      </w:r>
      <w:r w:rsidR="00FD091D">
        <w:rPr>
          <w:sz w:val="22"/>
          <w:szCs w:val="22"/>
        </w:rPr>
        <w:t>ich znalezieniu</w:t>
      </w:r>
      <w:r>
        <w:rPr>
          <w:sz w:val="22"/>
          <w:szCs w:val="22"/>
        </w:rPr>
        <w:t xml:space="preserve"> należy bezzwłocznie zawiadomić najbliższy posterunek policji, zabezpieczywszy uprzednio znalezisko, w sposób wyraźnie widoczny. </w:t>
      </w:r>
    </w:p>
    <w:p w14:paraId="6ADDF7E8" w14:textId="77777777" w:rsidR="00BA57AE" w:rsidRDefault="00BA57AE" w:rsidP="00F86D22">
      <w:pPr>
        <w:numPr>
          <w:ilvl w:val="2"/>
          <w:numId w:val="8"/>
        </w:numPr>
        <w:jc w:val="both"/>
        <w:rPr>
          <w:sz w:val="22"/>
          <w:szCs w:val="22"/>
        </w:rPr>
      </w:pPr>
      <w:r>
        <w:rPr>
          <w:sz w:val="22"/>
          <w:szCs w:val="22"/>
        </w:rPr>
        <w:t xml:space="preserve">Zabrania się przeskakiwania przez cieki naturalne i kanały, posługując się sprzętem mierniczym jak łaty, tyczki czy statywy. </w:t>
      </w:r>
    </w:p>
    <w:p w14:paraId="607C8028" w14:textId="77777777" w:rsidR="00664554" w:rsidRDefault="00664554" w:rsidP="00F86D22">
      <w:pPr>
        <w:numPr>
          <w:ilvl w:val="2"/>
          <w:numId w:val="8"/>
        </w:numPr>
        <w:jc w:val="both"/>
        <w:rPr>
          <w:sz w:val="22"/>
          <w:szCs w:val="22"/>
        </w:rPr>
      </w:pPr>
      <w:r>
        <w:rPr>
          <w:sz w:val="22"/>
          <w:szCs w:val="22"/>
        </w:rPr>
        <w:t xml:space="preserve">Pracownicy muszą pracować w odpowiednim oddaleniu od siebie (min. </w:t>
      </w:r>
      <w:smartTag w:uri="urn:schemas-microsoft-com:office:smarttags" w:element="metricconverter">
        <w:smartTagPr>
          <w:attr w:name="ProductID" w:val="3,0 m"/>
        </w:smartTagPr>
        <w:r>
          <w:rPr>
            <w:sz w:val="22"/>
            <w:szCs w:val="22"/>
          </w:rPr>
          <w:t>3,0 m</w:t>
        </w:r>
      </w:smartTag>
      <w:r>
        <w:rPr>
          <w:sz w:val="22"/>
          <w:szCs w:val="22"/>
        </w:rPr>
        <w:t>), oddalając niebezpieczeństwo wzajemnego ranienia ostrymi narzędziami (kosy, widły, szpadle, łopaty).</w:t>
      </w:r>
    </w:p>
    <w:p w14:paraId="234D688F" w14:textId="77777777" w:rsidR="00664554" w:rsidRDefault="00664554" w:rsidP="00F86D22">
      <w:pPr>
        <w:numPr>
          <w:ilvl w:val="2"/>
          <w:numId w:val="8"/>
        </w:numPr>
        <w:jc w:val="both"/>
        <w:rPr>
          <w:sz w:val="22"/>
          <w:szCs w:val="22"/>
        </w:rPr>
      </w:pPr>
      <w:r>
        <w:rPr>
          <w:sz w:val="22"/>
          <w:szCs w:val="22"/>
        </w:rPr>
        <w:t>W terenach silnie zabagnionych, gdzie istnieje niebezpieczeństwo ugrzęźnięcia, należy zachować szczegól</w:t>
      </w:r>
      <w:r w:rsidR="00636560">
        <w:rPr>
          <w:sz w:val="22"/>
          <w:szCs w:val="22"/>
        </w:rPr>
        <w:t>ną ostrożność. Pracownicy</w:t>
      </w:r>
      <w:r>
        <w:rPr>
          <w:sz w:val="22"/>
          <w:szCs w:val="22"/>
        </w:rPr>
        <w:t xml:space="preserve"> według </w:t>
      </w:r>
      <w:r w:rsidR="00FD091D">
        <w:rPr>
          <w:sz w:val="22"/>
          <w:szCs w:val="22"/>
        </w:rPr>
        <w:t>potrzeb powinni</w:t>
      </w:r>
      <w:r>
        <w:rPr>
          <w:sz w:val="22"/>
          <w:szCs w:val="22"/>
        </w:rPr>
        <w:t xml:space="preserve"> tyczkami sprawdzać nośność gruntu.</w:t>
      </w:r>
    </w:p>
    <w:p w14:paraId="6BB0EA3F" w14:textId="77777777" w:rsidR="00664554" w:rsidRDefault="00664554" w:rsidP="00F86D22">
      <w:pPr>
        <w:numPr>
          <w:ilvl w:val="2"/>
          <w:numId w:val="8"/>
        </w:numPr>
        <w:jc w:val="both"/>
        <w:rPr>
          <w:sz w:val="22"/>
          <w:szCs w:val="22"/>
        </w:rPr>
      </w:pPr>
      <w:r>
        <w:rPr>
          <w:sz w:val="22"/>
          <w:szCs w:val="22"/>
        </w:rPr>
        <w:t xml:space="preserve">Pracownicy pracujący w terenie bezwzględnie powinni być wyposażeni w kompletną apteczkę. Wskazane jest wyposażenie w sprawny telefon komórkowy. </w:t>
      </w:r>
    </w:p>
    <w:p w14:paraId="7D176AD8" w14:textId="77777777" w:rsidR="00664554" w:rsidRDefault="00664554" w:rsidP="00F86D22">
      <w:pPr>
        <w:numPr>
          <w:ilvl w:val="2"/>
          <w:numId w:val="8"/>
        </w:numPr>
        <w:jc w:val="both"/>
        <w:rPr>
          <w:sz w:val="22"/>
          <w:szCs w:val="22"/>
        </w:rPr>
      </w:pPr>
      <w:r>
        <w:rPr>
          <w:sz w:val="22"/>
          <w:szCs w:val="22"/>
        </w:rPr>
        <w:t xml:space="preserve">Przy ścinaniu drzew pilarką spalinową mogą obsługiwać wyłącznie osoby po odpowiednich przeszkoleniach, posiadający wymagane </w:t>
      </w:r>
      <w:r w:rsidR="001D2C2B">
        <w:rPr>
          <w:sz w:val="22"/>
          <w:szCs w:val="22"/>
        </w:rPr>
        <w:t>uprawnienia</w:t>
      </w:r>
      <w:r>
        <w:rPr>
          <w:sz w:val="22"/>
          <w:szCs w:val="22"/>
        </w:rPr>
        <w:t>.</w:t>
      </w:r>
    </w:p>
    <w:p w14:paraId="066AD955" w14:textId="77777777" w:rsidR="005F21D0" w:rsidRDefault="005F21D0" w:rsidP="00F86D22">
      <w:pPr>
        <w:numPr>
          <w:ilvl w:val="2"/>
          <w:numId w:val="8"/>
        </w:numPr>
        <w:jc w:val="both"/>
        <w:rPr>
          <w:sz w:val="22"/>
          <w:szCs w:val="22"/>
        </w:rPr>
      </w:pPr>
      <w:r>
        <w:rPr>
          <w:sz w:val="22"/>
          <w:szCs w:val="22"/>
        </w:rPr>
        <w:t>Wykonawca zapewni na własny koszt wyposażenie i odzież wymaganą dla ochrony życia i zdrowia pracowników.</w:t>
      </w:r>
    </w:p>
    <w:p w14:paraId="4C2044E8" w14:textId="77777777" w:rsidR="00AF1240" w:rsidRPr="0009587F" w:rsidRDefault="00D06FD4" w:rsidP="00F86D22">
      <w:pPr>
        <w:numPr>
          <w:ilvl w:val="0"/>
          <w:numId w:val="8"/>
        </w:numPr>
        <w:jc w:val="both"/>
        <w:rPr>
          <w:b/>
          <w:sz w:val="22"/>
          <w:szCs w:val="22"/>
        </w:rPr>
      </w:pPr>
      <w:r w:rsidRPr="0009587F">
        <w:rPr>
          <w:b/>
          <w:sz w:val="22"/>
          <w:szCs w:val="22"/>
        </w:rPr>
        <w:t>WYMAGANIA DOTYCZĄCE WŁAŚCIWIŚCI STOSOWANYCH WYROBÓW BUDOWLANYCH</w:t>
      </w:r>
      <w:r w:rsidR="008D094E">
        <w:rPr>
          <w:b/>
          <w:sz w:val="22"/>
          <w:szCs w:val="22"/>
        </w:rPr>
        <w:t>.</w:t>
      </w:r>
    </w:p>
    <w:p w14:paraId="0D004683" w14:textId="27B95051" w:rsidR="00664554" w:rsidRDefault="00664554" w:rsidP="00F86D22">
      <w:pPr>
        <w:numPr>
          <w:ilvl w:val="1"/>
          <w:numId w:val="8"/>
        </w:numPr>
        <w:jc w:val="both"/>
        <w:rPr>
          <w:sz w:val="22"/>
          <w:szCs w:val="22"/>
        </w:rPr>
      </w:pPr>
      <w:r>
        <w:rPr>
          <w:sz w:val="22"/>
          <w:szCs w:val="22"/>
        </w:rPr>
        <w:t xml:space="preserve">Wykonawca zobowiązany </w:t>
      </w:r>
      <w:r w:rsidR="00FD091D">
        <w:rPr>
          <w:sz w:val="22"/>
          <w:szCs w:val="22"/>
        </w:rPr>
        <w:t>jest dostarczyć</w:t>
      </w:r>
      <w:r w:rsidR="0009587F">
        <w:rPr>
          <w:sz w:val="22"/>
          <w:szCs w:val="22"/>
        </w:rPr>
        <w:t xml:space="preserve"> dowody (atesty, </w:t>
      </w:r>
      <w:r w:rsidR="00384EA4">
        <w:rPr>
          <w:sz w:val="22"/>
          <w:szCs w:val="22"/>
        </w:rPr>
        <w:t xml:space="preserve">świadectwa jakości, wyniki badań, </w:t>
      </w:r>
      <w:r w:rsidR="0009587F">
        <w:rPr>
          <w:sz w:val="22"/>
          <w:szCs w:val="22"/>
        </w:rPr>
        <w:t>zaświadczenia</w:t>
      </w:r>
      <w:r w:rsidR="00384EA4">
        <w:rPr>
          <w:sz w:val="22"/>
          <w:szCs w:val="22"/>
        </w:rPr>
        <w:t xml:space="preserve"> itp.</w:t>
      </w:r>
      <w:r w:rsidR="0009587F">
        <w:rPr>
          <w:sz w:val="22"/>
          <w:szCs w:val="22"/>
        </w:rPr>
        <w:t>) zaś</w:t>
      </w:r>
      <w:r>
        <w:rPr>
          <w:sz w:val="22"/>
          <w:szCs w:val="22"/>
        </w:rPr>
        <w:t>wiadczające o dopuszczeniu do obrotu i stosowania w budownictw</w:t>
      </w:r>
      <w:r w:rsidR="0009587F">
        <w:rPr>
          <w:sz w:val="22"/>
          <w:szCs w:val="22"/>
        </w:rPr>
        <w:t>ie wyrobów budowlanych oraz urzą</w:t>
      </w:r>
      <w:r>
        <w:rPr>
          <w:sz w:val="22"/>
          <w:szCs w:val="22"/>
        </w:rPr>
        <w:t>dzeń technicznych.</w:t>
      </w:r>
    </w:p>
    <w:p w14:paraId="5E9DB4FA" w14:textId="77777777" w:rsidR="00664554" w:rsidRDefault="00664554" w:rsidP="00F86D22">
      <w:pPr>
        <w:numPr>
          <w:ilvl w:val="1"/>
          <w:numId w:val="8"/>
        </w:numPr>
        <w:jc w:val="both"/>
        <w:rPr>
          <w:sz w:val="22"/>
          <w:szCs w:val="22"/>
        </w:rPr>
      </w:pPr>
      <w:r>
        <w:rPr>
          <w:sz w:val="22"/>
          <w:szCs w:val="22"/>
        </w:rPr>
        <w:t>Wykonawca odpowia</w:t>
      </w:r>
      <w:r w:rsidR="0009587F">
        <w:rPr>
          <w:sz w:val="22"/>
          <w:szCs w:val="22"/>
        </w:rPr>
        <w:t>da za uzyskanie pozwoleń od właś</w:t>
      </w:r>
      <w:r>
        <w:rPr>
          <w:sz w:val="22"/>
          <w:szCs w:val="22"/>
        </w:rPr>
        <w:t>cicieli i stosownych władz na pozyskanie</w:t>
      </w:r>
      <w:r w:rsidR="0009587F">
        <w:rPr>
          <w:sz w:val="22"/>
          <w:szCs w:val="22"/>
        </w:rPr>
        <w:t xml:space="preserve"> materiałó</w:t>
      </w:r>
      <w:r>
        <w:rPr>
          <w:sz w:val="22"/>
          <w:szCs w:val="22"/>
        </w:rPr>
        <w:t>w</w:t>
      </w:r>
      <w:r w:rsidR="0009587F">
        <w:rPr>
          <w:sz w:val="22"/>
          <w:szCs w:val="22"/>
        </w:rPr>
        <w:t xml:space="preserve"> z jakichkolwiek miejscowych źródeł, włączając w to </w:t>
      </w:r>
      <w:r w:rsidR="00FD091D">
        <w:rPr>
          <w:sz w:val="22"/>
          <w:szCs w:val="22"/>
        </w:rPr>
        <w:t>źródła wskazane</w:t>
      </w:r>
      <w:r w:rsidR="0009587F">
        <w:rPr>
          <w:sz w:val="22"/>
          <w:szCs w:val="22"/>
        </w:rPr>
        <w:t xml:space="preserve"> przez Zamawiającego</w:t>
      </w:r>
    </w:p>
    <w:p w14:paraId="6334CD29" w14:textId="77777777" w:rsidR="00D06FD4" w:rsidRPr="0009587F" w:rsidRDefault="00D06FD4" w:rsidP="00F86D22">
      <w:pPr>
        <w:numPr>
          <w:ilvl w:val="0"/>
          <w:numId w:val="8"/>
        </w:numPr>
        <w:jc w:val="both"/>
        <w:rPr>
          <w:b/>
          <w:sz w:val="22"/>
          <w:szCs w:val="22"/>
        </w:rPr>
      </w:pPr>
      <w:r w:rsidRPr="0009587F">
        <w:rPr>
          <w:b/>
          <w:sz w:val="22"/>
          <w:szCs w:val="22"/>
        </w:rPr>
        <w:t>WYMAGANIA DOTYCZACE STOSOWANEGO SPRZĘTU</w:t>
      </w:r>
      <w:r w:rsidR="008D094E">
        <w:rPr>
          <w:b/>
          <w:sz w:val="22"/>
          <w:szCs w:val="22"/>
        </w:rPr>
        <w:t>.</w:t>
      </w:r>
    </w:p>
    <w:p w14:paraId="7BAF7EC6" w14:textId="6FF203DF" w:rsidR="0009587F" w:rsidRDefault="0009587F" w:rsidP="00F86D22">
      <w:pPr>
        <w:numPr>
          <w:ilvl w:val="1"/>
          <w:numId w:val="8"/>
        </w:numPr>
        <w:jc w:val="both"/>
        <w:rPr>
          <w:sz w:val="22"/>
          <w:szCs w:val="22"/>
        </w:rPr>
      </w:pPr>
      <w:r>
        <w:rPr>
          <w:sz w:val="22"/>
          <w:szCs w:val="22"/>
        </w:rPr>
        <w:t xml:space="preserve">Wykonawca jest zobowiązany do używania jedynie takiego sprzętu, który nie spowoduje niekorzystnego wpływu na jakość wykonanych </w:t>
      </w:r>
      <w:r w:rsidR="002D109E">
        <w:rPr>
          <w:sz w:val="22"/>
          <w:szCs w:val="22"/>
        </w:rPr>
        <w:t>prac</w:t>
      </w:r>
      <w:r>
        <w:rPr>
          <w:sz w:val="22"/>
          <w:szCs w:val="22"/>
        </w:rPr>
        <w:t xml:space="preserve">. Sprzęt używany do </w:t>
      </w:r>
      <w:r w:rsidR="002D109E">
        <w:rPr>
          <w:sz w:val="22"/>
          <w:szCs w:val="22"/>
        </w:rPr>
        <w:t>prac</w:t>
      </w:r>
      <w:r>
        <w:rPr>
          <w:sz w:val="22"/>
          <w:szCs w:val="22"/>
        </w:rPr>
        <w:t xml:space="preserve"> powinien być zgodny z ofertą Wykonawcy, gwarantujący zachowanie przewidzianej technologii </w:t>
      </w:r>
      <w:r w:rsidR="002D109E">
        <w:rPr>
          <w:sz w:val="22"/>
          <w:szCs w:val="22"/>
        </w:rPr>
        <w:t>prac</w:t>
      </w:r>
      <w:r>
        <w:rPr>
          <w:sz w:val="22"/>
          <w:szCs w:val="22"/>
        </w:rPr>
        <w:t xml:space="preserve"> w przedmiarze </w:t>
      </w:r>
      <w:r w:rsidR="002D109E">
        <w:rPr>
          <w:sz w:val="22"/>
          <w:szCs w:val="22"/>
        </w:rPr>
        <w:t>prac</w:t>
      </w:r>
      <w:r>
        <w:rPr>
          <w:sz w:val="22"/>
          <w:szCs w:val="22"/>
        </w:rPr>
        <w:t>, zawartym w uproszczonej dokumentacji.</w:t>
      </w:r>
    </w:p>
    <w:p w14:paraId="169F6CD1" w14:textId="7FB45F13" w:rsidR="0009587F" w:rsidRDefault="00E3377D" w:rsidP="00F86D22">
      <w:pPr>
        <w:numPr>
          <w:ilvl w:val="1"/>
          <w:numId w:val="8"/>
        </w:numPr>
        <w:jc w:val="both"/>
        <w:rPr>
          <w:sz w:val="22"/>
          <w:szCs w:val="22"/>
        </w:rPr>
      </w:pPr>
      <w:r>
        <w:rPr>
          <w:sz w:val="22"/>
          <w:szCs w:val="22"/>
        </w:rPr>
        <w:t>Sprzęt bę</w:t>
      </w:r>
      <w:r w:rsidR="0009587F">
        <w:rPr>
          <w:sz w:val="22"/>
          <w:szCs w:val="22"/>
        </w:rPr>
        <w:t xml:space="preserve">dący własnością Wykonawcy lub </w:t>
      </w:r>
      <w:r w:rsidR="00FD091D">
        <w:rPr>
          <w:sz w:val="22"/>
          <w:szCs w:val="22"/>
        </w:rPr>
        <w:t>wynajęty do</w:t>
      </w:r>
      <w:r w:rsidR="0009587F">
        <w:rPr>
          <w:sz w:val="22"/>
          <w:szCs w:val="22"/>
        </w:rPr>
        <w:t xml:space="preserve"> wykonania </w:t>
      </w:r>
      <w:r w:rsidR="002D109E">
        <w:rPr>
          <w:sz w:val="22"/>
          <w:szCs w:val="22"/>
        </w:rPr>
        <w:t>prac</w:t>
      </w:r>
      <w:r w:rsidR="0009587F">
        <w:rPr>
          <w:sz w:val="22"/>
          <w:szCs w:val="22"/>
        </w:rPr>
        <w:t xml:space="preserve"> ma być sprawny technicznie. Jego praca </w:t>
      </w:r>
      <w:r w:rsidR="005A5ABF">
        <w:rPr>
          <w:sz w:val="22"/>
          <w:szCs w:val="22"/>
        </w:rPr>
        <w:t xml:space="preserve">powinna </w:t>
      </w:r>
      <w:r w:rsidR="0009587F">
        <w:rPr>
          <w:sz w:val="22"/>
          <w:szCs w:val="22"/>
        </w:rPr>
        <w:t>gwar</w:t>
      </w:r>
      <w:r>
        <w:rPr>
          <w:sz w:val="22"/>
          <w:szCs w:val="22"/>
        </w:rPr>
        <w:t>ant</w:t>
      </w:r>
      <w:r w:rsidR="005A5ABF">
        <w:rPr>
          <w:sz w:val="22"/>
          <w:szCs w:val="22"/>
        </w:rPr>
        <w:t>ować</w:t>
      </w:r>
      <w:r>
        <w:rPr>
          <w:sz w:val="22"/>
          <w:szCs w:val="22"/>
        </w:rPr>
        <w:t xml:space="preserve"> zachowanie norm ochrony ś</w:t>
      </w:r>
      <w:r w:rsidR="0009587F">
        <w:rPr>
          <w:sz w:val="22"/>
          <w:szCs w:val="22"/>
        </w:rPr>
        <w:t>rodowiska.</w:t>
      </w:r>
    </w:p>
    <w:p w14:paraId="7D1E3D34" w14:textId="77777777" w:rsidR="005A5ABF" w:rsidRDefault="005A5ABF" w:rsidP="00F86D22">
      <w:pPr>
        <w:numPr>
          <w:ilvl w:val="1"/>
          <w:numId w:val="8"/>
        </w:numPr>
        <w:jc w:val="both"/>
        <w:rPr>
          <w:sz w:val="22"/>
          <w:szCs w:val="22"/>
        </w:rPr>
      </w:pPr>
      <w:r>
        <w:rPr>
          <w:sz w:val="22"/>
          <w:szCs w:val="22"/>
        </w:rPr>
        <w:t>Przy ruchu po drogach publicznych pojazdy muszą spełniać wymagania dotyczące przepisów ruchu drogowego, szczególnie w odniesieniu do dopuszczalnych obciążeń na osie i innych parametrów technicznych.</w:t>
      </w:r>
    </w:p>
    <w:p w14:paraId="0C1EE556" w14:textId="1B286766" w:rsidR="005A5ABF" w:rsidRDefault="005A5ABF" w:rsidP="00F86D22">
      <w:pPr>
        <w:numPr>
          <w:ilvl w:val="1"/>
          <w:numId w:val="8"/>
        </w:numPr>
        <w:jc w:val="both"/>
        <w:rPr>
          <w:sz w:val="22"/>
          <w:szCs w:val="22"/>
        </w:rPr>
      </w:pPr>
      <w:r>
        <w:rPr>
          <w:sz w:val="22"/>
          <w:szCs w:val="22"/>
        </w:rPr>
        <w:t>Wykonawca jest zobowiązany usuwać na bieżąco, na własny koszt, wszelkie uszkodzenia i zanieczyszczenia spowodowane</w:t>
      </w:r>
      <w:r w:rsidR="003E2843">
        <w:rPr>
          <w:sz w:val="22"/>
          <w:szCs w:val="22"/>
        </w:rPr>
        <w:t xml:space="preserve"> przez jego pojazdy na drogach publicznych oraz dojazdach do terenu </w:t>
      </w:r>
      <w:r w:rsidR="00BE6BAA">
        <w:rPr>
          <w:sz w:val="22"/>
          <w:szCs w:val="22"/>
        </w:rPr>
        <w:t>prac</w:t>
      </w:r>
      <w:r w:rsidR="003E2843">
        <w:rPr>
          <w:sz w:val="22"/>
          <w:szCs w:val="22"/>
        </w:rPr>
        <w:t>.</w:t>
      </w:r>
    </w:p>
    <w:p w14:paraId="1850C805" w14:textId="74859048" w:rsidR="00783C0A" w:rsidRDefault="00783C0A" w:rsidP="00F86D22">
      <w:pPr>
        <w:numPr>
          <w:ilvl w:val="1"/>
          <w:numId w:val="8"/>
        </w:numPr>
        <w:jc w:val="both"/>
        <w:rPr>
          <w:sz w:val="22"/>
          <w:szCs w:val="22"/>
        </w:rPr>
      </w:pPr>
      <w:r>
        <w:rPr>
          <w:sz w:val="22"/>
          <w:szCs w:val="22"/>
        </w:rPr>
        <w:t xml:space="preserve">Liczba i wydajność sprzętu </w:t>
      </w:r>
      <w:r w:rsidR="00995137">
        <w:rPr>
          <w:sz w:val="22"/>
          <w:szCs w:val="22"/>
        </w:rPr>
        <w:t xml:space="preserve">powinna gwarantować </w:t>
      </w:r>
      <w:r w:rsidR="00A7784D">
        <w:rPr>
          <w:sz w:val="22"/>
          <w:szCs w:val="22"/>
        </w:rPr>
        <w:t xml:space="preserve">wykonanie </w:t>
      </w:r>
      <w:r w:rsidR="00BE6BAA">
        <w:rPr>
          <w:sz w:val="22"/>
          <w:szCs w:val="22"/>
        </w:rPr>
        <w:t>prac</w:t>
      </w:r>
      <w:r w:rsidR="00A7784D">
        <w:rPr>
          <w:sz w:val="22"/>
          <w:szCs w:val="22"/>
        </w:rPr>
        <w:t xml:space="preserve"> w terminie.</w:t>
      </w:r>
    </w:p>
    <w:p w14:paraId="6E162EFF" w14:textId="77777777" w:rsidR="00D06FD4" w:rsidRPr="00E3377D" w:rsidRDefault="00D06FD4" w:rsidP="00F86D22">
      <w:pPr>
        <w:numPr>
          <w:ilvl w:val="0"/>
          <w:numId w:val="8"/>
        </w:numPr>
        <w:jc w:val="both"/>
        <w:rPr>
          <w:b/>
          <w:sz w:val="22"/>
          <w:szCs w:val="22"/>
        </w:rPr>
      </w:pPr>
      <w:r w:rsidRPr="00E3377D">
        <w:rPr>
          <w:b/>
          <w:sz w:val="22"/>
          <w:szCs w:val="22"/>
        </w:rPr>
        <w:t xml:space="preserve">WYMAGANIA DOTYCZACE WYKONANIA </w:t>
      </w:r>
      <w:r w:rsidR="00857C17">
        <w:rPr>
          <w:b/>
          <w:sz w:val="22"/>
          <w:szCs w:val="22"/>
        </w:rPr>
        <w:t>PRAC</w:t>
      </w:r>
      <w:r w:rsidR="008D094E">
        <w:rPr>
          <w:b/>
          <w:sz w:val="22"/>
          <w:szCs w:val="22"/>
        </w:rPr>
        <w:t>.</w:t>
      </w:r>
    </w:p>
    <w:p w14:paraId="6415DBE7" w14:textId="540228DE" w:rsidR="005E7FB9" w:rsidRDefault="00857C17" w:rsidP="00F86D22">
      <w:pPr>
        <w:numPr>
          <w:ilvl w:val="1"/>
          <w:numId w:val="8"/>
        </w:numPr>
        <w:jc w:val="both"/>
        <w:rPr>
          <w:sz w:val="22"/>
          <w:szCs w:val="22"/>
        </w:rPr>
      </w:pPr>
      <w:r w:rsidRPr="00384EA4">
        <w:rPr>
          <w:sz w:val="22"/>
          <w:szCs w:val="22"/>
        </w:rPr>
        <w:t>Prace</w:t>
      </w:r>
      <w:r w:rsidR="005E7FB9" w:rsidRPr="00384EA4">
        <w:rPr>
          <w:sz w:val="22"/>
          <w:szCs w:val="22"/>
        </w:rPr>
        <w:t xml:space="preserve"> na </w:t>
      </w:r>
      <w:r w:rsidR="00BE6BAA" w:rsidRPr="00384EA4">
        <w:rPr>
          <w:sz w:val="22"/>
          <w:szCs w:val="22"/>
        </w:rPr>
        <w:t>publicznych śródlądowych wodach powierzchniowych oraz urządzeniach wodnych</w:t>
      </w:r>
      <w:r w:rsidR="00BE6BAA">
        <w:rPr>
          <w:sz w:val="22"/>
          <w:szCs w:val="22"/>
        </w:rPr>
        <w:t xml:space="preserve"> </w:t>
      </w:r>
      <w:r w:rsidR="00FD091D">
        <w:rPr>
          <w:sz w:val="22"/>
          <w:szCs w:val="22"/>
        </w:rPr>
        <w:t xml:space="preserve"> są</w:t>
      </w:r>
      <w:r w:rsidR="005E7FB9">
        <w:rPr>
          <w:sz w:val="22"/>
          <w:szCs w:val="22"/>
        </w:rPr>
        <w:t xml:space="preserve"> </w:t>
      </w:r>
      <w:r w:rsidR="00BE6BAA">
        <w:rPr>
          <w:sz w:val="22"/>
          <w:szCs w:val="22"/>
        </w:rPr>
        <w:t xml:space="preserve">pracami </w:t>
      </w:r>
      <w:r w:rsidR="005E7FB9">
        <w:rPr>
          <w:sz w:val="22"/>
          <w:szCs w:val="22"/>
        </w:rPr>
        <w:t>liniowymi lub punktowymi, o utrudnionym dostępie do obiektów</w:t>
      </w:r>
      <w:r w:rsidR="00FA2104">
        <w:rPr>
          <w:sz w:val="22"/>
          <w:szCs w:val="22"/>
        </w:rPr>
        <w:t>.</w:t>
      </w:r>
    </w:p>
    <w:p w14:paraId="35A22315" w14:textId="77777777" w:rsidR="005E7FB9" w:rsidRDefault="005E7FB9" w:rsidP="00F86D22">
      <w:pPr>
        <w:numPr>
          <w:ilvl w:val="1"/>
          <w:numId w:val="8"/>
        </w:numPr>
        <w:jc w:val="both"/>
        <w:rPr>
          <w:sz w:val="22"/>
          <w:szCs w:val="22"/>
        </w:rPr>
      </w:pPr>
      <w:r>
        <w:rPr>
          <w:sz w:val="22"/>
          <w:szCs w:val="22"/>
        </w:rPr>
        <w:t xml:space="preserve">Wykonawca przemieszcza się wzdłuż konserwowanego obiektu bez potrzeby posiadania zaplecza budowy, wygrodzenia obiektu, posiadania projektu organizacji ruchu. </w:t>
      </w:r>
    </w:p>
    <w:p w14:paraId="2828A144" w14:textId="7FC9DB22" w:rsidR="005E7FB9" w:rsidRDefault="005E7FB9" w:rsidP="00F86D22">
      <w:pPr>
        <w:numPr>
          <w:ilvl w:val="1"/>
          <w:numId w:val="8"/>
        </w:numPr>
        <w:jc w:val="both"/>
        <w:rPr>
          <w:sz w:val="22"/>
          <w:szCs w:val="22"/>
        </w:rPr>
      </w:pPr>
      <w:r>
        <w:rPr>
          <w:sz w:val="22"/>
          <w:szCs w:val="22"/>
        </w:rPr>
        <w:t xml:space="preserve">Organizując </w:t>
      </w:r>
      <w:r w:rsidR="00722D1C">
        <w:rPr>
          <w:sz w:val="22"/>
          <w:szCs w:val="22"/>
        </w:rPr>
        <w:t>pracę</w:t>
      </w:r>
      <w:r>
        <w:rPr>
          <w:sz w:val="22"/>
          <w:szCs w:val="22"/>
        </w:rPr>
        <w:t xml:space="preserve"> na budowlach, należy je rozpocząć od ujścia tj. od pierwszej budowli, umożliwiając swobodny przepływ wody przez tę budowlę.</w:t>
      </w:r>
    </w:p>
    <w:p w14:paraId="39BF6FDE" w14:textId="31D292B4" w:rsidR="00E3377D" w:rsidRDefault="00E3377D" w:rsidP="00F86D22">
      <w:pPr>
        <w:numPr>
          <w:ilvl w:val="1"/>
          <w:numId w:val="8"/>
        </w:numPr>
        <w:jc w:val="both"/>
        <w:rPr>
          <w:sz w:val="22"/>
          <w:szCs w:val="22"/>
        </w:rPr>
      </w:pPr>
      <w:r>
        <w:rPr>
          <w:sz w:val="22"/>
          <w:szCs w:val="22"/>
        </w:rPr>
        <w:t xml:space="preserve">Wykonawca jest odpowiedzialny za prowadzenie </w:t>
      </w:r>
      <w:r w:rsidR="00722D1C">
        <w:rPr>
          <w:sz w:val="22"/>
          <w:szCs w:val="22"/>
        </w:rPr>
        <w:t>prac</w:t>
      </w:r>
      <w:r>
        <w:rPr>
          <w:sz w:val="22"/>
          <w:szCs w:val="22"/>
        </w:rPr>
        <w:t xml:space="preserve"> zgodnie z umową oraz za jakość zastosowanych materiałów i wykonania robót zgodnie z przekazaną uproszczoną dokumentacją projektową.</w:t>
      </w:r>
    </w:p>
    <w:p w14:paraId="00335A0A" w14:textId="6D484799" w:rsidR="00E3377D" w:rsidRDefault="00E3377D" w:rsidP="00F86D22">
      <w:pPr>
        <w:numPr>
          <w:ilvl w:val="1"/>
          <w:numId w:val="8"/>
        </w:numPr>
        <w:jc w:val="both"/>
        <w:rPr>
          <w:sz w:val="22"/>
          <w:szCs w:val="22"/>
        </w:rPr>
      </w:pPr>
      <w:r>
        <w:rPr>
          <w:sz w:val="22"/>
          <w:szCs w:val="22"/>
        </w:rPr>
        <w:t xml:space="preserve">Wykonawca ponosi całkowitą odpowiedzialność za dokładne wytyczenie i rozmierzenie w terenie </w:t>
      </w:r>
      <w:r w:rsidR="00722D1C">
        <w:rPr>
          <w:sz w:val="22"/>
          <w:szCs w:val="22"/>
        </w:rPr>
        <w:t>prac</w:t>
      </w:r>
      <w:r>
        <w:rPr>
          <w:sz w:val="22"/>
          <w:szCs w:val="22"/>
        </w:rPr>
        <w:t xml:space="preserve"> zgodnie z wymiarami i rzędnymi określonymi w uproszczonej dokumentacji.</w:t>
      </w:r>
    </w:p>
    <w:p w14:paraId="4D11E28F" w14:textId="480A2E20" w:rsidR="00E3377D" w:rsidRDefault="00E3377D" w:rsidP="00F86D22">
      <w:pPr>
        <w:numPr>
          <w:ilvl w:val="1"/>
          <w:numId w:val="8"/>
        </w:numPr>
        <w:jc w:val="both"/>
        <w:rPr>
          <w:sz w:val="22"/>
          <w:szCs w:val="22"/>
        </w:rPr>
      </w:pPr>
      <w:r>
        <w:rPr>
          <w:sz w:val="22"/>
          <w:szCs w:val="22"/>
        </w:rPr>
        <w:t xml:space="preserve">Sprawdzenia wytyczenia </w:t>
      </w:r>
      <w:r w:rsidR="00722D1C">
        <w:rPr>
          <w:sz w:val="22"/>
          <w:szCs w:val="22"/>
        </w:rPr>
        <w:t>prac</w:t>
      </w:r>
      <w:r>
        <w:rPr>
          <w:sz w:val="22"/>
          <w:szCs w:val="22"/>
        </w:rPr>
        <w:t xml:space="preserve"> lub wyznaczenia wysokości przez </w:t>
      </w:r>
      <w:r w:rsidR="00384EA4" w:rsidRPr="00384EA4">
        <w:rPr>
          <w:sz w:val="22"/>
          <w:szCs w:val="22"/>
        </w:rPr>
        <w:t>O</w:t>
      </w:r>
      <w:r w:rsidR="00722D1C" w:rsidRPr="00384EA4">
        <w:rPr>
          <w:sz w:val="22"/>
          <w:szCs w:val="22"/>
        </w:rPr>
        <w:t xml:space="preserve">soby wyznaczonej do nadzoru nad pracami lub </w:t>
      </w:r>
      <w:r w:rsidR="00384EA4" w:rsidRPr="00384EA4">
        <w:rPr>
          <w:sz w:val="22"/>
          <w:szCs w:val="22"/>
        </w:rPr>
        <w:t>O</w:t>
      </w:r>
      <w:r w:rsidR="00722D1C" w:rsidRPr="00384EA4">
        <w:rPr>
          <w:sz w:val="22"/>
          <w:szCs w:val="22"/>
        </w:rPr>
        <w:t xml:space="preserve">soby wyznaczonej do kontroli technicznej, </w:t>
      </w:r>
      <w:r w:rsidRPr="00384EA4">
        <w:rPr>
          <w:sz w:val="22"/>
          <w:szCs w:val="22"/>
        </w:rPr>
        <w:t>Inspektora nie zwalnia Wykonawcy</w:t>
      </w:r>
      <w:r>
        <w:rPr>
          <w:sz w:val="22"/>
          <w:szCs w:val="22"/>
        </w:rPr>
        <w:t xml:space="preserve"> od odpowiedzialności za ich dokładność.</w:t>
      </w:r>
    </w:p>
    <w:p w14:paraId="422D793E" w14:textId="030D4499" w:rsidR="00E3377D" w:rsidRDefault="00E3377D" w:rsidP="00F86D22">
      <w:pPr>
        <w:numPr>
          <w:ilvl w:val="1"/>
          <w:numId w:val="8"/>
        </w:numPr>
        <w:jc w:val="both"/>
        <w:rPr>
          <w:sz w:val="22"/>
          <w:szCs w:val="22"/>
        </w:rPr>
      </w:pPr>
      <w:r w:rsidRPr="00384EA4">
        <w:rPr>
          <w:sz w:val="22"/>
          <w:szCs w:val="22"/>
        </w:rPr>
        <w:t>O</w:t>
      </w:r>
      <w:r w:rsidR="00722D1C" w:rsidRPr="00384EA4">
        <w:rPr>
          <w:sz w:val="22"/>
          <w:szCs w:val="22"/>
        </w:rPr>
        <w:t>sob</w:t>
      </w:r>
      <w:r w:rsidR="00384EA4" w:rsidRPr="00384EA4">
        <w:rPr>
          <w:sz w:val="22"/>
          <w:szCs w:val="22"/>
        </w:rPr>
        <w:t>a</w:t>
      </w:r>
      <w:r w:rsidR="00722D1C" w:rsidRPr="00384EA4">
        <w:rPr>
          <w:sz w:val="22"/>
          <w:szCs w:val="22"/>
        </w:rPr>
        <w:t xml:space="preserve"> wyznaczon</w:t>
      </w:r>
      <w:r w:rsidR="00384EA4" w:rsidRPr="00384EA4">
        <w:rPr>
          <w:sz w:val="22"/>
          <w:szCs w:val="22"/>
        </w:rPr>
        <w:t>a</w:t>
      </w:r>
      <w:r w:rsidR="00722D1C" w:rsidRPr="00384EA4">
        <w:rPr>
          <w:sz w:val="22"/>
          <w:szCs w:val="22"/>
        </w:rPr>
        <w:t xml:space="preserve"> do nadzoru nad pracami lub </w:t>
      </w:r>
      <w:r w:rsidR="00384EA4" w:rsidRPr="00384EA4">
        <w:rPr>
          <w:sz w:val="22"/>
          <w:szCs w:val="22"/>
        </w:rPr>
        <w:t>O</w:t>
      </w:r>
      <w:r w:rsidR="00722D1C" w:rsidRPr="00384EA4">
        <w:rPr>
          <w:sz w:val="22"/>
          <w:szCs w:val="22"/>
        </w:rPr>
        <w:t>sob</w:t>
      </w:r>
      <w:r w:rsidR="00384EA4" w:rsidRPr="00384EA4">
        <w:rPr>
          <w:sz w:val="22"/>
          <w:szCs w:val="22"/>
        </w:rPr>
        <w:t>a</w:t>
      </w:r>
      <w:r w:rsidR="00722D1C" w:rsidRPr="00384EA4">
        <w:rPr>
          <w:sz w:val="22"/>
          <w:szCs w:val="22"/>
        </w:rPr>
        <w:t xml:space="preserve"> wyznaczon</w:t>
      </w:r>
      <w:r w:rsidR="00384EA4" w:rsidRPr="00384EA4">
        <w:rPr>
          <w:sz w:val="22"/>
          <w:szCs w:val="22"/>
        </w:rPr>
        <w:t>a</w:t>
      </w:r>
      <w:r w:rsidR="00722D1C" w:rsidRPr="00384EA4">
        <w:rPr>
          <w:sz w:val="22"/>
          <w:szCs w:val="22"/>
        </w:rPr>
        <w:t xml:space="preserve"> do kontroli technicznej</w:t>
      </w:r>
      <w:r w:rsidRPr="00384EA4">
        <w:rPr>
          <w:b/>
          <w:sz w:val="22"/>
          <w:szCs w:val="22"/>
        </w:rPr>
        <w:t xml:space="preserve">, </w:t>
      </w:r>
      <w:r>
        <w:rPr>
          <w:sz w:val="22"/>
          <w:szCs w:val="22"/>
        </w:rPr>
        <w:t>mają obowiązek powiadomić niezwłocznie Za</w:t>
      </w:r>
      <w:r w:rsidR="00636560">
        <w:rPr>
          <w:sz w:val="22"/>
          <w:szCs w:val="22"/>
        </w:rPr>
        <w:t xml:space="preserve">mawiającego </w:t>
      </w:r>
      <w:r w:rsidR="00636560" w:rsidRPr="00384EA4">
        <w:rPr>
          <w:sz w:val="22"/>
          <w:szCs w:val="22"/>
        </w:rPr>
        <w:t>(</w:t>
      </w:r>
      <w:r w:rsidR="00067413" w:rsidRPr="00384EA4">
        <w:rPr>
          <w:sz w:val="22"/>
          <w:szCs w:val="22"/>
        </w:rPr>
        <w:t xml:space="preserve">właściwą jednostkę realizującą zadania </w:t>
      </w:r>
      <w:r w:rsidR="00067413" w:rsidRPr="00384EA4">
        <w:rPr>
          <w:sz w:val="22"/>
          <w:szCs w:val="22"/>
        </w:rPr>
        <w:lastRenderedPageBreak/>
        <w:t>utrzymaniowe</w:t>
      </w:r>
      <w:r w:rsidRPr="00384EA4">
        <w:rPr>
          <w:sz w:val="22"/>
          <w:szCs w:val="22"/>
        </w:rPr>
        <w:t>) o stwierdzonych w czasie kontroli lub odbioru niezgodnościach z uproszczoną</w:t>
      </w:r>
      <w:r>
        <w:rPr>
          <w:sz w:val="22"/>
          <w:szCs w:val="22"/>
        </w:rPr>
        <w:t xml:space="preserve"> dokumentacją</w:t>
      </w:r>
      <w:r w:rsidR="00857C17">
        <w:rPr>
          <w:sz w:val="22"/>
          <w:szCs w:val="22"/>
        </w:rPr>
        <w:t xml:space="preserve"> bądź</w:t>
      </w:r>
      <w:r>
        <w:rPr>
          <w:sz w:val="22"/>
          <w:szCs w:val="22"/>
        </w:rPr>
        <w:t xml:space="preserve"> sztuką budowlaną. </w:t>
      </w:r>
    </w:p>
    <w:p w14:paraId="659119F6" w14:textId="29BC1574" w:rsidR="00E531FE" w:rsidRPr="00633045" w:rsidRDefault="00E531FE" w:rsidP="00F86D22">
      <w:pPr>
        <w:numPr>
          <w:ilvl w:val="1"/>
          <w:numId w:val="8"/>
        </w:numPr>
        <w:jc w:val="both"/>
        <w:rPr>
          <w:sz w:val="22"/>
          <w:szCs w:val="22"/>
        </w:rPr>
      </w:pPr>
      <w:r w:rsidRPr="00633045">
        <w:rPr>
          <w:sz w:val="22"/>
          <w:szCs w:val="22"/>
        </w:rPr>
        <w:t xml:space="preserve">W trakcie wykonywania </w:t>
      </w:r>
      <w:r w:rsidR="009C1625">
        <w:rPr>
          <w:sz w:val="22"/>
          <w:szCs w:val="22"/>
        </w:rPr>
        <w:t>prac</w:t>
      </w:r>
      <w:r w:rsidRPr="00633045">
        <w:rPr>
          <w:sz w:val="22"/>
          <w:szCs w:val="22"/>
        </w:rPr>
        <w:t xml:space="preserve"> należy na bieżąco utrzymywać koryto cieku w pełnej drożności, aż do chwili odebrania </w:t>
      </w:r>
      <w:r w:rsidR="009C1625">
        <w:rPr>
          <w:sz w:val="22"/>
          <w:szCs w:val="22"/>
        </w:rPr>
        <w:t>prac.</w:t>
      </w:r>
    </w:p>
    <w:p w14:paraId="0A9DD56D" w14:textId="066F2CEB" w:rsidR="00E531FE" w:rsidRDefault="00E531FE" w:rsidP="00F86D22">
      <w:pPr>
        <w:numPr>
          <w:ilvl w:val="1"/>
          <w:numId w:val="8"/>
        </w:numPr>
        <w:jc w:val="both"/>
        <w:rPr>
          <w:sz w:val="22"/>
          <w:szCs w:val="22"/>
        </w:rPr>
      </w:pPr>
      <w:r w:rsidRPr="00633045">
        <w:rPr>
          <w:sz w:val="22"/>
          <w:szCs w:val="22"/>
        </w:rPr>
        <w:t xml:space="preserve">Wykonawca zobowiązany jest do przestrzegania zaleceń </w:t>
      </w:r>
      <w:r w:rsidR="00384EA4">
        <w:rPr>
          <w:sz w:val="22"/>
          <w:szCs w:val="22"/>
        </w:rPr>
        <w:t>O</w:t>
      </w:r>
      <w:r w:rsidRPr="00633045">
        <w:rPr>
          <w:sz w:val="22"/>
          <w:szCs w:val="22"/>
        </w:rPr>
        <w:t xml:space="preserve">soby </w:t>
      </w:r>
      <w:r w:rsidR="005850B9" w:rsidRPr="00384EA4">
        <w:rPr>
          <w:sz w:val="22"/>
          <w:szCs w:val="22"/>
        </w:rPr>
        <w:t>wyznaczonej do nadzoru nad pracami</w:t>
      </w:r>
      <w:r w:rsidR="005850B9" w:rsidRPr="00384EA4">
        <w:rPr>
          <w:b/>
          <w:sz w:val="22"/>
          <w:szCs w:val="22"/>
        </w:rPr>
        <w:t xml:space="preserve"> </w:t>
      </w:r>
      <w:r w:rsidR="005850B9" w:rsidRPr="00384EA4">
        <w:rPr>
          <w:sz w:val="22"/>
          <w:szCs w:val="22"/>
        </w:rPr>
        <w:t xml:space="preserve">lub </w:t>
      </w:r>
      <w:r w:rsidR="00384EA4" w:rsidRPr="00384EA4">
        <w:rPr>
          <w:sz w:val="22"/>
          <w:szCs w:val="22"/>
        </w:rPr>
        <w:t>O</w:t>
      </w:r>
      <w:r w:rsidR="005850B9" w:rsidRPr="00384EA4">
        <w:rPr>
          <w:sz w:val="22"/>
          <w:szCs w:val="22"/>
        </w:rPr>
        <w:t xml:space="preserve">soby wyznaczonej do kontroli technicznej, </w:t>
      </w:r>
      <w:r w:rsidRPr="00384EA4">
        <w:rPr>
          <w:sz w:val="22"/>
          <w:szCs w:val="22"/>
        </w:rPr>
        <w:t>sprawującej nadzór nad realizacj</w:t>
      </w:r>
      <w:r w:rsidR="005850B9" w:rsidRPr="00384EA4">
        <w:rPr>
          <w:sz w:val="22"/>
          <w:szCs w:val="22"/>
        </w:rPr>
        <w:t>ą</w:t>
      </w:r>
      <w:r w:rsidRPr="00384EA4">
        <w:rPr>
          <w:sz w:val="22"/>
          <w:szCs w:val="22"/>
        </w:rPr>
        <w:t xml:space="preserve"> przedmiotu umowy, wyznaczonej przez inwestora, której polecenia będą wykonywane nie później niż w czasie</w:t>
      </w:r>
      <w:r w:rsidRPr="00633045">
        <w:rPr>
          <w:sz w:val="22"/>
          <w:szCs w:val="22"/>
        </w:rPr>
        <w:t xml:space="preserve"> przez nią określonym pod groźbą wstrzymania </w:t>
      </w:r>
      <w:r w:rsidR="005850B9">
        <w:rPr>
          <w:sz w:val="22"/>
          <w:szCs w:val="22"/>
        </w:rPr>
        <w:t>prac</w:t>
      </w:r>
      <w:r w:rsidRPr="00633045">
        <w:rPr>
          <w:sz w:val="22"/>
          <w:szCs w:val="22"/>
        </w:rPr>
        <w:t>. Skutki finansowe z tego tytułu ponosi Wykonawca.</w:t>
      </w:r>
    </w:p>
    <w:p w14:paraId="00BAD6FF" w14:textId="77777777" w:rsidR="00D055B0" w:rsidRPr="00633045" w:rsidRDefault="00D055B0" w:rsidP="00742BA0">
      <w:pPr>
        <w:ind w:left="450"/>
        <w:jc w:val="both"/>
        <w:rPr>
          <w:sz w:val="22"/>
          <w:szCs w:val="22"/>
        </w:rPr>
      </w:pPr>
    </w:p>
    <w:p w14:paraId="0BDCE40B" w14:textId="77777777" w:rsidR="00D06FD4" w:rsidRDefault="00A7784D" w:rsidP="00F86D22">
      <w:pPr>
        <w:numPr>
          <w:ilvl w:val="0"/>
          <w:numId w:val="8"/>
        </w:numPr>
        <w:jc w:val="both"/>
        <w:rPr>
          <w:b/>
          <w:sz w:val="22"/>
          <w:szCs w:val="22"/>
        </w:rPr>
      </w:pPr>
      <w:r>
        <w:rPr>
          <w:b/>
          <w:sz w:val="22"/>
          <w:szCs w:val="22"/>
        </w:rPr>
        <w:t>OPIS SPOSOBU PRZEPROWADZENIA ODBIORU PRAC</w:t>
      </w:r>
    </w:p>
    <w:p w14:paraId="34252994" w14:textId="3BFBFD19" w:rsidR="00A7784D" w:rsidRDefault="00A7784D" w:rsidP="00A7784D">
      <w:pPr>
        <w:ind w:left="60" w:firstLine="360"/>
        <w:jc w:val="both"/>
        <w:rPr>
          <w:sz w:val="22"/>
          <w:szCs w:val="22"/>
        </w:rPr>
      </w:pPr>
      <w:r w:rsidRPr="00A7784D">
        <w:rPr>
          <w:sz w:val="22"/>
          <w:szCs w:val="22"/>
        </w:rPr>
        <w:t xml:space="preserve">Nad prawidłowym procesem wykonywania </w:t>
      </w:r>
      <w:r w:rsidR="005850B9">
        <w:rPr>
          <w:sz w:val="22"/>
          <w:szCs w:val="22"/>
        </w:rPr>
        <w:t>prac</w:t>
      </w:r>
      <w:r w:rsidRPr="00A7784D">
        <w:rPr>
          <w:sz w:val="22"/>
          <w:szCs w:val="22"/>
        </w:rPr>
        <w:t xml:space="preserve"> utrzymaniowych czuwa </w:t>
      </w:r>
      <w:r w:rsidR="005864CC">
        <w:rPr>
          <w:sz w:val="22"/>
          <w:szCs w:val="22"/>
        </w:rPr>
        <w:t>O</w:t>
      </w:r>
      <w:r w:rsidRPr="00A7784D">
        <w:rPr>
          <w:sz w:val="22"/>
          <w:szCs w:val="22"/>
        </w:rPr>
        <w:t>soba wyznaczona</w:t>
      </w:r>
      <w:r w:rsidR="00F00F4C">
        <w:rPr>
          <w:sz w:val="22"/>
          <w:szCs w:val="22"/>
        </w:rPr>
        <w:t xml:space="preserve"> do nadzoru nad pracami lub Osoba wyznaczona do kontroli technicznej -</w:t>
      </w:r>
      <w:r w:rsidRPr="00A7784D">
        <w:rPr>
          <w:sz w:val="22"/>
          <w:szCs w:val="22"/>
        </w:rPr>
        <w:t xml:space="preserve"> przez Zleceniodawcę</w:t>
      </w:r>
      <w:r w:rsidR="00F00F4C">
        <w:rPr>
          <w:sz w:val="22"/>
          <w:szCs w:val="22"/>
        </w:rPr>
        <w:t>. C</w:t>
      </w:r>
      <w:r w:rsidRPr="00A7784D">
        <w:rPr>
          <w:sz w:val="22"/>
          <w:szCs w:val="22"/>
        </w:rPr>
        <w:t>elem nadzoru nad wykonywanymi pracami będzie takie sterowanie ich realizacj</w:t>
      </w:r>
      <w:r w:rsidR="005850B9">
        <w:rPr>
          <w:sz w:val="22"/>
          <w:szCs w:val="22"/>
        </w:rPr>
        <w:t>ą</w:t>
      </w:r>
      <w:r w:rsidRPr="00A7784D">
        <w:rPr>
          <w:sz w:val="22"/>
          <w:szCs w:val="22"/>
        </w:rPr>
        <w:t xml:space="preserve">, aby osiągnąć założoną jakość wykonania prac oraz zakończyć wszystkie </w:t>
      </w:r>
      <w:r w:rsidR="005850B9">
        <w:rPr>
          <w:sz w:val="22"/>
          <w:szCs w:val="22"/>
        </w:rPr>
        <w:t>prace</w:t>
      </w:r>
      <w:r w:rsidRPr="00A7784D">
        <w:rPr>
          <w:sz w:val="22"/>
          <w:szCs w:val="22"/>
        </w:rPr>
        <w:t xml:space="preserve"> w terminie zgodnym z umową</w:t>
      </w:r>
      <w:r>
        <w:rPr>
          <w:sz w:val="22"/>
          <w:szCs w:val="22"/>
        </w:rPr>
        <w:t>.</w:t>
      </w:r>
    </w:p>
    <w:p w14:paraId="10B8D35B" w14:textId="77777777" w:rsidR="00A7784D" w:rsidRDefault="00A7784D" w:rsidP="00A7784D">
      <w:pPr>
        <w:ind w:left="60" w:firstLine="360"/>
        <w:jc w:val="both"/>
        <w:rPr>
          <w:sz w:val="22"/>
          <w:szCs w:val="22"/>
        </w:rPr>
      </w:pPr>
      <w:r>
        <w:rPr>
          <w:sz w:val="22"/>
          <w:szCs w:val="22"/>
        </w:rPr>
        <w:t xml:space="preserve">Kontroli podlegają wszystkie etapy prowadzenia prac. Po zakończeniu prac </w:t>
      </w:r>
      <w:r w:rsidR="00412AB5">
        <w:rPr>
          <w:sz w:val="22"/>
          <w:szCs w:val="22"/>
        </w:rPr>
        <w:t>teren ich wykonywania powinien być uprzątnięty, a wszelkie tymczasowe zabezpieczenia (</w:t>
      </w:r>
      <w:proofErr w:type="spellStart"/>
      <w:r w:rsidR="00412AB5">
        <w:rPr>
          <w:sz w:val="22"/>
          <w:szCs w:val="22"/>
        </w:rPr>
        <w:t>przetamowania</w:t>
      </w:r>
      <w:proofErr w:type="spellEnd"/>
      <w:r w:rsidR="00412AB5">
        <w:rPr>
          <w:sz w:val="22"/>
          <w:szCs w:val="22"/>
        </w:rPr>
        <w:t>) zlikwidowane. Kontrola wykonania polegać będzie na wizualnej ocenie kompletności, ilości oraz jakości wykonanych prac.</w:t>
      </w:r>
    </w:p>
    <w:p w14:paraId="3501C561" w14:textId="14718491" w:rsidR="000508FF" w:rsidRDefault="005850B9" w:rsidP="00A7784D">
      <w:pPr>
        <w:ind w:left="60" w:firstLine="360"/>
        <w:jc w:val="both"/>
        <w:rPr>
          <w:sz w:val="22"/>
          <w:szCs w:val="22"/>
        </w:rPr>
      </w:pPr>
      <w:r>
        <w:rPr>
          <w:sz w:val="22"/>
          <w:szCs w:val="22"/>
        </w:rPr>
        <w:t>Prace</w:t>
      </w:r>
      <w:r w:rsidR="00412AB5">
        <w:rPr>
          <w:sz w:val="22"/>
          <w:szCs w:val="22"/>
        </w:rPr>
        <w:t xml:space="preserve"> powinny być wykonane zgodnie z Uproszczon</w:t>
      </w:r>
      <w:r>
        <w:rPr>
          <w:sz w:val="22"/>
          <w:szCs w:val="22"/>
        </w:rPr>
        <w:t>ą</w:t>
      </w:r>
      <w:r w:rsidR="00412AB5">
        <w:rPr>
          <w:sz w:val="22"/>
          <w:szCs w:val="22"/>
        </w:rPr>
        <w:t xml:space="preserve"> Dokumentacją, Specyfikacją techniczną Wykonania i </w:t>
      </w:r>
      <w:r w:rsidR="00F00F4C">
        <w:rPr>
          <w:sz w:val="22"/>
          <w:szCs w:val="22"/>
        </w:rPr>
        <w:t>O</w:t>
      </w:r>
      <w:r w:rsidR="00412AB5">
        <w:rPr>
          <w:sz w:val="22"/>
          <w:szCs w:val="22"/>
        </w:rPr>
        <w:t xml:space="preserve">dbioru </w:t>
      </w:r>
      <w:r w:rsidR="00F00F4C">
        <w:rPr>
          <w:sz w:val="22"/>
          <w:szCs w:val="22"/>
        </w:rPr>
        <w:t>P</w:t>
      </w:r>
      <w:r w:rsidR="00412AB5">
        <w:rPr>
          <w:sz w:val="22"/>
          <w:szCs w:val="22"/>
        </w:rPr>
        <w:t xml:space="preserve">rac, umową oraz poleceniami </w:t>
      </w:r>
      <w:r w:rsidR="002819BC">
        <w:rPr>
          <w:sz w:val="22"/>
          <w:szCs w:val="22"/>
        </w:rPr>
        <w:t>O</w:t>
      </w:r>
      <w:r w:rsidR="00412AB5">
        <w:rPr>
          <w:sz w:val="22"/>
          <w:szCs w:val="22"/>
        </w:rPr>
        <w:t>soby</w:t>
      </w:r>
      <w:r w:rsidR="002819BC">
        <w:rPr>
          <w:sz w:val="22"/>
          <w:szCs w:val="22"/>
        </w:rPr>
        <w:t xml:space="preserve"> wyznaczone</w:t>
      </w:r>
      <w:r w:rsidR="00412AB5">
        <w:rPr>
          <w:sz w:val="22"/>
          <w:szCs w:val="22"/>
        </w:rPr>
        <w:t xml:space="preserve"> </w:t>
      </w:r>
      <w:bookmarkStart w:id="0" w:name="_Hlk94086526"/>
      <w:r w:rsidRPr="005864CC">
        <w:rPr>
          <w:sz w:val="22"/>
          <w:szCs w:val="22"/>
        </w:rPr>
        <w:t xml:space="preserve">do nadzoru nad pracami lub </w:t>
      </w:r>
      <w:r w:rsidR="002819BC" w:rsidRPr="005864CC">
        <w:rPr>
          <w:sz w:val="22"/>
          <w:szCs w:val="22"/>
        </w:rPr>
        <w:t>O</w:t>
      </w:r>
      <w:r w:rsidRPr="005864CC">
        <w:rPr>
          <w:sz w:val="22"/>
          <w:szCs w:val="22"/>
        </w:rPr>
        <w:t>soby wyznaczonej do kontroli technicznej</w:t>
      </w:r>
      <w:bookmarkEnd w:id="0"/>
      <w:r w:rsidRPr="005864CC">
        <w:rPr>
          <w:sz w:val="22"/>
          <w:szCs w:val="22"/>
        </w:rPr>
        <w:t xml:space="preserve"> </w:t>
      </w:r>
      <w:r w:rsidR="00412AB5" w:rsidRPr="005864CC">
        <w:rPr>
          <w:sz w:val="22"/>
          <w:szCs w:val="22"/>
        </w:rPr>
        <w:t>ze strony Zamawiająceg</w:t>
      </w:r>
      <w:r w:rsidR="001D2C2B" w:rsidRPr="005864CC">
        <w:rPr>
          <w:sz w:val="22"/>
          <w:szCs w:val="22"/>
        </w:rPr>
        <w:t xml:space="preserve">o. </w:t>
      </w:r>
    </w:p>
    <w:p w14:paraId="61F760CD" w14:textId="77777777" w:rsidR="00276D7D" w:rsidRPr="005864CC" w:rsidRDefault="00276D7D" w:rsidP="00A7784D">
      <w:pPr>
        <w:ind w:left="60" w:firstLine="360"/>
        <w:jc w:val="both"/>
        <w:rPr>
          <w:sz w:val="22"/>
          <w:szCs w:val="22"/>
        </w:rPr>
      </w:pPr>
    </w:p>
    <w:p w14:paraId="160E0617" w14:textId="77777777" w:rsidR="00276D7D" w:rsidRPr="00276D7D" w:rsidRDefault="00276D7D" w:rsidP="00276D7D">
      <w:pPr>
        <w:numPr>
          <w:ilvl w:val="0"/>
          <w:numId w:val="19"/>
        </w:numPr>
        <w:autoSpaceDE w:val="0"/>
        <w:autoSpaceDN w:val="0"/>
        <w:spacing w:line="259" w:lineRule="auto"/>
        <w:ind w:right="-3"/>
        <w:jc w:val="both"/>
        <w:rPr>
          <w:color w:val="000000"/>
          <w:sz w:val="22"/>
          <w:szCs w:val="22"/>
        </w:rPr>
      </w:pPr>
      <w:r w:rsidRPr="00276D7D">
        <w:rPr>
          <w:color w:val="000000"/>
          <w:sz w:val="22"/>
          <w:szCs w:val="22"/>
        </w:rPr>
        <w:t>Strony postanawiają, że przedmiotem odbioru będą wykonane w całości, poszczególne elementy wynikające z harmonogramu rzeczowo-finansowego zadania.</w:t>
      </w:r>
    </w:p>
    <w:p w14:paraId="330C53D5" w14:textId="77777777" w:rsidR="00276D7D" w:rsidRPr="00276D7D" w:rsidRDefault="00276D7D" w:rsidP="00276D7D">
      <w:pPr>
        <w:numPr>
          <w:ilvl w:val="0"/>
          <w:numId w:val="19"/>
        </w:numPr>
        <w:autoSpaceDE w:val="0"/>
        <w:autoSpaceDN w:val="0"/>
        <w:spacing w:line="259" w:lineRule="auto"/>
        <w:ind w:right="-3"/>
        <w:jc w:val="both"/>
        <w:rPr>
          <w:color w:val="000000"/>
          <w:sz w:val="22"/>
          <w:szCs w:val="22"/>
        </w:rPr>
      </w:pPr>
      <w:r w:rsidRPr="00276D7D">
        <w:rPr>
          <w:color w:val="000000"/>
          <w:sz w:val="22"/>
          <w:szCs w:val="22"/>
        </w:rPr>
        <w:t xml:space="preserve">Wykonawca zobowiązany jest zgłosić Zamawiającemu gotowość do odbioru prac niezwłocznie po ich zakończeniu, poprzez dokonanie wpisu w </w:t>
      </w:r>
      <w:bookmarkStart w:id="1" w:name="_Hlk87015585"/>
      <w:r w:rsidRPr="00276D7D">
        <w:rPr>
          <w:color w:val="000000"/>
          <w:sz w:val="22"/>
          <w:szCs w:val="22"/>
        </w:rPr>
        <w:t>dzienniku realizacji zadania utrzymaniowego</w:t>
      </w:r>
      <w:bookmarkEnd w:id="1"/>
      <w:r w:rsidRPr="00276D7D">
        <w:rPr>
          <w:color w:val="000000"/>
          <w:sz w:val="22"/>
          <w:szCs w:val="22"/>
        </w:rPr>
        <w:t>. Ponadto o fakcie zakończenia prac i gotowości do ich odbioru Wykonawca zawiadomi pisemnie lub w formie elektronicznej na adres wskazany w umowie, Osobę wyznaczoną do nadzoru nad pracami. Wzór zgłoszenia stanowi załącznik nr 3 do umowy.</w:t>
      </w:r>
    </w:p>
    <w:p w14:paraId="7AF8E40C" w14:textId="413C5743" w:rsidR="00276D7D" w:rsidRDefault="00276D7D" w:rsidP="00276D7D">
      <w:pPr>
        <w:widowControl w:val="0"/>
        <w:numPr>
          <w:ilvl w:val="0"/>
          <w:numId w:val="19"/>
        </w:numPr>
        <w:autoSpaceDE w:val="0"/>
        <w:autoSpaceDN w:val="0"/>
        <w:spacing w:line="259" w:lineRule="auto"/>
        <w:jc w:val="both"/>
        <w:rPr>
          <w:b/>
          <w:bCs/>
          <w:color w:val="000000"/>
          <w:sz w:val="22"/>
          <w:szCs w:val="22"/>
        </w:rPr>
      </w:pPr>
      <w:r w:rsidRPr="00276D7D">
        <w:rPr>
          <w:b/>
          <w:bCs/>
          <w:color w:val="000000"/>
          <w:sz w:val="22"/>
          <w:szCs w:val="22"/>
        </w:rPr>
        <w:t>Ustala się następujące rodzaje odbiorów:</w:t>
      </w:r>
    </w:p>
    <w:p w14:paraId="3951A01D" w14:textId="77777777" w:rsidR="00276D7D" w:rsidRPr="00276D7D" w:rsidRDefault="00276D7D" w:rsidP="00276D7D">
      <w:pPr>
        <w:widowControl w:val="0"/>
        <w:numPr>
          <w:ilvl w:val="0"/>
          <w:numId w:val="20"/>
        </w:numPr>
        <w:tabs>
          <w:tab w:val="num" w:pos="720"/>
        </w:tabs>
        <w:autoSpaceDE w:val="0"/>
        <w:autoSpaceDN w:val="0"/>
        <w:spacing w:line="259" w:lineRule="auto"/>
        <w:ind w:left="709"/>
        <w:jc w:val="both"/>
        <w:rPr>
          <w:b/>
          <w:bCs/>
          <w:color w:val="000000"/>
          <w:sz w:val="22"/>
          <w:szCs w:val="22"/>
        </w:rPr>
      </w:pPr>
      <w:r w:rsidRPr="00276D7D">
        <w:rPr>
          <w:b/>
          <w:bCs/>
          <w:color w:val="000000"/>
          <w:sz w:val="22"/>
          <w:szCs w:val="22"/>
        </w:rPr>
        <w:t>Odbiór częściowy</w:t>
      </w:r>
    </w:p>
    <w:p w14:paraId="0B7846D7" w14:textId="77777777" w:rsidR="00276D7D" w:rsidRPr="00276D7D" w:rsidRDefault="00276D7D" w:rsidP="00276D7D">
      <w:pPr>
        <w:numPr>
          <w:ilvl w:val="0"/>
          <w:numId w:val="23"/>
        </w:numPr>
        <w:autoSpaceDE w:val="0"/>
        <w:autoSpaceDN w:val="0"/>
        <w:spacing w:line="276" w:lineRule="auto"/>
        <w:ind w:left="993"/>
        <w:jc w:val="both"/>
        <w:rPr>
          <w:color w:val="000000"/>
          <w:sz w:val="22"/>
          <w:szCs w:val="22"/>
        </w:rPr>
      </w:pPr>
      <w:r w:rsidRPr="00276D7D">
        <w:rPr>
          <w:color w:val="000000"/>
          <w:sz w:val="22"/>
          <w:szCs w:val="22"/>
        </w:rPr>
        <w:t>Osoba wyznaczona do nadzoru nad pracami potwierdzi w dzienniku realizacji zadania utrzymaniowego zakres zgłoszonych do odbioru prac, o których mowa w ust. 2,  bez zbędnej zwłoki.</w:t>
      </w:r>
    </w:p>
    <w:p w14:paraId="20425277" w14:textId="77777777" w:rsidR="00276D7D" w:rsidRPr="00276D7D" w:rsidRDefault="00276D7D" w:rsidP="00276D7D">
      <w:pPr>
        <w:numPr>
          <w:ilvl w:val="0"/>
          <w:numId w:val="23"/>
        </w:numPr>
        <w:autoSpaceDE w:val="0"/>
        <w:autoSpaceDN w:val="0"/>
        <w:spacing w:line="276" w:lineRule="auto"/>
        <w:ind w:left="993"/>
        <w:jc w:val="both"/>
        <w:rPr>
          <w:color w:val="000000"/>
          <w:sz w:val="22"/>
          <w:szCs w:val="22"/>
        </w:rPr>
      </w:pPr>
      <w:r w:rsidRPr="00276D7D">
        <w:rPr>
          <w:color w:val="000000"/>
          <w:sz w:val="22"/>
          <w:szCs w:val="22"/>
        </w:rPr>
        <w:t>Osoba wyznaczona do nadzoru nad pracami powiadomi pisemnie (lub w formie elektronicznej) Zarząd Zlewni w Olsztynie oraz RZGW w Białymstoku o ustalonym z Wykonawcą terminie odbioru częściowego, z wyprzedzeniem co najmniej 3 dni roboczych.</w:t>
      </w:r>
    </w:p>
    <w:p w14:paraId="2B626717" w14:textId="77777777" w:rsidR="00276D7D" w:rsidRPr="00276D7D" w:rsidRDefault="00276D7D" w:rsidP="00276D7D">
      <w:pPr>
        <w:numPr>
          <w:ilvl w:val="0"/>
          <w:numId w:val="23"/>
        </w:numPr>
        <w:autoSpaceDE w:val="0"/>
        <w:autoSpaceDN w:val="0"/>
        <w:spacing w:line="276" w:lineRule="auto"/>
        <w:ind w:left="993"/>
        <w:jc w:val="both"/>
        <w:rPr>
          <w:color w:val="000000"/>
          <w:sz w:val="22"/>
          <w:szCs w:val="22"/>
        </w:rPr>
      </w:pPr>
      <w:r w:rsidRPr="00276D7D">
        <w:rPr>
          <w:color w:val="000000"/>
          <w:sz w:val="22"/>
          <w:szCs w:val="22"/>
        </w:rPr>
        <w:t>Odbioru dokonują uprawnione osoby.</w:t>
      </w:r>
    </w:p>
    <w:p w14:paraId="7919983F" w14:textId="1BA92F64" w:rsidR="00276D7D" w:rsidRDefault="00276D7D" w:rsidP="00276D7D">
      <w:pPr>
        <w:numPr>
          <w:ilvl w:val="0"/>
          <w:numId w:val="23"/>
        </w:numPr>
        <w:autoSpaceDE w:val="0"/>
        <w:autoSpaceDN w:val="0"/>
        <w:spacing w:line="276" w:lineRule="auto"/>
        <w:ind w:left="993"/>
        <w:jc w:val="both"/>
        <w:rPr>
          <w:color w:val="000000"/>
          <w:sz w:val="22"/>
          <w:szCs w:val="22"/>
        </w:rPr>
      </w:pPr>
      <w:r w:rsidRPr="00276D7D">
        <w:rPr>
          <w:color w:val="000000"/>
          <w:sz w:val="22"/>
          <w:szCs w:val="22"/>
        </w:rPr>
        <w:t>Wymaganymi dokumentami odbioru będą: protokół odbioru oraz kalkulacja powykonawcza sporządzona przez Wykonawcę i sprawdzony przez Osobę wyznaczoną do nadzoru nad pracami.</w:t>
      </w:r>
    </w:p>
    <w:p w14:paraId="5BD9017A" w14:textId="5FC86572" w:rsidR="00655A0A" w:rsidRDefault="00276D7D" w:rsidP="00655A0A">
      <w:pPr>
        <w:numPr>
          <w:ilvl w:val="0"/>
          <w:numId w:val="20"/>
        </w:numPr>
        <w:autoSpaceDE w:val="0"/>
        <w:autoSpaceDN w:val="0"/>
        <w:spacing w:line="259" w:lineRule="auto"/>
        <w:ind w:left="851" w:hanging="425"/>
        <w:jc w:val="both"/>
        <w:rPr>
          <w:b/>
          <w:bCs/>
          <w:sz w:val="22"/>
          <w:szCs w:val="22"/>
        </w:rPr>
      </w:pPr>
      <w:r w:rsidRPr="00276D7D">
        <w:rPr>
          <w:b/>
          <w:bCs/>
          <w:sz w:val="22"/>
          <w:szCs w:val="22"/>
        </w:rPr>
        <w:t>Odbiór końcowy</w:t>
      </w:r>
    </w:p>
    <w:p w14:paraId="3DF7A204" w14:textId="590BE79C" w:rsidR="00655A0A" w:rsidRDefault="00655A0A" w:rsidP="00655A0A">
      <w:pPr>
        <w:keepNext/>
        <w:keepLines/>
        <w:numPr>
          <w:ilvl w:val="0"/>
          <w:numId w:val="21"/>
        </w:numPr>
        <w:autoSpaceDE w:val="0"/>
        <w:autoSpaceDN w:val="0"/>
        <w:spacing w:line="276" w:lineRule="auto"/>
        <w:ind w:right="125"/>
        <w:jc w:val="both"/>
        <w:outlineLvl w:val="0"/>
        <w:rPr>
          <w:color w:val="000000"/>
          <w:sz w:val="22"/>
          <w:szCs w:val="22"/>
        </w:rPr>
      </w:pPr>
      <w:r>
        <w:rPr>
          <w:b/>
          <w:bCs/>
          <w:sz w:val="22"/>
          <w:szCs w:val="22"/>
        </w:rPr>
        <w:t>O</w:t>
      </w:r>
      <w:r w:rsidRPr="00276D7D">
        <w:rPr>
          <w:color w:val="000000"/>
          <w:sz w:val="22"/>
          <w:szCs w:val="22"/>
        </w:rPr>
        <w:t>dbioru końcowego dokonuje komisja powołana przez Zamawiającego po całkowitym zakończeniu wszystkich prac składających się na przedmiot umowy.</w:t>
      </w:r>
    </w:p>
    <w:p w14:paraId="38C130D3" w14:textId="4B3638D7" w:rsidR="00655A0A" w:rsidRPr="00655A0A" w:rsidRDefault="00655A0A" w:rsidP="00655A0A">
      <w:pPr>
        <w:keepNext/>
        <w:keepLines/>
        <w:numPr>
          <w:ilvl w:val="0"/>
          <w:numId w:val="21"/>
        </w:numPr>
        <w:autoSpaceDE w:val="0"/>
        <w:autoSpaceDN w:val="0"/>
        <w:spacing w:line="276" w:lineRule="auto"/>
        <w:ind w:right="125"/>
        <w:jc w:val="both"/>
        <w:outlineLvl w:val="0"/>
        <w:rPr>
          <w:color w:val="000000"/>
          <w:sz w:val="22"/>
          <w:szCs w:val="22"/>
        </w:rPr>
      </w:pPr>
      <w:r w:rsidRPr="00276D7D">
        <w:rPr>
          <w:color w:val="000000"/>
          <w:sz w:val="22"/>
          <w:szCs w:val="22"/>
        </w:rPr>
        <w:t>Osoba wyznaczona do nadzoru nad pracami,</w:t>
      </w:r>
      <w:r w:rsidRPr="00276D7D">
        <w:rPr>
          <w:sz w:val="22"/>
          <w:szCs w:val="22"/>
        </w:rPr>
        <w:t xml:space="preserve"> dokonuje sprawdzenia poprawności wykonania prac, będących przedmiotem zgłoszenia oraz potwierdza wpisem do </w:t>
      </w:r>
      <w:r w:rsidRPr="00276D7D">
        <w:rPr>
          <w:color w:val="000000"/>
          <w:sz w:val="22"/>
          <w:szCs w:val="22"/>
        </w:rPr>
        <w:t>dzienniku realizacji zadania utrzymaniowego</w:t>
      </w:r>
      <w:r w:rsidRPr="00276D7D">
        <w:rPr>
          <w:sz w:val="22"/>
          <w:szCs w:val="22"/>
        </w:rPr>
        <w:t xml:space="preserve"> zakończenie prac i gotowość zadania do odbioru</w:t>
      </w:r>
      <w:r>
        <w:rPr>
          <w:sz w:val="22"/>
          <w:szCs w:val="22"/>
        </w:rPr>
        <w:t>\</w:t>
      </w:r>
    </w:p>
    <w:p w14:paraId="1CB2B893" w14:textId="09A5AF2F" w:rsidR="00655A0A" w:rsidRDefault="00655A0A" w:rsidP="00655A0A">
      <w:pPr>
        <w:keepNext/>
        <w:keepLines/>
        <w:numPr>
          <w:ilvl w:val="0"/>
          <w:numId w:val="21"/>
        </w:numPr>
        <w:autoSpaceDE w:val="0"/>
        <w:autoSpaceDN w:val="0"/>
        <w:spacing w:line="276" w:lineRule="auto"/>
        <w:ind w:right="-3"/>
        <w:jc w:val="both"/>
        <w:outlineLvl w:val="0"/>
        <w:rPr>
          <w:color w:val="000000"/>
          <w:sz w:val="22"/>
          <w:szCs w:val="22"/>
        </w:rPr>
      </w:pPr>
      <w:r w:rsidRPr="00276D7D">
        <w:rPr>
          <w:color w:val="000000"/>
          <w:sz w:val="22"/>
          <w:szCs w:val="22"/>
        </w:rPr>
        <w:t xml:space="preserve">Potwierdzenie wpisu, o którym mowa w pkt. 2, </w:t>
      </w:r>
      <w:proofErr w:type="spellStart"/>
      <w:r w:rsidRPr="00276D7D">
        <w:rPr>
          <w:color w:val="000000"/>
          <w:sz w:val="22"/>
          <w:szCs w:val="22"/>
        </w:rPr>
        <w:t>pdpkt</w:t>
      </w:r>
      <w:proofErr w:type="spellEnd"/>
      <w:r w:rsidRPr="00276D7D">
        <w:rPr>
          <w:color w:val="000000"/>
          <w:sz w:val="22"/>
          <w:szCs w:val="22"/>
        </w:rPr>
        <w:t>. b), przez Osobę wyznaczoną do nadzoru nad pracami, stanowi podstawę do pisemnego (lub w formie elektronicznej) zgłoszenia przez Wykonawcę prac do odbioru końcowego. Załącznikiem do tego zgłoszenia będzie kopia potwierdzonego wpisu z dzienniku realizacji zadania utrzymaniowego. Wykonawca prześle zgłoszenie do właściwej jednostki organizacyjnej realizującej zadanie utrzymaniowe.</w:t>
      </w:r>
    </w:p>
    <w:p w14:paraId="080B62A2" w14:textId="77777777" w:rsidR="00655A0A" w:rsidRPr="00655A0A" w:rsidRDefault="00655A0A" w:rsidP="00655A0A">
      <w:pPr>
        <w:pStyle w:val="Akapitzlist"/>
        <w:numPr>
          <w:ilvl w:val="0"/>
          <w:numId w:val="21"/>
        </w:numPr>
        <w:rPr>
          <w:color w:val="000000"/>
          <w:sz w:val="22"/>
          <w:szCs w:val="22"/>
        </w:rPr>
      </w:pPr>
      <w:r w:rsidRPr="00655A0A">
        <w:rPr>
          <w:color w:val="000000"/>
          <w:sz w:val="22"/>
          <w:szCs w:val="22"/>
        </w:rPr>
        <w:t xml:space="preserve">Jednostka organizacyjna odpowiedzialna za realizację zadania wyznaczy termin i rozpocznie odbiór wykonanych prac w ciągu 14 dni od daty zgłoszenia przez Wykonawcę prac do odbioru </w:t>
      </w:r>
      <w:r w:rsidRPr="00655A0A">
        <w:rPr>
          <w:color w:val="000000"/>
          <w:sz w:val="22"/>
          <w:szCs w:val="22"/>
        </w:rPr>
        <w:lastRenderedPageBreak/>
        <w:t xml:space="preserve">końcowego, o którym mowa w pkt. 2, </w:t>
      </w:r>
      <w:proofErr w:type="spellStart"/>
      <w:r w:rsidRPr="00655A0A">
        <w:rPr>
          <w:color w:val="000000"/>
          <w:sz w:val="22"/>
          <w:szCs w:val="22"/>
        </w:rPr>
        <w:t>pdpkt</w:t>
      </w:r>
      <w:proofErr w:type="spellEnd"/>
      <w:r w:rsidRPr="00655A0A">
        <w:rPr>
          <w:color w:val="000000"/>
          <w:sz w:val="22"/>
          <w:szCs w:val="22"/>
        </w:rPr>
        <w:t>. c), zawiadamiając o tym Wykonawcę, RZGW Białystok oraz właściwy Nadzór Wodny.</w:t>
      </w:r>
    </w:p>
    <w:p w14:paraId="37039F2D" w14:textId="77777777" w:rsidR="00655A0A" w:rsidRPr="00655A0A" w:rsidRDefault="00655A0A" w:rsidP="00655A0A">
      <w:pPr>
        <w:keepNext/>
        <w:keepLines/>
        <w:numPr>
          <w:ilvl w:val="0"/>
          <w:numId w:val="21"/>
        </w:numPr>
        <w:autoSpaceDE w:val="0"/>
        <w:autoSpaceDN w:val="0"/>
        <w:spacing w:line="276" w:lineRule="auto"/>
        <w:ind w:right="-3"/>
        <w:jc w:val="both"/>
        <w:outlineLvl w:val="0"/>
        <w:rPr>
          <w:color w:val="000000"/>
          <w:sz w:val="22"/>
          <w:szCs w:val="22"/>
        </w:rPr>
      </w:pPr>
      <w:r w:rsidRPr="00655A0A">
        <w:rPr>
          <w:color w:val="000000"/>
          <w:sz w:val="22"/>
          <w:szCs w:val="22"/>
        </w:rPr>
        <w:t>Wymaganymi dokumentami odbioru końcowego będą:</w:t>
      </w:r>
    </w:p>
    <w:p w14:paraId="20FE55A5" w14:textId="77777777" w:rsidR="00655A0A" w:rsidRPr="00655A0A" w:rsidRDefault="00655A0A" w:rsidP="00655A0A">
      <w:pPr>
        <w:keepNext/>
        <w:keepLines/>
        <w:numPr>
          <w:ilvl w:val="0"/>
          <w:numId w:val="21"/>
        </w:numPr>
        <w:autoSpaceDE w:val="0"/>
        <w:autoSpaceDN w:val="0"/>
        <w:spacing w:line="276" w:lineRule="auto"/>
        <w:ind w:right="-3"/>
        <w:jc w:val="both"/>
        <w:outlineLvl w:val="0"/>
        <w:rPr>
          <w:color w:val="000000"/>
          <w:sz w:val="22"/>
          <w:szCs w:val="22"/>
        </w:rPr>
      </w:pPr>
      <w:r w:rsidRPr="00655A0A">
        <w:rPr>
          <w:color w:val="000000"/>
          <w:sz w:val="22"/>
          <w:szCs w:val="22"/>
        </w:rPr>
        <w:t>Dziennik realizacji zadania utrzymaniowego,</w:t>
      </w:r>
    </w:p>
    <w:p w14:paraId="58285BAE" w14:textId="77777777" w:rsidR="00655A0A" w:rsidRPr="00655A0A" w:rsidRDefault="00655A0A" w:rsidP="00655A0A">
      <w:pPr>
        <w:keepNext/>
        <w:keepLines/>
        <w:numPr>
          <w:ilvl w:val="0"/>
          <w:numId w:val="21"/>
        </w:numPr>
        <w:autoSpaceDE w:val="0"/>
        <w:autoSpaceDN w:val="0"/>
        <w:spacing w:line="276" w:lineRule="auto"/>
        <w:ind w:right="-3"/>
        <w:jc w:val="both"/>
        <w:outlineLvl w:val="0"/>
        <w:rPr>
          <w:color w:val="000000"/>
          <w:sz w:val="22"/>
          <w:szCs w:val="22"/>
        </w:rPr>
      </w:pPr>
      <w:r w:rsidRPr="00655A0A">
        <w:rPr>
          <w:color w:val="000000"/>
          <w:sz w:val="22"/>
          <w:szCs w:val="22"/>
        </w:rPr>
        <w:t>Protokół odbioru końcowego,</w:t>
      </w:r>
    </w:p>
    <w:p w14:paraId="343E5E83" w14:textId="1F51F9A8" w:rsidR="00655A0A" w:rsidRPr="00276D7D" w:rsidRDefault="00655A0A" w:rsidP="00655A0A">
      <w:pPr>
        <w:keepNext/>
        <w:keepLines/>
        <w:numPr>
          <w:ilvl w:val="0"/>
          <w:numId w:val="21"/>
        </w:numPr>
        <w:autoSpaceDE w:val="0"/>
        <w:autoSpaceDN w:val="0"/>
        <w:spacing w:line="276" w:lineRule="auto"/>
        <w:ind w:right="-3"/>
        <w:jc w:val="both"/>
        <w:outlineLvl w:val="0"/>
        <w:rPr>
          <w:color w:val="000000"/>
          <w:sz w:val="22"/>
          <w:szCs w:val="22"/>
        </w:rPr>
      </w:pPr>
      <w:r w:rsidRPr="00655A0A">
        <w:rPr>
          <w:color w:val="000000"/>
          <w:sz w:val="22"/>
          <w:szCs w:val="22"/>
        </w:rPr>
        <w:t>Kalkulację powykonawczą sporządzoną przez Wykonawcę, sprawdzoną przez Osobę wyznaczoną do nadzoru nad pracami</w:t>
      </w:r>
    </w:p>
    <w:p w14:paraId="404E458C" w14:textId="600F4CFE" w:rsidR="00655A0A" w:rsidRPr="00655A0A" w:rsidRDefault="00655A0A" w:rsidP="00655A0A">
      <w:pPr>
        <w:autoSpaceDE w:val="0"/>
        <w:autoSpaceDN w:val="0"/>
        <w:spacing w:line="259" w:lineRule="auto"/>
        <w:ind w:left="426"/>
        <w:jc w:val="both"/>
        <w:rPr>
          <w:b/>
          <w:bCs/>
          <w:sz w:val="22"/>
          <w:szCs w:val="22"/>
        </w:rPr>
      </w:pPr>
    </w:p>
    <w:p w14:paraId="4F4A329B" w14:textId="77777777" w:rsidR="00276D7D" w:rsidRPr="00276D7D" w:rsidRDefault="00276D7D" w:rsidP="00276D7D">
      <w:pPr>
        <w:widowControl w:val="0"/>
        <w:numPr>
          <w:ilvl w:val="0"/>
          <w:numId w:val="19"/>
        </w:numPr>
        <w:autoSpaceDE w:val="0"/>
        <w:autoSpaceDN w:val="0"/>
        <w:spacing w:line="276" w:lineRule="auto"/>
        <w:jc w:val="both"/>
        <w:rPr>
          <w:color w:val="000000"/>
          <w:sz w:val="22"/>
          <w:szCs w:val="22"/>
        </w:rPr>
      </w:pPr>
      <w:r w:rsidRPr="00276D7D">
        <w:rPr>
          <w:color w:val="000000"/>
          <w:sz w:val="22"/>
          <w:szCs w:val="22"/>
        </w:rPr>
        <w:t>Po stwierdzeniu, że zgłoszony zakres prac został wykonany zgodnie z zapisami umowy, następuje ich protokolarny odbiór (protokół częściowy lub końcowy). W przypadku zadania składającego się z kilku części, dla potrzeb odbioru końcowego należy przygotować protokół odbioru ostatniej części i protokół odbioru końcowego.</w:t>
      </w:r>
    </w:p>
    <w:p w14:paraId="6C844018" w14:textId="77777777" w:rsidR="00276D7D" w:rsidRPr="00276D7D" w:rsidRDefault="00276D7D" w:rsidP="00276D7D">
      <w:pPr>
        <w:widowControl w:val="0"/>
        <w:numPr>
          <w:ilvl w:val="0"/>
          <w:numId w:val="19"/>
        </w:numPr>
        <w:autoSpaceDE w:val="0"/>
        <w:autoSpaceDN w:val="0"/>
        <w:spacing w:line="276" w:lineRule="auto"/>
        <w:jc w:val="both"/>
        <w:rPr>
          <w:color w:val="000000"/>
          <w:sz w:val="22"/>
          <w:szCs w:val="22"/>
        </w:rPr>
      </w:pPr>
      <w:r w:rsidRPr="00276D7D">
        <w:rPr>
          <w:color w:val="000000"/>
          <w:sz w:val="22"/>
          <w:szCs w:val="22"/>
        </w:rPr>
        <w:t>Osoba wyznaczona do nadzoru nad pracami przeprowadza kontrolę kalkulacji powykonawczej sporządzonej przez Wykonawcę, po przyjęciu zawiadomienia o którym mowa  w ust. 1, nie później niż w dniu odbioru końcowego.</w:t>
      </w:r>
    </w:p>
    <w:p w14:paraId="289BC61E" w14:textId="77777777" w:rsidR="00276D7D" w:rsidRPr="00276D7D" w:rsidRDefault="00276D7D" w:rsidP="00276D7D">
      <w:pPr>
        <w:numPr>
          <w:ilvl w:val="0"/>
          <w:numId w:val="19"/>
        </w:numPr>
        <w:autoSpaceDE w:val="0"/>
        <w:autoSpaceDN w:val="0"/>
        <w:spacing w:line="276" w:lineRule="auto"/>
        <w:ind w:right="-3"/>
        <w:jc w:val="both"/>
        <w:rPr>
          <w:b/>
          <w:bCs/>
          <w:color w:val="000000"/>
          <w:sz w:val="22"/>
          <w:szCs w:val="22"/>
        </w:rPr>
      </w:pPr>
      <w:bookmarkStart w:id="2" w:name="_Hlk88485281"/>
      <w:r w:rsidRPr="00276D7D">
        <w:rPr>
          <w:b/>
          <w:bCs/>
          <w:color w:val="000000"/>
          <w:sz w:val="22"/>
          <w:szCs w:val="22"/>
        </w:rPr>
        <w:t>Przyjmuje się, że dniem zakończenia prac jest dzień protokolarnego odbioru prac bez stwierdzonych uwag przez komisję odbiorową.</w:t>
      </w:r>
    </w:p>
    <w:bookmarkEnd w:id="2"/>
    <w:p w14:paraId="7B0C27DD" w14:textId="77777777" w:rsidR="00276D7D" w:rsidRPr="00276D7D" w:rsidRDefault="00276D7D" w:rsidP="00276D7D">
      <w:pPr>
        <w:numPr>
          <w:ilvl w:val="0"/>
          <w:numId w:val="19"/>
        </w:numPr>
        <w:autoSpaceDE w:val="0"/>
        <w:autoSpaceDN w:val="0"/>
        <w:spacing w:line="276" w:lineRule="auto"/>
        <w:ind w:right="-3"/>
        <w:jc w:val="both"/>
        <w:rPr>
          <w:color w:val="000000"/>
          <w:sz w:val="22"/>
          <w:szCs w:val="22"/>
        </w:rPr>
      </w:pPr>
      <w:r w:rsidRPr="00276D7D">
        <w:rPr>
          <w:color w:val="000000"/>
          <w:sz w:val="22"/>
          <w:szCs w:val="22"/>
        </w:rPr>
        <w:t xml:space="preserve">W przypadku stwierdzenia usterek przez Komisję odbiorową, odbiór zostaje zawieszony do czasu ich usunięcia, z odpowiednim wpisem przez uprawnionych pracowników dokonujących odbioru do dziennika realizacji zadania utrzymaniowego, określającego termin usunięcia usterek. </w:t>
      </w:r>
      <w:bookmarkStart w:id="3" w:name="_Hlk93847981"/>
      <w:r w:rsidRPr="00276D7D">
        <w:rPr>
          <w:color w:val="000000"/>
          <w:sz w:val="22"/>
          <w:szCs w:val="22"/>
        </w:rPr>
        <w:t>Wykonawca akceptuje ustalony termin usunięcia usterek podpisując w dzienniku realizacji zadania utrzymaniowego wpis dokonany przez uprawnionych pracowników dokonujących odbioru wraz ze słowem „akceptuję”.</w:t>
      </w:r>
    </w:p>
    <w:p w14:paraId="1C62479E" w14:textId="77777777" w:rsidR="00276D7D" w:rsidRPr="00276D7D" w:rsidRDefault="00276D7D" w:rsidP="00276D7D">
      <w:pPr>
        <w:numPr>
          <w:ilvl w:val="0"/>
          <w:numId w:val="19"/>
        </w:numPr>
        <w:autoSpaceDE w:val="0"/>
        <w:autoSpaceDN w:val="0"/>
        <w:spacing w:line="259" w:lineRule="auto"/>
        <w:ind w:right="-3"/>
        <w:jc w:val="both"/>
        <w:rPr>
          <w:color w:val="000000"/>
          <w:sz w:val="22"/>
          <w:szCs w:val="22"/>
        </w:rPr>
      </w:pPr>
      <w:r w:rsidRPr="00276D7D">
        <w:rPr>
          <w:color w:val="000000"/>
          <w:sz w:val="22"/>
          <w:szCs w:val="22"/>
        </w:rPr>
        <w:t>Wykonawca zobowiązany jest do zawiadomienia Zamawiającego o usunięciu usterek oraz do żądania wyznaczenia terminu odbioru zakwestionowanych uprzednio prac.</w:t>
      </w:r>
    </w:p>
    <w:p w14:paraId="01623578" w14:textId="77777777" w:rsidR="00276D7D" w:rsidRPr="00276D7D" w:rsidRDefault="00276D7D" w:rsidP="00276D7D">
      <w:pPr>
        <w:numPr>
          <w:ilvl w:val="0"/>
          <w:numId w:val="19"/>
        </w:numPr>
        <w:autoSpaceDE w:val="0"/>
        <w:autoSpaceDN w:val="0"/>
        <w:spacing w:line="259" w:lineRule="auto"/>
        <w:ind w:right="-3"/>
        <w:jc w:val="both"/>
        <w:rPr>
          <w:color w:val="000000"/>
          <w:sz w:val="22"/>
          <w:szCs w:val="22"/>
        </w:rPr>
      </w:pPr>
      <w:r w:rsidRPr="00276D7D">
        <w:rPr>
          <w:color w:val="000000"/>
          <w:sz w:val="22"/>
          <w:szCs w:val="22"/>
        </w:rPr>
        <w:t>Termin wyznaczony na usunięcie usterek, o których mowa w ust. ,7 poza termin określony w § 2, nie powoduje przedłużenia terminu umownego.</w:t>
      </w:r>
    </w:p>
    <w:bookmarkEnd w:id="3"/>
    <w:p w14:paraId="64C54A9E" w14:textId="30637A77" w:rsidR="00EB225D" w:rsidRPr="00C168E0" w:rsidRDefault="00276D7D" w:rsidP="00A543E7">
      <w:pPr>
        <w:numPr>
          <w:ilvl w:val="0"/>
          <w:numId w:val="19"/>
        </w:numPr>
        <w:autoSpaceDE w:val="0"/>
        <w:autoSpaceDN w:val="0"/>
        <w:spacing w:line="276" w:lineRule="auto"/>
        <w:jc w:val="both"/>
        <w:rPr>
          <w:color w:val="212121"/>
          <w:kern w:val="2"/>
          <w:sz w:val="22"/>
          <w:szCs w:val="22"/>
        </w:rPr>
      </w:pPr>
      <w:r w:rsidRPr="00C168E0">
        <w:rPr>
          <w:color w:val="000000"/>
          <w:sz w:val="22"/>
          <w:szCs w:val="22"/>
        </w:rPr>
        <w:t>W przypadku braku realizacji pełnego zakresu prac w terminie przewidzianym w umowie, Osoba wyznaczona do nadzoru nad pracami, potwierdza ten fakt w dzienniku realizacji zadania utrzymaniowego oraz powiadamia pisemnie o tym Wykonawcę oraz Zarząd Zlewni w Olsztynie. Pismo informujące o niewykonaniu prac w terminie, stanowić będzie podstawę do naliczenia kar umownych.</w:t>
      </w:r>
    </w:p>
    <w:p w14:paraId="1D911391" w14:textId="72650FF0" w:rsidR="00412AB5" w:rsidRDefault="00412AB5" w:rsidP="00A7784D">
      <w:pPr>
        <w:ind w:left="60" w:firstLine="360"/>
        <w:jc w:val="both"/>
        <w:rPr>
          <w:sz w:val="22"/>
          <w:szCs w:val="22"/>
        </w:rPr>
      </w:pPr>
    </w:p>
    <w:p w14:paraId="6E92D81C" w14:textId="77777777" w:rsidR="00D06FD4" w:rsidRPr="00977F8B" w:rsidRDefault="00D06FD4" w:rsidP="00F86D22">
      <w:pPr>
        <w:numPr>
          <w:ilvl w:val="0"/>
          <w:numId w:val="8"/>
        </w:numPr>
        <w:jc w:val="both"/>
        <w:rPr>
          <w:b/>
          <w:sz w:val="22"/>
          <w:szCs w:val="22"/>
        </w:rPr>
      </w:pPr>
      <w:r w:rsidRPr="00977F8B">
        <w:rPr>
          <w:b/>
          <w:sz w:val="22"/>
          <w:szCs w:val="22"/>
        </w:rPr>
        <w:t>PRZEPISY ZWIĄZANE</w:t>
      </w:r>
    </w:p>
    <w:p w14:paraId="12799805" w14:textId="7D370EEB" w:rsidR="007514ED" w:rsidRDefault="00EC2779" w:rsidP="00D055B0">
      <w:pPr>
        <w:numPr>
          <w:ilvl w:val="0"/>
          <w:numId w:val="10"/>
        </w:numPr>
        <w:ind w:left="924" w:hanging="357"/>
        <w:jc w:val="both"/>
        <w:rPr>
          <w:sz w:val="22"/>
          <w:szCs w:val="22"/>
        </w:rPr>
      </w:pPr>
      <w:r w:rsidRPr="00EC2779">
        <w:rPr>
          <w:sz w:val="22"/>
          <w:szCs w:val="22"/>
        </w:rPr>
        <w:t xml:space="preserve">Ustawa z dnia 20 lipca 2017 r. - Prawo wodne </w:t>
      </w:r>
      <w:r w:rsidR="00CC4DDB">
        <w:rPr>
          <w:sz w:val="22"/>
          <w:szCs w:val="22"/>
        </w:rPr>
        <w:t>(</w:t>
      </w:r>
      <w:r w:rsidR="00F16748">
        <w:rPr>
          <w:sz w:val="22"/>
          <w:szCs w:val="22"/>
        </w:rPr>
        <w:t xml:space="preserve"> </w:t>
      </w:r>
      <w:r w:rsidR="005903EE" w:rsidRPr="005903EE">
        <w:t>Dz.U.202</w:t>
      </w:r>
      <w:r w:rsidR="003178CC">
        <w:t>1</w:t>
      </w:r>
      <w:r w:rsidR="005903EE" w:rsidRPr="005903EE">
        <w:t>.</w:t>
      </w:r>
      <w:r w:rsidR="003178CC">
        <w:t>223</w:t>
      </w:r>
      <w:r w:rsidR="005903EE" w:rsidRPr="005903EE">
        <w:t xml:space="preserve">3 </w:t>
      </w:r>
      <w:proofErr w:type="spellStart"/>
      <w:r w:rsidR="005903EE" w:rsidRPr="005903EE">
        <w:t>t.j</w:t>
      </w:r>
      <w:proofErr w:type="spellEnd"/>
      <w:r w:rsidR="005903EE" w:rsidRPr="005903EE">
        <w:t>. z dnia 202</w:t>
      </w:r>
      <w:r w:rsidR="00E97616">
        <w:t>1</w:t>
      </w:r>
      <w:r w:rsidR="005903EE" w:rsidRPr="005903EE">
        <w:t>.</w:t>
      </w:r>
      <w:r w:rsidR="00E97616">
        <w:t>10</w:t>
      </w:r>
      <w:r w:rsidR="005903EE" w:rsidRPr="005903EE">
        <w:t>.</w:t>
      </w:r>
      <w:r w:rsidR="00E97616">
        <w:t>14</w:t>
      </w:r>
      <w:r w:rsidR="00F16748">
        <w:t>.)</w:t>
      </w:r>
    </w:p>
    <w:p w14:paraId="5DC9B661" w14:textId="39358D66" w:rsidR="007514ED" w:rsidRDefault="00CC4DDB" w:rsidP="00D055B0">
      <w:pPr>
        <w:numPr>
          <w:ilvl w:val="0"/>
          <w:numId w:val="10"/>
        </w:numPr>
        <w:ind w:left="924" w:hanging="357"/>
        <w:jc w:val="both"/>
        <w:rPr>
          <w:sz w:val="22"/>
          <w:szCs w:val="22"/>
        </w:rPr>
      </w:pPr>
      <w:r>
        <w:rPr>
          <w:sz w:val="22"/>
          <w:szCs w:val="22"/>
        </w:rPr>
        <w:t>Ustawa z dnia 7 lipca 1994 r. - Prawo budowlane (</w:t>
      </w:r>
      <w:r w:rsidR="005903EE" w:rsidRPr="005903EE">
        <w:rPr>
          <w:sz w:val="22"/>
          <w:szCs w:val="22"/>
        </w:rPr>
        <w:t xml:space="preserve">Dz.U.2020.1333 </w:t>
      </w:r>
      <w:proofErr w:type="spellStart"/>
      <w:r w:rsidR="005903EE" w:rsidRPr="005903EE">
        <w:rPr>
          <w:sz w:val="22"/>
          <w:szCs w:val="22"/>
        </w:rPr>
        <w:t>t.j</w:t>
      </w:r>
      <w:proofErr w:type="spellEnd"/>
      <w:r w:rsidR="005903EE" w:rsidRPr="005903EE">
        <w:rPr>
          <w:sz w:val="22"/>
          <w:szCs w:val="22"/>
        </w:rPr>
        <w:t>. z dnia 2020.08.03</w:t>
      </w:r>
      <w:r>
        <w:rPr>
          <w:sz w:val="22"/>
          <w:szCs w:val="22"/>
        </w:rPr>
        <w:t>.)</w:t>
      </w:r>
    </w:p>
    <w:p w14:paraId="1E669AC8" w14:textId="77777777" w:rsidR="007514ED" w:rsidRDefault="00CC4DDB" w:rsidP="00D055B0">
      <w:pPr>
        <w:numPr>
          <w:ilvl w:val="0"/>
          <w:numId w:val="10"/>
        </w:numPr>
        <w:ind w:left="924" w:hanging="357"/>
        <w:jc w:val="both"/>
        <w:rPr>
          <w:sz w:val="22"/>
          <w:szCs w:val="22"/>
        </w:rPr>
      </w:pPr>
      <w:r>
        <w:rPr>
          <w:sz w:val="22"/>
          <w:szCs w:val="22"/>
        </w:rPr>
        <w:t>Rozporządzenie Ministra Infrastruktury z dnia 23 czerwca 2003 w sprawie informacji dotyczącej bezpieczeństwa i ochrony zdrowia oraz planu bezpieczeństwa i ochrony zdrowia (Dz. U. z 2003 r. Nr 120, poz. 1126 ze zm.)</w:t>
      </w:r>
    </w:p>
    <w:p w14:paraId="614CA194" w14:textId="6EFE2ECA" w:rsidR="007514ED" w:rsidRDefault="00CC4DDB" w:rsidP="00D055B0">
      <w:pPr>
        <w:numPr>
          <w:ilvl w:val="0"/>
          <w:numId w:val="10"/>
        </w:numPr>
        <w:ind w:left="924" w:hanging="357"/>
        <w:jc w:val="both"/>
        <w:rPr>
          <w:sz w:val="22"/>
          <w:szCs w:val="22"/>
        </w:rPr>
      </w:pPr>
      <w:r>
        <w:rPr>
          <w:sz w:val="22"/>
          <w:szCs w:val="22"/>
        </w:rPr>
        <w:t>Rozporządzenie Ministra Infrastruktury z dnia 26 czerwca 2002 r. w sprawie dziennika budowy, montażu i rozbiórki tablicy informacyjnej oraz ogłoszenia zawierającego dane dotyczące bezpieczeństwa pracy i ochrony zdrowia (</w:t>
      </w:r>
      <w:r w:rsidR="00DD7DB9" w:rsidRPr="00DD7DB9">
        <w:rPr>
          <w:sz w:val="22"/>
          <w:szCs w:val="22"/>
        </w:rPr>
        <w:t xml:space="preserve">Dz.U.2018.963 </w:t>
      </w:r>
      <w:proofErr w:type="spellStart"/>
      <w:r w:rsidR="00DD7DB9" w:rsidRPr="00DD7DB9">
        <w:rPr>
          <w:sz w:val="22"/>
          <w:szCs w:val="22"/>
        </w:rPr>
        <w:t>t.j</w:t>
      </w:r>
      <w:proofErr w:type="spellEnd"/>
      <w:r w:rsidR="00DD7DB9" w:rsidRPr="00DD7DB9">
        <w:rPr>
          <w:sz w:val="22"/>
          <w:szCs w:val="22"/>
        </w:rPr>
        <w:t>. z dnia 2018.05.22</w:t>
      </w:r>
      <w:r>
        <w:rPr>
          <w:sz w:val="22"/>
          <w:szCs w:val="22"/>
        </w:rPr>
        <w:t>)</w:t>
      </w:r>
    </w:p>
    <w:p w14:paraId="53DF8A13" w14:textId="5AFC31E7" w:rsidR="007514ED" w:rsidRDefault="00CC4DDB" w:rsidP="00D055B0">
      <w:pPr>
        <w:numPr>
          <w:ilvl w:val="0"/>
          <w:numId w:val="10"/>
        </w:numPr>
        <w:ind w:left="924" w:hanging="357"/>
        <w:jc w:val="both"/>
        <w:rPr>
          <w:sz w:val="22"/>
          <w:szCs w:val="22"/>
        </w:rPr>
      </w:pPr>
      <w:r>
        <w:rPr>
          <w:sz w:val="22"/>
          <w:szCs w:val="22"/>
        </w:rPr>
        <w:t>Ustawa z dnia 16 kwietnia 2004 o wyrobach budowlanych (</w:t>
      </w:r>
      <w:r w:rsidR="00C15128" w:rsidRPr="00C15128">
        <w:rPr>
          <w:sz w:val="22"/>
          <w:szCs w:val="22"/>
        </w:rPr>
        <w:t xml:space="preserve">Dz.U.2020.215 </w:t>
      </w:r>
      <w:proofErr w:type="spellStart"/>
      <w:r w:rsidR="00C15128" w:rsidRPr="00C15128">
        <w:rPr>
          <w:sz w:val="22"/>
          <w:szCs w:val="22"/>
        </w:rPr>
        <w:t>t.j</w:t>
      </w:r>
      <w:proofErr w:type="spellEnd"/>
      <w:r w:rsidR="00C15128" w:rsidRPr="00C15128">
        <w:rPr>
          <w:sz w:val="22"/>
          <w:szCs w:val="22"/>
        </w:rPr>
        <w:t>. z dnia 2020.02.11</w:t>
      </w:r>
      <w:r>
        <w:rPr>
          <w:sz w:val="22"/>
          <w:szCs w:val="22"/>
        </w:rPr>
        <w:t>.)</w:t>
      </w:r>
    </w:p>
    <w:p w14:paraId="41C0D68A" w14:textId="35510EAB" w:rsidR="007514ED" w:rsidRDefault="00CC4DDB" w:rsidP="00D055B0">
      <w:pPr>
        <w:numPr>
          <w:ilvl w:val="0"/>
          <w:numId w:val="10"/>
        </w:numPr>
        <w:ind w:left="924" w:hanging="357"/>
        <w:jc w:val="both"/>
        <w:rPr>
          <w:sz w:val="22"/>
          <w:szCs w:val="22"/>
        </w:rPr>
      </w:pPr>
      <w:r>
        <w:rPr>
          <w:sz w:val="22"/>
          <w:szCs w:val="22"/>
        </w:rPr>
        <w:t xml:space="preserve">Rozporządzenie Ministra Infrastruktury z dnia 2 września 2004 r. </w:t>
      </w:r>
      <w:r w:rsidR="00977F8B">
        <w:rPr>
          <w:sz w:val="22"/>
          <w:szCs w:val="22"/>
        </w:rPr>
        <w:t>w sprawie szczegóło</w:t>
      </w:r>
      <w:r>
        <w:rPr>
          <w:sz w:val="22"/>
          <w:szCs w:val="22"/>
        </w:rPr>
        <w:t>wego zakresu dokumentacji projektowej, specyfikacji technicznych wykonania i odbioru robót budowlanych oraz programu funkcjonalno-użytkowego (</w:t>
      </w:r>
      <w:r w:rsidR="00C15128" w:rsidRPr="00C15128">
        <w:t xml:space="preserve"> </w:t>
      </w:r>
      <w:r w:rsidR="00C15128" w:rsidRPr="00C15128">
        <w:rPr>
          <w:sz w:val="22"/>
          <w:szCs w:val="22"/>
        </w:rPr>
        <w:t xml:space="preserve">Dz.U.2013.1129 </w:t>
      </w:r>
      <w:proofErr w:type="spellStart"/>
      <w:r w:rsidR="00C15128" w:rsidRPr="00C15128">
        <w:rPr>
          <w:sz w:val="22"/>
          <w:szCs w:val="22"/>
        </w:rPr>
        <w:t>t.j</w:t>
      </w:r>
      <w:proofErr w:type="spellEnd"/>
      <w:r w:rsidR="00C15128" w:rsidRPr="00C15128">
        <w:rPr>
          <w:sz w:val="22"/>
          <w:szCs w:val="22"/>
        </w:rPr>
        <w:t>. z dnia 2013.09.24</w:t>
      </w:r>
      <w:r w:rsidR="00C15128">
        <w:rPr>
          <w:sz w:val="22"/>
          <w:szCs w:val="22"/>
        </w:rPr>
        <w:t>.</w:t>
      </w:r>
      <w:r>
        <w:rPr>
          <w:sz w:val="22"/>
          <w:szCs w:val="22"/>
        </w:rPr>
        <w:t>)</w:t>
      </w:r>
    </w:p>
    <w:p w14:paraId="1DF34B98" w14:textId="65A46041" w:rsidR="007514ED" w:rsidRDefault="00977F8B" w:rsidP="00D055B0">
      <w:pPr>
        <w:numPr>
          <w:ilvl w:val="0"/>
          <w:numId w:val="10"/>
        </w:numPr>
        <w:ind w:left="924" w:hanging="357"/>
        <w:jc w:val="both"/>
        <w:rPr>
          <w:sz w:val="22"/>
          <w:szCs w:val="22"/>
        </w:rPr>
      </w:pPr>
      <w:r>
        <w:rPr>
          <w:sz w:val="22"/>
          <w:szCs w:val="22"/>
        </w:rPr>
        <w:t>Ustawa o ochronie przyrody z dnia 16 kwietnia 2004 r. (</w:t>
      </w:r>
      <w:r w:rsidR="00C15128" w:rsidRPr="00C15128">
        <w:rPr>
          <w:sz w:val="22"/>
          <w:szCs w:val="22"/>
        </w:rPr>
        <w:t xml:space="preserve">Dz.U.2020.55 </w:t>
      </w:r>
      <w:proofErr w:type="spellStart"/>
      <w:r w:rsidR="00C15128" w:rsidRPr="00C15128">
        <w:rPr>
          <w:sz w:val="22"/>
          <w:szCs w:val="22"/>
        </w:rPr>
        <w:t>t.j</w:t>
      </w:r>
      <w:proofErr w:type="spellEnd"/>
      <w:r w:rsidR="00C15128" w:rsidRPr="00C15128">
        <w:rPr>
          <w:sz w:val="22"/>
          <w:szCs w:val="22"/>
        </w:rPr>
        <w:t>. z dnia 2020.01.14</w:t>
      </w:r>
      <w:r>
        <w:rPr>
          <w:sz w:val="22"/>
          <w:szCs w:val="22"/>
        </w:rPr>
        <w:t>.)</w:t>
      </w:r>
    </w:p>
    <w:p w14:paraId="19A7C96F" w14:textId="6B8A3F8C" w:rsidR="007514ED" w:rsidRDefault="007514ED" w:rsidP="00D055B0">
      <w:pPr>
        <w:numPr>
          <w:ilvl w:val="0"/>
          <w:numId w:val="10"/>
        </w:numPr>
        <w:ind w:left="924" w:hanging="357"/>
        <w:jc w:val="both"/>
        <w:rPr>
          <w:sz w:val="22"/>
          <w:szCs w:val="22"/>
        </w:rPr>
      </w:pPr>
      <w:r>
        <w:rPr>
          <w:sz w:val="22"/>
          <w:szCs w:val="22"/>
        </w:rPr>
        <w:t>Ustawa z dnia 24 sierpnia 1991 r. o ochronie przeciwpożarowej (</w:t>
      </w:r>
      <w:r w:rsidR="00C15128" w:rsidRPr="00C15128">
        <w:rPr>
          <w:sz w:val="22"/>
          <w:szCs w:val="22"/>
        </w:rPr>
        <w:t xml:space="preserve">Dz.U.2020.961 </w:t>
      </w:r>
      <w:proofErr w:type="spellStart"/>
      <w:r w:rsidR="00C15128" w:rsidRPr="00C15128">
        <w:rPr>
          <w:sz w:val="22"/>
          <w:szCs w:val="22"/>
        </w:rPr>
        <w:t>t.j</w:t>
      </w:r>
      <w:proofErr w:type="spellEnd"/>
      <w:r w:rsidR="00C15128" w:rsidRPr="00C15128">
        <w:rPr>
          <w:sz w:val="22"/>
          <w:szCs w:val="22"/>
        </w:rPr>
        <w:t>. z dnia 2020.05.29</w:t>
      </w:r>
      <w:r w:rsidR="00C15128">
        <w:rPr>
          <w:sz w:val="22"/>
          <w:szCs w:val="22"/>
        </w:rPr>
        <w:t>.</w:t>
      </w:r>
    </w:p>
    <w:p w14:paraId="54E7582D" w14:textId="3BA4CD2F" w:rsidR="007514ED" w:rsidRDefault="007514ED" w:rsidP="00D055B0">
      <w:pPr>
        <w:numPr>
          <w:ilvl w:val="0"/>
          <w:numId w:val="10"/>
        </w:numPr>
        <w:ind w:left="924" w:hanging="357"/>
        <w:jc w:val="both"/>
        <w:rPr>
          <w:sz w:val="22"/>
          <w:szCs w:val="22"/>
        </w:rPr>
      </w:pPr>
      <w:r>
        <w:rPr>
          <w:sz w:val="22"/>
          <w:szCs w:val="22"/>
        </w:rPr>
        <w:t xml:space="preserve">Ustawa z dnia 27 kwietnia 2001 r. - Prawo </w:t>
      </w:r>
      <w:r w:rsidRPr="000D7916">
        <w:rPr>
          <w:sz w:val="22"/>
          <w:szCs w:val="22"/>
        </w:rPr>
        <w:t>ochrony środowiska (</w:t>
      </w:r>
      <w:r w:rsidR="00C15128" w:rsidRPr="00C15128">
        <w:rPr>
          <w:sz w:val="22"/>
          <w:szCs w:val="22"/>
        </w:rPr>
        <w:t xml:space="preserve">Dz.U.2020.1219 </w:t>
      </w:r>
      <w:proofErr w:type="spellStart"/>
      <w:r w:rsidR="00C15128" w:rsidRPr="00C15128">
        <w:rPr>
          <w:sz w:val="22"/>
          <w:szCs w:val="22"/>
        </w:rPr>
        <w:t>t.j</w:t>
      </w:r>
      <w:proofErr w:type="spellEnd"/>
      <w:r w:rsidR="00C15128" w:rsidRPr="00C15128">
        <w:rPr>
          <w:sz w:val="22"/>
          <w:szCs w:val="22"/>
        </w:rPr>
        <w:t>. z dnia 2020.07.09</w:t>
      </w:r>
      <w:r>
        <w:rPr>
          <w:sz w:val="22"/>
          <w:szCs w:val="22"/>
        </w:rPr>
        <w:t>.).</w:t>
      </w:r>
    </w:p>
    <w:p w14:paraId="4A2EA0AC" w14:textId="139C4D97" w:rsidR="007514ED" w:rsidRDefault="007514ED" w:rsidP="00D055B0">
      <w:pPr>
        <w:numPr>
          <w:ilvl w:val="0"/>
          <w:numId w:val="10"/>
        </w:numPr>
        <w:ind w:left="924" w:hanging="357"/>
        <w:jc w:val="both"/>
        <w:rPr>
          <w:sz w:val="22"/>
          <w:szCs w:val="22"/>
        </w:rPr>
      </w:pPr>
      <w:r>
        <w:rPr>
          <w:sz w:val="22"/>
          <w:szCs w:val="22"/>
        </w:rPr>
        <w:t>Rozporządzenie Ministra Infrastruktury z dnia 6 luty 2003 r. w sprawie bezpieczeństwa i higieny pracy podczas wykonywania robót budowlanych (</w:t>
      </w:r>
      <w:r w:rsidR="00C15128" w:rsidRPr="00C15128">
        <w:rPr>
          <w:sz w:val="22"/>
          <w:szCs w:val="22"/>
        </w:rPr>
        <w:t>Dz.U.2003.47.401 z dnia 2003.03.19</w:t>
      </w:r>
      <w:r>
        <w:rPr>
          <w:sz w:val="22"/>
          <w:szCs w:val="22"/>
        </w:rPr>
        <w:t>).</w:t>
      </w:r>
    </w:p>
    <w:p w14:paraId="79D6B6A8" w14:textId="4B977530" w:rsidR="007514ED" w:rsidRPr="000D7916" w:rsidRDefault="003517E5" w:rsidP="00D055B0">
      <w:pPr>
        <w:numPr>
          <w:ilvl w:val="0"/>
          <w:numId w:val="10"/>
        </w:numPr>
        <w:ind w:left="924" w:hanging="357"/>
        <w:jc w:val="both"/>
        <w:rPr>
          <w:sz w:val="22"/>
          <w:szCs w:val="22"/>
        </w:rPr>
      </w:pPr>
      <w:r>
        <w:rPr>
          <w:sz w:val="22"/>
          <w:szCs w:val="22"/>
        </w:rPr>
        <w:lastRenderedPageBreak/>
        <w:t>Rozporzą</w:t>
      </w:r>
      <w:r w:rsidR="007514ED">
        <w:rPr>
          <w:sz w:val="22"/>
          <w:szCs w:val="22"/>
        </w:rPr>
        <w:t xml:space="preserve">dzenie Ministra Gospodarki z dnia 20 września 2001 r. w sprawie bezpieczeństwa </w:t>
      </w:r>
      <w:r>
        <w:rPr>
          <w:sz w:val="22"/>
          <w:szCs w:val="22"/>
        </w:rPr>
        <w:t xml:space="preserve">i higieny pracy podczas eksploatacji maszyn i innych urządzeń technicznych do robót ziemnych, </w:t>
      </w:r>
      <w:r w:rsidRPr="000D7916">
        <w:rPr>
          <w:sz w:val="22"/>
          <w:szCs w:val="22"/>
        </w:rPr>
        <w:t>budowlanych i drogowych (</w:t>
      </w:r>
      <w:r w:rsidR="00C15128" w:rsidRPr="00C15128">
        <w:rPr>
          <w:sz w:val="22"/>
          <w:szCs w:val="22"/>
        </w:rPr>
        <w:t xml:space="preserve">Dz.U.2018.583 </w:t>
      </w:r>
      <w:proofErr w:type="spellStart"/>
      <w:r w:rsidR="00C15128" w:rsidRPr="00C15128">
        <w:rPr>
          <w:sz w:val="22"/>
          <w:szCs w:val="22"/>
        </w:rPr>
        <w:t>t.j</w:t>
      </w:r>
      <w:proofErr w:type="spellEnd"/>
      <w:r w:rsidR="00C15128" w:rsidRPr="00C15128">
        <w:rPr>
          <w:sz w:val="22"/>
          <w:szCs w:val="22"/>
        </w:rPr>
        <w:t>. z dnia 2018.03.20</w:t>
      </w:r>
      <w:r w:rsidRPr="000D7916">
        <w:rPr>
          <w:sz w:val="22"/>
          <w:szCs w:val="22"/>
        </w:rPr>
        <w:t>).</w:t>
      </w:r>
    </w:p>
    <w:p w14:paraId="3D2A3282" w14:textId="0709391B" w:rsidR="003517E5" w:rsidRPr="000D7916" w:rsidRDefault="003517E5" w:rsidP="00D055B0">
      <w:pPr>
        <w:numPr>
          <w:ilvl w:val="0"/>
          <w:numId w:val="10"/>
        </w:numPr>
        <w:ind w:left="924" w:hanging="357"/>
        <w:jc w:val="both"/>
        <w:rPr>
          <w:sz w:val="22"/>
          <w:szCs w:val="22"/>
        </w:rPr>
      </w:pPr>
      <w:bookmarkStart w:id="4" w:name="_Hlk33710381"/>
      <w:r w:rsidRPr="000D7916">
        <w:rPr>
          <w:sz w:val="22"/>
          <w:szCs w:val="22"/>
        </w:rPr>
        <w:t xml:space="preserve">Rozporządzenie Ministra Pracy i Polityki Społecznej z dnia 6 czerwca 2008 r. zmieniające rozporządzenie w sprawie </w:t>
      </w:r>
      <w:r w:rsidR="00E94001" w:rsidRPr="000D7916">
        <w:rPr>
          <w:sz w:val="22"/>
          <w:szCs w:val="22"/>
        </w:rPr>
        <w:t>ogólnych przepisów</w:t>
      </w:r>
      <w:r w:rsidRPr="000D7916">
        <w:rPr>
          <w:sz w:val="22"/>
          <w:szCs w:val="22"/>
        </w:rPr>
        <w:t xml:space="preserve"> bezpieczeństwa i higieny pracy (</w:t>
      </w:r>
      <w:r w:rsidR="00CA68E8" w:rsidRPr="00CA68E8">
        <w:rPr>
          <w:sz w:val="22"/>
          <w:szCs w:val="22"/>
        </w:rPr>
        <w:t xml:space="preserve">Dz.U.2003.169.1650 </w:t>
      </w:r>
      <w:proofErr w:type="spellStart"/>
      <w:r w:rsidR="00CA68E8" w:rsidRPr="00CA68E8">
        <w:rPr>
          <w:sz w:val="22"/>
          <w:szCs w:val="22"/>
        </w:rPr>
        <w:t>t.j</w:t>
      </w:r>
      <w:proofErr w:type="spellEnd"/>
      <w:r w:rsidR="00CA68E8" w:rsidRPr="00CA68E8">
        <w:rPr>
          <w:sz w:val="22"/>
          <w:szCs w:val="22"/>
        </w:rPr>
        <w:t>. z dnia 2003.09.29</w:t>
      </w:r>
      <w:r w:rsidR="00243F67" w:rsidRPr="008E7B36">
        <w:rPr>
          <w:sz w:val="22"/>
          <w:szCs w:val="22"/>
        </w:rPr>
        <w:t>)</w:t>
      </w:r>
      <w:r w:rsidRPr="000D7916">
        <w:rPr>
          <w:sz w:val="22"/>
          <w:szCs w:val="22"/>
        </w:rPr>
        <w:t xml:space="preserve"> </w:t>
      </w:r>
    </w:p>
    <w:p w14:paraId="16E07939" w14:textId="3838E1C8" w:rsidR="00243F67" w:rsidRPr="00243F67" w:rsidRDefault="00243F67" w:rsidP="00D055B0">
      <w:pPr>
        <w:numPr>
          <w:ilvl w:val="0"/>
          <w:numId w:val="10"/>
        </w:numPr>
        <w:ind w:left="924" w:hanging="357"/>
        <w:jc w:val="both"/>
        <w:rPr>
          <w:sz w:val="22"/>
          <w:szCs w:val="22"/>
        </w:rPr>
      </w:pPr>
      <w:r w:rsidRPr="00243F67">
        <w:rPr>
          <w:sz w:val="22"/>
          <w:szCs w:val="22"/>
        </w:rPr>
        <w:t xml:space="preserve">Rozporządzenie </w:t>
      </w:r>
      <w:r>
        <w:rPr>
          <w:sz w:val="22"/>
          <w:szCs w:val="22"/>
        </w:rPr>
        <w:t>M</w:t>
      </w:r>
      <w:r w:rsidRPr="00243F67">
        <w:rPr>
          <w:sz w:val="22"/>
          <w:szCs w:val="22"/>
        </w:rPr>
        <w:t xml:space="preserve">inistra </w:t>
      </w:r>
      <w:r>
        <w:rPr>
          <w:sz w:val="22"/>
          <w:szCs w:val="22"/>
        </w:rPr>
        <w:t>I</w:t>
      </w:r>
      <w:r w:rsidRPr="00243F67">
        <w:rPr>
          <w:sz w:val="22"/>
          <w:szCs w:val="22"/>
        </w:rPr>
        <w:t>nfrastruktury z dnia 30 sierpnia 2004 r.</w:t>
      </w:r>
      <w:r>
        <w:rPr>
          <w:sz w:val="22"/>
          <w:szCs w:val="22"/>
        </w:rPr>
        <w:t xml:space="preserve"> </w:t>
      </w:r>
      <w:r w:rsidRPr="00243F67">
        <w:rPr>
          <w:sz w:val="22"/>
          <w:szCs w:val="22"/>
        </w:rPr>
        <w:t>w sprawie warunków i trybu postępowania w sprawach rozbiórek nieużytkowanych lub niewykończonych obiektów budowlanych</w:t>
      </w:r>
      <w:r w:rsidR="008E7B36">
        <w:rPr>
          <w:sz w:val="22"/>
          <w:szCs w:val="22"/>
        </w:rPr>
        <w:t xml:space="preserve"> (</w:t>
      </w:r>
      <w:r w:rsidR="005A0188" w:rsidRPr="005A0188">
        <w:rPr>
          <w:sz w:val="22"/>
          <w:szCs w:val="22"/>
        </w:rPr>
        <w:t>Dz.U.2004.198.2043 z dnia 2004.09.10</w:t>
      </w:r>
      <w:r w:rsidR="008E7B36">
        <w:rPr>
          <w:rFonts w:ascii="Arial" w:hAnsi="Arial" w:cs="Arial"/>
          <w:color w:val="1B1B1B"/>
          <w:sz w:val="20"/>
          <w:szCs w:val="20"/>
        </w:rPr>
        <w:t>)</w:t>
      </w:r>
    </w:p>
    <w:bookmarkEnd w:id="4"/>
    <w:p w14:paraId="3C974AF0" w14:textId="77777777" w:rsidR="00977F8B" w:rsidRPr="000D7916" w:rsidRDefault="00977F8B" w:rsidP="00D055B0">
      <w:pPr>
        <w:numPr>
          <w:ilvl w:val="0"/>
          <w:numId w:val="10"/>
        </w:numPr>
        <w:ind w:left="924" w:hanging="357"/>
        <w:jc w:val="both"/>
        <w:rPr>
          <w:sz w:val="22"/>
          <w:szCs w:val="22"/>
        </w:rPr>
      </w:pPr>
      <w:r w:rsidRPr="000D7916">
        <w:rPr>
          <w:sz w:val="22"/>
          <w:szCs w:val="22"/>
        </w:rPr>
        <w:t xml:space="preserve">Przepisy prawa miejscowego, dotyczące gatunków i obszarów chronionych. </w:t>
      </w:r>
    </w:p>
    <w:p w14:paraId="5E7FB4DB" w14:textId="77777777" w:rsidR="00977F8B" w:rsidRDefault="00977F8B" w:rsidP="00F86D22">
      <w:pPr>
        <w:jc w:val="both"/>
        <w:rPr>
          <w:sz w:val="22"/>
          <w:szCs w:val="22"/>
        </w:rPr>
      </w:pPr>
    </w:p>
    <w:p w14:paraId="644A28CC" w14:textId="77777777" w:rsidR="00263879" w:rsidRDefault="00263879" w:rsidP="00B83AA8">
      <w:pPr>
        <w:jc w:val="center"/>
        <w:rPr>
          <w:b/>
        </w:rPr>
      </w:pPr>
      <w:r w:rsidRPr="009E10C8">
        <w:rPr>
          <w:b/>
        </w:rPr>
        <w:t>SZCZEGÓŁ</w:t>
      </w:r>
      <w:r w:rsidR="00F52664">
        <w:rPr>
          <w:b/>
        </w:rPr>
        <w:t>O</w:t>
      </w:r>
      <w:r w:rsidRPr="009E10C8">
        <w:rPr>
          <w:b/>
        </w:rPr>
        <w:t>WA SPECYFIKACJA TECHNICZNA</w:t>
      </w:r>
    </w:p>
    <w:p w14:paraId="0C0C01E3" w14:textId="77777777" w:rsidR="009E10C8" w:rsidRPr="009E10C8" w:rsidRDefault="009E10C8" w:rsidP="00F86D22">
      <w:pPr>
        <w:jc w:val="both"/>
        <w:rPr>
          <w:b/>
        </w:rPr>
      </w:pPr>
    </w:p>
    <w:p w14:paraId="43B12AE5" w14:textId="77777777" w:rsidR="00070470" w:rsidRPr="006B5ECF" w:rsidRDefault="009E10C8" w:rsidP="00F86D22">
      <w:pPr>
        <w:jc w:val="both"/>
        <w:rPr>
          <w:sz w:val="28"/>
          <w:szCs w:val="28"/>
        </w:rPr>
      </w:pPr>
      <w:r w:rsidRPr="006B5ECF">
        <w:rPr>
          <w:sz w:val="28"/>
          <w:szCs w:val="28"/>
        </w:rPr>
        <w:t xml:space="preserve">K-01            </w:t>
      </w:r>
      <w:r w:rsidR="00FD091D">
        <w:rPr>
          <w:b/>
          <w:sz w:val="28"/>
          <w:szCs w:val="28"/>
        </w:rPr>
        <w:t xml:space="preserve">PRACE </w:t>
      </w:r>
      <w:r w:rsidR="00FD091D" w:rsidRPr="006B5ECF">
        <w:rPr>
          <w:b/>
          <w:sz w:val="28"/>
          <w:szCs w:val="28"/>
        </w:rPr>
        <w:t>PRZYGOTOWAWCZE</w:t>
      </w:r>
    </w:p>
    <w:p w14:paraId="7EC76D54" w14:textId="77777777" w:rsidR="009E10C8" w:rsidRPr="009B7895" w:rsidRDefault="009E10C8" w:rsidP="00F86D22">
      <w:pPr>
        <w:jc w:val="both"/>
        <w:rPr>
          <w:b/>
        </w:rPr>
      </w:pPr>
      <w:r w:rsidRPr="009B7895">
        <w:rPr>
          <w:b/>
        </w:rPr>
        <w:t>K-01.01        Wycink</w:t>
      </w:r>
      <w:r w:rsidR="009B7895" w:rsidRPr="009B7895">
        <w:rPr>
          <w:b/>
        </w:rPr>
        <w:t>a</w:t>
      </w:r>
      <w:r w:rsidRPr="009B7895">
        <w:rPr>
          <w:b/>
        </w:rPr>
        <w:t xml:space="preserve"> drzew, krzewów oraz karczowanie</w:t>
      </w:r>
    </w:p>
    <w:p w14:paraId="43BA1D10" w14:textId="77777777" w:rsidR="009E10C8" w:rsidRDefault="009E10C8" w:rsidP="00F86D22">
      <w:pPr>
        <w:ind w:left="1260" w:hanging="1260"/>
        <w:jc w:val="both"/>
        <w:rPr>
          <w:sz w:val="22"/>
          <w:szCs w:val="22"/>
        </w:rPr>
      </w:pPr>
      <w:r>
        <w:rPr>
          <w:sz w:val="22"/>
          <w:szCs w:val="22"/>
        </w:rPr>
        <w:t>K-01.01.01.  Wycince podlegają drzewa,</w:t>
      </w:r>
      <w:r w:rsidR="00D15E38">
        <w:rPr>
          <w:sz w:val="22"/>
          <w:szCs w:val="22"/>
        </w:rPr>
        <w:t xml:space="preserve"> </w:t>
      </w:r>
      <w:r w:rsidR="00D15E38" w:rsidRPr="00633045">
        <w:rPr>
          <w:sz w:val="22"/>
          <w:szCs w:val="22"/>
        </w:rPr>
        <w:t>których wiek nie przekracza 10 lat</w:t>
      </w:r>
      <w:r w:rsidR="00D15E38">
        <w:rPr>
          <w:sz w:val="22"/>
          <w:szCs w:val="22"/>
        </w:rPr>
        <w:t>,</w:t>
      </w:r>
      <w:r w:rsidR="00D15E38" w:rsidRPr="00633045">
        <w:rPr>
          <w:sz w:val="22"/>
          <w:szCs w:val="22"/>
        </w:rPr>
        <w:t xml:space="preserve"> na pozostałe należy uzyskać</w:t>
      </w:r>
      <w:r w:rsidRPr="00633045">
        <w:rPr>
          <w:sz w:val="22"/>
          <w:szCs w:val="22"/>
        </w:rPr>
        <w:t xml:space="preserve"> wymagane zezwolenie</w:t>
      </w:r>
      <w:r>
        <w:rPr>
          <w:sz w:val="22"/>
          <w:szCs w:val="22"/>
        </w:rPr>
        <w:t xml:space="preserve">. Przy </w:t>
      </w:r>
      <w:r w:rsidR="00633045">
        <w:rPr>
          <w:sz w:val="22"/>
          <w:szCs w:val="22"/>
        </w:rPr>
        <w:t>ścinaniu</w:t>
      </w:r>
      <w:r>
        <w:rPr>
          <w:sz w:val="22"/>
          <w:szCs w:val="22"/>
        </w:rPr>
        <w:t xml:space="preserve"> drzew w miarę możliwości należy zachować kierunek równoległy do cieku, unikając zniszczeń w plonach występujących na przyległych gruntach. Przy pracy należy zachować szczególne bezpieczeństwo, które zostało opisane w OST pkt. 2.2. Wyrobione dłużyce (po obcięciu gałęzi) należy składować w stosy, powyżej linii brzegowej, pozostawiając do dyspozycji Zamawiającego.</w:t>
      </w:r>
    </w:p>
    <w:p w14:paraId="55F9B7DE" w14:textId="0E92CE19" w:rsidR="00B87379" w:rsidRDefault="00B87379" w:rsidP="00F86D22">
      <w:pPr>
        <w:ind w:left="1260" w:hanging="1260"/>
        <w:jc w:val="both"/>
        <w:rPr>
          <w:sz w:val="22"/>
          <w:szCs w:val="22"/>
        </w:rPr>
      </w:pPr>
      <w:r>
        <w:rPr>
          <w:sz w:val="22"/>
          <w:szCs w:val="22"/>
        </w:rPr>
        <w:t>K-01.01.02</w:t>
      </w:r>
      <w:r w:rsidR="00AD7A29">
        <w:rPr>
          <w:sz w:val="22"/>
          <w:szCs w:val="22"/>
        </w:rPr>
        <w:t xml:space="preserve"> </w:t>
      </w:r>
      <w:r>
        <w:rPr>
          <w:sz w:val="22"/>
          <w:szCs w:val="22"/>
        </w:rPr>
        <w:t xml:space="preserve">  </w:t>
      </w:r>
      <w:r w:rsidR="00633045" w:rsidRPr="00633045">
        <w:rPr>
          <w:sz w:val="22"/>
          <w:szCs w:val="22"/>
        </w:rPr>
        <w:tab/>
      </w:r>
      <w:r w:rsidR="00743C67" w:rsidRPr="00633045">
        <w:rPr>
          <w:sz w:val="22"/>
          <w:szCs w:val="22"/>
        </w:rPr>
        <w:t>Krzaki należy wycinać przy poziomie gruntu lub powierzchni poniżej gruntu, bez karczowania. Przez krzaki rozumie się roślinność twardą o średnicy do 10</w:t>
      </w:r>
      <w:r w:rsidR="00F3799D">
        <w:rPr>
          <w:sz w:val="22"/>
          <w:szCs w:val="22"/>
        </w:rPr>
        <w:t xml:space="preserve"> </w:t>
      </w:r>
      <w:r w:rsidR="00743C67" w:rsidRPr="00633045">
        <w:rPr>
          <w:sz w:val="22"/>
          <w:szCs w:val="22"/>
        </w:rPr>
        <w:t>cm i wieku do 10 lat. Gałęzie drzew utrudniające spływ wód należy wycinać tak, aby nie uszkodzić pnia oraz kory drzew. Prace należy wykonywać przy pomocy pił ręcznych, spalinowych lub siekierami. Wycięte krzaki i gałęzie należy najpierw złożyć na górze skarpy, a następnie odnieść lub odwieźć w miejsce wskazane przez osobę nadzorującą ze strony Zamawiającego.</w:t>
      </w:r>
      <w:r w:rsidR="00743C67" w:rsidRPr="00743C67">
        <w:rPr>
          <w:color w:val="FF0000"/>
          <w:sz w:val="22"/>
          <w:szCs w:val="22"/>
        </w:rPr>
        <w:t xml:space="preserve"> </w:t>
      </w:r>
      <w:r w:rsidRPr="00743C67">
        <w:rPr>
          <w:color w:val="FF0000"/>
          <w:sz w:val="22"/>
          <w:szCs w:val="22"/>
        </w:rPr>
        <w:t xml:space="preserve"> </w:t>
      </w:r>
      <w:r>
        <w:rPr>
          <w:sz w:val="22"/>
          <w:szCs w:val="22"/>
        </w:rPr>
        <w:t>Jakiekolwiek odstępstwa wymagają uzyskania zezwolenia ze strony Zamawiającego. Przy pracy należy zachować szczególne bezpieczeństwo, które zostało opisane w OST pkt. 2.2.</w:t>
      </w:r>
    </w:p>
    <w:p w14:paraId="680F9D4F" w14:textId="77777777" w:rsidR="009B7895" w:rsidRDefault="00B87379" w:rsidP="00F86D22">
      <w:pPr>
        <w:ind w:left="1260" w:hanging="1260"/>
        <w:jc w:val="both"/>
        <w:rPr>
          <w:sz w:val="22"/>
          <w:szCs w:val="22"/>
        </w:rPr>
      </w:pPr>
      <w:r>
        <w:rPr>
          <w:sz w:val="22"/>
          <w:szCs w:val="22"/>
        </w:rPr>
        <w:t>K-01.01.03    Pnie po dokonanej wycince,  z uwagi na niebezpieczeństwo uszkodzenia powierzchni skarpy i poboczy, podlegają karczowaniu. Ilość pni przeznaczonych do karczowania, sposób prac (ręczny czy mechaniczny) ściśle określa UD. Wyznaczenie pni (często karczowaniu podlegają stare, istniejące</w:t>
      </w:r>
      <w:r w:rsidR="00633045">
        <w:rPr>
          <w:sz w:val="22"/>
          <w:szCs w:val="22"/>
        </w:rPr>
        <w:t xml:space="preserve"> pnie) dokonuje Kierownik robót</w:t>
      </w:r>
      <w:r>
        <w:rPr>
          <w:sz w:val="22"/>
          <w:szCs w:val="22"/>
        </w:rPr>
        <w:t xml:space="preserve"> i uzyskuje potwierdzenie Inspektora poprzez wpis do dziennika budowy</w:t>
      </w:r>
      <w:r w:rsidR="009B7895">
        <w:rPr>
          <w:sz w:val="22"/>
          <w:szCs w:val="22"/>
        </w:rPr>
        <w:t>. Karpina jest składowana w wybranych miejscach, a następnie wywożona w miejsce wskazane przez Zamawiającego.</w:t>
      </w:r>
    </w:p>
    <w:p w14:paraId="3A12BB7D" w14:textId="77777777" w:rsidR="009B7895" w:rsidRDefault="009B7895" w:rsidP="00F86D22">
      <w:pPr>
        <w:ind w:left="1260" w:hanging="1260"/>
        <w:jc w:val="both"/>
        <w:rPr>
          <w:sz w:val="22"/>
          <w:szCs w:val="22"/>
        </w:rPr>
      </w:pPr>
      <w:r>
        <w:rPr>
          <w:sz w:val="22"/>
          <w:szCs w:val="22"/>
        </w:rPr>
        <w:t xml:space="preserve">K-01.01.04    Lokalizacja istniejącego uzbrojenia w miejscu prowadzonych robót - przed przystąpieniem do prac obejmujących w szczególności mechaniczne wydobycie namułu z dna cieku, rozbudowę koryta cieku, wykopów liniowych i obiektowych, należy zlokalizować urządzenia podziemne takie jak rurociągi, kable itp. Zlokalizowanie uzbrojenia dokonujemy, wykorzystując słupki </w:t>
      </w:r>
      <w:proofErr w:type="spellStart"/>
      <w:r>
        <w:rPr>
          <w:sz w:val="22"/>
          <w:szCs w:val="22"/>
        </w:rPr>
        <w:t>oznaczeniowe</w:t>
      </w:r>
      <w:proofErr w:type="spellEnd"/>
      <w:r>
        <w:rPr>
          <w:sz w:val="22"/>
          <w:szCs w:val="22"/>
        </w:rPr>
        <w:t>, a następnie poprzez wykonanie odkrywek sposobem ręcznym. Miejsce występowania szczegółowo oznaczamy. Odszukane przewody zabezpieczamy, przysypując warstwą ziemi, a następnie układamy taśmę informacyjną (o ile występuje).</w:t>
      </w:r>
    </w:p>
    <w:p w14:paraId="7BAF7170" w14:textId="7B2B19A7" w:rsidR="009B7895" w:rsidRPr="000F2A66" w:rsidRDefault="009B7895" w:rsidP="00F86D22">
      <w:pPr>
        <w:ind w:left="1260" w:hanging="1260"/>
        <w:jc w:val="both"/>
        <w:rPr>
          <w:b/>
        </w:rPr>
      </w:pPr>
      <w:r w:rsidRPr="000F2A66">
        <w:rPr>
          <w:b/>
        </w:rPr>
        <w:t>K-01.02        Prace rozbiórkowe</w:t>
      </w:r>
    </w:p>
    <w:p w14:paraId="149FDD63" w14:textId="5F6F899D" w:rsidR="002C5966" w:rsidRDefault="009B7895" w:rsidP="00F86D22">
      <w:pPr>
        <w:ind w:left="1260" w:hanging="1260"/>
        <w:jc w:val="both"/>
        <w:rPr>
          <w:sz w:val="22"/>
          <w:szCs w:val="22"/>
        </w:rPr>
      </w:pPr>
      <w:r>
        <w:rPr>
          <w:sz w:val="22"/>
          <w:szCs w:val="22"/>
        </w:rPr>
        <w:t xml:space="preserve">K-01.02.01.  Demontaż i montaż ogrodzeń - W szczególności w </w:t>
      </w:r>
      <w:r w:rsidR="002C5966">
        <w:rPr>
          <w:sz w:val="22"/>
          <w:szCs w:val="22"/>
        </w:rPr>
        <w:t>przypadku wykonywania prac sprzę</w:t>
      </w:r>
      <w:r>
        <w:rPr>
          <w:sz w:val="22"/>
          <w:szCs w:val="22"/>
        </w:rPr>
        <w:t xml:space="preserve">tem mechanicznym, zachodzi potrzeba </w:t>
      </w:r>
      <w:r w:rsidR="00FD091D">
        <w:rPr>
          <w:sz w:val="22"/>
          <w:szCs w:val="22"/>
        </w:rPr>
        <w:t>wykonania rozgrodzeń</w:t>
      </w:r>
      <w:r w:rsidR="002C5966">
        <w:rPr>
          <w:sz w:val="22"/>
          <w:szCs w:val="22"/>
        </w:rPr>
        <w:t xml:space="preserve"> usytuowanych (pomimo zakazowi art. </w:t>
      </w:r>
      <w:r w:rsidR="005E3BA5" w:rsidRPr="005E3BA5">
        <w:rPr>
          <w:sz w:val="22"/>
          <w:szCs w:val="22"/>
        </w:rPr>
        <w:t>232.</w:t>
      </w:r>
      <w:r w:rsidR="002C5966">
        <w:rPr>
          <w:sz w:val="22"/>
          <w:szCs w:val="22"/>
        </w:rPr>
        <w:t>, ust. 1 - Prawo wodne) w miejscu pasa technologicznego. Dotyczy to ogrodzeń pobudowanych równolegle do cieku jak i tych wykonanych prostopadle do koryta, często do same</w:t>
      </w:r>
      <w:r w:rsidR="00633045">
        <w:rPr>
          <w:sz w:val="22"/>
          <w:szCs w:val="22"/>
        </w:rPr>
        <w:t>j stopy skarpy. Kierownik robót</w:t>
      </w:r>
      <w:r w:rsidR="002C5966">
        <w:rPr>
          <w:sz w:val="22"/>
          <w:szCs w:val="22"/>
        </w:rPr>
        <w:t xml:space="preserve"> w każdym przypadku o zamiarze rozbiórki ogrodzenia, powiadamia właściciela. Po dokonanych uzgodnieniach przystępuje do rozgrodzeń, nie powodując uszkodzeń. Każdego dnia po zakończeniu pracy wykonuje prowizoryczne ogrodzenie w sposób wcześniej uzgodniony z właścicielem gruntu. Po wykonaniu prac (nie czekając do dnia odbioru końcowego), Wykonawca montuje ogrodzenie, przywracając poprzedni stan. Całą odpowiedzialność za ewentualne uszkodzenia ponosi Wykonawca.</w:t>
      </w:r>
    </w:p>
    <w:p w14:paraId="53FCD0A4" w14:textId="77777777" w:rsidR="000F2A66" w:rsidRDefault="002C5966" w:rsidP="00F86D22">
      <w:pPr>
        <w:ind w:left="1260" w:hanging="1260"/>
        <w:jc w:val="both"/>
        <w:rPr>
          <w:sz w:val="22"/>
          <w:szCs w:val="22"/>
        </w:rPr>
      </w:pPr>
      <w:r>
        <w:rPr>
          <w:sz w:val="22"/>
          <w:szCs w:val="22"/>
        </w:rPr>
        <w:t>K-01.02.02     Rozbiórkę poszczególnych elementów budowli, różnych rodza</w:t>
      </w:r>
      <w:r w:rsidR="00866435">
        <w:rPr>
          <w:sz w:val="22"/>
          <w:szCs w:val="22"/>
        </w:rPr>
        <w:t>jów</w:t>
      </w:r>
      <w:r>
        <w:rPr>
          <w:sz w:val="22"/>
          <w:szCs w:val="22"/>
        </w:rPr>
        <w:t xml:space="preserve"> umocnień (umocnienie stopy skarpy kiszką faszynową, palisad, narzutów z kamienia, narzutów z bruku, itp.) należy wykonać</w:t>
      </w:r>
      <w:r w:rsidR="000B09D1">
        <w:rPr>
          <w:sz w:val="22"/>
          <w:szCs w:val="22"/>
        </w:rPr>
        <w:t xml:space="preserve"> </w:t>
      </w:r>
      <w:r w:rsidR="000B09D1" w:rsidRPr="00633045">
        <w:rPr>
          <w:sz w:val="22"/>
          <w:szCs w:val="22"/>
        </w:rPr>
        <w:t>zgodnie z przedmiarem robót</w:t>
      </w:r>
      <w:r w:rsidR="00633045">
        <w:rPr>
          <w:sz w:val="22"/>
          <w:szCs w:val="22"/>
        </w:rPr>
        <w:t xml:space="preserve">. </w:t>
      </w:r>
      <w:r>
        <w:rPr>
          <w:sz w:val="22"/>
          <w:szCs w:val="22"/>
        </w:rPr>
        <w:t xml:space="preserve">Roboty mechaniczne należy w tym przypadku ograniczyć do </w:t>
      </w:r>
      <w:r>
        <w:rPr>
          <w:sz w:val="22"/>
          <w:szCs w:val="22"/>
        </w:rPr>
        <w:lastRenderedPageBreak/>
        <w:t xml:space="preserve">niezbędnych, nie naruszając sprawnych technicznie części elementów budowli, umocnień. Docelowe miejsce składowania wydobytych elementów należy uzgodnić z Inspektorem. </w:t>
      </w:r>
      <w:r w:rsidR="009E10C8">
        <w:rPr>
          <w:sz w:val="22"/>
          <w:szCs w:val="22"/>
        </w:rPr>
        <w:t xml:space="preserve"> </w:t>
      </w:r>
    </w:p>
    <w:p w14:paraId="24DD0DD4" w14:textId="77777777" w:rsidR="000F2A66" w:rsidRPr="000F2A66" w:rsidRDefault="000F2A66" w:rsidP="00F86D22">
      <w:pPr>
        <w:ind w:left="1260" w:hanging="1260"/>
        <w:jc w:val="both"/>
        <w:rPr>
          <w:b/>
        </w:rPr>
      </w:pPr>
      <w:r w:rsidRPr="000F2A66">
        <w:rPr>
          <w:b/>
        </w:rPr>
        <w:t>K-01.03         Uzgodnienia</w:t>
      </w:r>
    </w:p>
    <w:p w14:paraId="4F684738" w14:textId="271AF693" w:rsidR="000F2A66" w:rsidRDefault="000F2A66" w:rsidP="00F86D22">
      <w:pPr>
        <w:ind w:left="1260" w:hanging="1260"/>
        <w:jc w:val="both"/>
        <w:rPr>
          <w:sz w:val="22"/>
          <w:szCs w:val="22"/>
        </w:rPr>
      </w:pPr>
      <w:r>
        <w:rPr>
          <w:sz w:val="22"/>
          <w:szCs w:val="22"/>
        </w:rPr>
        <w:t xml:space="preserve">K-01.03.01.  </w:t>
      </w:r>
      <w:r w:rsidR="00FD091D">
        <w:rPr>
          <w:sz w:val="22"/>
          <w:szCs w:val="22"/>
        </w:rPr>
        <w:t>Wykonawca jest</w:t>
      </w:r>
      <w:r>
        <w:rPr>
          <w:sz w:val="22"/>
          <w:szCs w:val="22"/>
        </w:rPr>
        <w:t xml:space="preserve"> zobowiązany przestrzegać uwarunkowań zawartych w treści uzgodnień z poszczególnymi instytucjami, dotyczących technicznych warunków wykonania robót, ochrony interesów uzgadniającego, sposobu powiadamiania o zamiarze rozpoczęcia robót, ochrony interesów uzgadniającego, sposobu powiadamiania o zamiarze rozpoczęcia robót, a także dokonania końcowego odbioru robót. Uzgodnienia stanowią integralną część UD.</w:t>
      </w:r>
    </w:p>
    <w:p w14:paraId="25ABC96E" w14:textId="77777777" w:rsidR="005A7484" w:rsidRDefault="005A7484" w:rsidP="00F86D22">
      <w:pPr>
        <w:ind w:left="1260" w:hanging="1260"/>
        <w:jc w:val="both"/>
        <w:rPr>
          <w:sz w:val="28"/>
          <w:szCs w:val="28"/>
        </w:rPr>
      </w:pPr>
    </w:p>
    <w:p w14:paraId="2AAF1F10" w14:textId="77777777" w:rsidR="005A7484" w:rsidRDefault="005A7484" w:rsidP="00F86D22">
      <w:pPr>
        <w:ind w:left="1260" w:hanging="1260"/>
        <w:jc w:val="both"/>
        <w:rPr>
          <w:sz w:val="28"/>
          <w:szCs w:val="28"/>
        </w:rPr>
      </w:pPr>
    </w:p>
    <w:p w14:paraId="216092DC" w14:textId="77777777" w:rsidR="005A7484" w:rsidRDefault="005A7484" w:rsidP="00F86D22">
      <w:pPr>
        <w:ind w:left="1260" w:hanging="1260"/>
        <w:jc w:val="both"/>
        <w:rPr>
          <w:sz w:val="28"/>
          <w:szCs w:val="28"/>
        </w:rPr>
      </w:pPr>
    </w:p>
    <w:p w14:paraId="6E811AF0" w14:textId="507224B7" w:rsidR="009E10C8" w:rsidRPr="00926EED" w:rsidRDefault="000F2A66" w:rsidP="00F86D22">
      <w:pPr>
        <w:ind w:left="1260" w:hanging="1260"/>
        <w:jc w:val="both"/>
        <w:rPr>
          <w:sz w:val="28"/>
          <w:szCs w:val="28"/>
        </w:rPr>
      </w:pPr>
      <w:r w:rsidRPr="00926EED">
        <w:rPr>
          <w:sz w:val="28"/>
          <w:szCs w:val="28"/>
        </w:rPr>
        <w:t xml:space="preserve">K-02         </w:t>
      </w:r>
      <w:r w:rsidR="00AD7A29">
        <w:rPr>
          <w:sz w:val="28"/>
          <w:szCs w:val="28"/>
        </w:rPr>
        <w:t xml:space="preserve"> </w:t>
      </w:r>
      <w:r w:rsidRPr="00926EED">
        <w:rPr>
          <w:sz w:val="28"/>
          <w:szCs w:val="28"/>
        </w:rPr>
        <w:t>KONSERWACJA BIEŻĄCA</w:t>
      </w:r>
    </w:p>
    <w:p w14:paraId="69F36318" w14:textId="77777777" w:rsidR="000F2A66" w:rsidRPr="006B5ECF" w:rsidRDefault="000F2A66" w:rsidP="00F86D22">
      <w:pPr>
        <w:ind w:left="1260" w:hanging="1260"/>
        <w:jc w:val="both"/>
        <w:rPr>
          <w:b/>
        </w:rPr>
      </w:pPr>
      <w:r w:rsidRPr="006B5ECF">
        <w:rPr>
          <w:b/>
        </w:rPr>
        <w:t>K-02.01.       Usuwanie zatorów</w:t>
      </w:r>
    </w:p>
    <w:p w14:paraId="392D7DF0" w14:textId="38136571" w:rsidR="000F2A66" w:rsidRDefault="000F2A66" w:rsidP="00926EED">
      <w:pPr>
        <w:ind w:left="1260" w:hanging="1260"/>
        <w:jc w:val="both"/>
        <w:rPr>
          <w:sz w:val="22"/>
          <w:szCs w:val="22"/>
        </w:rPr>
      </w:pPr>
      <w:r>
        <w:rPr>
          <w:sz w:val="22"/>
          <w:szCs w:val="22"/>
        </w:rPr>
        <w:t xml:space="preserve">        </w:t>
      </w:r>
      <w:r w:rsidR="00926EED">
        <w:rPr>
          <w:sz w:val="22"/>
          <w:szCs w:val="22"/>
        </w:rPr>
        <w:t xml:space="preserve">               </w:t>
      </w:r>
      <w:r>
        <w:rPr>
          <w:sz w:val="22"/>
          <w:szCs w:val="22"/>
        </w:rPr>
        <w:t xml:space="preserve"> Usuwanie zatorów jest czynnością pop</w:t>
      </w:r>
      <w:r w:rsidR="006B5ECF">
        <w:rPr>
          <w:sz w:val="22"/>
          <w:szCs w:val="22"/>
        </w:rPr>
        <w:t>rz</w:t>
      </w:r>
      <w:r>
        <w:rPr>
          <w:sz w:val="22"/>
          <w:szCs w:val="22"/>
        </w:rPr>
        <w:t>edzającą dalszą konserwację, doprowadzając do zmniejszenia napełnienia</w:t>
      </w:r>
      <w:r w:rsidR="00044873">
        <w:rPr>
          <w:sz w:val="22"/>
          <w:szCs w:val="22"/>
        </w:rPr>
        <w:t xml:space="preserve"> koryta cieku</w:t>
      </w:r>
      <w:r>
        <w:rPr>
          <w:sz w:val="22"/>
          <w:szCs w:val="22"/>
        </w:rPr>
        <w:t>. Obejmuje usunięcie z koryta cieków naturalnych i kanałów uformowanych zanieczyszczeń, utrudniających przepływ wody. Najczęściej są to zwalone drzewa, ułamane gałęzie, worki foliowe, zwarte k</w:t>
      </w:r>
      <w:r w:rsidR="006B5ECF">
        <w:rPr>
          <w:sz w:val="22"/>
          <w:szCs w:val="22"/>
        </w:rPr>
        <w:t>ę</w:t>
      </w:r>
      <w:r>
        <w:rPr>
          <w:sz w:val="22"/>
          <w:szCs w:val="22"/>
        </w:rPr>
        <w:t xml:space="preserve">py roślinności wodnej, namuliska, itp. Gromadzą się z wiatrołomów, przypływają z wodą, bądź też w wyniku działań ludzi lub bobrów. </w:t>
      </w:r>
      <w:r w:rsidR="00581C51" w:rsidRPr="00633045">
        <w:rPr>
          <w:sz w:val="22"/>
          <w:szCs w:val="22"/>
        </w:rPr>
        <w:t xml:space="preserve">Wydobyte krzaki i gałęzie należy najpierw zebrać i złożyć w stosy na górze skarpy cieku, a następnie odnieść lub </w:t>
      </w:r>
      <w:r w:rsidR="00FD091D" w:rsidRPr="00633045">
        <w:rPr>
          <w:sz w:val="22"/>
          <w:szCs w:val="22"/>
        </w:rPr>
        <w:t>odwieźć w</w:t>
      </w:r>
      <w:r w:rsidR="00581C51" w:rsidRPr="00633045">
        <w:rPr>
          <w:sz w:val="22"/>
          <w:szCs w:val="22"/>
        </w:rPr>
        <w:t xml:space="preserve"> miejsce wskazane przez osobę nadzorującą ze strony Zamawiającego. Zebrane śmieci należy zutylizować zgodnie z przepisami odrębnymi. Kamienie należy zebrać i wywieźć poza obszar robót</w:t>
      </w:r>
    </w:p>
    <w:p w14:paraId="21454172" w14:textId="73BFE548" w:rsidR="006B5ECF" w:rsidRPr="009E151A" w:rsidRDefault="006B5ECF" w:rsidP="00F86D22">
      <w:pPr>
        <w:ind w:left="1260" w:hanging="1260"/>
        <w:jc w:val="both"/>
        <w:rPr>
          <w:b/>
        </w:rPr>
      </w:pPr>
      <w:r w:rsidRPr="009E151A">
        <w:rPr>
          <w:b/>
        </w:rPr>
        <w:t xml:space="preserve">K-02.02.        </w:t>
      </w:r>
      <w:r w:rsidR="00044873">
        <w:rPr>
          <w:b/>
        </w:rPr>
        <w:t>Wykaszanie skarp</w:t>
      </w:r>
      <w:r w:rsidR="004A6580">
        <w:rPr>
          <w:b/>
        </w:rPr>
        <w:t>,</w:t>
      </w:r>
      <w:r w:rsidR="00044873">
        <w:rPr>
          <w:b/>
        </w:rPr>
        <w:t xml:space="preserve"> dna</w:t>
      </w:r>
      <w:r w:rsidRPr="009E151A">
        <w:rPr>
          <w:b/>
        </w:rPr>
        <w:t xml:space="preserve"> cieków naturalnych</w:t>
      </w:r>
      <w:r w:rsidR="004A6580">
        <w:rPr>
          <w:b/>
        </w:rPr>
        <w:t>,</w:t>
      </w:r>
      <w:r w:rsidRPr="009E151A">
        <w:rPr>
          <w:b/>
        </w:rPr>
        <w:t xml:space="preserve">  kanałów</w:t>
      </w:r>
      <w:r w:rsidR="004A6580">
        <w:rPr>
          <w:b/>
        </w:rPr>
        <w:t xml:space="preserve"> i wałów </w:t>
      </w:r>
      <w:proofErr w:type="spellStart"/>
      <w:r w:rsidR="004A6580">
        <w:rPr>
          <w:b/>
        </w:rPr>
        <w:t>p.pow</w:t>
      </w:r>
      <w:proofErr w:type="spellEnd"/>
      <w:r w:rsidR="004A6580">
        <w:rPr>
          <w:b/>
        </w:rPr>
        <w:t>.</w:t>
      </w:r>
      <w:r w:rsidRPr="009E151A">
        <w:rPr>
          <w:b/>
        </w:rPr>
        <w:t xml:space="preserve"> z roślinności.</w:t>
      </w:r>
    </w:p>
    <w:p w14:paraId="78EC8369" w14:textId="0B7633D6" w:rsidR="00440E96" w:rsidRDefault="00581C51" w:rsidP="00926EED">
      <w:pPr>
        <w:ind w:left="1260" w:hanging="1260"/>
        <w:jc w:val="both"/>
        <w:rPr>
          <w:sz w:val="22"/>
          <w:szCs w:val="22"/>
        </w:rPr>
      </w:pPr>
      <w:r>
        <w:rPr>
          <w:sz w:val="22"/>
          <w:szCs w:val="22"/>
        </w:rPr>
        <w:t xml:space="preserve">K-02.02.01. </w:t>
      </w:r>
      <w:r w:rsidR="00926EED">
        <w:rPr>
          <w:sz w:val="22"/>
          <w:szCs w:val="22"/>
        </w:rPr>
        <w:t xml:space="preserve"> </w:t>
      </w:r>
      <w:r w:rsidR="006B5ECF">
        <w:rPr>
          <w:sz w:val="22"/>
          <w:szCs w:val="22"/>
        </w:rPr>
        <w:t>Wykaszanie porostów z powierzchni skarp, jest zabiegiem cyklicznym. Obejmuje najczęściej odcinki cieków przepływające przez eksploatowane (intensywnie nawożone) użytki zielone, gdzie porost traw występujący na powierzchni skarp, tamuje odpływ wody</w:t>
      </w:r>
      <w:r w:rsidR="00633045">
        <w:rPr>
          <w:sz w:val="22"/>
          <w:szCs w:val="22"/>
        </w:rPr>
        <w:t>.</w:t>
      </w:r>
      <w:r w:rsidR="006B5ECF" w:rsidRPr="000D7916">
        <w:rPr>
          <w:sz w:val="22"/>
          <w:szCs w:val="22"/>
        </w:rPr>
        <w:t xml:space="preserve"> </w:t>
      </w:r>
      <w:r w:rsidR="00906CA5" w:rsidRPr="00633045">
        <w:rPr>
          <w:sz w:val="22"/>
          <w:szCs w:val="22"/>
        </w:rPr>
        <w:t>Wykoszenie porostów ze skarp cieków należy wykonać ręcznie przy pomocy konwencjonalnej kosy ręcznej lub ręcznej kosy spalinowej natomiast tam, gdzie pozwalają na to warunki terenowe – mechanicznie. Wykonawca zobowiązany jest do używania jedynie takiego sprzętu, który nie powoduje niekorzystnego wpływu na jakość wykonywanych robót i na środowisko.</w:t>
      </w:r>
      <w:r w:rsidR="00440E96" w:rsidRPr="00633045">
        <w:rPr>
          <w:sz w:val="22"/>
          <w:szCs w:val="22"/>
        </w:rPr>
        <w:t xml:space="preserve"> Wykoszenie porostów ze skarp należy wykonać na wysokość maksymalnie 10cm od powierzchni gruntu, a </w:t>
      </w:r>
      <w:r w:rsidR="00FD091D" w:rsidRPr="00633045">
        <w:rPr>
          <w:sz w:val="22"/>
          <w:szCs w:val="22"/>
        </w:rPr>
        <w:t>tam,</w:t>
      </w:r>
      <w:r w:rsidR="00440E96" w:rsidRPr="00633045">
        <w:rPr>
          <w:sz w:val="22"/>
          <w:szCs w:val="22"/>
        </w:rPr>
        <w:t xml:space="preserve"> gdzie umożliwiają to warunki terenowe (równe, płaskie skarpy) na wysokość 5cm. Koszenie powierzchni skarp wykonywać zgodnie z przedmiarem robót, jednak koszeniu podlega cała szerokość, aż do góry skarpy oraz w zależności od warunków terenowych </w:t>
      </w:r>
      <w:r w:rsidR="00FD091D" w:rsidRPr="00633045">
        <w:rPr>
          <w:sz w:val="22"/>
          <w:szCs w:val="22"/>
        </w:rPr>
        <w:t>- ławeczka</w:t>
      </w:r>
      <w:r w:rsidR="00440E96" w:rsidRPr="00633045">
        <w:rPr>
          <w:sz w:val="22"/>
          <w:szCs w:val="22"/>
        </w:rPr>
        <w:t xml:space="preserve"> do </w:t>
      </w:r>
      <w:r w:rsidR="00E94001">
        <w:rPr>
          <w:sz w:val="22"/>
          <w:szCs w:val="22"/>
        </w:rPr>
        <w:t>1.00</w:t>
      </w:r>
      <w:r w:rsidR="00440E96" w:rsidRPr="00633045">
        <w:rPr>
          <w:sz w:val="22"/>
          <w:szCs w:val="22"/>
        </w:rPr>
        <w:t>m</w:t>
      </w:r>
      <w:r w:rsidR="00E94001">
        <w:rPr>
          <w:sz w:val="22"/>
          <w:szCs w:val="22"/>
        </w:rPr>
        <w:t xml:space="preserve"> (pobocze cieku)</w:t>
      </w:r>
      <w:r w:rsidR="00440E96" w:rsidRPr="00633045">
        <w:rPr>
          <w:sz w:val="22"/>
          <w:szCs w:val="22"/>
        </w:rPr>
        <w:t>.</w:t>
      </w:r>
      <w:r w:rsidR="00906CA5" w:rsidRPr="00633045">
        <w:rPr>
          <w:sz w:val="22"/>
          <w:szCs w:val="22"/>
        </w:rPr>
        <w:t xml:space="preserve"> </w:t>
      </w:r>
      <w:r w:rsidR="00440E96" w:rsidRPr="00633045">
        <w:rPr>
          <w:sz w:val="22"/>
          <w:szCs w:val="22"/>
        </w:rPr>
        <w:t>Wykosić należy również powierzchnię terenu przy budowlach (przepusty, budowle piętrzące itp.)</w:t>
      </w:r>
      <w:r w:rsidR="00906CA5" w:rsidRPr="00633045">
        <w:rPr>
          <w:sz w:val="22"/>
          <w:szCs w:val="22"/>
        </w:rPr>
        <w:t xml:space="preserve"> </w:t>
      </w:r>
      <w:r w:rsidR="006B5ECF" w:rsidRPr="000D7916">
        <w:rPr>
          <w:sz w:val="22"/>
          <w:szCs w:val="22"/>
        </w:rPr>
        <w:t>Przy wykonywaniu niniejszych prac należy zachować środki ostrożności opisane w OST, pkt. 2.3.5.</w:t>
      </w:r>
      <w:r w:rsidR="006B5ECF">
        <w:rPr>
          <w:sz w:val="22"/>
          <w:szCs w:val="22"/>
        </w:rPr>
        <w:t xml:space="preserve">  </w:t>
      </w:r>
    </w:p>
    <w:p w14:paraId="247A3A8C" w14:textId="0EF0FBCF" w:rsidR="006B5ECF" w:rsidRPr="00D055B0" w:rsidRDefault="00440E96" w:rsidP="00926EED">
      <w:pPr>
        <w:ind w:left="1260" w:hanging="1260"/>
        <w:jc w:val="both"/>
        <w:rPr>
          <w:sz w:val="22"/>
          <w:szCs w:val="22"/>
        </w:rPr>
      </w:pPr>
      <w:r>
        <w:rPr>
          <w:sz w:val="22"/>
          <w:szCs w:val="22"/>
        </w:rPr>
        <w:t>K-02.02.02</w:t>
      </w:r>
      <w:r w:rsidR="003E1BBA">
        <w:rPr>
          <w:sz w:val="22"/>
          <w:szCs w:val="22"/>
        </w:rPr>
        <w:t xml:space="preserve"> </w:t>
      </w:r>
      <w:r w:rsidR="006C27D3">
        <w:rPr>
          <w:sz w:val="22"/>
          <w:szCs w:val="22"/>
        </w:rPr>
        <w:t xml:space="preserve">  </w:t>
      </w:r>
      <w:r w:rsidR="003E1BBA" w:rsidRPr="00633045">
        <w:rPr>
          <w:sz w:val="22"/>
          <w:szCs w:val="22"/>
        </w:rPr>
        <w:t>Wykoszenie porostów z dna cieku należy rozpocząć od najniższego punktu i prowadzić w kierunku przeciwnym do nurtu. Wykoszenie dna odbywa się zawsze z równoczesnym wygrabieniem porostów. Wygrabione porosty należy złożyć wzdłuż górnej części skarpy, powyżej pasa wykoszonych skarp. Nie dopuszcza się tworzenia pryzm. Wykoszenie porostów z dna cieku należy wykonać na wysokość maksymalnie 5cm od powierzchni dna cieku. W przypadku spłynięcia w dół cieku wykoszonych porostów należy je wygrabić i usunąć z koryta cieku.</w:t>
      </w:r>
    </w:p>
    <w:p w14:paraId="0024D9D1" w14:textId="3EA6ACFC" w:rsidR="003B7BF0" w:rsidRPr="006C27D3" w:rsidRDefault="009E151A" w:rsidP="00926EED">
      <w:pPr>
        <w:ind w:left="1260" w:hanging="1260"/>
        <w:jc w:val="both"/>
        <w:rPr>
          <w:sz w:val="22"/>
          <w:szCs w:val="22"/>
        </w:rPr>
      </w:pPr>
      <w:r>
        <w:rPr>
          <w:sz w:val="22"/>
          <w:szCs w:val="22"/>
        </w:rPr>
        <w:t>K-02.02.0</w:t>
      </w:r>
      <w:r w:rsidR="00440E96">
        <w:rPr>
          <w:sz w:val="22"/>
          <w:szCs w:val="22"/>
        </w:rPr>
        <w:t>3</w:t>
      </w:r>
      <w:r w:rsidR="005A7484">
        <w:rPr>
          <w:sz w:val="22"/>
          <w:szCs w:val="22"/>
        </w:rPr>
        <w:t xml:space="preserve"> </w:t>
      </w:r>
      <w:r w:rsidR="006C27D3">
        <w:rPr>
          <w:sz w:val="22"/>
          <w:szCs w:val="22"/>
        </w:rPr>
        <w:t xml:space="preserve">  </w:t>
      </w:r>
      <w:r w:rsidR="003B7BF0" w:rsidRPr="006C27D3">
        <w:rPr>
          <w:sz w:val="22"/>
          <w:szCs w:val="22"/>
        </w:rPr>
        <w:t>Wykaszanie porostów z powierzchni skarp odbywa się z wygrabieniem lub bez wygrabienia porostów ze skarp cieku, co zawsze określa przedmiar robót. Niewygrabione porosty należy pozostawić na skarpach cieków, przy czym minimalna odległość złożonego pokosu powinna wynosić minimum 1,0m</w:t>
      </w:r>
      <w:r w:rsidR="00F40BCE" w:rsidRPr="006C27D3">
        <w:rPr>
          <w:sz w:val="22"/>
          <w:szCs w:val="22"/>
        </w:rPr>
        <w:t xml:space="preserve"> od powierzchni lustra wody</w:t>
      </w:r>
      <w:r w:rsidR="003B7BF0" w:rsidRPr="006C27D3">
        <w:rPr>
          <w:sz w:val="22"/>
          <w:szCs w:val="22"/>
        </w:rPr>
        <w:t xml:space="preserve">. Wykoszone porosty powinny być rozłożone równomiernie na skarpach cieku. </w:t>
      </w:r>
      <w:r w:rsidR="00F40BCE" w:rsidRPr="006C27D3">
        <w:rPr>
          <w:sz w:val="22"/>
          <w:szCs w:val="22"/>
        </w:rPr>
        <w:t>W przypadku wygrabiania porostów ze skarp cieku, należy je złożyć w wałek na granicy wykonywanego wykoszenia. Wygrabienie wykonywać bezpośrednio po wykoszeniu porostów ze skarp cieku.</w:t>
      </w:r>
    </w:p>
    <w:p w14:paraId="20C4C8F2" w14:textId="0769A736" w:rsidR="009E151A" w:rsidRDefault="00F40BCE" w:rsidP="00926EED">
      <w:pPr>
        <w:ind w:left="1260" w:hanging="1260"/>
        <w:jc w:val="both"/>
        <w:rPr>
          <w:sz w:val="22"/>
          <w:szCs w:val="22"/>
        </w:rPr>
      </w:pPr>
      <w:r>
        <w:rPr>
          <w:sz w:val="22"/>
          <w:szCs w:val="22"/>
        </w:rPr>
        <w:t>K-02.02.04.</w:t>
      </w:r>
      <w:r w:rsidR="005A7484">
        <w:rPr>
          <w:sz w:val="22"/>
          <w:szCs w:val="22"/>
        </w:rPr>
        <w:t xml:space="preserve"> </w:t>
      </w:r>
      <w:r w:rsidR="006C27D3">
        <w:rPr>
          <w:sz w:val="22"/>
          <w:szCs w:val="22"/>
        </w:rPr>
        <w:t xml:space="preserve">  </w:t>
      </w:r>
      <w:r w:rsidR="009E151A">
        <w:rPr>
          <w:sz w:val="22"/>
          <w:szCs w:val="22"/>
        </w:rPr>
        <w:t>Odcinki cieków przepływające przez tereny zabagnione posiadają najczęściej nie uformowaną linię brzegu (rozlewiska). W tych miejscach najczęściej lustro wody zarasta kożuchem roślin pływających (glony, rzęsa wodna). Roślinność tą usuwamy przy użyciu haków z zachowaniem środków ostrożności opisanych w OSP, pkt. 2.3.6.</w:t>
      </w:r>
    </w:p>
    <w:p w14:paraId="385DB13A" w14:textId="45F76CFA" w:rsidR="009E151A" w:rsidRDefault="009E151A" w:rsidP="00926EED">
      <w:pPr>
        <w:ind w:left="1260" w:hanging="1260"/>
        <w:jc w:val="both"/>
        <w:rPr>
          <w:sz w:val="22"/>
          <w:szCs w:val="22"/>
        </w:rPr>
      </w:pPr>
      <w:r>
        <w:rPr>
          <w:sz w:val="22"/>
          <w:szCs w:val="22"/>
        </w:rPr>
        <w:lastRenderedPageBreak/>
        <w:t>K-02.02.0</w:t>
      </w:r>
      <w:r w:rsidR="00F40BCE">
        <w:rPr>
          <w:sz w:val="22"/>
          <w:szCs w:val="22"/>
        </w:rPr>
        <w:t>5</w:t>
      </w:r>
      <w:r>
        <w:rPr>
          <w:sz w:val="22"/>
          <w:szCs w:val="22"/>
        </w:rPr>
        <w:t xml:space="preserve">.   </w:t>
      </w:r>
      <w:r w:rsidR="00E94001">
        <w:rPr>
          <w:sz w:val="22"/>
          <w:szCs w:val="22"/>
        </w:rPr>
        <w:t>Wydobycie z</w:t>
      </w:r>
      <w:r>
        <w:rPr>
          <w:sz w:val="22"/>
          <w:szCs w:val="22"/>
        </w:rPr>
        <w:t xml:space="preserve"> </w:t>
      </w:r>
      <w:r w:rsidR="00FD091D">
        <w:rPr>
          <w:sz w:val="22"/>
          <w:szCs w:val="22"/>
        </w:rPr>
        <w:t>cieku roślin</w:t>
      </w:r>
      <w:r>
        <w:rPr>
          <w:sz w:val="22"/>
          <w:szCs w:val="22"/>
        </w:rPr>
        <w:t xml:space="preserve"> korzeniących się w dnie powszechnie nazywane </w:t>
      </w:r>
      <w:r w:rsidR="00FD091D">
        <w:rPr>
          <w:sz w:val="22"/>
          <w:szCs w:val="22"/>
        </w:rPr>
        <w:t>jest hakowaniem</w:t>
      </w:r>
      <w:r>
        <w:rPr>
          <w:sz w:val="22"/>
          <w:szCs w:val="22"/>
        </w:rPr>
        <w:t>. Wielkość nakładów rzeczowych uzależniona jest od procentu porośnięcia lustra wody. Nakłady rzeczowe w pozycji kat</w:t>
      </w:r>
      <w:r w:rsidR="004D4DCF">
        <w:rPr>
          <w:sz w:val="22"/>
          <w:szCs w:val="22"/>
        </w:rPr>
        <w:t>a</w:t>
      </w:r>
      <w:r>
        <w:rPr>
          <w:sz w:val="22"/>
          <w:szCs w:val="22"/>
        </w:rPr>
        <w:t>logowej p</w:t>
      </w:r>
      <w:r w:rsidR="004D4DCF">
        <w:rPr>
          <w:sz w:val="22"/>
          <w:szCs w:val="22"/>
        </w:rPr>
        <w:t>rz</w:t>
      </w:r>
      <w:r>
        <w:rPr>
          <w:sz w:val="22"/>
          <w:szCs w:val="22"/>
        </w:rPr>
        <w:t xml:space="preserve">ewidują wydobycie darni korzeniowej, </w:t>
      </w:r>
      <w:r w:rsidR="00660F70" w:rsidRPr="00660F70">
        <w:rPr>
          <w:sz w:val="22"/>
          <w:szCs w:val="22"/>
        </w:rPr>
        <w:t>odrzucenie roślinności na górną krawędź skarpy, powyżej pasa wykoszonych skarp</w:t>
      </w:r>
      <w:r w:rsidRPr="00660F70">
        <w:rPr>
          <w:sz w:val="22"/>
          <w:szCs w:val="22"/>
        </w:rPr>
        <w:t xml:space="preserve"> i złożenie w stosy</w:t>
      </w:r>
      <w:r>
        <w:rPr>
          <w:sz w:val="22"/>
          <w:szCs w:val="22"/>
        </w:rPr>
        <w:t>. Tylko na terenie zabudowanym kalkuluje się odwiezienie stosó</w:t>
      </w:r>
      <w:r w:rsidR="004D4DCF">
        <w:rPr>
          <w:sz w:val="22"/>
          <w:szCs w:val="22"/>
        </w:rPr>
        <w:t>w</w:t>
      </w:r>
      <w:r>
        <w:rPr>
          <w:sz w:val="22"/>
          <w:szCs w:val="22"/>
        </w:rPr>
        <w:t xml:space="preserve"> roślinności p</w:t>
      </w:r>
      <w:r w:rsidR="004D4DCF">
        <w:rPr>
          <w:sz w:val="22"/>
          <w:szCs w:val="22"/>
        </w:rPr>
        <w:t>oza obiekt i jest to uję</w:t>
      </w:r>
      <w:r>
        <w:rPr>
          <w:sz w:val="22"/>
          <w:szCs w:val="22"/>
        </w:rPr>
        <w:t>te każdorazowo w oddzielnej pozycji p</w:t>
      </w:r>
      <w:r w:rsidR="004D4DCF">
        <w:rPr>
          <w:sz w:val="22"/>
          <w:szCs w:val="22"/>
        </w:rPr>
        <w:t>rz</w:t>
      </w:r>
      <w:r>
        <w:rPr>
          <w:sz w:val="22"/>
          <w:szCs w:val="22"/>
        </w:rPr>
        <w:t>edmiarowej.</w:t>
      </w:r>
    </w:p>
    <w:p w14:paraId="7D64C09A" w14:textId="22640009" w:rsidR="009E151A" w:rsidRDefault="009E151A" w:rsidP="00926EED">
      <w:pPr>
        <w:ind w:left="1260" w:hanging="1260"/>
        <w:jc w:val="both"/>
        <w:rPr>
          <w:sz w:val="22"/>
          <w:szCs w:val="22"/>
        </w:rPr>
      </w:pPr>
      <w:r>
        <w:rPr>
          <w:sz w:val="22"/>
          <w:szCs w:val="22"/>
        </w:rPr>
        <w:t>K-02.02.0</w:t>
      </w:r>
      <w:r w:rsidR="00F40BCE">
        <w:rPr>
          <w:sz w:val="22"/>
          <w:szCs w:val="22"/>
        </w:rPr>
        <w:t xml:space="preserve">6. </w:t>
      </w:r>
      <w:r>
        <w:rPr>
          <w:sz w:val="22"/>
          <w:szCs w:val="22"/>
        </w:rPr>
        <w:t>Konserwację bieżącą wykonujemy najczęściej w miesiącac</w:t>
      </w:r>
      <w:r w:rsidR="00C73781">
        <w:rPr>
          <w:sz w:val="22"/>
          <w:szCs w:val="22"/>
        </w:rPr>
        <w:t>h czerwiec–</w:t>
      </w:r>
      <w:r w:rsidR="00256F6E">
        <w:rPr>
          <w:sz w:val="22"/>
          <w:szCs w:val="22"/>
        </w:rPr>
        <w:t>październik</w:t>
      </w:r>
      <w:r>
        <w:rPr>
          <w:sz w:val="22"/>
          <w:szCs w:val="22"/>
        </w:rPr>
        <w:t>, umożliwiając w szczególności wykonanie sianokosów oraz odprowadzenie wielkich wód letnich.</w:t>
      </w:r>
    </w:p>
    <w:p w14:paraId="423DD769" w14:textId="5C35B895" w:rsidR="004A6580" w:rsidRDefault="005061E0" w:rsidP="00926EED">
      <w:pPr>
        <w:ind w:left="1260" w:hanging="1260"/>
        <w:jc w:val="both"/>
      </w:pPr>
      <w:r>
        <w:rPr>
          <w:sz w:val="22"/>
          <w:szCs w:val="22"/>
        </w:rPr>
        <w:t xml:space="preserve">K-02.02.07. </w:t>
      </w:r>
      <w:r w:rsidRPr="006C27D3">
        <w:rPr>
          <w:sz w:val="22"/>
          <w:szCs w:val="22"/>
        </w:rPr>
        <w:t xml:space="preserve">Wykaszanie porostów z wałów przeciwpowodziowych jest zabiegiem cyklicznym i winna obejmować koszenie całego korpusu wału, w tym skarpy </w:t>
      </w:r>
      <w:proofErr w:type="spellStart"/>
      <w:r w:rsidRPr="006C27D3">
        <w:rPr>
          <w:sz w:val="22"/>
          <w:szCs w:val="22"/>
        </w:rPr>
        <w:t>odwodnej</w:t>
      </w:r>
      <w:proofErr w:type="spellEnd"/>
      <w:r w:rsidR="005A7484" w:rsidRPr="006C27D3">
        <w:rPr>
          <w:sz w:val="22"/>
          <w:szCs w:val="22"/>
        </w:rPr>
        <w:t>,</w:t>
      </w:r>
      <w:r w:rsidRPr="006C27D3">
        <w:rPr>
          <w:sz w:val="22"/>
          <w:szCs w:val="22"/>
        </w:rPr>
        <w:t xml:space="preserve"> </w:t>
      </w:r>
      <w:r w:rsidR="005A7484" w:rsidRPr="006C27D3">
        <w:rPr>
          <w:sz w:val="22"/>
          <w:szCs w:val="22"/>
        </w:rPr>
        <w:t>odpowietrzanej</w:t>
      </w:r>
      <w:r w:rsidRPr="006C27D3">
        <w:rPr>
          <w:sz w:val="22"/>
          <w:szCs w:val="22"/>
        </w:rPr>
        <w:t xml:space="preserve"> i korony wału. Koszenie wałów winno odbywać się minimum jednokrotnie w ciągu roku, najlepiej jednak, gdyby były dwa koszenia z czego pierwsze obejmować powinno wygrabienie pokosu i złożenie w kopy. Systematyczne okoszenia wałów wpływają pozytywnie na dobre zadarnienie się trawy, jej gęstość, ukorzenienie jak również wyeliminowanie roślin niepożądanych,</w:t>
      </w:r>
      <w:r w:rsidR="005A7484" w:rsidRPr="006C27D3">
        <w:rPr>
          <w:sz w:val="22"/>
          <w:szCs w:val="22"/>
        </w:rPr>
        <w:t xml:space="preserve"> </w:t>
      </w:r>
      <w:r w:rsidRPr="006C27D3">
        <w:rPr>
          <w:sz w:val="22"/>
          <w:szCs w:val="22"/>
        </w:rPr>
        <w:t>głównie chwastów.</w:t>
      </w:r>
      <w:r w:rsidR="005A7484" w:rsidRPr="006C27D3">
        <w:rPr>
          <w:sz w:val="22"/>
          <w:szCs w:val="22"/>
        </w:rPr>
        <w:t xml:space="preserve"> Dopuszcza się niewygrabianie wykoszonego porostu w przypadku użycia do wykaszania sprzętu mechanicznego z rozdrobnieniem, a wysokość porostu nie przekracza 25 cm (sposób koszenia określono w przedmiarze prac)</w:t>
      </w:r>
      <w:r w:rsidR="006C27D3" w:rsidRPr="006C27D3">
        <w:rPr>
          <w:sz w:val="22"/>
          <w:szCs w:val="22"/>
        </w:rPr>
        <w:t>. Zabieg należy przeprowadzić przy użyciu specjalistycznego sprzętu mechanicznego samojezdnego przystosowanego do pracy na skarpach (teren o znacznym nachyleniu) tj. samobieżnych kosiarek spalinowych (np. z osprzętem bijakowym), których ciężar nie przekracza 2,5 tony (jednostkowy nacisk na osie nie przekracza 1,25 tony) i nie powoduje uszkodzeń zadarnienia skarp i korony wału. Wszystkie wymienione zespoły mechaniczne muszą być przystosowane do pracy na skarpach</w:t>
      </w:r>
      <w:r w:rsidR="006C27D3">
        <w:rPr>
          <w:sz w:val="22"/>
          <w:szCs w:val="22"/>
        </w:rPr>
        <w:t>.</w:t>
      </w:r>
      <w:r w:rsidR="004A6580">
        <w:rPr>
          <w:sz w:val="22"/>
          <w:szCs w:val="22"/>
        </w:rPr>
        <w:t xml:space="preserve"> </w:t>
      </w:r>
    </w:p>
    <w:p w14:paraId="3FE97ACF" w14:textId="288A053C" w:rsidR="004A6580" w:rsidRDefault="00926EED" w:rsidP="00926EED">
      <w:pPr>
        <w:ind w:left="1260" w:hanging="1260"/>
        <w:jc w:val="both"/>
      </w:pPr>
      <w:r>
        <w:t xml:space="preserve">                   </w:t>
      </w:r>
      <w:r w:rsidR="004A6580">
        <w:t xml:space="preserve">- </w:t>
      </w:r>
      <w:r>
        <w:t>W</w:t>
      </w:r>
      <w:r w:rsidR="004A6580" w:rsidRPr="004A6580">
        <w:t>ysokość wykaszanego porostu powinna wynosić 5 - 8 cm od poziomu gruntu;</w:t>
      </w:r>
    </w:p>
    <w:p w14:paraId="7B19298B" w14:textId="25410490" w:rsidR="004A6580" w:rsidRDefault="00926EED" w:rsidP="00926EED">
      <w:pPr>
        <w:ind w:left="1260" w:hanging="1260"/>
        <w:jc w:val="both"/>
      </w:pPr>
      <w:r>
        <w:t xml:space="preserve">                   </w:t>
      </w:r>
      <w:r w:rsidR="004A6580">
        <w:t xml:space="preserve">- </w:t>
      </w:r>
      <w:r>
        <w:rPr>
          <w:sz w:val="22"/>
          <w:szCs w:val="22"/>
        </w:rPr>
        <w:t>W</w:t>
      </w:r>
      <w:r w:rsidR="004A6580" w:rsidRPr="00926EED">
        <w:rPr>
          <w:sz w:val="22"/>
          <w:szCs w:val="22"/>
        </w:rPr>
        <w:t>ykoszenie</w:t>
      </w:r>
      <w:r w:rsidR="004A6580" w:rsidRPr="004A6580">
        <w:t xml:space="preserve"> skarp i korony wału oraz 1-metrowego pasa wzdłuż stopy wału w granicach własności administratora - Zamawiającego (wskazane w przedmiarze);</w:t>
      </w:r>
    </w:p>
    <w:p w14:paraId="0F5BAB3E" w14:textId="4979826F" w:rsidR="004A6580" w:rsidRDefault="004A6580" w:rsidP="00926EED">
      <w:pPr>
        <w:ind w:left="1260" w:hanging="1260"/>
        <w:jc w:val="both"/>
      </w:pPr>
      <w:r>
        <w:t xml:space="preserve">- </w:t>
      </w:r>
      <w:r w:rsidR="00926EED">
        <w:t xml:space="preserve">                -N</w:t>
      </w:r>
      <w:r w:rsidRPr="004A6580">
        <w:t>ie należy kosić porostu traw w okresie bardzo suchym, gdy korpus wału jest znacznie przesuszony i panują bardzo wysokie temperatury powietrza, gdyż powoduje to dodatkowe wysuszenie gruntu i uszkodzenie darni oraz po opadach deszczu i w przypadku silnego nawodnienia gruntu, gdyż może to doprowadzić do uszkodzeń korpusu wału</w:t>
      </w:r>
      <w:r>
        <w:rPr>
          <w:spacing w:val="-1"/>
          <w:w w:val="110"/>
        </w:rPr>
        <w:t>.</w:t>
      </w:r>
    </w:p>
    <w:p w14:paraId="3D08190E" w14:textId="762660B6" w:rsidR="004D4DCF" w:rsidRPr="004D4DCF" w:rsidRDefault="004D4DCF" w:rsidP="00F86D22">
      <w:pPr>
        <w:ind w:left="1260" w:hanging="1260"/>
        <w:jc w:val="both"/>
        <w:rPr>
          <w:b/>
          <w:sz w:val="28"/>
          <w:szCs w:val="28"/>
        </w:rPr>
      </w:pPr>
      <w:r w:rsidRPr="004D4DCF">
        <w:rPr>
          <w:b/>
          <w:sz w:val="28"/>
          <w:szCs w:val="28"/>
        </w:rPr>
        <w:t>K-03          KONSERWACJA GRUNTOWNA</w:t>
      </w:r>
    </w:p>
    <w:p w14:paraId="7AB5FC15" w14:textId="77777777" w:rsidR="004D4DCF" w:rsidRPr="004D4DCF" w:rsidRDefault="004D4DCF" w:rsidP="00F86D22">
      <w:pPr>
        <w:ind w:left="1260" w:hanging="1260"/>
        <w:jc w:val="both"/>
        <w:rPr>
          <w:b/>
        </w:rPr>
      </w:pPr>
      <w:r w:rsidRPr="004D4DCF">
        <w:rPr>
          <w:b/>
        </w:rPr>
        <w:t>K-03.01         Usunięcie namułu z dna cieku</w:t>
      </w:r>
    </w:p>
    <w:p w14:paraId="3294B534" w14:textId="77777777" w:rsidR="009E151A" w:rsidRDefault="004D4DCF" w:rsidP="00F86D22">
      <w:pPr>
        <w:ind w:left="1260" w:hanging="1260"/>
        <w:jc w:val="both"/>
        <w:rPr>
          <w:sz w:val="22"/>
          <w:szCs w:val="22"/>
        </w:rPr>
      </w:pPr>
      <w:r>
        <w:rPr>
          <w:sz w:val="22"/>
          <w:szCs w:val="22"/>
        </w:rPr>
        <w:t xml:space="preserve">K-03.01.01    Rzeczowe nakłady katalogowe na ręczne wydobycie namułu z dna cieku obejmują wyrzucenie namułu na pobocze lub odłożenie w istniejące wyrwy na powierzchni skarp. </w:t>
      </w:r>
      <w:r w:rsidR="00FD091D">
        <w:rPr>
          <w:sz w:val="22"/>
          <w:szCs w:val="22"/>
        </w:rPr>
        <w:t>Rozplantowanie namułu</w:t>
      </w:r>
      <w:r>
        <w:rPr>
          <w:sz w:val="22"/>
          <w:szCs w:val="22"/>
        </w:rPr>
        <w:t xml:space="preserve"> lub ubicie i </w:t>
      </w:r>
      <w:r w:rsidR="00FD091D">
        <w:rPr>
          <w:sz w:val="22"/>
          <w:szCs w:val="22"/>
        </w:rPr>
        <w:t>wyrównanie zasypanych</w:t>
      </w:r>
      <w:r>
        <w:rPr>
          <w:sz w:val="22"/>
          <w:szCs w:val="22"/>
        </w:rPr>
        <w:t xml:space="preserve"> wyrw w skarpach. Oczyszczenie pasów o szerokości </w:t>
      </w:r>
      <w:r w:rsidR="00E94001">
        <w:rPr>
          <w:sz w:val="22"/>
          <w:szCs w:val="22"/>
        </w:rPr>
        <w:t>1,0</w:t>
      </w:r>
      <w:r>
        <w:rPr>
          <w:sz w:val="22"/>
          <w:szCs w:val="22"/>
        </w:rPr>
        <w:t xml:space="preserve"> m wzdłuż krawędzi cieku. zabita kiszka faszynowa w dnie wyznacza szerokość regulacyjną cieku. W przypadku braku umocnienia, ciek powinien mieć nadaną równomierną sz</w:t>
      </w:r>
      <w:r w:rsidR="00256F6E">
        <w:rPr>
          <w:sz w:val="22"/>
          <w:szCs w:val="22"/>
        </w:rPr>
        <w:t>erokość w dnie, określoną w UD</w:t>
      </w:r>
      <w:r>
        <w:rPr>
          <w:sz w:val="22"/>
          <w:szCs w:val="22"/>
        </w:rPr>
        <w:t xml:space="preserve">. </w:t>
      </w:r>
    </w:p>
    <w:p w14:paraId="0DF8643C" w14:textId="77777777" w:rsidR="008C506C" w:rsidRDefault="00633045" w:rsidP="00F86D22">
      <w:pPr>
        <w:ind w:left="1260" w:hanging="1260"/>
        <w:jc w:val="both"/>
        <w:rPr>
          <w:sz w:val="22"/>
          <w:szCs w:val="22"/>
        </w:rPr>
      </w:pPr>
      <w:r>
        <w:rPr>
          <w:sz w:val="22"/>
          <w:szCs w:val="22"/>
        </w:rPr>
        <w:t xml:space="preserve">K-03.01.02  </w:t>
      </w:r>
      <w:r w:rsidR="003E58B6" w:rsidRPr="00633045">
        <w:rPr>
          <w:sz w:val="22"/>
          <w:szCs w:val="22"/>
        </w:rPr>
        <w:t xml:space="preserve">Mechaniczne odmulenie obejmuje wydobycie namułu z dna cieku.  Warstwę namułu każdorazowo określa przedmiar robót. </w:t>
      </w:r>
      <w:r w:rsidR="004D4DCF" w:rsidRPr="00633045">
        <w:rPr>
          <w:sz w:val="22"/>
          <w:szCs w:val="22"/>
        </w:rPr>
        <w:t>Przy wykonywaniu robót należy dobrać właściwą szerokość naczynia roboczego</w:t>
      </w:r>
      <w:r w:rsidR="00044873">
        <w:rPr>
          <w:sz w:val="22"/>
          <w:szCs w:val="22"/>
        </w:rPr>
        <w:t xml:space="preserve"> (tzw. łyżka odmulająca)</w:t>
      </w:r>
      <w:r w:rsidR="004D4DCF" w:rsidRPr="00633045">
        <w:rPr>
          <w:sz w:val="22"/>
          <w:szCs w:val="22"/>
        </w:rPr>
        <w:t>, aby nie dopuścić do rozkopania dna powyżej określonej w UD szerokości dna. Tak samo niedopuszczalne jest uszkodzenie powierzchni skarp.</w:t>
      </w:r>
      <w:r w:rsidR="003E58B6" w:rsidRPr="00633045">
        <w:rPr>
          <w:sz w:val="22"/>
          <w:szCs w:val="22"/>
        </w:rPr>
        <w:t xml:space="preserve"> W przedmiarze robót nie uwzględnia się</w:t>
      </w:r>
      <w:r w:rsidR="00044873">
        <w:rPr>
          <w:sz w:val="22"/>
          <w:szCs w:val="22"/>
        </w:rPr>
        <w:t xml:space="preserve"> odrębnych pozycji kosztorysowych </w:t>
      </w:r>
      <w:r w:rsidR="00FD091D">
        <w:rPr>
          <w:sz w:val="22"/>
          <w:szCs w:val="22"/>
        </w:rPr>
        <w:t xml:space="preserve">dotyczących </w:t>
      </w:r>
      <w:r w:rsidR="00FD091D" w:rsidRPr="00633045">
        <w:rPr>
          <w:sz w:val="22"/>
          <w:szCs w:val="22"/>
        </w:rPr>
        <w:t>długości</w:t>
      </w:r>
      <w:r w:rsidR="003E58B6" w:rsidRPr="00633045">
        <w:rPr>
          <w:sz w:val="22"/>
          <w:szCs w:val="22"/>
        </w:rPr>
        <w:t xml:space="preserve"> budowli komunikacyjnych, w związku z czym należy przewidzieć oczyszczenie przepustów z namułu oraz przestrzeni pod mostami po trasie planowanego odmulenia. Przy pracy koparki na mokrym lub grząskim podłożu uwzględnić stosowanie materaców przenośnych (podkładów).</w:t>
      </w:r>
    </w:p>
    <w:p w14:paraId="0D2A0B32" w14:textId="77777777" w:rsidR="004D4DCF" w:rsidRPr="00F3106A" w:rsidRDefault="003E58B6" w:rsidP="00F86D22">
      <w:pPr>
        <w:ind w:left="1260" w:hanging="1260"/>
        <w:jc w:val="both"/>
        <w:rPr>
          <w:sz w:val="22"/>
          <w:szCs w:val="22"/>
        </w:rPr>
      </w:pPr>
      <w:r>
        <w:rPr>
          <w:sz w:val="22"/>
          <w:szCs w:val="22"/>
        </w:rPr>
        <w:t xml:space="preserve"> </w:t>
      </w:r>
      <w:r w:rsidR="008C506C">
        <w:rPr>
          <w:sz w:val="22"/>
          <w:szCs w:val="22"/>
        </w:rPr>
        <w:t xml:space="preserve">K-03.01.03  </w:t>
      </w:r>
      <w:r w:rsidR="008C506C" w:rsidRPr="00633045">
        <w:rPr>
          <w:sz w:val="22"/>
          <w:szCs w:val="22"/>
        </w:rPr>
        <w:t>Wydobyty z cieku namuł należy wyrzucić na pobocze cieku, lub odłożyć w miejscach uszkodzeń skarp.</w:t>
      </w:r>
      <w:r w:rsidR="00F3106A" w:rsidRPr="00633045">
        <w:rPr>
          <w:sz w:val="22"/>
          <w:szCs w:val="22"/>
        </w:rPr>
        <w:t xml:space="preserve"> N</w:t>
      </w:r>
      <w:r w:rsidR="008C506C" w:rsidRPr="00633045">
        <w:rPr>
          <w:sz w:val="22"/>
          <w:szCs w:val="22"/>
        </w:rPr>
        <w:t>amuł na skarpach ubić i wyrównać</w:t>
      </w:r>
      <w:r w:rsidR="00633045" w:rsidRPr="00633045">
        <w:rPr>
          <w:sz w:val="22"/>
          <w:szCs w:val="22"/>
        </w:rPr>
        <w:t xml:space="preserve">. </w:t>
      </w:r>
      <w:r w:rsidR="00F3106A" w:rsidRPr="00633045">
        <w:rPr>
          <w:sz w:val="22"/>
          <w:szCs w:val="22"/>
        </w:rPr>
        <w:t>Ręczne rozplantowanie urobku po mechanicznym odmuleniu</w:t>
      </w:r>
      <w:r w:rsidR="00A94817" w:rsidRPr="00633045">
        <w:rPr>
          <w:sz w:val="22"/>
          <w:szCs w:val="22"/>
        </w:rPr>
        <w:t xml:space="preserve"> </w:t>
      </w:r>
      <w:r w:rsidR="00F3106A" w:rsidRPr="00633045">
        <w:rPr>
          <w:sz w:val="22"/>
          <w:szCs w:val="22"/>
        </w:rPr>
        <w:t>przeprowadzać przy pomocy narzędzi takich jak szpadle, łopaty, grabie</w:t>
      </w:r>
      <w:r w:rsidR="00A94817" w:rsidRPr="00633045">
        <w:rPr>
          <w:sz w:val="22"/>
          <w:szCs w:val="22"/>
        </w:rPr>
        <w:t>, warstwą do 10cm. W rozplantowanej ziemi wykonać bruzdy umożliwiające spływ wód opadowych. Rozplantowanie mechaniczne przy pomocy spycharek lub koparko – spycharek z nadaniem plantowanej powierzchni spadku w kierunku cieku, wyrównaniem powierzchni oraz wykonanie bruzd umożliwiających spływ wód opadowych. Mechaniczne rozplantowanie można również przeprowadzić przez spulchnienie darni przez talerzowanie, wyrównanie powierzchni włóką i bronowanie warstwą do 10cm.</w:t>
      </w:r>
    </w:p>
    <w:p w14:paraId="20FC35E3" w14:textId="77777777" w:rsidR="00CB42ED" w:rsidRPr="00CB42ED" w:rsidRDefault="00CB42ED" w:rsidP="00F86D22">
      <w:pPr>
        <w:ind w:left="1260" w:hanging="1260"/>
        <w:jc w:val="both"/>
        <w:rPr>
          <w:b/>
        </w:rPr>
      </w:pPr>
      <w:r w:rsidRPr="00CB42ED">
        <w:rPr>
          <w:b/>
        </w:rPr>
        <w:lastRenderedPageBreak/>
        <w:t>K-03.02         Oczyszczenie z namułu przepustów rurowych, naprawa przepustów</w:t>
      </w:r>
    </w:p>
    <w:p w14:paraId="06AC0C33" w14:textId="77777777" w:rsidR="00D943E0" w:rsidRDefault="00CB42ED" w:rsidP="00633045">
      <w:pPr>
        <w:ind w:left="1260" w:hanging="1260"/>
        <w:jc w:val="both"/>
        <w:rPr>
          <w:sz w:val="22"/>
          <w:szCs w:val="22"/>
        </w:rPr>
      </w:pPr>
      <w:r>
        <w:rPr>
          <w:sz w:val="22"/>
          <w:szCs w:val="22"/>
        </w:rPr>
        <w:t xml:space="preserve">                      Oczyszczenie z namułu przepustów rurowych obejmuje wydobycie namułu z przewodu przepustu, przerzucenie namułu na pobocze cieku i rozplantowanie. tak samo należy usunąć wszelkie zatory z przewodu. Naprawa przepustu w szczególności uszkodzonych przyczółków z darniny, uzupełnienie ziemi w korpusie przepustu, stanowi oddzielną pozycje kosztorysową.</w:t>
      </w:r>
    </w:p>
    <w:p w14:paraId="115CC5FD" w14:textId="77777777" w:rsidR="00CB42ED" w:rsidRPr="00CB42ED" w:rsidRDefault="00CB42ED" w:rsidP="00F86D22">
      <w:pPr>
        <w:ind w:left="1260" w:hanging="1260"/>
        <w:jc w:val="both"/>
        <w:rPr>
          <w:b/>
        </w:rPr>
      </w:pPr>
      <w:r w:rsidRPr="00CB42ED">
        <w:rPr>
          <w:b/>
        </w:rPr>
        <w:t>K-03.02        Naprawa opasek z kiszek faszynowych</w:t>
      </w:r>
    </w:p>
    <w:p w14:paraId="2F243D00" w14:textId="697B5A3E" w:rsidR="00CB42ED" w:rsidRDefault="00CB42ED" w:rsidP="00F86D22">
      <w:pPr>
        <w:ind w:left="1260" w:hanging="1260"/>
        <w:jc w:val="both"/>
        <w:rPr>
          <w:sz w:val="22"/>
          <w:szCs w:val="22"/>
        </w:rPr>
      </w:pPr>
      <w:r>
        <w:rPr>
          <w:sz w:val="22"/>
          <w:szCs w:val="22"/>
        </w:rPr>
        <w:t xml:space="preserve">                       Naprawa opasek z kiszek faszynowych obejmuje rozebranie elementów pozostałych po istniejącym umocnieniu wraz z wykonaniem nowych opasek, przyjmując za jednostkę przedmiarową 1,0 </w:t>
      </w:r>
      <w:r w:rsidR="005A7484">
        <w:rPr>
          <w:sz w:val="22"/>
          <w:szCs w:val="22"/>
        </w:rPr>
        <w:t>m.b.</w:t>
      </w:r>
      <w:r>
        <w:rPr>
          <w:sz w:val="22"/>
          <w:szCs w:val="22"/>
        </w:rPr>
        <w:t xml:space="preserve"> opaski. Istotną rzeczą jest, aby rowek pod ułożenie opaski z kiszki faszynowej był wykop</w:t>
      </w:r>
      <w:r w:rsidR="00FD0916">
        <w:rPr>
          <w:sz w:val="22"/>
          <w:szCs w:val="22"/>
        </w:rPr>
        <w:t>a</w:t>
      </w:r>
      <w:r>
        <w:rPr>
          <w:sz w:val="22"/>
          <w:szCs w:val="22"/>
        </w:rPr>
        <w:t xml:space="preserve">ny ręcznie bez nadsypywania. stanowi to gwarancję stabilizacji wykonanego umocnienia, eliminuje potocznie zwane zjawisko wysadzania </w:t>
      </w:r>
      <w:r w:rsidR="00FD091D">
        <w:rPr>
          <w:sz w:val="22"/>
          <w:szCs w:val="22"/>
        </w:rPr>
        <w:t>kołków faszynowych</w:t>
      </w:r>
      <w:r>
        <w:rPr>
          <w:sz w:val="22"/>
          <w:szCs w:val="22"/>
        </w:rPr>
        <w:t xml:space="preserve">. Wbudowany materiał musi odpowiadać Normie Branżowej BN-78/9224-04 - Faszyna i kołki faszynowe. </w:t>
      </w:r>
    </w:p>
    <w:p w14:paraId="1C44E46C" w14:textId="77777777" w:rsidR="006E5892" w:rsidRPr="005A257D" w:rsidRDefault="00C74410" w:rsidP="00F86D22">
      <w:pPr>
        <w:ind w:left="1260" w:hanging="1260"/>
        <w:jc w:val="both"/>
        <w:rPr>
          <w:b/>
          <w:sz w:val="28"/>
          <w:szCs w:val="28"/>
        </w:rPr>
      </w:pPr>
      <w:r w:rsidRPr="005A257D">
        <w:rPr>
          <w:b/>
          <w:sz w:val="28"/>
          <w:szCs w:val="28"/>
        </w:rPr>
        <w:t>K-04         OBSŁUGA</w:t>
      </w:r>
      <w:r w:rsidR="00E2174A">
        <w:rPr>
          <w:b/>
          <w:sz w:val="28"/>
          <w:szCs w:val="28"/>
        </w:rPr>
        <w:t xml:space="preserve"> - EKSPLOATACJA</w:t>
      </w:r>
      <w:r w:rsidRPr="005A257D">
        <w:rPr>
          <w:b/>
          <w:sz w:val="28"/>
          <w:szCs w:val="28"/>
        </w:rPr>
        <w:t xml:space="preserve"> BUDOWLI PIĘTRZĄCEJ</w:t>
      </w:r>
    </w:p>
    <w:p w14:paraId="19FBB849" w14:textId="77777777" w:rsidR="00C74410" w:rsidRPr="005A257D" w:rsidRDefault="00C74410" w:rsidP="00F86D22">
      <w:pPr>
        <w:ind w:left="1260" w:hanging="1260"/>
        <w:jc w:val="both"/>
        <w:rPr>
          <w:b/>
        </w:rPr>
      </w:pPr>
      <w:r w:rsidRPr="005A257D">
        <w:rPr>
          <w:b/>
        </w:rPr>
        <w:t>K-04.01.       Czynności do wykonania przy obsłudze budowli piętrzącej</w:t>
      </w:r>
    </w:p>
    <w:p w14:paraId="68D99312" w14:textId="77777777" w:rsidR="00C74410" w:rsidRDefault="00C74410" w:rsidP="00F86D22">
      <w:pPr>
        <w:ind w:left="1260" w:hanging="1260"/>
        <w:jc w:val="both"/>
        <w:rPr>
          <w:sz w:val="22"/>
          <w:szCs w:val="22"/>
        </w:rPr>
      </w:pPr>
      <w:r>
        <w:rPr>
          <w:sz w:val="22"/>
          <w:szCs w:val="22"/>
        </w:rPr>
        <w:t xml:space="preserve">                       Przy obsłudze budowli piętrzącej do wykonania pozostają następujące czynności:</w:t>
      </w:r>
    </w:p>
    <w:p w14:paraId="7DEC0F79" w14:textId="77777777" w:rsidR="00C74410" w:rsidRDefault="00C74410" w:rsidP="00F86D22">
      <w:pPr>
        <w:ind w:left="1260" w:hanging="1260"/>
        <w:jc w:val="both"/>
        <w:rPr>
          <w:sz w:val="22"/>
          <w:szCs w:val="22"/>
        </w:rPr>
      </w:pPr>
      <w:r>
        <w:rPr>
          <w:sz w:val="22"/>
          <w:szCs w:val="22"/>
        </w:rPr>
        <w:t xml:space="preserve">                       - dowiezienie </w:t>
      </w:r>
      <w:proofErr w:type="spellStart"/>
      <w:r>
        <w:rPr>
          <w:sz w:val="22"/>
          <w:szCs w:val="22"/>
        </w:rPr>
        <w:t>szandorów</w:t>
      </w:r>
      <w:proofErr w:type="spellEnd"/>
      <w:r>
        <w:rPr>
          <w:sz w:val="22"/>
          <w:szCs w:val="22"/>
        </w:rPr>
        <w:t xml:space="preserve"> do budowli wraz z </w:t>
      </w:r>
      <w:r w:rsidR="002A52A6">
        <w:rPr>
          <w:sz w:val="22"/>
          <w:szCs w:val="22"/>
        </w:rPr>
        <w:t>z</w:t>
      </w:r>
      <w:r>
        <w:rPr>
          <w:sz w:val="22"/>
          <w:szCs w:val="22"/>
        </w:rPr>
        <w:t>aładunkiem</w:t>
      </w:r>
      <w:r w:rsidR="002A52A6">
        <w:rPr>
          <w:sz w:val="22"/>
          <w:szCs w:val="22"/>
        </w:rPr>
        <w:t>,</w:t>
      </w:r>
    </w:p>
    <w:p w14:paraId="641A9169" w14:textId="77777777" w:rsidR="002A52A6" w:rsidRDefault="002A52A6" w:rsidP="00F86D22">
      <w:pPr>
        <w:ind w:left="1260"/>
        <w:jc w:val="both"/>
        <w:rPr>
          <w:sz w:val="22"/>
          <w:szCs w:val="22"/>
        </w:rPr>
      </w:pPr>
      <w:r>
        <w:rPr>
          <w:sz w:val="22"/>
          <w:szCs w:val="22"/>
        </w:rPr>
        <w:t>- oczyszczenie światła budowli,</w:t>
      </w:r>
    </w:p>
    <w:p w14:paraId="6A495E1B" w14:textId="77777777" w:rsidR="002A52A6" w:rsidRDefault="002A52A6" w:rsidP="00F86D22">
      <w:pPr>
        <w:ind w:left="1260"/>
        <w:jc w:val="both"/>
        <w:rPr>
          <w:sz w:val="22"/>
          <w:szCs w:val="22"/>
        </w:rPr>
      </w:pPr>
      <w:r>
        <w:rPr>
          <w:sz w:val="22"/>
          <w:szCs w:val="22"/>
        </w:rPr>
        <w:t xml:space="preserve">- założenie </w:t>
      </w:r>
      <w:proofErr w:type="spellStart"/>
      <w:r>
        <w:rPr>
          <w:sz w:val="22"/>
          <w:szCs w:val="22"/>
        </w:rPr>
        <w:t>szandorów</w:t>
      </w:r>
      <w:proofErr w:type="spellEnd"/>
      <w:r>
        <w:rPr>
          <w:sz w:val="22"/>
          <w:szCs w:val="22"/>
        </w:rPr>
        <w:t>,</w:t>
      </w:r>
    </w:p>
    <w:p w14:paraId="1BAC2068" w14:textId="77777777" w:rsidR="002A52A6" w:rsidRDefault="002A52A6" w:rsidP="00F86D22">
      <w:pPr>
        <w:ind w:left="1260"/>
        <w:jc w:val="both"/>
        <w:rPr>
          <w:sz w:val="22"/>
          <w:szCs w:val="22"/>
        </w:rPr>
      </w:pPr>
      <w:r>
        <w:rPr>
          <w:sz w:val="22"/>
          <w:szCs w:val="22"/>
        </w:rPr>
        <w:t>- regulacja poziomów piętrzenia z utrzymanie</w:t>
      </w:r>
      <w:r w:rsidR="00742BA0">
        <w:rPr>
          <w:sz w:val="22"/>
          <w:szCs w:val="22"/>
        </w:rPr>
        <w:t>m drożności koryta cieku w obrys</w:t>
      </w:r>
      <w:r>
        <w:rPr>
          <w:sz w:val="22"/>
          <w:szCs w:val="22"/>
        </w:rPr>
        <w:t>ie budowli,            - utrzymanie właściwego stanu umocnień skarp i dna budowli,</w:t>
      </w:r>
    </w:p>
    <w:p w14:paraId="3563ED27" w14:textId="77777777" w:rsidR="002A52A6" w:rsidRDefault="002A52A6" w:rsidP="00F86D22">
      <w:pPr>
        <w:ind w:left="1260"/>
        <w:jc w:val="both"/>
        <w:rPr>
          <w:sz w:val="22"/>
          <w:szCs w:val="22"/>
        </w:rPr>
      </w:pPr>
      <w:r>
        <w:rPr>
          <w:sz w:val="22"/>
          <w:szCs w:val="22"/>
        </w:rPr>
        <w:t>- pielęgnacja betonów polegająca na usunięciu mchów i porostów traw,</w:t>
      </w:r>
    </w:p>
    <w:p w14:paraId="558DD3EC" w14:textId="77777777" w:rsidR="002A52A6" w:rsidRDefault="002A52A6" w:rsidP="00F86D22">
      <w:pPr>
        <w:ind w:left="1260"/>
        <w:jc w:val="both"/>
        <w:rPr>
          <w:sz w:val="22"/>
          <w:szCs w:val="22"/>
        </w:rPr>
      </w:pPr>
      <w:r>
        <w:rPr>
          <w:sz w:val="22"/>
          <w:szCs w:val="22"/>
        </w:rPr>
        <w:t>- konserwacja elementów metalowych, polegająca na usunięciu rdzy, malowaniu, smarowaniu</w:t>
      </w:r>
    </w:p>
    <w:p w14:paraId="3D07EE02" w14:textId="77777777" w:rsidR="002A52A6" w:rsidRDefault="002A52A6" w:rsidP="00F86D22">
      <w:pPr>
        <w:ind w:left="1260"/>
        <w:jc w:val="both"/>
        <w:rPr>
          <w:sz w:val="22"/>
          <w:szCs w:val="22"/>
        </w:rPr>
      </w:pPr>
      <w:r>
        <w:rPr>
          <w:sz w:val="22"/>
          <w:szCs w:val="22"/>
        </w:rPr>
        <w:t xml:space="preserve">  elementów roboczych,</w:t>
      </w:r>
    </w:p>
    <w:p w14:paraId="7442A46E" w14:textId="77777777" w:rsidR="005A257D" w:rsidRDefault="005A257D" w:rsidP="00F86D22">
      <w:pPr>
        <w:ind w:left="1260"/>
        <w:jc w:val="both"/>
        <w:rPr>
          <w:sz w:val="22"/>
          <w:szCs w:val="22"/>
        </w:rPr>
      </w:pPr>
      <w:r>
        <w:rPr>
          <w:sz w:val="22"/>
          <w:szCs w:val="22"/>
        </w:rPr>
        <w:t>- wykaszanie, dwukrotnie w ciągu okresu wegetacyjnego, porostów na skarpach rzeki i</w:t>
      </w:r>
    </w:p>
    <w:p w14:paraId="3BAB0AC5" w14:textId="77777777" w:rsidR="002A52A6" w:rsidRDefault="005A257D" w:rsidP="00F86D22">
      <w:pPr>
        <w:ind w:left="1260"/>
        <w:jc w:val="both"/>
        <w:rPr>
          <w:sz w:val="22"/>
          <w:szCs w:val="22"/>
        </w:rPr>
      </w:pPr>
      <w:r>
        <w:rPr>
          <w:sz w:val="22"/>
          <w:szCs w:val="22"/>
        </w:rPr>
        <w:t xml:space="preserve">  ławeczkach w obrębie budowli i jej umocnień,</w:t>
      </w:r>
    </w:p>
    <w:p w14:paraId="2BC8F651" w14:textId="77777777" w:rsidR="005A257D" w:rsidRDefault="005A257D" w:rsidP="00F86D22">
      <w:pPr>
        <w:ind w:left="1260"/>
        <w:jc w:val="both"/>
        <w:rPr>
          <w:sz w:val="22"/>
          <w:szCs w:val="22"/>
        </w:rPr>
      </w:pPr>
      <w:r>
        <w:rPr>
          <w:sz w:val="22"/>
          <w:szCs w:val="22"/>
        </w:rPr>
        <w:t xml:space="preserve">- zwiezienie </w:t>
      </w:r>
      <w:proofErr w:type="spellStart"/>
      <w:r>
        <w:rPr>
          <w:sz w:val="22"/>
          <w:szCs w:val="22"/>
        </w:rPr>
        <w:t>szandorów</w:t>
      </w:r>
      <w:proofErr w:type="spellEnd"/>
      <w:r>
        <w:rPr>
          <w:sz w:val="22"/>
          <w:szCs w:val="22"/>
        </w:rPr>
        <w:t xml:space="preserve"> do miejsca składowania wraz z wyładunkiem,</w:t>
      </w:r>
    </w:p>
    <w:p w14:paraId="579E5798" w14:textId="77777777" w:rsidR="005A257D" w:rsidRDefault="005A257D" w:rsidP="00F86D22">
      <w:pPr>
        <w:ind w:left="1260"/>
        <w:jc w:val="both"/>
        <w:rPr>
          <w:sz w:val="22"/>
          <w:szCs w:val="22"/>
        </w:rPr>
      </w:pPr>
      <w:r>
        <w:rPr>
          <w:sz w:val="22"/>
          <w:szCs w:val="22"/>
        </w:rPr>
        <w:t xml:space="preserve">- przechowywanie </w:t>
      </w:r>
      <w:proofErr w:type="spellStart"/>
      <w:r>
        <w:rPr>
          <w:sz w:val="22"/>
          <w:szCs w:val="22"/>
        </w:rPr>
        <w:t>szandorów</w:t>
      </w:r>
      <w:proofErr w:type="spellEnd"/>
      <w:r>
        <w:rPr>
          <w:sz w:val="22"/>
          <w:szCs w:val="22"/>
        </w:rPr>
        <w:t xml:space="preserve"> w okresie zimowym, w miejscu ustalonym wspólnie przez</w:t>
      </w:r>
    </w:p>
    <w:p w14:paraId="709337B6" w14:textId="77777777" w:rsidR="005A257D" w:rsidRDefault="005A257D" w:rsidP="00F86D22">
      <w:pPr>
        <w:ind w:left="1260"/>
        <w:jc w:val="both"/>
        <w:rPr>
          <w:sz w:val="22"/>
          <w:szCs w:val="22"/>
        </w:rPr>
      </w:pPr>
      <w:r>
        <w:rPr>
          <w:sz w:val="22"/>
          <w:szCs w:val="22"/>
        </w:rPr>
        <w:t xml:space="preserve">   wykonawcę i inwestora.</w:t>
      </w:r>
    </w:p>
    <w:p w14:paraId="5ACD249F" w14:textId="77777777" w:rsidR="00E53329" w:rsidRDefault="00D943E0" w:rsidP="00F86D22">
      <w:pPr>
        <w:ind w:left="1260"/>
        <w:jc w:val="both"/>
        <w:rPr>
          <w:sz w:val="22"/>
          <w:szCs w:val="22"/>
        </w:rPr>
      </w:pPr>
      <w:r>
        <w:t>Eksploatację budowli piętrzących prowadzi się zgodnie z pozwoleniem wodno</w:t>
      </w:r>
      <w:r w:rsidR="00560F46">
        <w:t>-</w:t>
      </w:r>
      <w:r>
        <w:t xml:space="preserve">prawnym (decyzja) w oparciu o istniejące dokumentacje, </w:t>
      </w:r>
      <w:proofErr w:type="spellStart"/>
      <w:r>
        <w:t>tj</w:t>
      </w:r>
      <w:proofErr w:type="spellEnd"/>
      <w:r>
        <w:t>: instrukcja gospodarowania wodą oraz przy większych obiektach hydrotechnicznych instrukcją eksploatacji. Szczegółowy zakres zleconych robót określa przedmiar robót.</w:t>
      </w:r>
    </w:p>
    <w:p w14:paraId="0B02C9FF" w14:textId="77777777" w:rsidR="00E53329" w:rsidRDefault="00E53329" w:rsidP="00F86D22">
      <w:pPr>
        <w:jc w:val="both"/>
        <w:rPr>
          <w:sz w:val="22"/>
          <w:szCs w:val="22"/>
        </w:rPr>
      </w:pPr>
      <w:r>
        <w:rPr>
          <w:sz w:val="22"/>
          <w:szCs w:val="22"/>
        </w:rPr>
        <w:t xml:space="preserve"> </w:t>
      </w:r>
    </w:p>
    <w:p w14:paraId="050BF423" w14:textId="77777777" w:rsidR="00E2174A" w:rsidRPr="00F05B49" w:rsidRDefault="00E2174A" w:rsidP="00E2174A">
      <w:pPr>
        <w:jc w:val="both"/>
        <w:rPr>
          <w:b/>
          <w:sz w:val="28"/>
          <w:szCs w:val="28"/>
        </w:rPr>
      </w:pPr>
      <w:r>
        <w:rPr>
          <w:b/>
          <w:sz w:val="28"/>
          <w:szCs w:val="28"/>
        </w:rPr>
        <w:t>K-05        NAPRAWA</w:t>
      </w:r>
      <w:r w:rsidRPr="00F05B49">
        <w:rPr>
          <w:b/>
          <w:sz w:val="28"/>
          <w:szCs w:val="28"/>
        </w:rPr>
        <w:t xml:space="preserve"> BUDOWLI </w:t>
      </w:r>
    </w:p>
    <w:p w14:paraId="36A1948B" w14:textId="77777777" w:rsidR="00E2174A" w:rsidRPr="00CA4597" w:rsidRDefault="00E2174A" w:rsidP="00E2174A">
      <w:pPr>
        <w:shd w:val="clear" w:color="auto" w:fill="FFFFFF"/>
        <w:rPr>
          <w:b/>
        </w:rPr>
      </w:pPr>
      <w:r>
        <w:rPr>
          <w:b/>
          <w:color w:val="000000"/>
        </w:rPr>
        <w:t>K 05</w:t>
      </w:r>
      <w:r w:rsidRPr="00CA4597">
        <w:rPr>
          <w:b/>
          <w:color w:val="000000"/>
        </w:rPr>
        <w:t xml:space="preserve">.01 </w:t>
      </w:r>
      <w:r>
        <w:rPr>
          <w:b/>
          <w:color w:val="000000"/>
        </w:rPr>
        <w:t xml:space="preserve">      </w:t>
      </w:r>
      <w:r w:rsidRPr="00CA4597">
        <w:rPr>
          <w:b/>
          <w:color w:val="000000"/>
        </w:rPr>
        <w:t>Prace rozbiórkowe</w:t>
      </w:r>
    </w:p>
    <w:p w14:paraId="6FCC6A51" w14:textId="77777777" w:rsidR="00E2174A" w:rsidRDefault="00E2174A" w:rsidP="00E2174A">
      <w:pPr>
        <w:shd w:val="clear" w:color="auto" w:fill="FFFFFF"/>
        <w:ind w:left="1260"/>
        <w:jc w:val="both"/>
      </w:pPr>
      <w:r>
        <w:rPr>
          <w:color w:val="000000"/>
        </w:rPr>
        <w:t>Roboty rozbiórkowe obejmują usunięcie z terenu budowy wszystkich obiektów budowlanych, w stosunku do których zostało to przewidziane.</w:t>
      </w:r>
    </w:p>
    <w:p w14:paraId="10178CC1" w14:textId="77777777" w:rsidR="00E2174A" w:rsidRDefault="00E2174A" w:rsidP="00E2174A">
      <w:pPr>
        <w:shd w:val="clear" w:color="auto" w:fill="FFFFFF"/>
        <w:ind w:left="1260"/>
        <w:jc w:val="both"/>
      </w:pPr>
      <w:r>
        <w:rPr>
          <w:color w:val="000000"/>
        </w:rPr>
        <w:t xml:space="preserve">Obiekty znajdujące się w pasie robót, nie przeznaczone do usunięcia, powinny być przez Wykonawcę zabezpieczone przed uszkodzeniem. Jeżeli obiekty, które mają być zachowane, zostaną uszkodzone lub zniszczone przez Wykonawcę, to powinny one być odtworzone na koszt Wykonawcy, w sposób zaakceptowany </w:t>
      </w:r>
      <w:r w:rsidR="00FD091D">
        <w:rPr>
          <w:color w:val="000000"/>
        </w:rPr>
        <w:t>przez Zamawiającego</w:t>
      </w:r>
      <w:r>
        <w:rPr>
          <w:color w:val="000000"/>
        </w:rPr>
        <w:t>.</w:t>
      </w:r>
    </w:p>
    <w:p w14:paraId="727F8E2B" w14:textId="77777777" w:rsidR="00E2174A" w:rsidRDefault="00E2174A" w:rsidP="00E2174A">
      <w:pPr>
        <w:shd w:val="clear" w:color="auto" w:fill="FFFFFF"/>
        <w:ind w:left="1260"/>
        <w:jc w:val="both"/>
      </w:pPr>
      <w:r>
        <w:rPr>
          <w:color w:val="000000"/>
        </w:rPr>
        <w:t>Wszystkie obiekty przewidziane do rozbiórki, wykonane z elementów możliwych do powtórnego wykorzystania powinny być usuwane bez powodowania zbędnych uszkodzeń. O ile uzyskane elementy nie stają się własnością Wykonawcy, powinien on przewieźć je na miejsce wskazane przez Zamawiającego.</w:t>
      </w:r>
    </w:p>
    <w:p w14:paraId="227E0175" w14:textId="77777777" w:rsidR="00E2174A" w:rsidRDefault="00E2174A" w:rsidP="00E2174A">
      <w:pPr>
        <w:shd w:val="clear" w:color="auto" w:fill="FFFFFF"/>
        <w:ind w:left="1260"/>
        <w:jc w:val="both"/>
      </w:pPr>
      <w:r>
        <w:rPr>
          <w:color w:val="000000"/>
        </w:rPr>
        <w:t>Jeżeli jest możliwe oraz dopuszczone przez Zamawiającego przewiduje się spalenie nieprzydatnych elementów uzyskanych w wyniku prac rozbiórkowych.</w:t>
      </w:r>
    </w:p>
    <w:p w14:paraId="570AA677" w14:textId="77777777" w:rsidR="00E2174A" w:rsidRDefault="00E2174A" w:rsidP="00E2174A">
      <w:pPr>
        <w:shd w:val="clear" w:color="auto" w:fill="FFFFFF"/>
        <w:ind w:left="1260"/>
        <w:jc w:val="both"/>
      </w:pPr>
      <w:r>
        <w:rPr>
          <w:color w:val="000000"/>
        </w:rPr>
        <w:t>Elementy i materiały, które zgodnie z SST stają się własnością Wykonawcy, powinny być usunięte z terenu budowy.</w:t>
      </w:r>
    </w:p>
    <w:p w14:paraId="4EA10F94" w14:textId="77777777" w:rsidR="00E2174A" w:rsidRDefault="00E2174A" w:rsidP="00E2174A">
      <w:pPr>
        <w:shd w:val="clear" w:color="auto" w:fill="FFFFFF"/>
        <w:ind w:left="1260"/>
        <w:jc w:val="both"/>
      </w:pPr>
      <w:r>
        <w:rPr>
          <w:color w:val="000000"/>
        </w:rPr>
        <w:t>Doły (wykopy) po usuniętych obiektach budowlanych lub ich elementach, znajdujące się w miejscach, gdzie będą wykonywane wykopy powinny być tymczasowo zabezpieczone. W szczególności należy zapobiec gromadzeniu się w nich wody opadowej.</w:t>
      </w:r>
    </w:p>
    <w:p w14:paraId="13DF6D45" w14:textId="77777777" w:rsidR="00E2174A" w:rsidRDefault="00E2174A" w:rsidP="00E2174A">
      <w:pPr>
        <w:shd w:val="clear" w:color="auto" w:fill="FFFFFF"/>
        <w:ind w:left="1260"/>
        <w:jc w:val="both"/>
      </w:pPr>
      <w:r>
        <w:rPr>
          <w:color w:val="000000"/>
        </w:rPr>
        <w:lastRenderedPageBreak/>
        <w:t xml:space="preserve">Doły, w </w:t>
      </w:r>
      <w:r w:rsidR="00FD091D">
        <w:rPr>
          <w:color w:val="000000"/>
        </w:rPr>
        <w:t>miejscach,</w:t>
      </w:r>
      <w:r>
        <w:rPr>
          <w:color w:val="000000"/>
        </w:rPr>
        <w:t xml:space="preserve"> gdzie nie przewiduje się wykonania wykopów, należy wypełnić warstwami, odpowiednim gruntem do poziomu terenu i zagęścić.</w:t>
      </w:r>
    </w:p>
    <w:p w14:paraId="7D6FB4FF" w14:textId="77777777" w:rsidR="00E2174A" w:rsidRDefault="00E2174A" w:rsidP="00E2174A">
      <w:pPr>
        <w:shd w:val="clear" w:color="auto" w:fill="FFFFFF"/>
        <w:ind w:left="1260"/>
        <w:jc w:val="both"/>
      </w:pPr>
      <w:r>
        <w:rPr>
          <w:color w:val="000000"/>
        </w:rPr>
        <w:t>Jeżeli obiekty „budowlane przeznaczone do usunięcia stanowią elementy użytkowanego układu komunikacyjnego Wykonawca może przystąpić do robót rozbiórkowych dopiero po zapewnieniu odpowiedniego objazdu.</w:t>
      </w:r>
    </w:p>
    <w:p w14:paraId="417F9F09" w14:textId="77777777" w:rsidR="00E2174A" w:rsidRPr="00362E91" w:rsidRDefault="00E2174A" w:rsidP="00E2174A">
      <w:pPr>
        <w:jc w:val="both"/>
        <w:rPr>
          <w:b/>
        </w:rPr>
      </w:pPr>
      <w:r>
        <w:rPr>
          <w:sz w:val="22"/>
          <w:szCs w:val="22"/>
        </w:rPr>
        <w:t xml:space="preserve">K-05.02        </w:t>
      </w:r>
      <w:r w:rsidRPr="00362E91">
        <w:rPr>
          <w:b/>
          <w:color w:val="000000"/>
        </w:rPr>
        <w:t>Betonowanie i pielęgnacja</w:t>
      </w:r>
    </w:p>
    <w:p w14:paraId="5804F49C" w14:textId="77777777" w:rsidR="00E2174A" w:rsidRDefault="00E2174A" w:rsidP="00E2174A">
      <w:pPr>
        <w:shd w:val="clear" w:color="auto" w:fill="FFFFFF"/>
        <w:ind w:left="1260"/>
        <w:jc w:val="both"/>
      </w:pPr>
      <w:r>
        <w:rPr>
          <w:color w:val="000000"/>
        </w:rPr>
        <w:t>Elementy z betonu powinny odpowiadać wymaganiom:</w:t>
      </w:r>
    </w:p>
    <w:p w14:paraId="5128E46E" w14:textId="77777777" w:rsidR="00E2174A" w:rsidRDefault="00E2174A" w:rsidP="00E2174A">
      <w:pPr>
        <w:shd w:val="clear" w:color="auto" w:fill="FFFFFF"/>
        <w:ind w:left="1260"/>
        <w:jc w:val="both"/>
      </w:pPr>
      <w:r>
        <w:rPr>
          <w:color w:val="000000"/>
        </w:rPr>
        <w:t>a)  PN-EN-206-1:2002(U) [8] w zakresie wytrzymałości, nasiąkliwości i odporności na działanie mrozu,</w:t>
      </w:r>
    </w:p>
    <w:p w14:paraId="28D02F0C" w14:textId="77777777" w:rsidR="00E2174A" w:rsidRDefault="00E2174A" w:rsidP="00E2174A">
      <w:pPr>
        <w:shd w:val="clear" w:color="auto" w:fill="FFFFFF"/>
        <w:ind w:left="1260"/>
        <w:jc w:val="both"/>
      </w:pPr>
      <w:r>
        <w:rPr>
          <w:color w:val="000000"/>
        </w:rPr>
        <w:t>b)  PN-B-06251   [9</w:t>
      </w:r>
      <w:r w:rsidR="00FD091D">
        <w:rPr>
          <w:color w:val="000000"/>
        </w:rPr>
        <w:t>] i PN</w:t>
      </w:r>
      <w:r>
        <w:rPr>
          <w:color w:val="000000"/>
        </w:rPr>
        <w:t xml:space="preserve">-EN-206-1:2002(U)  [8] w zakresie </w:t>
      </w:r>
      <w:r w:rsidR="00FD091D">
        <w:rPr>
          <w:color w:val="000000"/>
        </w:rPr>
        <w:t>składu betonu</w:t>
      </w:r>
      <w:r>
        <w:rPr>
          <w:color w:val="000000"/>
        </w:rPr>
        <w:t>,  mieszania</w:t>
      </w:r>
      <w:r w:rsidR="00FD091D">
        <w:rPr>
          <w:color w:val="000000"/>
        </w:rPr>
        <w:t>, zagęszczania</w:t>
      </w:r>
      <w:r>
        <w:rPr>
          <w:color w:val="000000"/>
        </w:rPr>
        <w:t>, dojrzewania, pielęgnacji i transportu.</w:t>
      </w:r>
    </w:p>
    <w:p w14:paraId="55A9A617" w14:textId="77777777" w:rsidR="00E2174A" w:rsidRDefault="00E2174A" w:rsidP="00E2174A">
      <w:pPr>
        <w:shd w:val="clear" w:color="auto" w:fill="FFFFFF"/>
        <w:ind w:left="1260"/>
        <w:jc w:val="both"/>
      </w:pPr>
      <w:r>
        <w:rPr>
          <w:color w:val="000000"/>
        </w:rPr>
        <w:t>Betonowanie konstrukcji należy wykonywać wyłącznie w temperaturach nie niższych niż + 5° C. W wyjątkowych przypadkach dopuszcza się betonowanie w temperaturze niższej niż 5° C, jednak wymaga to zgody zarządzającego realizacją umowy oraz zapewnienia mieszance betonowej temperatury + 20° C w chwili jej układania i zabezpieczenia uformowanego elementu przed utratą ciepła w czasie co najmniej 7 dni.</w:t>
      </w:r>
    </w:p>
    <w:p w14:paraId="6855AC2D" w14:textId="77777777" w:rsidR="00E2174A" w:rsidRDefault="00E2174A" w:rsidP="00E2174A">
      <w:pPr>
        <w:shd w:val="clear" w:color="auto" w:fill="FFFFFF"/>
        <w:ind w:left="1260"/>
        <w:jc w:val="both"/>
      </w:pPr>
      <w:r>
        <w:rPr>
          <w:color w:val="000000"/>
        </w:rPr>
        <w:t>Bezpośrednio po zakończeniu betonowania zaleca się przykrycie powierzchni betonu lekkimi osłonami wodoszczelnymi, zapobiegającymi odparowaniu wody z betonu i chroniącymi beton przed deszczem i inną wodą.</w:t>
      </w:r>
    </w:p>
    <w:p w14:paraId="39BB22CC" w14:textId="77777777" w:rsidR="00E2174A" w:rsidRDefault="00E2174A" w:rsidP="00E2174A">
      <w:pPr>
        <w:shd w:val="clear" w:color="auto" w:fill="FFFFFF"/>
        <w:ind w:left="1260"/>
        <w:jc w:val="both"/>
      </w:pPr>
      <w:r>
        <w:rPr>
          <w:color w:val="000000"/>
        </w:rPr>
        <w:t>Woda stosowana do polewania betonu powinna spełniać wymagania normy PN-B-32250 [24].</w:t>
      </w:r>
    </w:p>
    <w:p w14:paraId="5B32CDE4" w14:textId="77777777" w:rsidR="00E2174A" w:rsidRDefault="00E2174A" w:rsidP="00E2174A">
      <w:pPr>
        <w:shd w:val="clear" w:color="auto" w:fill="FFFFFF"/>
        <w:ind w:left="1260"/>
        <w:jc w:val="both"/>
      </w:pPr>
      <w:r>
        <w:rPr>
          <w:color w:val="000000"/>
        </w:rPr>
        <w:t>Dopuszcza się inne rodzaje pielęgnacji po akceptacji zarządzającego realizacją umowy.</w:t>
      </w:r>
    </w:p>
    <w:p w14:paraId="47117F3E" w14:textId="77777777" w:rsidR="00E2174A" w:rsidRDefault="00E2174A" w:rsidP="00E2174A">
      <w:pPr>
        <w:shd w:val="clear" w:color="auto" w:fill="FFFFFF"/>
        <w:ind w:left="1260"/>
        <w:jc w:val="both"/>
      </w:pPr>
      <w:r>
        <w:rPr>
          <w:color w:val="000000"/>
        </w:rPr>
        <w:t>Rozformowanie konstrukcji, jeżeli dokumentacja projektowa nie przewiduje inaczej, może nastąpić po osiągnięciu przez beton co najmniej 2/3 wytrzymałości projektowej.</w:t>
      </w:r>
    </w:p>
    <w:p w14:paraId="6C964146" w14:textId="77777777" w:rsidR="00D055B0" w:rsidRDefault="00D055B0" w:rsidP="00E2174A">
      <w:pPr>
        <w:jc w:val="both"/>
        <w:rPr>
          <w:b/>
          <w:sz w:val="28"/>
          <w:szCs w:val="28"/>
        </w:rPr>
      </w:pPr>
    </w:p>
    <w:p w14:paraId="054B3815" w14:textId="2C7055BF" w:rsidR="00E2174A" w:rsidRPr="00E92234" w:rsidRDefault="00E2174A" w:rsidP="00E2174A">
      <w:pPr>
        <w:jc w:val="both"/>
        <w:rPr>
          <w:rStyle w:val="Pogrubienie"/>
        </w:rPr>
      </w:pPr>
      <w:r>
        <w:rPr>
          <w:b/>
          <w:sz w:val="28"/>
          <w:szCs w:val="28"/>
        </w:rPr>
        <w:t>K–</w:t>
      </w:r>
      <w:r w:rsidRPr="00837C5E">
        <w:rPr>
          <w:b/>
          <w:sz w:val="28"/>
          <w:szCs w:val="28"/>
        </w:rPr>
        <w:t>0</w:t>
      </w:r>
      <w:r>
        <w:rPr>
          <w:b/>
          <w:sz w:val="28"/>
          <w:szCs w:val="28"/>
        </w:rPr>
        <w:t>6</w:t>
      </w:r>
      <w:r w:rsidRPr="00837C5E">
        <w:rPr>
          <w:b/>
          <w:sz w:val="28"/>
          <w:szCs w:val="28"/>
        </w:rPr>
        <w:t xml:space="preserve">     </w:t>
      </w:r>
      <w:r w:rsidRPr="00E92234">
        <w:rPr>
          <w:rStyle w:val="Pogrubienie"/>
        </w:rPr>
        <w:t>Montaż drobnych konstrukcji stalowych, okuć i innych drobnych elementów</w:t>
      </w:r>
    </w:p>
    <w:p w14:paraId="31B326D7" w14:textId="77777777" w:rsidR="00E2174A" w:rsidRPr="00E92234" w:rsidRDefault="00E2174A" w:rsidP="00E2174A">
      <w:pPr>
        <w:jc w:val="both"/>
        <w:rPr>
          <w:rStyle w:val="Pogrubienie"/>
        </w:rPr>
      </w:pPr>
      <w:r w:rsidRPr="00E92234">
        <w:rPr>
          <w:rStyle w:val="Pogrubienie"/>
        </w:rPr>
        <w:t>1.</w:t>
      </w:r>
      <w:r w:rsidRPr="00E92234">
        <w:rPr>
          <w:rStyle w:val="Pogrubienie"/>
        </w:rPr>
        <w:tab/>
        <w:t>WSTĘP.</w:t>
      </w:r>
    </w:p>
    <w:p w14:paraId="40E5DC33" w14:textId="77777777" w:rsidR="00E2174A" w:rsidRPr="00E92234" w:rsidRDefault="00E2174A" w:rsidP="00E2174A">
      <w:pPr>
        <w:jc w:val="both"/>
        <w:rPr>
          <w:rStyle w:val="Pogrubienie"/>
        </w:rPr>
      </w:pPr>
      <w:r w:rsidRPr="00E92234">
        <w:rPr>
          <w:rStyle w:val="Pogrubienie"/>
        </w:rPr>
        <w:t>1.1.</w:t>
      </w:r>
      <w:r w:rsidRPr="00E92234">
        <w:rPr>
          <w:rStyle w:val="Pogrubienie"/>
        </w:rPr>
        <w:tab/>
        <w:t>Przedmiot SST</w:t>
      </w:r>
    </w:p>
    <w:p w14:paraId="4D3D5F0D" w14:textId="77777777" w:rsidR="00E2174A" w:rsidRDefault="00E2174A" w:rsidP="00E2174A">
      <w:pPr>
        <w:jc w:val="both"/>
        <w:rPr>
          <w:rStyle w:val="Pogrubienie"/>
          <w:b w:val="0"/>
        </w:rPr>
      </w:pPr>
      <w:r w:rsidRPr="00E92234">
        <w:rPr>
          <w:rStyle w:val="Pogrubienie"/>
          <w:b w:val="0"/>
        </w:rPr>
        <w:t>Przedmiotem niniejszej SST są wymagania dotyczące wykonania i odbioru robót związanych z</w:t>
      </w:r>
      <w:r>
        <w:rPr>
          <w:rStyle w:val="Pogrubienie"/>
          <w:b w:val="0"/>
        </w:rPr>
        <w:br/>
      </w:r>
      <w:r w:rsidRPr="00E92234">
        <w:rPr>
          <w:rStyle w:val="Pogrubienie"/>
          <w:b w:val="0"/>
        </w:rPr>
        <w:t xml:space="preserve"> montażem stalowych </w:t>
      </w:r>
      <w:r>
        <w:rPr>
          <w:rStyle w:val="Pogrubienie"/>
          <w:b w:val="0"/>
        </w:rPr>
        <w:t xml:space="preserve">elementów kładki na jazie kozłowym posadowionym na rzece Nurzec </w:t>
      </w:r>
      <w:r>
        <w:rPr>
          <w:rStyle w:val="Pogrubienie"/>
          <w:b w:val="0"/>
        </w:rPr>
        <w:br/>
        <w:t>w obrębie wsi Mień</w:t>
      </w:r>
    </w:p>
    <w:p w14:paraId="46745D59" w14:textId="77777777" w:rsidR="00E2174A" w:rsidRPr="00693789" w:rsidRDefault="00E2174A" w:rsidP="00E2174A">
      <w:pPr>
        <w:jc w:val="both"/>
        <w:rPr>
          <w:rStyle w:val="Pogrubienie"/>
        </w:rPr>
      </w:pPr>
      <w:r w:rsidRPr="00693789">
        <w:rPr>
          <w:rStyle w:val="Pogrubienie"/>
        </w:rPr>
        <w:t>1.2.</w:t>
      </w:r>
      <w:r w:rsidRPr="00693789">
        <w:rPr>
          <w:rStyle w:val="Pogrubienie"/>
        </w:rPr>
        <w:tab/>
        <w:t>Zakres stosowania SST</w:t>
      </w:r>
    </w:p>
    <w:p w14:paraId="792E012F" w14:textId="77777777" w:rsidR="00E2174A" w:rsidRDefault="00E2174A" w:rsidP="00E2174A">
      <w:pPr>
        <w:jc w:val="both"/>
        <w:rPr>
          <w:rStyle w:val="Pogrubienie"/>
          <w:b w:val="0"/>
        </w:rPr>
      </w:pPr>
      <w:r w:rsidRPr="00E92234">
        <w:rPr>
          <w:rStyle w:val="Pogrubienie"/>
          <w:b w:val="0"/>
        </w:rPr>
        <w:t xml:space="preserve">SST jest stosowana jako dokument przetargowy i kontraktowy przy zlecaniu i realizacji robót wymienionych w p. 1.1. </w:t>
      </w:r>
    </w:p>
    <w:p w14:paraId="74F070D1" w14:textId="77777777" w:rsidR="00E2174A" w:rsidRPr="00E92234" w:rsidRDefault="00E2174A" w:rsidP="00E2174A">
      <w:pPr>
        <w:jc w:val="both"/>
        <w:rPr>
          <w:rStyle w:val="Pogrubienie"/>
          <w:b w:val="0"/>
        </w:rPr>
      </w:pPr>
      <w:r w:rsidRPr="00E92234">
        <w:rPr>
          <w:rStyle w:val="Pogrubienie"/>
          <w:b w:val="0"/>
        </w:rPr>
        <w:t>Ustalenia zawarte w niniejszej specyfikacji obejmują wszystkie czynności umożliwiające i mające na celu wykonanie wszystkich robót montażo</w:t>
      </w:r>
      <w:r w:rsidRPr="00E92234">
        <w:rPr>
          <w:rStyle w:val="Pogrubienie"/>
          <w:b w:val="0"/>
        </w:rPr>
        <w:softHyphen/>
        <w:t>wych przewidzianych w projekcie. Obejmują prace związane z dostawą materiałów, wykonawstwem i wykończeniem robót.</w:t>
      </w:r>
    </w:p>
    <w:p w14:paraId="4724EECC" w14:textId="77777777" w:rsidR="00E2174A" w:rsidRPr="00693789" w:rsidRDefault="00E2174A" w:rsidP="00E2174A">
      <w:pPr>
        <w:jc w:val="both"/>
        <w:rPr>
          <w:rStyle w:val="Pogrubienie"/>
        </w:rPr>
      </w:pPr>
      <w:r w:rsidRPr="00693789">
        <w:rPr>
          <w:rStyle w:val="Pogrubienie"/>
        </w:rPr>
        <w:t>1.3.</w:t>
      </w:r>
      <w:r w:rsidRPr="00693789">
        <w:rPr>
          <w:rStyle w:val="Pogrubienie"/>
        </w:rPr>
        <w:tab/>
        <w:t>Zakres robót objętych SST</w:t>
      </w:r>
    </w:p>
    <w:p w14:paraId="6EE9DF19" w14:textId="77777777" w:rsidR="00E2174A" w:rsidRPr="00E92234" w:rsidRDefault="00E2174A" w:rsidP="00E2174A">
      <w:pPr>
        <w:jc w:val="both"/>
        <w:rPr>
          <w:rStyle w:val="Pogrubienie"/>
          <w:b w:val="0"/>
        </w:rPr>
      </w:pPr>
      <w:r w:rsidRPr="00E92234">
        <w:rPr>
          <w:rStyle w:val="Pogrubienie"/>
          <w:b w:val="0"/>
        </w:rPr>
        <w:t>Ustalenia zawarte w niniejszej SST dotyczą zasad prowadzenia robót związanych z przygotowaniem i montażem elementów wymienionych p. 1.1 niniejszej SST.</w:t>
      </w:r>
    </w:p>
    <w:p w14:paraId="1D20BDDE" w14:textId="77777777" w:rsidR="00E2174A" w:rsidRPr="00693789" w:rsidRDefault="00E2174A" w:rsidP="00E2174A">
      <w:pPr>
        <w:jc w:val="both"/>
        <w:rPr>
          <w:rStyle w:val="Pogrubienie"/>
        </w:rPr>
      </w:pPr>
      <w:r w:rsidRPr="00693789">
        <w:rPr>
          <w:rStyle w:val="Pogrubienie"/>
        </w:rPr>
        <w:t>1.4.</w:t>
      </w:r>
      <w:r w:rsidRPr="00693789">
        <w:rPr>
          <w:rStyle w:val="Pogrubienie"/>
        </w:rPr>
        <w:tab/>
        <w:t>Określenia podstawowe</w:t>
      </w:r>
    </w:p>
    <w:p w14:paraId="0C20A3D3" w14:textId="77777777" w:rsidR="00E2174A" w:rsidRPr="00E92234" w:rsidRDefault="00E2174A" w:rsidP="00E2174A">
      <w:pPr>
        <w:jc w:val="both"/>
        <w:rPr>
          <w:rStyle w:val="Pogrubienie"/>
          <w:b w:val="0"/>
        </w:rPr>
      </w:pPr>
      <w:r w:rsidRPr="00E92234">
        <w:rPr>
          <w:rStyle w:val="Pogrubienie"/>
          <w:b w:val="0"/>
        </w:rPr>
        <w:t>Podstawowe określenia zostały podane w OST.</w:t>
      </w:r>
    </w:p>
    <w:p w14:paraId="5B3995A4" w14:textId="77777777" w:rsidR="00E2174A" w:rsidRPr="00693789" w:rsidRDefault="00E2174A" w:rsidP="00E2174A">
      <w:pPr>
        <w:jc w:val="both"/>
        <w:rPr>
          <w:rStyle w:val="Pogrubienie"/>
        </w:rPr>
      </w:pPr>
      <w:r w:rsidRPr="00693789">
        <w:rPr>
          <w:rStyle w:val="Pogrubienie"/>
        </w:rPr>
        <w:t>1.5.</w:t>
      </w:r>
      <w:r w:rsidRPr="00693789">
        <w:rPr>
          <w:rStyle w:val="Pogrubienie"/>
        </w:rPr>
        <w:tab/>
        <w:t>Ogólne wymagania dotyczące robót</w:t>
      </w:r>
    </w:p>
    <w:p w14:paraId="4B2E9310" w14:textId="77777777" w:rsidR="00E2174A" w:rsidRPr="00E92234" w:rsidRDefault="00E2174A" w:rsidP="00E2174A">
      <w:pPr>
        <w:jc w:val="both"/>
        <w:rPr>
          <w:rStyle w:val="Pogrubienie"/>
          <w:b w:val="0"/>
        </w:rPr>
      </w:pPr>
      <w:r w:rsidRPr="00E92234">
        <w:rPr>
          <w:rStyle w:val="Pogrubienie"/>
          <w:b w:val="0"/>
        </w:rPr>
        <w:t>Wykonawca jest odpowiedzialny za jakość wykonania tych robót oraz ich zgodność z umową projektem wykonawczym pozostałymi SST i poleceniami zarządzającego realizacją</w:t>
      </w:r>
      <w:r>
        <w:rPr>
          <w:rStyle w:val="Pogrubienie"/>
          <w:b w:val="0"/>
        </w:rPr>
        <w:t xml:space="preserve"> </w:t>
      </w:r>
      <w:r w:rsidRPr="00E92234">
        <w:rPr>
          <w:rStyle w:val="Pogrubienie"/>
          <w:b w:val="0"/>
        </w:rPr>
        <w:t xml:space="preserve">umowy. Wprowadzenie jakichkolwiek </w:t>
      </w:r>
      <w:proofErr w:type="spellStart"/>
      <w:r w:rsidRPr="00E92234">
        <w:rPr>
          <w:rStyle w:val="Pogrubienie"/>
          <w:b w:val="0"/>
        </w:rPr>
        <w:t>odstąpień</w:t>
      </w:r>
      <w:proofErr w:type="spellEnd"/>
      <w:r w:rsidRPr="00E92234">
        <w:rPr>
          <w:rStyle w:val="Pogrubienie"/>
          <w:b w:val="0"/>
        </w:rPr>
        <w:t xml:space="preserve"> od tych dokumentów wymaga akceptacji zarządzającego realizacją</w:t>
      </w:r>
      <w:r>
        <w:rPr>
          <w:rStyle w:val="Pogrubienie"/>
          <w:b w:val="0"/>
        </w:rPr>
        <w:t xml:space="preserve"> </w:t>
      </w:r>
      <w:r w:rsidRPr="00E92234">
        <w:rPr>
          <w:rStyle w:val="Pogrubienie"/>
          <w:b w:val="0"/>
        </w:rPr>
        <w:t>umowy (Inspektora Nadzoru}.</w:t>
      </w:r>
    </w:p>
    <w:p w14:paraId="54CCA886" w14:textId="77777777" w:rsidR="00E2174A" w:rsidRPr="00693789" w:rsidRDefault="00E2174A" w:rsidP="00E2174A">
      <w:pPr>
        <w:jc w:val="both"/>
        <w:rPr>
          <w:rStyle w:val="Pogrubienie"/>
        </w:rPr>
      </w:pPr>
      <w:r w:rsidRPr="00693789">
        <w:rPr>
          <w:rStyle w:val="Pogrubienie"/>
        </w:rPr>
        <w:t>2.</w:t>
      </w:r>
      <w:r w:rsidRPr="00693789">
        <w:rPr>
          <w:rStyle w:val="Pogrubienie"/>
        </w:rPr>
        <w:tab/>
        <w:t>MATERIAŁY.</w:t>
      </w:r>
    </w:p>
    <w:p w14:paraId="4A6A031B" w14:textId="77777777" w:rsidR="00E2174A" w:rsidRPr="00693789" w:rsidRDefault="00E2174A" w:rsidP="00E2174A">
      <w:pPr>
        <w:jc w:val="both"/>
        <w:rPr>
          <w:rStyle w:val="Pogrubienie"/>
        </w:rPr>
      </w:pPr>
      <w:r w:rsidRPr="00693789">
        <w:rPr>
          <w:rStyle w:val="Pogrubienie"/>
        </w:rPr>
        <w:t>2.1.    Warunki ogólne stosowania materiałów</w:t>
      </w:r>
    </w:p>
    <w:p w14:paraId="60060843" w14:textId="77777777" w:rsidR="00E2174A" w:rsidRPr="00E92234" w:rsidRDefault="00E2174A" w:rsidP="00E2174A">
      <w:pPr>
        <w:jc w:val="both"/>
        <w:rPr>
          <w:rStyle w:val="Pogrubienie"/>
          <w:b w:val="0"/>
        </w:rPr>
      </w:pPr>
      <w:r w:rsidRPr="00E92234">
        <w:rPr>
          <w:rStyle w:val="Pogrubienie"/>
          <w:b w:val="0"/>
        </w:rPr>
        <w:t>Montowane będą gotowe urządzenia, prefabrykaty, kompletne, wykonane przez wyspecjalizowane przedsiębiorstwo lub w warsztatach wykonawcy zamówienia, wyszczególnione w dokumentacji projektowej.</w:t>
      </w:r>
    </w:p>
    <w:p w14:paraId="6277C9EE" w14:textId="77777777" w:rsidR="00E2174A" w:rsidRPr="00693789" w:rsidRDefault="00E2174A" w:rsidP="00E2174A">
      <w:pPr>
        <w:jc w:val="both"/>
        <w:rPr>
          <w:rStyle w:val="Pogrubienie"/>
        </w:rPr>
      </w:pPr>
      <w:r w:rsidRPr="00693789">
        <w:rPr>
          <w:rStyle w:val="Pogrubienie"/>
        </w:rPr>
        <w:lastRenderedPageBreak/>
        <w:t>3.</w:t>
      </w:r>
      <w:r w:rsidRPr="00693789">
        <w:rPr>
          <w:rStyle w:val="Pogrubienie"/>
        </w:rPr>
        <w:tab/>
        <w:t>SPRZĘT.</w:t>
      </w:r>
    </w:p>
    <w:p w14:paraId="288A9644" w14:textId="77777777" w:rsidR="00E2174A" w:rsidRPr="00E92234" w:rsidRDefault="00E2174A" w:rsidP="00E2174A">
      <w:pPr>
        <w:jc w:val="both"/>
        <w:rPr>
          <w:rStyle w:val="Pogrubienie"/>
          <w:b w:val="0"/>
        </w:rPr>
      </w:pPr>
      <w:r w:rsidRPr="00E92234">
        <w:rPr>
          <w:rStyle w:val="Pogrubienie"/>
          <w:b w:val="0"/>
        </w:rPr>
        <w:t>Ogólne warunki stosowania sprzętu podano w OST p. 5. Sprzęt używany do montażu musi być na wniosek Wykonawcy zaakceptowany przez In</w:t>
      </w:r>
      <w:r w:rsidRPr="00E92234">
        <w:rPr>
          <w:rStyle w:val="Pogrubienie"/>
          <w:b w:val="0"/>
        </w:rPr>
        <w:softHyphen/>
        <w:t>spektora Nadzoru.</w:t>
      </w:r>
    </w:p>
    <w:p w14:paraId="67B36A45" w14:textId="77777777" w:rsidR="00E2174A" w:rsidRPr="00E92234" w:rsidRDefault="00E2174A" w:rsidP="00E2174A">
      <w:pPr>
        <w:jc w:val="both"/>
        <w:rPr>
          <w:rStyle w:val="Pogrubienie"/>
          <w:b w:val="0"/>
        </w:rPr>
      </w:pPr>
      <w:r w:rsidRPr="00693789">
        <w:rPr>
          <w:rStyle w:val="Pogrubienie"/>
        </w:rPr>
        <w:t>4.</w:t>
      </w:r>
      <w:r w:rsidRPr="00693789">
        <w:rPr>
          <w:rStyle w:val="Pogrubienie"/>
        </w:rPr>
        <w:tab/>
        <w:t>TRANSPORT</w:t>
      </w:r>
      <w:r w:rsidRPr="00E92234">
        <w:rPr>
          <w:rStyle w:val="Pogrubienie"/>
          <w:b w:val="0"/>
        </w:rPr>
        <w:t>.</w:t>
      </w:r>
    </w:p>
    <w:p w14:paraId="6900C26A" w14:textId="77777777" w:rsidR="00E2174A" w:rsidRPr="00E92234" w:rsidRDefault="00E2174A" w:rsidP="00E2174A">
      <w:pPr>
        <w:jc w:val="both"/>
        <w:rPr>
          <w:rStyle w:val="Pogrubienie"/>
          <w:b w:val="0"/>
        </w:rPr>
      </w:pPr>
      <w:r w:rsidRPr="00E92234">
        <w:rPr>
          <w:rStyle w:val="Pogrubienie"/>
          <w:b w:val="0"/>
        </w:rPr>
        <w:t>Materiały mogą być przewożone dowolnymi środkami transportu, Załadunek, transport, rozładunek i składowanie elementów do montażu i zabeto</w:t>
      </w:r>
      <w:r w:rsidRPr="00E92234">
        <w:rPr>
          <w:rStyle w:val="Pogrubienie"/>
          <w:b w:val="0"/>
        </w:rPr>
        <w:softHyphen/>
        <w:t>nowania powinny odbywać się tak, aby zachować ich dobry stan techniczny.</w:t>
      </w:r>
    </w:p>
    <w:p w14:paraId="5D2F452E" w14:textId="77777777" w:rsidR="00E2174A" w:rsidRPr="00E92234" w:rsidRDefault="00E2174A" w:rsidP="00E2174A">
      <w:pPr>
        <w:jc w:val="both"/>
        <w:rPr>
          <w:rStyle w:val="Pogrubienie"/>
          <w:b w:val="0"/>
        </w:rPr>
      </w:pPr>
      <w:r w:rsidRPr="00380EF8">
        <w:rPr>
          <w:rStyle w:val="Pogrubienie"/>
        </w:rPr>
        <w:t>5.</w:t>
      </w:r>
      <w:r w:rsidRPr="00380EF8">
        <w:rPr>
          <w:rStyle w:val="Pogrubienie"/>
        </w:rPr>
        <w:tab/>
        <w:t>WYKONANIE ROBÓT</w:t>
      </w:r>
      <w:r w:rsidRPr="00E92234">
        <w:rPr>
          <w:rStyle w:val="Pogrubienie"/>
          <w:b w:val="0"/>
        </w:rPr>
        <w:t>.</w:t>
      </w:r>
    </w:p>
    <w:p w14:paraId="797DEC65" w14:textId="77777777" w:rsidR="00E2174A" w:rsidRPr="00E92234" w:rsidRDefault="00E2174A" w:rsidP="00E2174A">
      <w:pPr>
        <w:jc w:val="both"/>
        <w:rPr>
          <w:rStyle w:val="Pogrubienie"/>
          <w:b w:val="0"/>
        </w:rPr>
      </w:pPr>
      <w:r w:rsidRPr="00E92234">
        <w:rPr>
          <w:rStyle w:val="Pogrubienie"/>
          <w:b w:val="0"/>
        </w:rPr>
        <w:t>Montaż elementów będzie wykonywany w oparciu o rysunki konstrukcyjne zamieszczone w dokumentacji projektowej.</w:t>
      </w:r>
    </w:p>
    <w:p w14:paraId="6EE2D41A" w14:textId="77777777" w:rsidR="00E2174A" w:rsidRPr="00380EF8" w:rsidRDefault="00E2174A" w:rsidP="00E2174A">
      <w:pPr>
        <w:jc w:val="both"/>
        <w:rPr>
          <w:rStyle w:val="Pogrubienie"/>
          <w:b w:val="0"/>
          <w:u w:val="single"/>
        </w:rPr>
      </w:pPr>
      <w:r w:rsidRPr="00380EF8">
        <w:rPr>
          <w:rStyle w:val="Pogrubienie"/>
          <w:b w:val="0"/>
          <w:u w:val="single"/>
        </w:rPr>
        <w:t>Wykonanie elementów do montażu</w:t>
      </w:r>
      <w:r>
        <w:rPr>
          <w:rStyle w:val="Pogrubienie"/>
          <w:b w:val="0"/>
          <w:u w:val="single"/>
        </w:rPr>
        <w:t>:</w:t>
      </w:r>
    </w:p>
    <w:p w14:paraId="0EEFDB90" w14:textId="77777777" w:rsidR="00E2174A" w:rsidRPr="00E92234" w:rsidRDefault="00E2174A" w:rsidP="00E2174A">
      <w:pPr>
        <w:jc w:val="both"/>
        <w:rPr>
          <w:rStyle w:val="Pogrubienie"/>
          <w:b w:val="0"/>
        </w:rPr>
      </w:pPr>
      <w:r w:rsidRPr="00E92234">
        <w:rPr>
          <w:rStyle w:val="Pogrubienie"/>
          <w:b w:val="0"/>
        </w:rPr>
        <w:t>Wszystkie prefabrykaty i elementy do montażu przewidziane w dokumentacji projektowej powinny być wykonane w zakładzie wytwórczym lub</w:t>
      </w:r>
    </w:p>
    <w:p w14:paraId="22C6EF5E" w14:textId="77777777" w:rsidR="00E2174A" w:rsidRPr="00E92234" w:rsidRDefault="00E2174A" w:rsidP="00E2174A">
      <w:pPr>
        <w:jc w:val="both"/>
        <w:rPr>
          <w:rStyle w:val="Pogrubienie"/>
          <w:b w:val="0"/>
        </w:rPr>
      </w:pPr>
      <w:r w:rsidRPr="00E92234">
        <w:rPr>
          <w:rStyle w:val="Pogrubienie"/>
          <w:b w:val="0"/>
        </w:rPr>
        <w:t>w warsztatach wykonawcy. Urządzenia, materiały i półwyroby stosowane do wykonania powinny posiadać atest dostawy.</w:t>
      </w:r>
    </w:p>
    <w:p w14:paraId="44D9AAA3" w14:textId="77777777" w:rsidR="00E2174A" w:rsidRPr="00E92234" w:rsidRDefault="00E2174A" w:rsidP="00E2174A">
      <w:pPr>
        <w:jc w:val="both"/>
        <w:rPr>
          <w:rStyle w:val="Pogrubienie"/>
          <w:b w:val="0"/>
        </w:rPr>
      </w:pPr>
      <w:r w:rsidRPr="00E92234">
        <w:rPr>
          <w:rStyle w:val="Pogrubienie"/>
          <w:b w:val="0"/>
        </w:rPr>
        <w:t>Spawane elementy nie mogą być pokrzywione ani zwichrowane.</w:t>
      </w:r>
    </w:p>
    <w:p w14:paraId="6D73FF9C" w14:textId="77777777" w:rsidR="00E2174A" w:rsidRPr="00E92234" w:rsidRDefault="00E2174A" w:rsidP="00E2174A">
      <w:pPr>
        <w:jc w:val="both"/>
        <w:rPr>
          <w:rStyle w:val="Pogrubienie"/>
          <w:b w:val="0"/>
        </w:rPr>
      </w:pPr>
      <w:r w:rsidRPr="00E92234">
        <w:rPr>
          <w:rStyle w:val="Pogrubienie"/>
          <w:b w:val="0"/>
        </w:rPr>
        <w:t>Wszystkie powierzchnie elementów stalowych niepodlegające obetonowaniu, należy malować dwukrotnie minią chlorokauczukową, a następnie</w:t>
      </w:r>
    </w:p>
    <w:p w14:paraId="1622000E" w14:textId="77777777" w:rsidR="00E2174A" w:rsidRPr="00E92234" w:rsidRDefault="00E2174A" w:rsidP="00E2174A">
      <w:pPr>
        <w:jc w:val="both"/>
        <w:rPr>
          <w:rStyle w:val="Pogrubienie"/>
          <w:b w:val="0"/>
        </w:rPr>
      </w:pPr>
      <w:r w:rsidRPr="00E92234">
        <w:rPr>
          <w:rStyle w:val="Pogrubienie"/>
          <w:b w:val="0"/>
        </w:rPr>
        <w:t>dwukrotnie farbą nawierzchniową chlorokauczukową wodoodporną.</w:t>
      </w:r>
    </w:p>
    <w:p w14:paraId="3168E0A5" w14:textId="77777777" w:rsidR="00E2174A" w:rsidRPr="00E92234" w:rsidRDefault="00E2174A" w:rsidP="00E2174A">
      <w:pPr>
        <w:jc w:val="both"/>
        <w:rPr>
          <w:rStyle w:val="Pogrubienie"/>
          <w:b w:val="0"/>
        </w:rPr>
      </w:pPr>
      <w:r w:rsidRPr="00E92234">
        <w:rPr>
          <w:rStyle w:val="Pogrubienie"/>
          <w:b w:val="0"/>
        </w:rPr>
        <w:t>Całość operacji zabezpieczenia powierzchni powinna być wykonana w warsztacie lub zakładzie wytwórczym przed zmontowaniem i zabetonowaniem.</w:t>
      </w:r>
    </w:p>
    <w:p w14:paraId="1F7EDF54" w14:textId="77777777" w:rsidR="00E2174A" w:rsidRPr="00E92234" w:rsidRDefault="00E2174A" w:rsidP="00E2174A">
      <w:pPr>
        <w:jc w:val="both"/>
        <w:rPr>
          <w:rStyle w:val="Pogrubienie"/>
          <w:b w:val="0"/>
        </w:rPr>
      </w:pPr>
      <w:r w:rsidRPr="00E92234">
        <w:rPr>
          <w:rStyle w:val="Pogrubienie"/>
          <w:b w:val="0"/>
        </w:rPr>
        <w:t>Po ostatecznym montażu dokonać przeglądu pokryć malarskich i uzupełnić ubytki.</w:t>
      </w:r>
    </w:p>
    <w:p w14:paraId="7495DBD7" w14:textId="77777777" w:rsidR="00D055B0" w:rsidRDefault="00D055B0" w:rsidP="00E2174A">
      <w:pPr>
        <w:jc w:val="both"/>
        <w:rPr>
          <w:rStyle w:val="Pogrubienie"/>
        </w:rPr>
      </w:pPr>
    </w:p>
    <w:p w14:paraId="614A54A2" w14:textId="32835D0F" w:rsidR="00E2174A" w:rsidRDefault="00E2174A" w:rsidP="00E2174A">
      <w:pPr>
        <w:jc w:val="both"/>
        <w:rPr>
          <w:rStyle w:val="Pogrubienie"/>
        </w:rPr>
      </w:pPr>
      <w:r w:rsidRPr="00380EF8">
        <w:rPr>
          <w:rStyle w:val="Pogrubienie"/>
        </w:rPr>
        <w:t>6.</w:t>
      </w:r>
      <w:r w:rsidRPr="00380EF8">
        <w:rPr>
          <w:rStyle w:val="Pogrubienie"/>
        </w:rPr>
        <w:tab/>
        <w:t>KONTROLA JAKOŚCI ROBÓT.</w:t>
      </w:r>
    </w:p>
    <w:p w14:paraId="7B9DB0C0" w14:textId="77777777" w:rsidR="00E2174A" w:rsidRPr="00380EF8" w:rsidRDefault="00E2174A" w:rsidP="00E2174A">
      <w:pPr>
        <w:jc w:val="both"/>
        <w:rPr>
          <w:rStyle w:val="Pogrubienie"/>
        </w:rPr>
      </w:pPr>
      <w:r w:rsidRPr="00E92234">
        <w:rPr>
          <w:rStyle w:val="Pogrubienie"/>
          <w:b w:val="0"/>
        </w:rPr>
        <w:t xml:space="preserve"> Odbiorowi podlegają:</w:t>
      </w:r>
    </w:p>
    <w:p w14:paraId="6B92B726" w14:textId="77777777" w:rsidR="00E2174A" w:rsidRPr="00E92234" w:rsidRDefault="00E2174A" w:rsidP="00E2174A">
      <w:pPr>
        <w:jc w:val="both"/>
        <w:rPr>
          <w:rStyle w:val="Pogrubienie"/>
          <w:b w:val="0"/>
        </w:rPr>
      </w:pPr>
      <w:r>
        <w:rPr>
          <w:rStyle w:val="Pogrubienie"/>
          <w:b w:val="0"/>
        </w:rPr>
        <w:t xml:space="preserve">- </w:t>
      </w:r>
      <w:r w:rsidRPr="00E92234">
        <w:rPr>
          <w:rStyle w:val="Pogrubienie"/>
          <w:b w:val="0"/>
        </w:rPr>
        <w:t>sprawdzenie zgodności wykonania z Dokumentacją Projektową.</w:t>
      </w:r>
    </w:p>
    <w:p w14:paraId="76892151" w14:textId="77777777" w:rsidR="00E2174A" w:rsidRPr="00E92234" w:rsidRDefault="00E2174A" w:rsidP="00E2174A">
      <w:pPr>
        <w:jc w:val="both"/>
        <w:rPr>
          <w:rStyle w:val="Pogrubienie"/>
          <w:b w:val="0"/>
        </w:rPr>
      </w:pPr>
      <w:r>
        <w:rPr>
          <w:rStyle w:val="Pogrubienie"/>
          <w:b w:val="0"/>
        </w:rPr>
        <w:t xml:space="preserve">- </w:t>
      </w:r>
      <w:r w:rsidRPr="00E92234">
        <w:rPr>
          <w:rStyle w:val="Pogrubienie"/>
          <w:b w:val="0"/>
        </w:rPr>
        <w:t>sprawdzenie geometryczne składowanych na placu budowy elementów do montażu.</w:t>
      </w:r>
    </w:p>
    <w:p w14:paraId="05D00BA7" w14:textId="77777777" w:rsidR="00E2174A" w:rsidRPr="00E92234" w:rsidRDefault="00E2174A" w:rsidP="00E2174A">
      <w:pPr>
        <w:jc w:val="both"/>
        <w:rPr>
          <w:rStyle w:val="Pogrubienie"/>
          <w:b w:val="0"/>
        </w:rPr>
      </w:pPr>
      <w:r>
        <w:rPr>
          <w:rStyle w:val="Pogrubienie"/>
          <w:b w:val="0"/>
        </w:rPr>
        <w:t xml:space="preserve">- </w:t>
      </w:r>
      <w:r w:rsidRPr="00E92234">
        <w:rPr>
          <w:rStyle w:val="Pogrubienie"/>
          <w:b w:val="0"/>
        </w:rPr>
        <w:t>sprawdzenie jakości wykonania (klasa stali, pokryć malarskich, obecność wad itp.)</w:t>
      </w:r>
    </w:p>
    <w:p w14:paraId="195BB673" w14:textId="77777777" w:rsidR="00E2174A" w:rsidRPr="00E92234" w:rsidRDefault="00E2174A" w:rsidP="00E2174A">
      <w:pPr>
        <w:ind w:left="142" w:hanging="142"/>
        <w:jc w:val="both"/>
        <w:rPr>
          <w:rStyle w:val="Pogrubienie"/>
          <w:b w:val="0"/>
        </w:rPr>
      </w:pPr>
      <w:r>
        <w:rPr>
          <w:rStyle w:val="Pogrubienie"/>
          <w:b w:val="0"/>
        </w:rPr>
        <w:t xml:space="preserve">- </w:t>
      </w:r>
      <w:r w:rsidRPr="00E92234">
        <w:rPr>
          <w:rStyle w:val="Pogrubienie"/>
          <w:b w:val="0"/>
        </w:rPr>
        <w:t xml:space="preserve">sprawdzenie geometryczne ustawienia elementów do zabetonowania. Sprawdzenie to wykonuje </w:t>
      </w:r>
      <w:r>
        <w:rPr>
          <w:rStyle w:val="Pogrubienie"/>
          <w:b w:val="0"/>
        </w:rPr>
        <w:t xml:space="preserve">   </w:t>
      </w:r>
      <w:r w:rsidRPr="00E92234">
        <w:rPr>
          <w:rStyle w:val="Pogrubienie"/>
          <w:b w:val="0"/>
        </w:rPr>
        <w:t>się przez bezpośredni pomiar taśmą, poziomicą</w:t>
      </w:r>
      <w:r>
        <w:rPr>
          <w:rStyle w:val="Pogrubienie"/>
          <w:b w:val="0"/>
        </w:rPr>
        <w:t xml:space="preserve">, </w:t>
      </w:r>
      <w:r w:rsidRPr="00E92234">
        <w:rPr>
          <w:rStyle w:val="Pogrubienie"/>
          <w:b w:val="0"/>
        </w:rPr>
        <w:t>łatą i porównanie z projektem.</w:t>
      </w:r>
    </w:p>
    <w:p w14:paraId="6E7316C4" w14:textId="77777777" w:rsidR="00E2174A" w:rsidRDefault="00E2174A" w:rsidP="00E2174A">
      <w:pPr>
        <w:jc w:val="both"/>
        <w:rPr>
          <w:rStyle w:val="Pogrubienie"/>
          <w:b w:val="0"/>
        </w:rPr>
      </w:pPr>
      <w:r w:rsidRPr="00E92234">
        <w:rPr>
          <w:rStyle w:val="Pogrubienie"/>
          <w:b w:val="0"/>
        </w:rPr>
        <w:t>odbiór wszystkich elementów wraz z odbiorem powłok malarskich zabezpieczenia antykorozyjnego.</w:t>
      </w:r>
    </w:p>
    <w:p w14:paraId="503D57DC" w14:textId="77777777" w:rsidR="00E2174A" w:rsidRPr="007111D8" w:rsidRDefault="00E2174A" w:rsidP="00E2174A">
      <w:pPr>
        <w:jc w:val="both"/>
        <w:rPr>
          <w:rStyle w:val="Pogrubienie"/>
        </w:rPr>
      </w:pPr>
      <w:r w:rsidRPr="00770AB5">
        <w:rPr>
          <w:rStyle w:val="Pogrubienie"/>
        </w:rPr>
        <w:t>6.1.</w:t>
      </w:r>
      <w:r w:rsidRPr="007111D8">
        <w:rPr>
          <w:rStyle w:val="Pogrubienie"/>
        </w:rPr>
        <w:tab/>
        <w:t>Kontrola montażu elementów zamknięć do zabetonowania</w:t>
      </w:r>
    </w:p>
    <w:p w14:paraId="5C607A19" w14:textId="77777777" w:rsidR="00E2174A" w:rsidRDefault="00E2174A" w:rsidP="00E2174A">
      <w:pPr>
        <w:jc w:val="both"/>
        <w:rPr>
          <w:rStyle w:val="Pogrubienie"/>
          <w:b w:val="0"/>
        </w:rPr>
      </w:pPr>
      <w:r w:rsidRPr="007111D8">
        <w:rPr>
          <w:rStyle w:val="Pogrubienie"/>
          <w:b w:val="0"/>
        </w:rPr>
        <w:t xml:space="preserve">Sprawdzenie montażu elementów do zabetonowania wykonuje się przez bezpośredni pomiar taśmą pionem i niwelatorem i porównanie z Dokumentacją Projektową. </w:t>
      </w:r>
    </w:p>
    <w:p w14:paraId="7C38EF7D" w14:textId="77777777" w:rsidR="00E2174A" w:rsidRPr="007111D8" w:rsidRDefault="00E2174A" w:rsidP="00E2174A">
      <w:pPr>
        <w:jc w:val="both"/>
        <w:rPr>
          <w:rStyle w:val="Pogrubienie"/>
          <w:b w:val="0"/>
        </w:rPr>
      </w:pPr>
      <w:r w:rsidRPr="007111D8">
        <w:rPr>
          <w:rStyle w:val="Pogrubienie"/>
          <w:b w:val="0"/>
        </w:rPr>
        <w:t>Badania polegają na stwierdzeniu:</w:t>
      </w:r>
    </w:p>
    <w:p w14:paraId="2F488985" w14:textId="77777777" w:rsidR="00E2174A" w:rsidRPr="007111D8" w:rsidRDefault="00E2174A" w:rsidP="00E2174A">
      <w:pPr>
        <w:jc w:val="both"/>
        <w:rPr>
          <w:rStyle w:val="Pogrubienie"/>
          <w:b w:val="0"/>
        </w:rPr>
      </w:pPr>
      <w:r w:rsidRPr="007111D8">
        <w:rPr>
          <w:rStyle w:val="Pogrubienie"/>
          <w:b w:val="0"/>
        </w:rPr>
        <w:t xml:space="preserve">a), zgodności podstawowych wymiarów z Dokumentacją Projektową, </w:t>
      </w:r>
    </w:p>
    <w:p w14:paraId="0CD07794" w14:textId="77777777" w:rsidR="00E2174A" w:rsidRPr="007111D8" w:rsidRDefault="00E2174A" w:rsidP="00E2174A">
      <w:pPr>
        <w:jc w:val="both"/>
        <w:rPr>
          <w:rStyle w:val="Pogrubienie"/>
          <w:b w:val="0"/>
        </w:rPr>
      </w:pPr>
      <w:r w:rsidRPr="007111D8">
        <w:rPr>
          <w:rStyle w:val="Pogrubienie"/>
          <w:b w:val="0"/>
        </w:rPr>
        <w:t xml:space="preserve">b), zachowania rzędnych i odchylenia od położenia poziomego, </w:t>
      </w:r>
    </w:p>
    <w:p w14:paraId="34882E73" w14:textId="77777777" w:rsidR="00E2174A" w:rsidRPr="007111D8" w:rsidRDefault="00E2174A" w:rsidP="00E2174A">
      <w:pPr>
        <w:jc w:val="both"/>
        <w:rPr>
          <w:rStyle w:val="Pogrubienie"/>
          <w:b w:val="0"/>
        </w:rPr>
      </w:pPr>
      <w:r w:rsidRPr="007111D8">
        <w:rPr>
          <w:rStyle w:val="Pogrubienie"/>
          <w:b w:val="0"/>
        </w:rPr>
        <w:t>c), odchylenia od położenia pionowego,</w:t>
      </w:r>
    </w:p>
    <w:p w14:paraId="676AC8C4" w14:textId="77777777" w:rsidR="00E2174A" w:rsidRPr="007111D8" w:rsidRDefault="00E2174A" w:rsidP="00E2174A">
      <w:pPr>
        <w:jc w:val="both"/>
        <w:rPr>
          <w:rStyle w:val="Pogrubienie"/>
          <w:b w:val="0"/>
        </w:rPr>
      </w:pPr>
      <w:r w:rsidRPr="007111D8">
        <w:rPr>
          <w:rStyle w:val="Pogrubienie"/>
          <w:b w:val="0"/>
        </w:rPr>
        <w:t>d), prawidłowości i dokładności połączeń między poszczególnymi elementami.</w:t>
      </w:r>
    </w:p>
    <w:p w14:paraId="06A502FD" w14:textId="77777777" w:rsidR="00E2174A" w:rsidRPr="007111D8" w:rsidRDefault="00E2174A" w:rsidP="00E2174A">
      <w:pPr>
        <w:jc w:val="both"/>
        <w:rPr>
          <w:rStyle w:val="Pogrubienie"/>
          <w:b w:val="0"/>
        </w:rPr>
      </w:pPr>
      <w:r w:rsidRPr="007111D8">
        <w:rPr>
          <w:rStyle w:val="Pogrubienie"/>
          <w:b w:val="0"/>
        </w:rPr>
        <w:t>Sprawdzenie należy wykonać przez oględziny zewnętrznych połączeń i przez kontrolę spoin spawów i skręceń połączeń śrub w konstrukcji. Odbiór wszystkich elementów stalowych wraz z odbiorem powłok malarskich zabezpieczenia antykorozyjnego.</w:t>
      </w:r>
    </w:p>
    <w:p w14:paraId="03705A16" w14:textId="77777777" w:rsidR="00E2174A" w:rsidRPr="007111D8" w:rsidRDefault="00E2174A" w:rsidP="00E2174A">
      <w:pPr>
        <w:jc w:val="both"/>
        <w:rPr>
          <w:rStyle w:val="Pogrubienie"/>
          <w:b w:val="0"/>
        </w:rPr>
      </w:pPr>
      <w:r w:rsidRPr="007111D8">
        <w:rPr>
          <w:rStyle w:val="Pogrubienie"/>
          <w:b w:val="0"/>
        </w:rPr>
        <w:t>Dopuszczalne odchyłki wymiarowe od projektu dla montażu elementów wg. normy BN-74/8950-02 i PN-B-062QQ:2002 - „Konstrukcje stalowe bu</w:t>
      </w:r>
      <w:r w:rsidRPr="007111D8">
        <w:rPr>
          <w:rStyle w:val="Pogrubienie"/>
          <w:b w:val="0"/>
        </w:rPr>
        <w:softHyphen/>
        <w:t>dowlane. Warunki wykonania i odbioru. Wymagania podstawowe"</w:t>
      </w:r>
    </w:p>
    <w:p w14:paraId="083CBDFC" w14:textId="77777777" w:rsidR="00E2174A" w:rsidRPr="007111D8" w:rsidRDefault="00E2174A" w:rsidP="00E2174A">
      <w:pPr>
        <w:jc w:val="both"/>
        <w:rPr>
          <w:rStyle w:val="Pogrubienie"/>
        </w:rPr>
      </w:pPr>
      <w:r w:rsidRPr="007111D8">
        <w:rPr>
          <w:rStyle w:val="Pogrubienie"/>
        </w:rPr>
        <w:t>6.2.</w:t>
      </w:r>
      <w:r w:rsidRPr="007111D8">
        <w:rPr>
          <w:rStyle w:val="Pogrubienie"/>
        </w:rPr>
        <w:tab/>
        <w:t>Kontrola zabezpieczenia antykorozyjnego</w:t>
      </w:r>
    </w:p>
    <w:p w14:paraId="1D5124AC" w14:textId="77777777" w:rsidR="00E2174A" w:rsidRPr="007111D8" w:rsidRDefault="00E2174A" w:rsidP="00E2174A">
      <w:pPr>
        <w:jc w:val="both"/>
        <w:rPr>
          <w:rStyle w:val="Pogrubienie"/>
          <w:b w:val="0"/>
        </w:rPr>
      </w:pPr>
      <w:r w:rsidRPr="007111D8">
        <w:rPr>
          <w:rStyle w:val="Pogrubienie"/>
          <w:b w:val="0"/>
        </w:rPr>
        <w:t>Po montażu i próbach należy dokonać przeglądu powłok malarskich. W przypadku widocznych ognisk korozyjnych i złuszczeń do 1 % po</w:t>
      </w:r>
      <w:r w:rsidRPr="007111D8">
        <w:rPr>
          <w:rStyle w:val="Pogrubienie"/>
          <w:b w:val="0"/>
        </w:rPr>
        <w:softHyphen/>
        <w:t>wierzchni (l stop, zniszczenia) lub 1 % + 5 % (II stop. zniszczenia) można dokonać lokalnych poprawek malarskich na budowie. W przypadku stwierdzenia korozji powyżej 5 % (III stop, zniszczenia), na etapie odbioru elementów od producenta należy całość elementów konstrukcji zwrócić producentowi celem usunięcia całości powłok malarskich i ponownego zabezpieczenia antykorozyjnego i przedstawienia do ponownego odbioru.</w:t>
      </w:r>
    </w:p>
    <w:p w14:paraId="4CF88FD5" w14:textId="77777777" w:rsidR="00E2174A" w:rsidRPr="007111D8" w:rsidRDefault="00E2174A" w:rsidP="00E2174A">
      <w:pPr>
        <w:jc w:val="both"/>
        <w:rPr>
          <w:rStyle w:val="Pogrubienie"/>
        </w:rPr>
      </w:pPr>
      <w:r w:rsidRPr="007111D8">
        <w:rPr>
          <w:rStyle w:val="Pogrubienie"/>
        </w:rPr>
        <w:lastRenderedPageBreak/>
        <w:t>7.</w:t>
      </w:r>
      <w:r w:rsidRPr="007111D8">
        <w:rPr>
          <w:rStyle w:val="Pogrubienie"/>
        </w:rPr>
        <w:tab/>
        <w:t>OBMIAR ROBÓT.</w:t>
      </w:r>
    </w:p>
    <w:p w14:paraId="76B2C4CE" w14:textId="77777777" w:rsidR="00E2174A" w:rsidRPr="007111D8" w:rsidRDefault="00E2174A" w:rsidP="00E2174A">
      <w:pPr>
        <w:jc w:val="both"/>
        <w:rPr>
          <w:rStyle w:val="Pogrubienie"/>
        </w:rPr>
      </w:pPr>
      <w:r w:rsidRPr="007111D8">
        <w:rPr>
          <w:rStyle w:val="Pogrubienie"/>
          <w:b w:val="0"/>
        </w:rPr>
        <w:t xml:space="preserve"> Jednostką obmiaru jest;</w:t>
      </w:r>
    </w:p>
    <w:p w14:paraId="4334F84A" w14:textId="77777777" w:rsidR="00E2174A" w:rsidRPr="007111D8" w:rsidRDefault="00E2174A" w:rsidP="00E2174A">
      <w:pPr>
        <w:ind w:left="142" w:hanging="142"/>
        <w:jc w:val="both"/>
        <w:rPr>
          <w:rStyle w:val="Pogrubienie"/>
          <w:b w:val="0"/>
        </w:rPr>
      </w:pPr>
      <w:r w:rsidRPr="007111D8">
        <w:rPr>
          <w:rStyle w:val="Pogrubienie"/>
          <w:b w:val="0"/>
        </w:rPr>
        <w:t xml:space="preserve">- 1 tona elementów stalowych w formie prefabrykatów ustawionych i zabetonowanych w </w:t>
      </w:r>
      <w:r>
        <w:rPr>
          <w:rStyle w:val="Pogrubienie"/>
          <w:b w:val="0"/>
        </w:rPr>
        <w:t xml:space="preserve">   </w:t>
      </w:r>
      <w:r w:rsidRPr="007111D8">
        <w:rPr>
          <w:rStyle w:val="Pogrubienie"/>
          <w:b w:val="0"/>
        </w:rPr>
        <w:t>podporach betonowych, o określonych w dokumentacji technicznej parametrach</w:t>
      </w:r>
    </w:p>
    <w:p w14:paraId="6226069F" w14:textId="1D1BB678" w:rsidR="00E2174A" w:rsidRPr="007111D8" w:rsidRDefault="00E2174A" w:rsidP="00E2174A">
      <w:pPr>
        <w:ind w:left="142" w:hanging="142"/>
        <w:jc w:val="both"/>
        <w:rPr>
          <w:rStyle w:val="Pogrubienie"/>
          <w:b w:val="0"/>
        </w:rPr>
      </w:pPr>
      <w:r w:rsidRPr="007111D8">
        <w:rPr>
          <w:rStyle w:val="Pogrubienie"/>
          <w:b w:val="0"/>
        </w:rPr>
        <w:t>- 1 sztuka osprzętu pomocniczego przy mechanizmach wyciągowych, reperów stalowych, bolców stalowych jako znaków wodnych, klamer włazowych, szlabanów wałowych</w:t>
      </w:r>
    </w:p>
    <w:p w14:paraId="67D8F67F" w14:textId="77777777" w:rsidR="00E2174A" w:rsidRPr="007111D8" w:rsidRDefault="00E2174A" w:rsidP="00E2174A">
      <w:pPr>
        <w:jc w:val="both"/>
        <w:rPr>
          <w:rStyle w:val="Pogrubienie"/>
          <w:b w:val="0"/>
        </w:rPr>
      </w:pPr>
      <w:r w:rsidRPr="007111D8">
        <w:rPr>
          <w:rStyle w:val="Pogrubienie"/>
          <w:b w:val="0"/>
        </w:rPr>
        <w:t xml:space="preserve">- 1 </w:t>
      </w:r>
      <w:proofErr w:type="spellStart"/>
      <w:r w:rsidRPr="007111D8">
        <w:rPr>
          <w:rStyle w:val="Pogrubienie"/>
          <w:b w:val="0"/>
        </w:rPr>
        <w:t>mb</w:t>
      </w:r>
      <w:proofErr w:type="spellEnd"/>
      <w:r w:rsidRPr="007111D8">
        <w:rPr>
          <w:rStyle w:val="Pogrubienie"/>
          <w:b w:val="0"/>
        </w:rPr>
        <w:t xml:space="preserve"> łat wodowskazowych</w:t>
      </w:r>
    </w:p>
    <w:p w14:paraId="09756631" w14:textId="77777777" w:rsidR="00E2174A" w:rsidRPr="007111D8" w:rsidRDefault="00E2174A" w:rsidP="00E2174A">
      <w:pPr>
        <w:jc w:val="both"/>
        <w:rPr>
          <w:rStyle w:val="Pogrubienie"/>
        </w:rPr>
      </w:pPr>
      <w:r w:rsidRPr="007111D8">
        <w:rPr>
          <w:rStyle w:val="Pogrubienie"/>
        </w:rPr>
        <w:t>8.</w:t>
      </w:r>
      <w:r w:rsidRPr="007111D8">
        <w:rPr>
          <w:rStyle w:val="Pogrubienie"/>
        </w:rPr>
        <w:tab/>
        <w:t>ODBIÓR ROBÓT.</w:t>
      </w:r>
    </w:p>
    <w:p w14:paraId="77DE2988" w14:textId="77777777" w:rsidR="00E2174A" w:rsidRPr="007111D8" w:rsidRDefault="00E2174A" w:rsidP="00E2174A">
      <w:pPr>
        <w:jc w:val="both"/>
        <w:rPr>
          <w:rStyle w:val="Pogrubienie"/>
          <w:b w:val="0"/>
        </w:rPr>
      </w:pPr>
      <w:r w:rsidRPr="007111D8">
        <w:rPr>
          <w:rStyle w:val="Pogrubienie"/>
          <w:b w:val="0"/>
        </w:rPr>
        <w:t>Na podstawie wyników badań odbiorów wg p. 6 należy sporządzić protokoły odbioru robót. Jeżeli wszystkie wyniki badań były pozytywne, montaż</w:t>
      </w:r>
    </w:p>
    <w:p w14:paraId="20EC4E67" w14:textId="77777777" w:rsidR="00E2174A" w:rsidRPr="007111D8" w:rsidRDefault="00E2174A" w:rsidP="00E2174A">
      <w:pPr>
        <w:jc w:val="both"/>
        <w:rPr>
          <w:rStyle w:val="Pogrubienie"/>
          <w:b w:val="0"/>
        </w:rPr>
      </w:pPr>
      <w:r w:rsidRPr="007111D8">
        <w:rPr>
          <w:rStyle w:val="Pogrubienie"/>
          <w:b w:val="0"/>
        </w:rPr>
        <w:t>stalowych elementów i innych drobnych elementów wyszczególnionych w dokumentacji projektowej, należy uznać za zgodne z SST.</w:t>
      </w:r>
    </w:p>
    <w:p w14:paraId="248892F9" w14:textId="77777777" w:rsidR="00E2174A" w:rsidRPr="007111D8" w:rsidRDefault="00E2174A" w:rsidP="00E2174A">
      <w:pPr>
        <w:jc w:val="both"/>
        <w:rPr>
          <w:rStyle w:val="Pogrubienie"/>
        </w:rPr>
      </w:pPr>
      <w:r w:rsidRPr="007111D8">
        <w:rPr>
          <w:rStyle w:val="Pogrubienie"/>
        </w:rPr>
        <w:t>9.</w:t>
      </w:r>
      <w:r w:rsidRPr="007111D8">
        <w:rPr>
          <w:rStyle w:val="Pogrubienie"/>
        </w:rPr>
        <w:tab/>
        <w:t>PŁATNOŚĆ.</w:t>
      </w:r>
    </w:p>
    <w:p w14:paraId="267B0DDC" w14:textId="77777777" w:rsidR="00E2174A" w:rsidRPr="007111D8" w:rsidRDefault="00E2174A" w:rsidP="00E2174A">
      <w:pPr>
        <w:jc w:val="both"/>
        <w:rPr>
          <w:rStyle w:val="Pogrubienie"/>
          <w:b w:val="0"/>
        </w:rPr>
      </w:pPr>
      <w:r w:rsidRPr="007111D8">
        <w:rPr>
          <w:rStyle w:val="Pogrubienie"/>
          <w:b w:val="0"/>
        </w:rPr>
        <w:t>Płaci się za zamontowane lub wbudowane i 'odebrane przez Inspektora Nadzoru;</w:t>
      </w:r>
    </w:p>
    <w:p w14:paraId="59CF7BA0" w14:textId="77777777" w:rsidR="00E2174A" w:rsidRPr="007111D8" w:rsidRDefault="00E2174A" w:rsidP="00E2174A">
      <w:pPr>
        <w:jc w:val="both"/>
        <w:rPr>
          <w:rStyle w:val="Pogrubienie"/>
          <w:b w:val="0"/>
        </w:rPr>
      </w:pPr>
      <w:r w:rsidRPr="007111D8">
        <w:rPr>
          <w:rStyle w:val="Pogrubienie"/>
          <w:b w:val="0"/>
        </w:rPr>
        <w:t>- 1 tonę stalowych elementów - okuć itp.</w:t>
      </w:r>
    </w:p>
    <w:p w14:paraId="07C686A4" w14:textId="77777777" w:rsidR="00E2174A" w:rsidRPr="007111D8" w:rsidRDefault="00E2174A" w:rsidP="00E2174A">
      <w:pPr>
        <w:jc w:val="both"/>
        <w:rPr>
          <w:rStyle w:val="Pogrubienie"/>
          <w:b w:val="0"/>
        </w:rPr>
      </w:pPr>
      <w:r w:rsidRPr="007111D8">
        <w:rPr>
          <w:rStyle w:val="Pogrubienie"/>
          <w:b w:val="0"/>
        </w:rPr>
        <w:t xml:space="preserve">- 1 </w:t>
      </w:r>
      <w:proofErr w:type="spellStart"/>
      <w:r w:rsidRPr="007111D8">
        <w:rPr>
          <w:rStyle w:val="Pogrubienie"/>
          <w:b w:val="0"/>
        </w:rPr>
        <w:t>mb</w:t>
      </w:r>
      <w:proofErr w:type="spellEnd"/>
      <w:r w:rsidRPr="007111D8">
        <w:rPr>
          <w:rStyle w:val="Pogrubienie"/>
          <w:b w:val="0"/>
        </w:rPr>
        <w:t xml:space="preserve"> obsadzonej łaty wodowskazowej</w:t>
      </w:r>
    </w:p>
    <w:p w14:paraId="6627E910" w14:textId="77777777" w:rsidR="00E2174A" w:rsidRPr="007111D8" w:rsidRDefault="00E2174A" w:rsidP="00E2174A">
      <w:pPr>
        <w:jc w:val="both"/>
        <w:rPr>
          <w:rStyle w:val="Pogrubienie"/>
          <w:b w:val="0"/>
        </w:rPr>
      </w:pPr>
      <w:r w:rsidRPr="007111D8">
        <w:rPr>
          <w:rStyle w:val="Pogrubienie"/>
          <w:b w:val="0"/>
        </w:rPr>
        <w:t xml:space="preserve">- 1 sztukę zabetonowanej klamry włazowej, znaku wodnego, </w:t>
      </w:r>
      <w:proofErr w:type="spellStart"/>
      <w:r w:rsidRPr="007111D8">
        <w:rPr>
          <w:rStyle w:val="Pogrubienie"/>
          <w:b w:val="0"/>
        </w:rPr>
        <w:t>reperu</w:t>
      </w:r>
      <w:proofErr w:type="spellEnd"/>
      <w:r w:rsidRPr="007111D8">
        <w:rPr>
          <w:rStyle w:val="Pogrubienie"/>
          <w:b w:val="0"/>
        </w:rPr>
        <w:t xml:space="preserve"> ściennego</w:t>
      </w:r>
    </w:p>
    <w:p w14:paraId="24250074" w14:textId="77777777" w:rsidR="00E2174A" w:rsidRPr="007111D8" w:rsidRDefault="00E2174A" w:rsidP="00E2174A">
      <w:pPr>
        <w:jc w:val="both"/>
        <w:rPr>
          <w:rStyle w:val="Pogrubienie"/>
          <w:b w:val="0"/>
        </w:rPr>
      </w:pPr>
      <w:r w:rsidRPr="007111D8">
        <w:rPr>
          <w:rStyle w:val="Pogrubienie"/>
          <w:b w:val="0"/>
        </w:rPr>
        <w:t>- 1 sztukę osprzętu pomocniczego przy mechanizmach wyciągowych, szlabanu wałowego</w:t>
      </w:r>
    </w:p>
    <w:p w14:paraId="3A8F1C5C" w14:textId="77777777" w:rsidR="00E2174A" w:rsidRPr="007111D8" w:rsidRDefault="00E2174A" w:rsidP="00E2174A">
      <w:pPr>
        <w:jc w:val="both"/>
        <w:rPr>
          <w:rStyle w:val="Pogrubienie"/>
          <w:b w:val="0"/>
        </w:rPr>
      </w:pPr>
      <w:r w:rsidRPr="007111D8">
        <w:rPr>
          <w:rStyle w:val="Pogrubienie"/>
          <w:b w:val="0"/>
        </w:rPr>
        <w:t>Cena jednostkowa uwzględnia zapewnienie niezbędnych czynników produkcji, zakup i dostarczenie na obiekt, montaż oraz oczyszczenie terenu budowy po zakończeniu roboty.</w:t>
      </w:r>
    </w:p>
    <w:p w14:paraId="1F3FD46F" w14:textId="77777777" w:rsidR="00E2174A" w:rsidRPr="007111D8" w:rsidRDefault="00E2174A" w:rsidP="00E2174A">
      <w:pPr>
        <w:jc w:val="both"/>
        <w:rPr>
          <w:rStyle w:val="Pogrubienie"/>
          <w:b w:val="0"/>
        </w:rPr>
      </w:pPr>
      <w:r w:rsidRPr="007111D8">
        <w:rPr>
          <w:rStyle w:val="Pogrubienie"/>
          <w:b w:val="0"/>
        </w:rPr>
        <w:t>Odpady i ubytki materiałowe są uwzględnione w cenie jednostkowej.</w:t>
      </w:r>
    </w:p>
    <w:p w14:paraId="6EC56616" w14:textId="153F859C" w:rsidR="00E2174A" w:rsidRPr="007111D8" w:rsidRDefault="00E2174A" w:rsidP="00E2174A">
      <w:pPr>
        <w:jc w:val="both"/>
        <w:rPr>
          <w:rStyle w:val="Pogrubienie"/>
        </w:rPr>
      </w:pPr>
      <w:r w:rsidRPr="007111D8">
        <w:rPr>
          <w:rStyle w:val="Pogrubienie"/>
        </w:rPr>
        <w:t>10.</w:t>
      </w:r>
      <w:r w:rsidRPr="007111D8">
        <w:rPr>
          <w:rStyle w:val="Pogrubienie"/>
        </w:rPr>
        <w:tab/>
        <w:t>PRZEPISY ZWIĄZANE</w:t>
      </w:r>
    </w:p>
    <w:p w14:paraId="25EA49F0" w14:textId="77777777" w:rsidR="00E2174A" w:rsidRPr="007111D8" w:rsidRDefault="00E2174A" w:rsidP="00E2174A">
      <w:pPr>
        <w:jc w:val="both"/>
        <w:rPr>
          <w:rStyle w:val="Pogrubienie"/>
        </w:rPr>
      </w:pPr>
      <w:r w:rsidRPr="007111D8">
        <w:rPr>
          <w:rStyle w:val="Pogrubienie"/>
        </w:rPr>
        <w:t>10.1.</w:t>
      </w:r>
      <w:r w:rsidRPr="007111D8">
        <w:rPr>
          <w:rStyle w:val="Pogrubienie"/>
        </w:rPr>
        <w:tab/>
        <w:t>Polskie normy</w:t>
      </w:r>
    </w:p>
    <w:p w14:paraId="28233E0D" w14:textId="77777777" w:rsidR="00E2174A" w:rsidRPr="007111D8" w:rsidRDefault="00E2174A" w:rsidP="00E2174A">
      <w:pPr>
        <w:jc w:val="both"/>
        <w:rPr>
          <w:rStyle w:val="Pogrubienie"/>
          <w:b w:val="0"/>
        </w:rPr>
      </w:pPr>
      <w:r w:rsidRPr="007111D8">
        <w:rPr>
          <w:rStyle w:val="Pogrubienie"/>
          <w:b w:val="0"/>
        </w:rPr>
        <w:t>PN-90/B-03200.</w:t>
      </w:r>
      <w:r w:rsidRPr="007111D8">
        <w:rPr>
          <w:rStyle w:val="Pogrubienie"/>
          <w:b w:val="0"/>
        </w:rPr>
        <w:tab/>
        <w:t>Konstrukcje stalowe - Obliczenia statyczne i projektowanie.</w:t>
      </w:r>
    </w:p>
    <w:p w14:paraId="6B104599" w14:textId="77777777" w:rsidR="00E2174A" w:rsidRPr="007111D8" w:rsidRDefault="00E2174A" w:rsidP="00E2174A">
      <w:pPr>
        <w:jc w:val="both"/>
        <w:rPr>
          <w:rStyle w:val="Pogrubienie"/>
          <w:b w:val="0"/>
        </w:rPr>
      </w:pPr>
      <w:r w:rsidRPr="007111D8">
        <w:rPr>
          <w:rStyle w:val="Pogrubienie"/>
          <w:b w:val="0"/>
        </w:rPr>
        <w:t>PN-80/B-03203.</w:t>
      </w:r>
      <w:r w:rsidRPr="007111D8">
        <w:rPr>
          <w:rStyle w:val="Pogrubienie"/>
          <w:b w:val="0"/>
        </w:rPr>
        <w:tab/>
        <w:t>Konstrukcje stalowe w budownictwie wodnym śródlądowym - Obliczenia statyczne i projektowanie.</w:t>
      </w:r>
    </w:p>
    <w:p w14:paraId="6A4AE65B" w14:textId="77777777" w:rsidR="00E2174A" w:rsidRPr="007111D8" w:rsidRDefault="00E2174A" w:rsidP="00E2174A">
      <w:pPr>
        <w:jc w:val="both"/>
        <w:rPr>
          <w:rStyle w:val="Pogrubienie"/>
          <w:b w:val="0"/>
        </w:rPr>
      </w:pPr>
      <w:r w:rsidRPr="007111D8">
        <w:rPr>
          <w:rStyle w:val="Pogrubienie"/>
          <w:b w:val="0"/>
        </w:rPr>
        <w:t>PN-81/H-84023.</w:t>
      </w:r>
      <w:r w:rsidRPr="007111D8">
        <w:rPr>
          <w:rStyle w:val="Pogrubienie"/>
          <w:b w:val="0"/>
        </w:rPr>
        <w:tab/>
        <w:t>Stal określonego zastosowania. Gatunki.</w:t>
      </w:r>
    </w:p>
    <w:p w14:paraId="567420ED" w14:textId="77777777" w:rsidR="00E2174A" w:rsidRPr="007111D8" w:rsidRDefault="00E2174A" w:rsidP="00E2174A">
      <w:pPr>
        <w:jc w:val="both"/>
        <w:rPr>
          <w:rStyle w:val="Pogrubienie"/>
          <w:b w:val="0"/>
        </w:rPr>
      </w:pPr>
      <w:r w:rsidRPr="007111D8">
        <w:rPr>
          <w:rStyle w:val="Pogrubienie"/>
          <w:b w:val="0"/>
        </w:rPr>
        <w:t>PN-83/H-84017</w:t>
      </w:r>
      <w:r w:rsidRPr="007111D8">
        <w:rPr>
          <w:rStyle w:val="Pogrubienie"/>
          <w:b w:val="0"/>
        </w:rPr>
        <w:tab/>
        <w:t>Stal niskostopowa o podwyższonej wytrzymałości. Gatunki.</w:t>
      </w:r>
    </w:p>
    <w:p w14:paraId="40200534" w14:textId="77777777" w:rsidR="00E2174A" w:rsidRPr="007111D8" w:rsidRDefault="00E2174A" w:rsidP="00E2174A">
      <w:pPr>
        <w:jc w:val="both"/>
        <w:rPr>
          <w:rStyle w:val="Pogrubienie"/>
          <w:b w:val="0"/>
        </w:rPr>
      </w:pPr>
      <w:r w:rsidRPr="007111D8">
        <w:rPr>
          <w:rStyle w:val="Pogrubienie"/>
          <w:b w:val="0"/>
        </w:rPr>
        <w:t>PN-83/H-84017</w:t>
      </w:r>
      <w:r w:rsidRPr="007111D8">
        <w:rPr>
          <w:rStyle w:val="Pogrubienie"/>
          <w:b w:val="0"/>
        </w:rPr>
        <w:tab/>
        <w:t>Stal niestopowa konstrukcyjna ogólnego przeznaczenia. Gatunki.</w:t>
      </w:r>
    </w:p>
    <w:p w14:paraId="27748551" w14:textId="77777777" w:rsidR="00E2174A" w:rsidRPr="007111D8" w:rsidRDefault="00E2174A" w:rsidP="00E2174A">
      <w:pPr>
        <w:jc w:val="both"/>
        <w:rPr>
          <w:rStyle w:val="Pogrubienie"/>
          <w:b w:val="0"/>
        </w:rPr>
      </w:pPr>
      <w:r w:rsidRPr="007111D8">
        <w:rPr>
          <w:rStyle w:val="Pogrubienie"/>
          <w:b w:val="0"/>
        </w:rPr>
        <w:t>PN-82/M-82054/03</w:t>
      </w:r>
      <w:r w:rsidRPr="007111D8">
        <w:rPr>
          <w:rStyle w:val="Pogrubienie"/>
          <w:b w:val="0"/>
        </w:rPr>
        <w:tab/>
        <w:t>Śruby, wkręty i nakrętki. Właściwości mechaniczne śrub i wkrętów.</w:t>
      </w:r>
    </w:p>
    <w:p w14:paraId="3C2B3DB5" w14:textId="77777777" w:rsidR="00E2174A" w:rsidRPr="007111D8" w:rsidRDefault="00E2174A" w:rsidP="00E2174A">
      <w:pPr>
        <w:jc w:val="both"/>
        <w:rPr>
          <w:rStyle w:val="Pogrubienie"/>
          <w:b w:val="0"/>
        </w:rPr>
      </w:pPr>
      <w:r w:rsidRPr="007111D8">
        <w:rPr>
          <w:rStyle w:val="Pogrubienie"/>
          <w:b w:val="0"/>
        </w:rPr>
        <w:t>PN-85/M-82101</w:t>
      </w:r>
      <w:r w:rsidRPr="007111D8">
        <w:rPr>
          <w:rStyle w:val="Pogrubienie"/>
          <w:b w:val="0"/>
        </w:rPr>
        <w:tab/>
        <w:t>Śruby ze łbem sześciokątnym.</w:t>
      </w:r>
    </w:p>
    <w:p w14:paraId="61EB14F4" w14:textId="77777777" w:rsidR="00E2174A" w:rsidRPr="007111D8" w:rsidRDefault="00E2174A" w:rsidP="00E2174A">
      <w:pPr>
        <w:jc w:val="both"/>
        <w:rPr>
          <w:rStyle w:val="Pogrubienie"/>
          <w:b w:val="0"/>
        </w:rPr>
      </w:pPr>
      <w:r w:rsidRPr="007111D8">
        <w:rPr>
          <w:rStyle w:val="Pogrubienie"/>
          <w:b w:val="0"/>
        </w:rPr>
        <w:t>PN-88/M-69710</w:t>
      </w:r>
      <w:r w:rsidRPr="007111D8">
        <w:rPr>
          <w:rStyle w:val="Pogrubienie"/>
          <w:b w:val="0"/>
        </w:rPr>
        <w:tab/>
        <w:t>Spawalnictwo. Próba statyczna rozciągania doczołowych złączy spawanych lub zgrzewanych.</w:t>
      </w:r>
    </w:p>
    <w:p w14:paraId="128FCA6E" w14:textId="77777777" w:rsidR="00E2174A" w:rsidRPr="007111D8" w:rsidRDefault="00E2174A" w:rsidP="00E2174A">
      <w:pPr>
        <w:jc w:val="both"/>
        <w:rPr>
          <w:rStyle w:val="Pogrubienie"/>
          <w:b w:val="0"/>
        </w:rPr>
      </w:pPr>
      <w:r w:rsidRPr="007111D8">
        <w:rPr>
          <w:rStyle w:val="Pogrubienie"/>
          <w:b w:val="0"/>
        </w:rPr>
        <w:t>10.2.</w:t>
      </w:r>
      <w:r w:rsidRPr="007111D8">
        <w:rPr>
          <w:rStyle w:val="Pogrubienie"/>
          <w:b w:val="0"/>
        </w:rPr>
        <w:tab/>
        <w:t>Normy branżowe</w:t>
      </w:r>
    </w:p>
    <w:p w14:paraId="3155A61E" w14:textId="77777777" w:rsidR="00E2174A" w:rsidRPr="007111D8" w:rsidRDefault="00E2174A" w:rsidP="00E2174A">
      <w:pPr>
        <w:jc w:val="both"/>
        <w:rPr>
          <w:rStyle w:val="Pogrubienie"/>
          <w:b w:val="0"/>
        </w:rPr>
      </w:pPr>
      <w:r w:rsidRPr="007111D8">
        <w:rPr>
          <w:rStyle w:val="Pogrubienie"/>
          <w:b w:val="0"/>
        </w:rPr>
        <w:t>1.</w:t>
      </w:r>
      <w:r w:rsidRPr="007111D8">
        <w:rPr>
          <w:rStyle w:val="Pogrubienie"/>
          <w:b w:val="0"/>
        </w:rPr>
        <w:tab/>
        <w:t>BN-67/8811-01.</w:t>
      </w:r>
      <w:r w:rsidRPr="007111D8">
        <w:rPr>
          <w:rStyle w:val="Pogrubienie"/>
          <w:b w:val="0"/>
        </w:rPr>
        <w:tab/>
        <w:t>Budownictwo hydrotechniczne. Obciążenia budowli w obliczeniach statycznych.</w:t>
      </w:r>
    </w:p>
    <w:p w14:paraId="0A9C5289" w14:textId="77777777" w:rsidR="00D055B0" w:rsidRDefault="00E2174A" w:rsidP="00E2174A">
      <w:pPr>
        <w:jc w:val="both"/>
        <w:rPr>
          <w:rStyle w:val="Pogrubienie"/>
          <w:b w:val="0"/>
        </w:rPr>
      </w:pPr>
      <w:r w:rsidRPr="007111D8">
        <w:rPr>
          <w:rStyle w:val="Pogrubienie"/>
          <w:b w:val="0"/>
        </w:rPr>
        <w:t>2.</w:t>
      </w:r>
      <w:r w:rsidRPr="007111D8">
        <w:rPr>
          <w:rStyle w:val="Pogrubienie"/>
          <w:b w:val="0"/>
        </w:rPr>
        <w:tab/>
        <w:t>BN-74/8950-02.</w:t>
      </w:r>
      <w:r w:rsidRPr="007111D8">
        <w:rPr>
          <w:rStyle w:val="Pogrubienie"/>
          <w:b w:val="0"/>
        </w:rPr>
        <w:tab/>
        <w:t>Konstrukcje stalowe w budownictwie wodnym Wymagania i badania przy odbiorze.</w:t>
      </w:r>
    </w:p>
    <w:p w14:paraId="3DD2A3AA" w14:textId="2A16FEA7" w:rsidR="00E2174A" w:rsidRPr="007111D8" w:rsidRDefault="00E2174A" w:rsidP="00E2174A">
      <w:pPr>
        <w:jc w:val="both"/>
        <w:rPr>
          <w:rStyle w:val="Pogrubienie"/>
          <w:b w:val="0"/>
        </w:rPr>
      </w:pPr>
      <w:r w:rsidRPr="007111D8">
        <w:rPr>
          <w:rStyle w:val="Pogrubienie"/>
          <w:b w:val="0"/>
        </w:rPr>
        <w:t>3</w:t>
      </w:r>
      <w:r w:rsidRPr="007111D8">
        <w:rPr>
          <w:rStyle w:val="Pogrubienie"/>
          <w:b w:val="0"/>
        </w:rPr>
        <w:tab/>
        <w:t>BN-75/8943-07.</w:t>
      </w:r>
      <w:r w:rsidRPr="007111D8">
        <w:rPr>
          <w:rStyle w:val="Pogrubienie"/>
          <w:b w:val="0"/>
        </w:rPr>
        <w:tab/>
        <w:t>Znaki wodne. Bolce</w:t>
      </w:r>
    </w:p>
    <w:p w14:paraId="54DD97A2" w14:textId="77777777" w:rsidR="00E2174A" w:rsidRPr="007111D8" w:rsidRDefault="00E2174A" w:rsidP="00E2174A">
      <w:pPr>
        <w:jc w:val="both"/>
        <w:rPr>
          <w:rStyle w:val="Pogrubienie"/>
          <w:b w:val="0"/>
        </w:rPr>
      </w:pPr>
      <w:r w:rsidRPr="007111D8">
        <w:rPr>
          <w:rStyle w:val="Pogrubienie"/>
          <w:b w:val="0"/>
        </w:rPr>
        <w:t>BN-75/8943-08.</w:t>
      </w:r>
      <w:r w:rsidRPr="007111D8">
        <w:rPr>
          <w:rStyle w:val="Pogrubienie"/>
          <w:b w:val="0"/>
        </w:rPr>
        <w:tab/>
        <w:t>Znaki wodne. Klamra</w:t>
      </w:r>
    </w:p>
    <w:p w14:paraId="540F0AC0" w14:textId="77777777" w:rsidR="00E2174A" w:rsidRPr="007111D8" w:rsidRDefault="00E2174A" w:rsidP="00E2174A">
      <w:pPr>
        <w:jc w:val="both"/>
        <w:rPr>
          <w:rStyle w:val="Pogrubienie"/>
          <w:b w:val="0"/>
        </w:rPr>
      </w:pPr>
      <w:r w:rsidRPr="007111D8">
        <w:rPr>
          <w:rStyle w:val="Pogrubienie"/>
          <w:b w:val="0"/>
        </w:rPr>
        <w:t>BN-75/8943-09.</w:t>
      </w:r>
      <w:r w:rsidRPr="007111D8">
        <w:rPr>
          <w:rStyle w:val="Pogrubienie"/>
          <w:b w:val="0"/>
        </w:rPr>
        <w:tab/>
        <w:t>Znaki wodne. Tablice informacyjne</w:t>
      </w:r>
    </w:p>
    <w:p w14:paraId="601C4CFA" w14:textId="77777777" w:rsidR="00E2174A" w:rsidRPr="007111D8" w:rsidRDefault="00E2174A" w:rsidP="00E2174A">
      <w:pPr>
        <w:jc w:val="both"/>
        <w:rPr>
          <w:rStyle w:val="Pogrubienie"/>
          <w:b w:val="0"/>
        </w:rPr>
      </w:pPr>
      <w:r w:rsidRPr="007111D8">
        <w:rPr>
          <w:rStyle w:val="Pogrubienie"/>
          <w:b w:val="0"/>
        </w:rPr>
        <w:t>BN-75/8950-09.</w:t>
      </w:r>
      <w:r w:rsidRPr="007111D8">
        <w:rPr>
          <w:rStyle w:val="Pogrubienie"/>
          <w:b w:val="0"/>
        </w:rPr>
        <w:tab/>
        <w:t>Reper stalowy naścienny</w:t>
      </w:r>
    </w:p>
    <w:p w14:paraId="04E866D1" w14:textId="77777777" w:rsidR="00E2174A" w:rsidRPr="00AF5AE3" w:rsidRDefault="00E2174A" w:rsidP="00E2174A">
      <w:pPr>
        <w:jc w:val="both"/>
        <w:rPr>
          <w:rStyle w:val="Pogrubienie"/>
        </w:rPr>
      </w:pPr>
      <w:r>
        <w:rPr>
          <w:rStyle w:val="Pogrubienie"/>
        </w:rPr>
        <w:t>K–</w:t>
      </w:r>
      <w:r w:rsidRPr="00AF5AE3">
        <w:rPr>
          <w:rStyle w:val="Pogrubienie"/>
        </w:rPr>
        <w:t>0</w:t>
      </w:r>
      <w:r>
        <w:rPr>
          <w:rStyle w:val="Pogrubienie"/>
        </w:rPr>
        <w:t>7</w:t>
      </w:r>
      <w:r w:rsidRPr="00AF5AE3">
        <w:rPr>
          <w:rStyle w:val="Pogrubienie"/>
        </w:rPr>
        <w:t xml:space="preserve"> </w:t>
      </w:r>
      <w:r w:rsidRPr="00AF5AE3">
        <w:rPr>
          <w:rStyle w:val="Pogrubienie"/>
        </w:rPr>
        <w:tab/>
        <w:t>Zabezpieczenie antykorozyjne konstrukcji stalowych</w:t>
      </w:r>
    </w:p>
    <w:p w14:paraId="62BD1A5E" w14:textId="77777777" w:rsidR="00E2174A" w:rsidRPr="00AF5AE3" w:rsidRDefault="00E2174A" w:rsidP="00E2174A">
      <w:pPr>
        <w:jc w:val="both"/>
        <w:rPr>
          <w:rStyle w:val="Pogrubienie"/>
        </w:rPr>
      </w:pPr>
      <w:r w:rsidRPr="00AF5AE3">
        <w:rPr>
          <w:rStyle w:val="Pogrubienie"/>
        </w:rPr>
        <w:t>1.</w:t>
      </w:r>
      <w:r w:rsidRPr="00AF5AE3">
        <w:rPr>
          <w:rStyle w:val="Pogrubienie"/>
        </w:rPr>
        <w:tab/>
        <w:t>WSTĘP</w:t>
      </w:r>
    </w:p>
    <w:p w14:paraId="0BA97C11" w14:textId="77777777" w:rsidR="00E2174A" w:rsidRPr="00273F74" w:rsidRDefault="00E2174A" w:rsidP="00E2174A">
      <w:pPr>
        <w:jc w:val="both"/>
        <w:rPr>
          <w:rStyle w:val="Pogrubienie"/>
        </w:rPr>
      </w:pPr>
      <w:r w:rsidRPr="00273F74">
        <w:rPr>
          <w:rStyle w:val="Pogrubienie"/>
        </w:rPr>
        <w:t>1.1.</w:t>
      </w:r>
      <w:r w:rsidRPr="00273F74">
        <w:rPr>
          <w:rStyle w:val="Pogrubienie"/>
        </w:rPr>
        <w:tab/>
        <w:t>Przedmiot SST</w:t>
      </w:r>
    </w:p>
    <w:p w14:paraId="00094B95" w14:textId="05FCD106" w:rsidR="00E2174A" w:rsidRPr="00AF5AE3" w:rsidRDefault="00E2174A" w:rsidP="00E2174A">
      <w:pPr>
        <w:jc w:val="both"/>
        <w:rPr>
          <w:rStyle w:val="Pogrubienie"/>
          <w:b w:val="0"/>
        </w:rPr>
      </w:pPr>
      <w:r w:rsidRPr="00AF5AE3">
        <w:rPr>
          <w:rStyle w:val="Pogrubienie"/>
          <w:b w:val="0"/>
        </w:rPr>
        <w:t xml:space="preserve">Przedmiotem niniejszej szczegółowej specyfikacji technicznej (SST) są wymagania dotyczące wykonania i odbioru robót związanych z wykonaniem zabezpieczeń antykorozyjnych konstrukcji stalowych </w:t>
      </w:r>
      <w:r>
        <w:rPr>
          <w:rStyle w:val="Pogrubienie"/>
          <w:b w:val="0"/>
        </w:rPr>
        <w:t>naprawianych</w:t>
      </w:r>
      <w:r w:rsidRPr="00AF5AE3">
        <w:rPr>
          <w:rStyle w:val="Pogrubienie"/>
          <w:b w:val="0"/>
        </w:rPr>
        <w:t>, oraz nowych konstrukcji stalowych dla wykonania robó</w:t>
      </w:r>
      <w:r>
        <w:rPr>
          <w:rStyle w:val="Pogrubienie"/>
          <w:b w:val="0"/>
        </w:rPr>
        <w:t>t naprawczych na jazie.</w:t>
      </w:r>
    </w:p>
    <w:p w14:paraId="7FA53777" w14:textId="77777777" w:rsidR="00E2174A" w:rsidRPr="00273F74" w:rsidRDefault="00E2174A" w:rsidP="00E2174A">
      <w:pPr>
        <w:jc w:val="both"/>
        <w:rPr>
          <w:rStyle w:val="Pogrubienie"/>
        </w:rPr>
      </w:pPr>
      <w:r w:rsidRPr="00273F74">
        <w:rPr>
          <w:rStyle w:val="Pogrubienie"/>
        </w:rPr>
        <w:t>1.2.</w:t>
      </w:r>
      <w:r w:rsidRPr="00273F74">
        <w:rPr>
          <w:rStyle w:val="Pogrubienie"/>
        </w:rPr>
        <w:tab/>
        <w:t>Zakres stosowania SST</w:t>
      </w:r>
    </w:p>
    <w:p w14:paraId="004DD41C" w14:textId="77777777" w:rsidR="00E2174A" w:rsidRPr="00AF5AE3" w:rsidRDefault="00E2174A" w:rsidP="00E2174A">
      <w:pPr>
        <w:jc w:val="both"/>
        <w:rPr>
          <w:rStyle w:val="Pogrubienie"/>
          <w:b w:val="0"/>
        </w:rPr>
      </w:pPr>
      <w:r w:rsidRPr="00AF5AE3">
        <w:rPr>
          <w:rStyle w:val="Pogrubienie"/>
          <w:b w:val="0"/>
        </w:rPr>
        <w:t>Szczegółowa specyfikacja techniczna (SST) jest stosowana jako do</w:t>
      </w:r>
      <w:r>
        <w:rPr>
          <w:rStyle w:val="Pogrubienie"/>
          <w:b w:val="0"/>
        </w:rPr>
        <w:t>kument przetargowy</w:t>
      </w:r>
      <w:r w:rsidRPr="00AF5AE3">
        <w:rPr>
          <w:rStyle w:val="Pogrubienie"/>
          <w:b w:val="0"/>
        </w:rPr>
        <w:t xml:space="preserve"> przy zlecaniu i realizacji robót wymie</w:t>
      </w:r>
      <w:r w:rsidRPr="00AF5AE3">
        <w:rPr>
          <w:rStyle w:val="Pogrubienie"/>
          <w:b w:val="0"/>
        </w:rPr>
        <w:softHyphen/>
        <w:t>nionych w pkt.1.1.</w:t>
      </w:r>
    </w:p>
    <w:p w14:paraId="44CEEB72" w14:textId="77777777" w:rsidR="00E2174A" w:rsidRPr="00273F74" w:rsidRDefault="00E2174A" w:rsidP="00E2174A">
      <w:pPr>
        <w:jc w:val="both"/>
        <w:rPr>
          <w:rStyle w:val="Pogrubienie"/>
        </w:rPr>
      </w:pPr>
      <w:r w:rsidRPr="00273F74">
        <w:rPr>
          <w:rStyle w:val="Pogrubienie"/>
        </w:rPr>
        <w:lastRenderedPageBreak/>
        <w:t>1.3.</w:t>
      </w:r>
      <w:r w:rsidRPr="00273F74">
        <w:rPr>
          <w:rStyle w:val="Pogrubienie"/>
        </w:rPr>
        <w:tab/>
        <w:t>Zakres robót objętych SST</w:t>
      </w:r>
    </w:p>
    <w:p w14:paraId="512B53E0" w14:textId="77777777" w:rsidR="00E2174A" w:rsidRPr="00AF5AE3" w:rsidRDefault="00E2174A" w:rsidP="00E2174A">
      <w:pPr>
        <w:jc w:val="both"/>
        <w:rPr>
          <w:rStyle w:val="Pogrubienie"/>
          <w:b w:val="0"/>
        </w:rPr>
      </w:pPr>
      <w:r w:rsidRPr="00AF5AE3">
        <w:rPr>
          <w:rStyle w:val="Pogrubienie"/>
          <w:b w:val="0"/>
        </w:rPr>
        <w:t xml:space="preserve">Roboty, których dotyczy specyfikacja obejmują wszystkie czynności umożliwiające i mające na celu wykonanie zabezpieczeń antykorozyjnych konstrukcji stalowych podlegających </w:t>
      </w:r>
      <w:r>
        <w:rPr>
          <w:rStyle w:val="Pogrubienie"/>
          <w:b w:val="0"/>
        </w:rPr>
        <w:t>naprawie</w:t>
      </w:r>
      <w:r w:rsidRPr="00AF5AE3">
        <w:rPr>
          <w:rStyle w:val="Pogrubienie"/>
          <w:b w:val="0"/>
        </w:rPr>
        <w:t>.</w:t>
      </w:r>
    </w:p>
    <w:p w14:paraId="063D89FA" w14:textId="77777777" w:rsidR="00E2174A" w:rsidRPr="00273F74" w:rsidRDefault="00E2174A" w:rsidP="00E2174A">
      <w:pPr>
        <w:jc w:val="both"/>
        <w:rPr>
          <w:rStyle w:val="Pogrubienie"/>
        </w:rPr>
      </w:pPr>
      <w:r w:rsidRPr="00273F74">
        <w:rPr>
          <w:rStyle w:val="Pogrubienie"/>
        </w:rPr>
        <w:t>1.4.</w:t>
      </w:r>
      <w:r w:rsidRPr="00273F74">
        <w:rPr>
          <w:rStyle w:val="Pogrubienie"/>
        </w:rPr>
        <w:tab/>
        <w:t>Określenia podstawowe</w:t>
      </w:r>
    </w:p>
    <w:p w14:paraId="01E2E7E2" w14:textId="77777777" w:rsidR="00E2174A" w:rsidRPr="00AF5AE3" w:rsidRDefault="00E2174A" w:rsidP="00E2174A">
      <w:pPr>
        <w:jc w:val="both"/>
        <w:rPr>
          <w:rStyle w:val="Pogrubienie"/>
          <w:b w:val="0"/>
        </w:rPr>
      </w:pPr>
      <w:r w:rsidRPr="00AF5AE3">
        <w:rPr>
          <w:rStyle w:val="Pogrubienie"/>
          <w:b w:val="0"/>
        </w:rPr>
        <w:t>Określenia podane w niniejszej SST są zgodne z definicjami zawartymi w odpowiednich normach i wytycznych oraz określeniami podanymi w OST,</w:t>
      </w:r>
    </w:p>
    <w:p w14:paraId="78E67515" w14:textId="77777777" w:rsidR="00E2174A" w:rsidRPr="00AF5AE3" w:rsidRDefault="00E2174A" w:rsidP="00E2174A">
      <w:pPr>
        <w:jc w:val="both"/>
        <w:rPr>
          <w:rStyle w:val="Pogrubienie"/>
          <w:b w:val="0"/>
        </w:rPr>
      </w:pPr>
      <w:r w:rsidRPr="00273F74">
        <w:rPr>
          <w:rStyle w:val="Pogrubienie"/>
        </w:rPr>
        <w:t>1.5.</w:t>
      </w:r>
      <w:r w:rsidRPr="00273F74">
        <w:rPr>
          <w:rStyle w:val="Pogrubienie"/>
        </w:rPr>
        <w:tab/>
        <w:t>Ogólne wymagania dotyczące robót</w:t>
      </w:r>
    </w:p>
    <w:p w14:paraId="3C26985F" w14:textId="77777777" w:rsidR="00E2174A" w:rsidRPr="00AF5AE3" w:rsidRDefault="00E2174A" w:rsidP="00E2174A">
      <w:pPr>
        <w:jc w:val="both"/>
        <w:rPr>
          <w:rStyle w:val="Pogrubienie"/>
          <w:b w:val="0"/>
        </w:rPr>
      </w:pPr>
      <w:r w:rsidRPr="00AF5AE3">
        <w:rPr>
          <w:rStyle w:val="Pogrubienie"/>
          <w:b w:val="0"/>
        </w:rPr>
        <w:t>Wykonawca jest odpowiedzialny za jakość wykonania robót, bezpieczeństwo wszelkich czynności na terenie budowy, metody użyte przy budowie oraz za ich zgodność z dokumentacją projektową, SST i poleceniami Inżyniera.</w:t>
      </w:r>
    </w:p>
    <w:p w14:paraId="2FB05B17" w14:textId="77777777" w:rsidR="00E2174A" w:rsidRPr="00273F74" w:rsidRDefault="00E2174A" w:rsidP="00E2174A">
      <w:pPr>
        <w:jc w:val="both"/>
        <w:rPr>
          <w:rStyle w:val="Pogrubienie"/>
        </w:rPr>
      </w:pPr>
      <w:r w:rsidRPr="00273F74">
        <w:rPr>
          <w:rStyle w:val="Pogrubienie"/>
        </w:rPr>
        <w:t>2.</w:t>
      </w:r>
      <w:r w:rsidRPr="00273F74">
        <w:rPr>
          <w:rStyle w:val="Pogrubienie"/>
        </w:rPr>
        <w:tab/>
        <w:t>MATERIAŁY</w:t>
      </w:r>
    </w:p>
    <w:p w14:paraId="1BA34E62" w14:textId="77777777" w:rsidR="00E2174A" w:rsidRPr="00AF5AE3" w:rsidRDefault="00E2174A" w:rsidP="00E2174A">
      <w:pPr>
        <w:jc w:val="both"/>
        <w:rPr>
          <w:rStyle w:val="Pogrubienie"/>
          <w:b w:val="0"/>
        </w:rPr>
      </w:pPr>
      <w:r w:rsidRPr="00273F74">
        <w:rPr>
          <w:rStyle w:val="Pogrubienie"/>
        </w:rPr>
        <w:t>2.1.</w:t>
      </w:r>
      <w:r w:rsidRPr="00273F74">
        <w:rPr>
          <w:rStyle w:val="Pogrubienie"/>
        </w:rPr>
        <w:tab/>
        <w:t>Wymagania ogólne</w:t>
      </w:r>
    </w:p>
    <w:p w14:paraId="6302D4F3" w14:textId="77777777" w:rsidR="00E2174A" w:rsidRPr="00AF5AE3" w:rsidRDefault="00E2174A" w:rsidP="00E2174A">
      <w:pPr>
        <w:jc w:val="both"/>
        <w:rPr>
          <w:rStyle w:val="Pogrubienie"/>
          <w:b w:val="0"/>
        </w:rPr>
      </w:pPr>
      <w:r w:rsidRPr="00AF5AE3">
        <w:rPr>
          <w:rStyle w:val="Pogrubienie"/>
          <w:b w:val="0"/>
        </w:rPr>
        <w:t>Wszystkie materiały stosowane do wykonania robót muszą być zgodne z wymaganiami niniejszej SST i dokumentacji projektowej. Do wykonania robót mogą być stosowane wyroby budowlane spełniające warunki określone w:</w:t>
      </w:r>
    </w:p>
    <w:p w14:paraId="7EB055D3" w14:textId="77777777" w:rsidR="00E2174A" w:rsidRPr="00AF5AE3" w:rsidRDefault="00E2174A" w:rsidP="00E2174A">
      <w:pPr>
        <w:jc w:val="both"/>
        <w:rPr>
          <w:rStyle w:val="Pogrubienie"/>
          <w:b w:val="0"/>
        </w:rPr>
      </w:pPr>
      <w:r w:rsidRPr="00AF5AE3">
        <w:rPr>
          <w:rStyle w:val="Pogrubienie"/>
          <w:b w:val="0"/>
        </w:rPr>
        <w:t>Ustawie z dnia 7 lipca 1994 r. Prawo budowlane (tekst jednolity: Dz. U, z 2003 r., Nr 207, póz. 2016; z późniejszymi zmianami),</w:t>
      </w:r>
    </w:p>
    <w:p w14:paraId="4DD980E7" w14:textId="77777777" w:rsidR="00E2174A" w:rsidRPr="00AF5AE3" w:rsidRDefault="00E2174A" w:rsidP="00E2174A">
      <w:pPr>
        <w:jc w:val="both"/>
        <w:rPr>
          <w:rStyle w:val="Pogrubienie"/>
          <w:b w:val="0"/>
        </w:rPr>
      </w:pPr>
      <w:r w:rsidRPr="00AF5AE3">
        <w:rPr>
          <w:rStyle w:val="Pogrubienie"/>
          <w:b w:val="0"/>
        </w:rPr>
        <w:t>Ustawie z dnia 16 kwietnia 2004 r. o wyrobach budowlanych (Dz. U. z 2004 r., Nr 92, póz. 881),</w:t>
      </w:r>
    </w:p>
    <w:p w14:paraId="2C33047F" w14:textId="77777777" w:rsidR="00E2174A" w:rsidRPr="00AF5AE3" w:rsidRDefault="00E2174A" w:rsidP="00E2174A">
      <w:pPr>
        <w:jc w:val="both"/>
        <w:rPr>
          <w:rStyle w:val="Pogrubienie"/>
          <w:b w:val="0"/>
        </w:rPr>
      </w:pPr>
      <w:r w:rsidRPr="00AF5AE3">
        <w:rPr>
          <w:rStyle w:val="Pogrubienie"/>
          <w:b w:val="0"/>
        </w:rPr>
        <w:t>Ustawie z dnia 30 sierpnia 2002 r. o systemie oceny zgodności (Dz. U. z 2002r., Nr 166, poz.1360, z późniejszymi zmianami),</w:t>
      </w:r>
    </w:p>
    <w:p w14:paraId="3C40492A" w14:textId="77777777" w:rsidR="00E2174A" w:rsidRPr="00AF5AE3" w:rsidRDefault="00E2174A" w:rsidP="00E2174A">
      <w:pPr>
        <w:jc w:val="both"/>
        <w:rPr>
          <w:rStyle w:val="Pogrubienie"/>
          <w:b w:val="0"/>
        </w:rPr>
      </w:pPr>
      <w:r w:rsidRPr="00AF5AE3">
        <w:rPr>
          <w:rStyle w:val="Pogrubienie"/>
          <w:b w:val="0"/>
        </w:rPr>
        <w:t>Na Wykonawcy spoczywa obowiązek posiadania dokumentacji wyrobu budowlanego wymaganej przez w/w ustawy lub rozporządzenia wydane na podstawie tych ustaw.</w:t>
      </w:r>
    </w:p>
    <w:p w14:paraId="09439F9C" w14:textId="77777777" w:rsidR="00E2174A" w:rsidRPr="005A4CF2" w:rsidRDefault="00E2174A" w:rsidP="00E2174A">
      <w:pPr>
        <w:jc w:val="both"/>
        <w:rPr>
          <w:rStyle w:val="Pogrubienie"/>
        </w:rPr>
      </w:pPr>
      <w:r w:rsidRPr="005A4CF2">
        <w:rPr>
          <w:rStyle w:val="Pogrubienie"/>
        </w:rPr>
        <w:t>2.2.</w:t>
      </w:r>
      <w:r w:rsidRPr="005A4CF2">
        <w:rPr>
          <w:rStyle w:val="Pogrubienie"/>
        </w:rPr>
        <w:tab/>
        <w:t>Wymagania szczegółowe</w:t>
      </w:r>
    </w:p>
    <w:p w14:paraId="024EE4DD" w14:textId="77777777" w:rsidR="00E2174A" w:rsidRPr="005A4CF2" w:rsidRDefault="00E2174A" w:rsidP="00E2174A">
      <w:pPr>
        <w:jc w:val="both"/>
        <w:rPr>
          <w:rStyle w:val="Pogrubienie"/>
          <w:b w:val="0"/>
          <w:u w:val="single"/>
        </w:rPr>
      </w:pPr>
      <w:r w:rsidRPr="005A4CF2">
        <w:rPr>
          <w:rStyle w:val="Pogrubienie"/>
          <w:b w:val="0"/>
          <w:u w:val="single"/>
        </w:rPr>
        <w:t>Rozpuszczalniki:</w:t>
      </w:r>
    </w:p>
    <w:p w14:paraId="27AEA6D0" w14:textId="77777777" w:rsidR="00E2174A" w:rsidRPr="00AF5AE3" w:rsidRDefault="00E2174A" w:rsidP="00E2174A">
      <w:pPr>
        <w:jc w:val="both"/>
        <w:rPr>
          <w:rStyle w:val="Pogrubienie"/>
          <w:b w:val="0"/>
        </w:rPr>
      </w:pPr>
      <w:r w:rsidRPr="00AF5AE3">
        <w:rPr>
          <w:rStyle w:val="Pogrubienie"/>
          <w:b w:val="0"/>
        </w:rPr>
        <w:t>benzyna do ekstrakcji powinna odpowiadać wymaganiom normy: PN-C-96022:1956,</w:t>
      </w:r>
    </w:p>
    <w:p w14:paraId="2D3BBB66" w14:textId="77777777" w:rsidR="00D055B0" w:rsidRDefault="00E2174A" w:rsidP="00E2174A">
      <w:pPr>
        <w:jc w:val="both"/>
        <w:rPr>
          <w:rStyle w:val="Pogrubienie"/>
          <w:b w:val="0"/>
        </w:rPr>
      </w:pPr>
      <w:r w:rsidRPr="00AF5AE3">
        <w:rPr>
          <w:rStyle w:val="Pogrubienie"/>
          <w:b w:val="0"/>
        </w:rPr>
        <w:t>rozcieńczalnik do wyrobów poliwinylowych i chlorokauczukowych powinny odpowiadać wymaganiom normy: PN-C-81953:1997,</w:t>
      </w:r>
    </w:p>
    <w:p w14:paraId="71AC8B73" w14:textId="2808B662" w:rsidR="00E2174A" w:rsidRPr="00AF5AE3" w:rsidRDefault="00E2174A" w:rsidP="00E2174A">
      <w:pPr>
        <w:jc w:val="both"/>
        <w:rPr>
          <w:rStyle w:val="Pogrubienie"/>
          <w:b w:val="0"/>
        </w:rPr>
      </w:pPr>
      <w:r w:rsidRPr="005A4CF2">
        <w:rPr>
          <w:rStyle w:val="Pogrubienie"/>
          <w:b w:val="0"/>
          <w:u w:val="single"/>
        </w:rPr>
        <w:t>Farby:</w:t>
      </w:r>
      <w:r w:rsidRPr="00AF5AE3">
        <w:rPr>
          <w:rStyle w:val="Pogrubienie"/>
          <w:b w:val="0"/>
        </w:rPr>
        <w:tab/>
      </w:r>
      <w:r w:rsidR="00D055B0">
        <w:rPr>
          <w:rStyle w:val="Pogrubienie"/>
          <w:b w:val="0"/>
        </w:rPr>
        <w:t xml:space="preserve"> </w:t>
      </w:r>
      <w:r w:rsidRPr="00AF5AE3">
        <w:rPr>
          <w:rStyle w:val="Pogrubienie"/>
          <w:b w:val="0"/>
        </w:rPr>
        <w:t>farby chlorokauczukowe do gruntowania powinny odpowiadać wymaganiom norm: PN-C-81910:1997</w:t>
      </w:r>
    </w:p>
    <w:p w14:paraId="036EABB3" w14:textId="77777777" w:rsidR="00E2174A" w:rsidRPr="00AF5AE3" w:rsidRDefault="00E2174A" w:rsidP="00E2174A">
      <w:pPr>
        <w:jc w:val="both"/>
        <w:rPr>
          <w:rStyle w:val="Pogrubienie"/>
          <w:b w:val="0"/>
        </w:rPr>
      </w:pPr>
      <w:r w:rsidRPr="00AF5AE3">
        <w:rPr>
          <w:rStyle w:val="Pogrubienie"/>
          <w:b w:val="0"/>
        </w:rPr>
        <w:t>-farby, emalie chlorokauczukowe powinny odpowiadać wymaganiom norm PN-C-81910:20Q2 i PN-C-616Q8:1998 Inne materiały:</w:t>
      </w:r>
    </w:p>
    <w:p w14:paraId="47BD9B50" w14:textId="77777777" w:rsidR="00E2174A" w:rsidRPr="00AF5AE3" w:rsidRDefault="00E2174A" w:rsidP="00E2174A">
      <w:pPr>
        <w:jc w:val="both"/>
        <w:rPr>
          <w:rStyle w:val="Pogrubienie"/>
          <w:b w:val="0"/>
        </w:rPr>
      </w:pPr>
      <w:r w:rsidRPr="00AF5AE3">
        <w:rPr>
          <w:rStyle w:val="Pogrubienie"/>
          <w:b w:val="0"/>
        </w:rPr>
        <w:t>-</w:t>
      </w:r>
      <w:r>
        <w:rPr>
          <w:rStyle w:val="Pogrubienie"/>
          <w:b w:val="0"/>
        </w:rPr>
        <w:t xml:space="preserve"> </w:t>
      </w:r>
      <w:r w:rsidRPr="00AF5AE3">
        <w:rPr>
          <w:rStyle w:val="Pogrubienie"/>
          <w:b w:val="0"/>
        </w:rPr>
        <w:t>materiały pomocnicze służące do odtłuszczania i czyszczenia stalowych elementów konstrukcji zatwierdzone przez Inspektora do stosowania.</w:t>
      </w:r>
    </w:p>
    <w:p w14:paraId="4FFC291F" w14:textId="77777777" w:rsidR="00E2174A" w:rsidRPr="005A4CF2" w:rsidRDefault="00E2174A" w:rsidP="00E2174A">
      <w:pPr>
        <w:jc w:val="both"/>
        <w:rPr>
          <w:rStyle w:val="Pogrubienie"/>
        </w:rPr>
      </w:pPr>
      <w:r w:rsidRPr="005A4CF2">
        <w:rPr>
          <w:rStyle w:val="Pogrubienie"/>
        </w:rPr>
        <w:t>2.3.</w:t>
      </w:r>
      <w:r w:rsidRPr="005A4CF2">
        <w:rPr>
          <w:rStyle w:val="Pogrubienie"/>
        </w:rPr>
        <w:tab/>
        <w:t>Składowanie materiałów i konstrukcji</w:t>
      </w:r>
    </w:p>
    <w:p w14:paraId="17C27B08" w14:textId="77777777" w:rsidR="00E2174A" w:rsidRPr="00AF5AE3" w:rsidRDefault="00E2174A" w:rsidP="00E2174A">
      <w:pPr>
        <w:jc w:val="both"/>
        <w:rPr>
          <w:rStyle w:val="Pogrubienie"/>
          <w:b w:val="0"/>
        </w:rPr>
      </w:pPr>
      <w:r w:rsidRPr="00AF5AE3">
        <w:rPr>
          <w:rStyle w:val="Pogrubienie"/>
          <w:b w:val="0"/>
        </w:rPr>
        <w:t>Materiały do zabezpieczeń antykorozyjnych dostarczone na budowę powinny być składowane w magazynie w oryginalnych opakowaniach, zabezpieczone przed uszkodzeniami mechanicznymi i innymi czynnikami pogorszającymi własności materiałów.</w:t>
      </w:r>
    </w:p>
    <w:p w14:paraId="1AF6A38C" w14:textId="77777777" w:rsidR="00E2174A" w:rsidRPr="005A4CF2" w:rsidRDefault="00E2174A" w:rsidP="00E2174A">
      <w:pPr>
        <w:jc w:val="both"/>
        <w:rPr>
          <w:rStyle w:val="Pogrubienie"/>
        </w:rPr>
      </w:pPr>
      <w:r w:rsidRPr="005A4CF2">
        <w:rPr>
          <w:rStyle w:val="Pogrubienie"/>
        </w:rPr>
        <w:t>3.</w:t>
      </w:r>
      <w:r w:rsidRPr="005A4CF2">
        <w:rPr>
          <w:rStyle w:val="Pogrubienie"/>
        </w:rPr>
        <w:tab/>
        <w:t>SPRZĘT</w:t>
      </w:r>
    </w:p>
    <w:p w14:paraId="02ECE9D6" w14:textId="77777777" w:rsidR="00E2174A" w:rsidRPr="00AF5AE3" w:rsidRDefault="00E2174A" w:rsidP="00E2174A">
      <w:pPr>
        <w:jc w:val="both"/>
        <w:rPr>
          <w:rStyle w:val="Pogrubienie"/>
          <w:b w:val="0"/>
        </w:rPr>
      </w:pPr>
      <w:r w:rsidRPr="00AF5AE3">
        <w:rPr>
          <w:rStyle w:val="Pogrubienie"/>
          <w:b w:val="0"/>
        </w:rPr>
        <w:t>Roboty związane z zabezpieczeniem antykorozyjnym konstrukcji stalowych mogą być wykonywane ręcznie lub mechanicznie przy użyciu</w:t>
      </w:r>
    </w:p>
    <w:p w14:paraId="55D35E27" w14:textId="77777777" w:rsidR="00E2174A" w:rsidRPr="00AF5AE3" w:rsidRDefault="00E2174A" w:rsidP="00E2174A">
      <w:pPr>
        <w:jc w:val="both"/>
        <w:rPr>
          <w:rStyle w:val="Pogrubienie"/>
          <w:b w:val="0"/>
        </w:rPr>
      </w:pPr>
      <w:r w:rsidRPr="00AF5AE3">
        <w:rPr>
          <w:rStyle w:val="Pogrubienie"/>
          <w:b w:val="0"/>
        </w:rPr>
        <w:t>dowolnego sprzętu przeznaczonego do wykonywania zamierzonych robót.</w:t>
      </w:r>
    </w:p>
    <w:p w14:paraId="28CFECD7" w14:textId="77777777" w:rsidR="00E2174A" w:rsidRPr="005A4CF2" w:rsidRDefault="00E2174A" w:rsidP="00E2174A">
      <w:pPr>
        <w:jc w:val="both"/>
        <w:rPr>
          <w:rStyle w:val="Pogrubienie"/>
          <w:u w:val="single"/>
        </w:rPr>
      </w:pPr>
      <w:r w:rsidRPr="005A4CF2">
        <w:rPr>
          <w:rStyle w:val="Pogrubienie"/>
          <w:u w:val="single"/>
        </w:rPr>
        <w:t>Sprzęt do czyszczenia elementów konstrukcji stalowej:</w:t>
      </w:r>
    </w:p>
    <w:p w14:paraId="4BBDC973" w14:textId="77777777" w:rsidR="00E2174A" w:rsidRPr="00AF5AE3" w:rsidRDefault="00E2174A" w:rsidP="00E2174A">
      <w:pPr>
        <w:jc w:val="both"/>
        <w:rPr>
          <w:rStyle w:val="Pogrubienie"/>
          <w:b w:val="0"/>
        </w:rPr>
      </w:pPr>
      <w:r>
        <w:rPr>
          <w:rStyle w:val="Pogrubienie"/>
          <w:b w:val="0"/>
        </w:rPr>
        <w:t xml:space="preserve">- </w:t>
      </w:r>
      <w:r w:rsidRPr="00AF5AE3">
        <w:rPr>
          <w:rStyle w:val="Pogrubienie"/>
          <w:b w:val="0"/>
        </w:rPr>
        <w:t>agregat do czyszczenia metodą strumieniowo-ścierną (śrutowanie, piaskowanie)</w:t>
      </w:r>
    </w:p>
    <w:p w14:paraId="4AE61658" w14:textId="77777777" w:rsidR="00E2174A" w:rsidRPr="00AF5AE3" w:rsidRDefault="00E2174A" w:rsidP="00E2174A">
      <w:pPr>
        <w:jc w:val="both"/>
        <w:rPr>
          <w:rStyle w:val="Pogrubienie"/>
          <w:b w:val="0"/>
        </w:rPr>
      </w:pPr>
      <w:r>
        <w:rPr>
          <w:rStyle w:val="Pogrubienie"/>
          <w:b w:val="0"/>
        </w:rPr>
        <w:t xml:space="preserve">- </w:t>
      </w:r>
      <w:r w:rsidRPr="00AF5AE3">
        <w:rPr>
          <w:rStyle w:val="Pogrubienie"/>
          <w:b w:val="0"/>
        </w:rPr>
        <w:t>szlifierki, szczotki druciane rotacyjne</w:t>
      </w:r>
    </w:p>
    <w:p w14:paraId="77F41870" w14:textId="77777777" w:rsidR="00E2174A" w:rsidRPr="00AF5AE3" w:rsidRDefault="00E2174A" w:rsidP="00E2174A">
      <w:pPr>
        <w:jc w:val="both"/>
        <w:rPr>
          <w:rStyle w:val="Pogrubienie"/>
          <w:b w:val="0"/>
        </w:rPr>
      </w:pPr>
      <w:r>
        <w:rPr>
          <w:rStyle w:val="Pogrubienie"/>
          <w:b w:val="0"/>
        </w:rPr>
        <w:t xml:space="preserve">- </w:t>
      </w:r>
      <w:r w:rsidRPr="00AF5AE3">
        <w:rPr>
          <w:rStyle w:val="Pogrubienie"/>
          <w:b w:val="0"/>
        </w:rPr>
        <w:t>szczotki druciane ręczne, szczotki z włosia naturalnego lub sztucznego</w:t>
      </w:r>
    </w:p>
    <w:p w14:paraId="6A5A8529" w14:textId="77777777" w:rsidR="00E2174A" w:rsidRPr="00AF5AE3" w:rsidRDefault="00E2174A" w:rsidP="00E2174A">
      <w:pPr>
        <w:jc w:val="both"/>
        <w:rPr>
          <w:rStyle w:val="Pogrubienie"/>
          <w:b w:val="0"/>
        </w:rPr>
      </w:pPr>
      <w:r>
        <w:rPr>
          <w:rStyle w:val="Pogrubienie"/>
          <w:b w:val="0"/>
        </w:rPr>
        <w:t xml:space="preserve">- </w:t>
      </w:r>
      <w:r w:rsidRPr="00AF5AE3">
        <w:rPr>
          <w:rStyle w:val="Pogrubienie"/>
          <w:b w:val="0"/>
        </w:rPr>
        <w:t xml:space="preserve">pędzle okrągłe i płaskie z włosia naturalnego lub sztucznego o zróżnicowanym stopniu sztywności </w:t>
      </w:r>
      <w:r w:rsidR="00FD091D" w:rsidRPr="00AF5AE3">
        <w:rPr>
          <w:rStyle w:val="Pogrubienie"/>
          <w:b w:val="0"/>
        </w:rPr>
        <w:t xml:space="preserve">i </w:t>
      </w:r>
      <w:r w:rsidR="00FD091D">
        <w:rPr>
          <w:rStyle w:val="Pogrubienie"/>
          <w:b w:val="0"/>
        </w:rPr>
        <w:t>długości</w:t>
      </w:r>
      <w:r w:rsidRPr="00AF5AE3">
        <w:rPr>
          <w:rStyle w:val="Pogrubienie"/>
          <w:b w:val="0"/>
        </w:rPr>
        <w:t xml:space="preserve"> włosia</w:t>
      </w:r>
    </w:p>
    <w:p w14:paraId="2DB35521" w14:textId="77777777" w:rsidR="00E2174A" w:rsidRPr="00AF5AE3" w:rsidRDefault="00E2174A" w:rsidP="00E2174A">
      <w:pPr>
        <w:jc w:val="both"/>
        <w:rPr>
          <w:rStyle w:val="Pogrubienie"/>
          <w:b w:val="0"/>
        </w:rPr>
      </w:pPr>
      <w:r>
        <w:rPr>
          <w:rStyle w:val="Pogrubienie"/>
          <w:b w:val="0"/>
        </w:rPr>
        <w:t xml:space="preserve">- </w:t>
      </w:r>
      <w:r w:rsidRPr="00AF5AE3">
        <w:rPr>
          <w:rStyle w:val="Pogrubienie"/>
          <w:b w:val="0"/>
        </w:rPr>
        <w:t>żurawiami samochodowymi</w:t>
      </w:r>
    </w:p>
    <w:p w14:paraId="53D5A7A8" w14:textId="77777777" w:rsidR="00E2174A" w:rsidRPr="00AF5AE3" w:rsidRDefault="00E2174A" w:rsidP="00E2174A">
      <w:pPr>
        <w:jc w:val="both"/>
        <w:rPr>
          <w:rStyle w:val="Pogrubienie"/>
          <w:b w:val="0"/>
        </w:rPr>
      </w:pPr>
      <w:r w:rsidRPr="00AF5AE3">
        <w:rPr>
          <w:rStyle w:val="Pogrubienie"/>
          <w:b w:val="0"/>
        </w:rPr>
        <w:t>Sprzęt wykorzystywany przez Wykonawcę powinien być sprawny technicznie i spełniać wymagania w zakresie BHP.</w:t>
      </w:r>
    </w:p>
    <w:p w14:paraId="468DBB9C" w14:textId="77777777" w:rsidR="00E2174A" w:rsidRPr="00B524BE" w:rsidRDefault="00E2174A" w:rsidP="00E2174A">
      <w:pPr>
        <w:jc w:val="both"/>
        <w:rPr>
          <w:rStyle w:val="Pogrubienie"/>
        </w:rPr>
      </w:pPr>
      <w:r w:rsidRPr="00B524BE">
        <w:rPr>
          <w:rStyle w:val="Pogrubienie"/>
        </w:rPr>
        <w:t>4.</w:t>
      </w:r>
      <w:r w:rsidRPr="00B524BE">
        <w:rPr>
          <w:rStyle w:val="Pogrubienie"/>
        </w:rPr>
        <w:tab/>
        <w:t>TRANSPOR</w:t>
      </w:r>
      <w:r>
        <w:rPr>
          <w:rStyle w:val="Pogrubienie"/>
        </w:rPr>
        <w:t>T</w:t>
      </w:r>
    </w:p>
    <w:p w14:paraId="466338DF" w14:textId="77777777" w:rsidR="00E2174A" w:rsidRPr="00AF5AE3" w:rsidRDefault="00E2174A" w:rsidP="00E2174A">
      <w:pPr>
        <w:jc w:val="both"/>
        <w:rPr>
          <w:rStyle w:val="Pogrubienie"/>
          <w:b w:val="0"/>
        </w:rPr>
      </w:pPr>
      <w:r w:rsidRPr="00AF5AE3">
        <w:rPr>
          <w:rStyle w:val="Pogrubienie"/>
          <w:b w:val="0"/>
        </w:rPr>
        <w:lastRenderedPageBreak/>
        <w:t>Środki transportu wykorzystywane przez Wykonawcę powinny być sprawne technicznie i spełniać wymagania techniczne w zakresie BHP oraz przepisów o ruchu drogowym. Warunki transportu materiałów malarskich muszą spełniać wymogi normy PN-C-81400:1989 - Wyroby lakierowe. Pakowanie, przechowywanie i transport</w:t>
      </w:r>
    </w:p>
    <w:p w14:paraId="67899DBF" w14:textId="77777777" w:rsidR="00E2174A" w:rsidRPr="00B524BE" w:rsidRDefault="00E2174A" w:rsidP="00E2174A">
      <w:pPr>
        <w:jc w:val="both"/>
        <w:rPr>
          <w:rStyle w:val="Pogrubienie"/>
        </w:rPr>
      </w:pPr>
      <w:r w:rsidRPr="00B524BE">
        <w:rPr>
          <w:rStyle w:val="Pogrubienie"/>
        </w:rPr>
        <w:t>5.</w:t>
      </w:r>
      <w:r w:rsidRPr="00B524BE">
        <w:rPr>
          <w:rStyle w:val="Pogrubienie"/>
        </w:rPr>
        <w:tab/>
        <w:t>WYKONANIE ROBÓT</w:t>
      </w:r>
    </w:p>
    <w:p w14:paraId="2575A751" w14:textId="77777777" w:rsidR="00E2174A" w:rsidRPr="00B524BE" w:rsidRDefault="00E2174A" w:rsidP="00E2174A">
      <w:pPr>
        <w:jc w:val="both"/>
        <w:rPr>
          <w:rStyle w:val="Pogrubienie"/>
        </w:rPr>
      </w:pPr>
      <w:r w:rsidRPr="00B524BE">
        <w:rPr>
          <w:rStyle w:val="Pogrubienie"/>
        </w:rPr>
        <w:t>5.1.     Ogólne warunki wykonywania robót</w:t>
      </w:r>
    </w:p>
    <w:p w14:paraId="2DA09CBA" w14:textId="77777777" w:rsidR="00E2174A" w:rsidRPr="00AF5AE3" w:rsidRDefault="00E2174A" w:rsidP="00E2174A">
      <w:pPr>
        <w:jc w:val="both"/>
        <w:rPr>
          <w:rStyle w:val="Pogrubienie"/>
          <w:b w:val="0"/>
        </w:rPr>
      </w:pPr>
      <w:r w:rsidRPr="00AF5AE3">
        <w:rPr>
          <w:rStyle w:val="Pogrubienie"/>
          <w:b w:val="0"/>
        </w:rPr>
        <w:t>Wykonanie robót powinno być zgodne z warunkami określonymi w projekcie.</w:t>
      </w:r>
    </w:p>
    <w:p w14:paraId="05A95E4C" w14:textId="77777777" w:rsidR="00E2174A" w:rsidRPr="00AF5AE3" w:rsidRDefault="00E2174A" w:rsidP="00E2174A">
      <w:pPr>
        <w:jc w:val="both"/>
        <w:rPr>
          <w:rStyle w:val="Pogrubienie"/>
          <w:b w:val="0"/>
        </w:rPr>
      </w:pPr>
      <w:r w:rsidRPr="00AF5AE3">
        <w:rPr>
          <w:rStyle w:val="Pogrubienie"/>
          <w:b w:val="0"/>
        </w:rPr>
        <w:t>Wykonawca przedstawi Inżynierowi do akceptacji projekt organizacji i harmonogram robót uwzględniający wszystkie warunki, w jakich będą wyko</w:t>
      </w:r>
      <w:r w:rsidRPr="00AF5AE3">
        <w:rPr>
          <w:rStyle w:val="Pogrubienie"/>
          <w:b w:val="0"/>
        </w:rPr>
        <w:softHyphen/>
        <w:t>nywane roboty związane z wykonaniem zabezpieczeń antykorozyjnych elementów konstrukcji stalowej.</w:t>
      </w:r>
    </w:p>
    <w:p w14:paraId="4D932B1A" w14:textId="77777777" w:rsidR="00E2174A" w:rsidRPr="00C967B2" w:rsidRDefault="00E2174A" w:rsidP="00E2174A">
      <w:pPr>
        <w:jc w:val="both"/>
        <w:rPr>
          <w:rStyle w:val="Pogrubienie"/>
        </w:rPr>
      </w:pPr>
      <w:r w:rsidRPr="00C967B2">
        <w:rPr>
          <w:rStyle w:val="Pogrubienie"/>
        </w:rPr>
        <w:t>5.2.</w:t>
      </w:r>
      <w:r w:rsidRPr="00C967B2">
        <w:rPr>
          <w:rStyle w:val="Pogrubienie"/>
        </w:rPr>
        <w:tab/>
        <w:t>Przygotowanie powierzchni do malowania</w:t>
      </w:r>
    </w:p>
    <w:p w14:paraId="21E965B4" w14:textId="77777777" w:rsidR="00E2174A" w:rsidRPr="00C967B2" w:rsidRDefault="00E2174A" w:rsidP="00E2174A">
      <w:pPr>
        <w:jc w:val="both"/>
        <w:rPr>
          <w:rStyle w:val="Pogrubienie"/>
          <w:b w:val="0"/>
        </w:rPr>
      </w:pPr>
      <w:r w:rsidRPr="00C967B2">
        <w:rPr>
          <w:rStyle w:val="Pogrubienie"/>
          <w:b w:val="0"/>
        </w:rPr>
        <w:t>Z badań dotyczących sposobu przygotowania powierzchni stali konstrukcyjnej przed malowaniem wynika, że staranność przygotowania powierzchni wpływa w sposób zasadniczy na trwałość pokryć antykorozyjnych. Trwałość antykorozyjnego pokrycia wzrasta w miarę zwiększenia stopnia czystości, do jakiego doprowadza się powierzchnię stalowego obiektu przed malowaniem. Bardzo dokładnego przygotowania powierzchni wymaga się w przypadku:</w:t>
      </w:r>
    </w:p>
    <w:p w14:paraId="11EF7B64"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eksploatacji obiektu w atmosferze agresywnej o dużej wilgotności środowiska oraz bezpośrednim działaniu agresywnych par i gazó</w:t>
      </w:r>
      <w:r>
        <w:rPr>
          <w:rStyle w:val="Pogrubienie"/>
          <w:b w:val="0"/>
        </w:rPr>
        <w:t>w oraz roztwo</w:t>
      </w:r>
      <w:r>
        <w:rPr>
          <w:rStyle w:val="Pogrubienie"/>
          <w:b w:val="0"/>
        </w:rPr>
        <w:softHyphen/>
      </w:r>
      <w:r w:rsidRPr="00C967B2">
        <w:rPr>
          <w:rStyle w:val="Pogrubienie"/>
          <w:b w:val="0"/>
        </w:rPr>
        <w:t>rów kwasów, zasad i soli;</w:t>
      </w:r>
    </w:p>
    <w:p w14:paraId="2B5D6C5E"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działania zmiennych temperatur</w:t>
      </w:r>
    </w:p>
    <w:p w14:paraId="3A131F1A"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w przypadku trudnodostępnych części konstrukcji.</w:t>
      </w:r>
    </w:p>
    <w:p w14:paraId="0A9CF0D4" w14:textId="77777777" w:rsidR="00E2174A" w:rsidRPr="00C967B2" w:rsidRDefault="00E2174A" w:rsidP="00E2174A">
      <w:pPr>
        <w:jc w:val="both"/>
        <w:rPr>
          <w:rStyle w:val="Pogrubienie"/>
          <w:b w:val="0"/>
        </w:rPr>
      </w:pPr>
      <w:r w:rsidRPr="00C967B2">
        <w:rPr>
          <w:rStyle w:val="Pogrubienie"/>
          <w:b w:val="0"/>
        </w:rPr>
        <w:t>Stan powierzchni elementów konstrukcji stalowych przed malowaniem uzależniony jest od wielu czynników, a mianowicie:</w:t>
      </w:r>
    </w:p>
    <w:p w14:paraId="41CFBA53"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metody obróbki metalu (np. walcowanie na zimno, na gorąco, odlewanie, odkuwanie itp.),</w:t>
      </w:r>
    </w:p>
    <w:p w14:paraId="592BDCAA"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zabiegów dokonywanych w procesie obróbki (np. obróbka cieplna, mechaniczna, spawanie},</w:t>
      </w:r>
    </w:p>
    <w:p w14:paraId="02BD4FC9"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sposób jego przechowywania (magazyny suche, składowanie na wolnym powietrzu itp.}.</w:t>
      </w:r>
    </w:p>
    <w:p w14:paraId="33AA8652" w14:textId="77777777" w:rsidR="00E2174A" w:rsidRPr="00C967B2" w:rsidRDefault="00E2174A" w:rsidP="00E2174A">
      <w:pPr>
        <w:jc w:val="both"/>
        <w:rPr>
          <w:rStyle w:val="Pogrubienie"/>
          <w:b w:val="0"/>
        </w:rPr>
      </w:pPr>
      <w:r w:rsidRPr="00C967B2">
        <w:rPr>
          <w:rStyle w:val="Pogrubienie"/>
          <w:b w:val="0"/>
        </w:rPr>
        <w:t>W związku z tym na powierzchni metalu mogą występować zanieczyszczenia takie jak: rdza, zgorzelina, wilgoć, oleje i smary, zendra z procesu spawania, sole nieorganiczne i organiczne, kwasy i alkalia, kurz, pył, a stare powierzchnie dodatkowo pokryte powłoką malarską</w:t>
      </w:r>
      <w:r>
        <w:rPr>
          <w:rStyle w:val="Pogrubienie"/>
          <w:b w:val="0"/>
        </w:rPr>
        <w:t xml:space="preserve"> </w:t>
      </w:r>
      <w:r w:rsidRPr="00C967B2">
        <w:rPr>
          <w:rStyle w:val="Pogrubienie"/>
          <w:b w:val="0"/>
        </w:rPr>
        <w:t xml:space="preserve">i brudem. Rdza, są to produkty korozji żelaza i jego stopów, składające się z uwodnionych wodorotlenków żelaza. Rdza może absorbować inne substancje jak sole mineralne, wodę, pył i kurz. </w:t>
      </w:r>
      <w:r>
        <w:rPr>
          <w:rStyle w:val="Pogrubienie"/>
          <w:b w:val="0"/>
        </w:rPr>
        <w:t xml:space="preserve">       </w:t>
      </w:r>
      <w:r w:rsidRPr="00C967B2">
        <w:rPr>
          <w:rStyle w:val="Pogrubienie"/>
          <w:b w:val="0"/>
        </w:rPr>
        <w:t xml:space="preserve">Nieusunięte z powierzchni żelaza przed malowaniem w obecności soli </w:t>
      </w:r>
      <w:r w:rsidR="004A02FB" w:rsidRPr="00C967B2">
        <w:rPr>
          <w:rStyle w:val="Pogrubienie"/>
          <w:b w:val="0"/>
        </w:rPr>
        <w:t>wodo rozpuszczalnych</w:t>
      </w:r>
      <w:r w:rsidRPr="00C967B2">
        <w:rPr>
          <w:rStyle w:val="Pogrubienie"/>
          <w:b w:val="0"/>
        </w:rPr>
        <w:t xml:space="preserve"> powoduje po</w:t>
      </w:r>
      <w:r w:rsidRPr="00C967B2">
        <w:rPr>
          <w:rStyle w:val="Pogrubienie"/>
          <w:b w:val="0"/>
        </w:rPr>
        <w:softHyphen/>
        <w:t>wstawanie ogniw lokalnych. Zjawisko to jest tym groźniejsze, że początkowo jest ona dla oka niewidoczna. Rdza często rozprzestrzenia się pod powłoką stopniowo a następnie przebija się przez pokrycie przeciwrdzewne.</w:t>
      </w:r>
    </w:p>
    <w:p w14:paraId="2FEFC964" w14:textId="77777777" w:rsidR="00E2174A" w:rsidRPr="00C967B2" w:rsidRDefault="00E2174A" w:rsidP="00E2174A">
      <w:pPr>
        <w:jc w:val="both"/>
        <w:rPr>
          <w:rStyle w:val="Pogrubienie"/>
          <w:b w:val="0"/>
        </w:rPr>
      </w:pPr>
      <w:r w:rsidRPr="00C967B2">
        <w:rPr>
          <w:rStyle w:val="Pogrubienie"/>
          <w:b w:val="0"/>
        </w:rPr>
        <w:t>Zgorzelina - ujemny wpływ na jakość stali ma zgorzelina, powstająca w procesie walcowania na gorąco. Na skutek skurczów i rozkurczów podłoża stalowego, spowodowanych zmianami temperatury i uszkodzeń mechanicznych powstających przy transporcie, grubsze warstwy zgorzeliny po</w:t>
      </w:r>
      <w:r w:rsidRPr="00C967B2">
        <w:rPr>
          <w:rStyle w:val="Pogrubienie"/>
          <w:b w:val="0"/>
        </w:rPr>
        <w:softHyphen/>
        <w:t>czątkowo szczelne zaczynają pękać i przy dostępie wilgoci stają się przyczyną powstawania tzw. ogniw lokalnych (różnica potencjałów mię</w:t>
      </w:r>
      <w:r>
        <w:rPr>
          <w:rStyle w:val="Pogrubienie"/>
          <w:b w:val="0"/>
        </w:rPr>
        <w:t>dzy zgo</w:t>
      </w:r>
      <w:r w:rsidRPr="00C967B2">
        <w:rPr>
          <w:rStyle w:val="Pogrubienie"/>
          <w:b w:val="0"/>
        </w:rPr>
        <w:t>rzeliną</w:t>
      </w:r>
      <w:r>
        <w:rPr>
          <w:rStyle w:val="Pogrubienie"/>
          <w:b w:val="0"/>
        </w:rPr>
        <w:t xml:space="preserve"> </w:t>
      </w:r>
      <w:r w:rsidRPr="00C967B2">
        <w:rPr>
          <w:rStyle w:val="Pogrubienie"/>
          <w:b w:val="0"/>
        </w:rPr>
        <w:t>a żelazem}. Wszystkie te zanieczyszczenia osłabiają właściwości ochronne pokrycia, powodując:</w:t>
      </w:r>
    </w:p>
    <w:p w14:paraId="1D0DC464"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zmniejszenie przyczepności powłoki,</w:t>
      </w:r>
    </w:p>
    <w:p w14:paraId="3433F99C" w14:textId="77777777" w:rsidR="00E2174A" w:rsidRPr="00C967B2" w:rsidRDefault="00E2174A" w:rsidP="00E2174A">
      <w:pPr>
        <w:jc w:val="both"/>
        <w:rPr>
          <w:rStyle w:val="Pogrubienie"/>
          <w:b w:val="0"/>
        </w:rPr>
      </w:pPr>
      <w:r>
        <w:rPr>
          <w:rStyle w:val="Pogrubienie"/>
          <w:b w:val="0"/>
        </w:rPr>
        <w:t xml:space="preserve">- </w:t>
      </w:r>
      <w:r w:rsidR="00FD091D" w:rsidRPr="00C967B2">
        <w:rPr>
          <w:rStyle w:val="Pogrubienie"/>
          <w:b w:val="0"/>
        </w:rPr>
        <w:t>niewysychanie</w:t>
      </w:r>
      <w:r w:rsidRPr="00C967B2">
        <w:rPr>
          <w:rStyle w:val="Pogrubienie"/>
          <w:b w:val="0"/>
        </w:rPr>
        <w:t xml:space="preserve"> pokrycia,</w:t>
      </w:r>
    </w:p>
    <w:p w14:paraId="48FBA1E0"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powstawanie korozji podpowłokowej,</w:t>
      </w:r>
    </w:p>
    <w:p w14:paraId="787DDDCC"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występowanie zanieczyszczeń i pęcherzy.</w:t>
      </w:r>
    </w:p>
    <w:p w14:paraId="0FB2C9A2" w14:textId="77777777" w:rsidR="00E2174A" w:rsidRPr="00C967B2" w:rsidRDefault="00E2174A" w:rsidP="00E2174A">
      <w:pPr>
        <w:jc w:val="both"/>
        <w:rPr>
          <w:rStyle w:val="Pogrubienie"/>
          <w:b w:val="0"/>
        </w:rPr>
      </w:pPr>
      <w:r w:rsidRPr="00C967B2">
        <w:rPr>
          <w:rStyle w:val="Pogrubienie"/>
          <w:b w:val="0"/>
        </w:rPr>
        <w:t>Oczyszczanie elementów stalowych musi być poprzedzone mechanicznym usunięciem nierówności powstających na powierzchni w procesach produkcyjnych, takich jak: ciecie, gięcie, spawanie lub wiercenie otworów. Mechaniczne usuwanie nierówności polega na:</w:t>
      </w:r>
    </w:p>
    <w:p w14:paraId="58EDFC54" w14:textId="77777777" w:rsidR="00E2174A" w:rsidRPr="00C967B2" w:rsidRDefault="00E2174A" w:rsidP="00F16748">
      <w:pPr>
        <w:rPr>
          <w:rStyle w:val="Pogrubienie"/>
          <w:b w:val="0"/>
        </w:rPr>
      </w:pPr>
      <w:r w:rsidRPr="00C967B2">
        <w:rPr>
          <w:rStyle w:val="Pogrubienie"/>
          <w:b w:val="0"/>
        </w:rPr>
        <w:t>usuwaniu zadziorów i zaokrągleniu krawędzi,</w:t>
      </w:r>
      <w:r w:rsidRPr="00C967B2">
        <w:rPr>
          <w:rStyle w:val="Pogrubienie"/>
          <w:b w:val="0"/>
        </w:rPr>
        <w:br/>
        <w:t>-</w:t>
      </w:r>
      <w:r>
        <w:rPr>
          <w:rStyle w:val="Pogrubienie"/>
          <w:b w:val="0"/>
        </w:rPr>
        <w:t xml:space="preserve"> </w:t>
      </w:r>
      <w:r w:rsidRPr="00C967B2">
        <w:rPr>
          <w:rStyle w:val="Pogrubienie"/>
          <w:b w:val="0"/>
        </w:rPr>
        <w:t>wyrównaniu spoin,</w:t>
      </w:r>
    </w:p>
    <w:p w14:paraId="3CF6105C" w14:textId="77777777" w:rsidR="00E2174A" w:rsidRPr="00C967B2" w:rsidRDefault="00E2174A" w:rsidP="00F16748">
      <w:pPr>
        <w:rPr>
          <w:rStyle w:val="Pogrubienie"/>
          <w:b w:val="0"/>
        </w:rPr>
      </w:pPr>
      <w:r>
        <w:rPr>
          <w:rStyle w:val="Pogrubienie"/>
          <w:b w:val="0"/>
        </w:rPr>
        <w:t xml:space="preserve">- </w:t>
      </w:r>
      <w:r w:rsidRPr="00C967B2">
        <w:rPr>
          <w:rStyle w:val="Pogrubienie"/>
          <w:b w:val="0"/>
        </w:rPr>
        <w:t>wyrównanie nierówności po spawaniu punktowym,</w:t>
      </w:r>
      <w:r w:rsidRPr="00C967B2">
        <w:rPr>
          <w:rStyle w:val="Pogrubienie"/>
          <w:b w:val="0"/>
        </w:rPr>
        <w:br/>
        <w:t>-</w:t>
      </w:r>
      <w:r>
        <w:rPr>
          <w:rStyle w:val="Pogrubienie"/>
          <w:b w:val="0"/>
        </w:rPr>
        <w:t xml:space="preserve"> </w:t>
      </w:r>
      <w:r w:rsidRPr="00C967B2">
        <w:rPr>
          <w:rStyle w:val="Pogrubienie"/>
          <w:b w:val="0"/>
        </w:rPr>
        <w:t>wyrównaniu za pomocą szlifowania odlewów,</w:t>
      </w:r>
    </w:p>
    <w:p w14:paraId="46DE7E33"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wyrównaniu falistości blach,</w:t>
      </w:r>
    </w:p>
    <w:p w14:paraId="609C5021"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wyrównaniu szczelin powstałych w miejscach łączenia.</w:t>
      </w:r>
    </w:p>
    <w:p w14:paraId="67BAE784" w14:textId="77777777" w:rsidR="00E2174A" w:rsidRPr="00C967B2" w:rsidRDefault="00E2174A" w:rsidP="00E2174A">
      <w:pPr>
        <w:jc w:val="both"/>
        <w:rPr>
          <w:rStyle w:val="Pogrubienie"/>
          <w:b w:val="0"/>
        </w:rPr>
      </w:pPr>
      <w:r w:rsidRPr="00C967B2">
        <w:rPr>
          <w:rStyle w:val="Pogrubienie"/>
          <w:b w:val="0"/>
        </w:rPr>
        <w:lastRenderedPageBreak/>
        <w:t>Oczyszczanie elementów stalowych z rdzy, zgorzelin wykonuje się: przez szczotkowanie szczotkami stalowymi rotacyjnymi, ręcznymi lub czyszczenie metodą strumieniowo-ścierną (śrutowanie, piaskowanie}. Metody mechaniczne stosuje się pod warunkiem właściwego doboru pa</w:t>
      </w:r>
      <w:r w:rsidRPr="00C967B2">
        <w:rPr>
          <w:rStyle w:val="Pogrubienie"/>
          <w:b w:val="0"/>
        </w:rPr>
        <w:softHyphen/>
        <w:t>rametrów oczyszczania i odpowiedniego ścierniwa.</w:t>
      </w:r>
    </w:p>
    <w:p w14:paraId="08509184" w14:textId="77777777" w:rsidR="00E2174A" w:rsidRPr="00C967B2" w:rsidRDefault="00E2174A" w:rsidP="00E2174A">
      <w:pPr>
        <w:jc w:val="both"/>
        <w:rPr>
          <w:rStyle w:val="Pogrubienie"/>
          <w:b w:val="0"/>
        </w:rPr>
      </w:pPr>
      <w:r w:rsidRPr="00C967B2">
        <w:rPr>
          <w:rStyle w:val="Pogrubienie"/>
          <w:b w:val="0"/>
        </w:rPr>
        <w:t>Oczyszczane powierzchnie muszą</w:t>
      </w:r>
      <w:r>
        <w:rPr>
          <w:rStyle w:val="Pogrubienie"/>
          <w:b w:val="0"/>
        </w:rPr>
        <w:t xml:space="preserve"> </w:t>
      </w:r>
      <w:r w:rsidRPr="00C967B2">
        <w:rPr>
          <w:rStyle w:val="Pogrubienie"/>
          <w:b w:val="0"/>
        </w:rPr>
        <w:t>osiągnąć odpowiednią chropowatość powierzchni, czyli maksymalna amplituda nierównoś</w:t>
      </w:r>
      <w:r>
        <w:rPr>
          <w:rStyle w:val="Pogrubienie"/>
          <w:b w:val="0"/>
        </w:rPr>
        <w:t xml:space="preserve">ci tzw. </w:t>
      </w:r>
      <w:r w:rsidR="004A02FB">
        <w:rPr>
          <w:rStyle w:val="Pogrubienie"/>
          <w:b w:val="0"/>
        </w:rPr>
        <w:t>Mi</w:t>
      </w:r>
      <w:r w:rsidR="004A02FB" w:rsidRPr="00C967B2">
        <w:rPr>
          <w:rStyle w:val="Pogrubienie"/>
          <w:b w:val="0"/>
        </w:rPr>
        <w:t>kro</w:t>
      </w:r>
      <w:r w:rsidR="004A02FB">
        <w:rPr>
          <w:rStyle w:val="Pogrubienie"/>
          <w:b w:val="0"/>
        </w:rPr>
        <w:t>-</w:t>
      </w:r>
      <w:r w:rsidR="004A02FB" w:rsidRPr="00C967B2">
        <w:rPr>
          <w:rStyle w:val="Pogrubienie"/>
          <w:b w:val="0"/>
        </w:rPr>
        <w:t>wierzchołków</w:t>
      </w:r>
      <w:r w:rsidRPr="00C967B2">
        <w:rPr>
          <w:rStyle w:val="Pogrubienie"/>
          <w:b w:val="0"/>
        </w:rPr>
        <w:t xml:space="preserve"> i mikro</w:t>
      </w:r>
      <w:r w:rsidR="004A02FB">
        <w:rPr>
          <w:rStyle w:val="Pogrubienie"/>
          <w:b w:val="0"/>
        </w:rPr>
        <w:t>-</w:t>
      </w:r>
      <w:r w:rsidRPr="00C967B2">
        <w:rPr>
          <w:rStyle w:val="Pogrubienie"/>
          <w:b w:val="0"/>
        </w:rPr>
        <w:t xml:space="preserve">wgłębień osiąga wartość zgodnie z normą PN-79/H-97070, wg której chropowatość </w:t>
      </w:r>
      <w:proofErr w:type="spellStart"/>
      <w:r w:rsidRPr="00C967B2">
        <w:rPr>
          <w:rStyle w:val="Pogrubienie"/>
          <w:b w:val="0"/>
        </w:rPr>
        <w:t>Rz</w:t>
      </w:r>
      <w:proofErr w:type="spellEnd"/>
      <w:r w:rsidRPr="00C967B2">
        <w:rPr>
          <w:rStyle w:val="Pogrubienie"/>
          <w:b w:val="0"/>
        </w:rPr>
        <w:t xml:space="preserve"> nie powinien przekroczyć 40 </w:t>
      </w:r>
      <w:r w:rsidR="00FD091D">
        <w:rPr>
          <w:rFonts w:ascii="Arial" w:hAnsi="Arial" w:cs="Arial"/>
          <w:color w:val="111111"/>
          <w:sz w:val="20"/>
          <w:szCs w:val="20"/>
          <w:shd w:val="clear" w:color="auto" w:fill="FFFFFF"/>
        </w:rPr>
        <w:t>µm</w:t>
      </w:r>
      <w:r w:rsidRPr="00C967B2">
        <w:rPr>
          <w:rStyle w:val="Pogrubienie"/>
          <w:b w:val="0"/>
        </w:rPr>
        <w:t xml:space="preserve">. Na ogół przyjmuje się, że chropowatość powierzchni nie powinna przekraczać 1/3 całej grubości powłoki malarskiej. Gdy chropowatość powierzchni jest większa, należy odpowiednio zwiększyć grubość pokrycia lakierowego w celu dobrego pokrycia </w:t>
      </w:r>
      <w:r w:rsidR="00FD091D" w:rsidRPr="00C967B2">
        <w:rPr>
          <w:rStyle w:val="Pogrubienie"/>
          <w:b w:val="0"/>
        </w:rPr>
        <w:t>mikro wierzchołków</w:t>
      </w:r>
      <w:r w:rsidRPr="00C967B2">
        <w:rPr>
          <w:rStyle w:val="Pogrubienie"/>
          <w:b w:val="0"/>
        </w:rPr>
        <w:t xml:space="preserve">. W przypadku, </w:t>
      </w:r>
      <w:r w:rsidR="00FD091D" w:rsidRPr="00C967B2">
        <w:rPr>
          <w:rStyle w:val="Pogrubienie"/>
          <w:b w:val="0"/>
        </w:rPr>
        <w:t xml:space="preserve">gdy </w:t>
      </w:r>
      <w:r w:rsidR="00FD091D">
        <w:rPr>
          <w:rStyle w:val="Pogrubienie"/>
          <w:b w:val="0"/>
        </w:rPr>
        <w:t>mikro</w:t>
      </w:r>
      <w:r w:rsidR="004A02FB" w:rsidRPr="00C967B2">
        <w:rPr>
          <w:rStyle w:val="Pogrubienie"/>
          <w:b w:val="0"/>
        </w:rPr>
        <w:t xml:space="preserve"> wierzchołki</w:t>
      </w:r>
      <w:r w:rsidRPr="00C967B2">
        <w:rPr>
          <w:rStyle w:val="Pogrubienie"/>
          <w:b w:val="0"/>
        </w:rPr>
        <w:t xml:space="preserve"> pokryte są cienką powłoką może to przyspieszyć korozję. Dość istotną sprawą jest uzyskanie jednakowej chropowatości na całej oczyszczonej powierzchni. Określoną chropowatość powierzchni oraz żądany profil chropowatości można uzyskać przy odpowiednim ustaleniu pa</w:t>
      </w:r>
      <w:r w:rsidRPr="00C967B2">
        <w:rPr>
          <w:rStyle w:val="Pogrubienie"/>
          <w:b w:val="0"/>
        </w:rPr>
        <w:softHyphen/>
        <w:t>rametrów procesów oczyszczania oraz użycie odpowiedniego ścierniwa.</w:t>
      </w:r>
    </w:p>
    <w:p w14:paraId="15EB3146" w14:textId="77777777" w:rsidR="00E2174A" w:rsidRPr="00C967B2" w:rsidRDefault="00E2174A" w:rsidP="00E2174A">
      <w:pPr>
        <w:jc w:val="both"/>
        <w:rPr>
          <w:rStyle w:val="Pogrubienie"/>
          <w:b w:val="0"/>
        </w:rPr>
      </w:pPr>
      <w:r w:rsidRPr="00C967B2">
        <w:rPr>
          <w:rStyle w:val="Pogrubienie"/>
          <w:b w:val="0"/>
        </w:rPr>
        <w:t xml:space="preserve">Docelowy stan czystości to 1-szy stopień czystości </w:t>
      </w:r>
      <w:r w:rsidR="004A02FB" w:rsidRPr="00C967B2">
        <w:rPr>
          <w:rStyle w:val="Pogrubienie"/>
          <w:b w:val="0"/>
        </w:rPr>
        <w:t>tj.</w:t>
      </w:r>
      <w:r w:rsidRPr="00C967B2">
        <w:rPr>
          <w:rStyle w:val="Pogrubienie"/>
          <w:b w:val="0"/>
        </w:rPr>
        <w:t>:</w:t>
      </w:r>
    </w:p>
    <w:p w14:paraId="7ACE065E" w14:textId="77777777" w:rsidR="00E2174A" w:rsidRPr="00C967B2" w:rsidRDefault="00E2174A" w:rsidP="00E2174A">
      <w:pPr>
        <w:jc w:val="both"/>
        <w:rPr>
          <w:rStyle w:val="Pogrubienie"/>
          <w:b w:val="0"/>
        </w:rPr>
      </w:pPr>
      <w:r w:rsidRPr="00C967B2">
        <w:rPr>
          <w:rStyle w:val="Pogrubienie"/>
          <w:b w:val="0"/>
        </w:rPr>
        <w:t>-</w:t>
      </w:r>
      <w:r>
        <w:rPr>
          <w:rStyle w:val="Pogrubienie"/>
          <w:b w:val="0"/>
        </w:rPr>
        <w:t xml:space="preserve"> </w:t>
      </w:r>
      <w:r w:rsidRPr="00C967B2">
        <w:rPr>
          <w:rStyle w:val="Pogrubienie"/>
          <w:b w:val="0"/>
        </w:rPr>
        <w:t>wygląd ogólny powierzchni</w:t>
      </w:r>
      <w:r>
        <w:rPr>
          <w:rStyle w:val="Pogrubienie"/>
          <w:b w:val="0"/>
        </w:rPr>
        <w:t xml:space="preserve"> </w:t>
      </w:r>
      <w:r w:rsidRPr="00C967B2">
        <w:rPr>
          <w:rStyle w:val="Pogrubienie"/>
          <w:b w:val="0"/>
        </w:rPr>
        <w:t>chropowata, metalicznie czysta, ze śladami</w:t>
      </w:r>
      <w:r>
        <w:rPr>
          <w:rStyle w:val="Pogrubienie"/>
          <w:b w:val="0"/>
        </w:rPr>
        <w:t xml:space="preserve"> </w:t>
      </w:r>
      <w:r w:rsidRPr="00C967B2">
        <w:rPr>
          <w:rStyle w:val="Pogrubienie"/>
          <w:b w:val="0"/>
        </w:rPr>
        <w:t>śrutowania, barwa jednolita jasnoszara</w:t>
      </w:r>
    </w:p>
    <w:p w14:paraId="4CD75057"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pozostałość ściśle przylegającej zgorzeliny walcowanej</w:t>
      </w:r>
      <w:r w:rsidRPr="00C967B2">
        <w:rPr>
          <w:rStyle w:val="Pogrubienie"/>
          <w:b w:val="0"/>
        </w:rPr>
        <w:tab/>
      </w:r>
      <w:r>
        <w:rPr>
          <w:rStyle w:val="Pogrubienie"/>
          <w:b w:val="0"/>
        </w:rPr>
        <w:t xml:space="preserve">            </w:t>
      </w:r>
      <w:r w:rsidRPr="00C967B2">
        <w:rPr>
          <w:rStyle w:val="Pogrubienie"/>
          <w:b w:val="0"/>
        </w:rPr>
        <w:t>brak</w:t>
      </w:r>
    </w:p>
    <w:p w14:paraId="7B31EDBF"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rdza</w:t>
      </w:r>
      <w:r w:rsidRPr="00C967B2">
        <w:rPr>
          <w:rStyle w:val="Pogrubienie"/>
          <w:b w:val="0"/>
        </w:rPr>
        <w:tab/>
      </w:r>
      <w:r>
        <w:rPr>
          <w:rStyle w:val="Pogrubienie"/>
          <w:b w:val="0"/>
        </w:rPr>
        <w:t xml:space="preserve">                                                                                               </w:t>
      </w:r>
      <w:r w:rsidRPr="00C967B2">
        <w:rPr>
          <w:rStyle w:val="Pogrubienie"/>
          <w:b w:val="0"/>
        </w:rPr>
        <w:t>brak</w:t>
      </w:r>
    </w:p>
    <w:p w14:paraId="0FEE6BD8" w14:textId="5609F494" w:rsidR="00E2174A" w:rsidRPr="00C967B2" w:rsidRDefault="00E2174A" w:rsidP="00E2174A">
      <w:pPr>
        <w:jc w:val="both"/>
        <w:rPr>
          <w:rStyle w:val="Pogrubienie"/>
          <w:b w:val="0"/>
        </w:rPr>
      </w:pPr>
      <w:r>
        <w:rPr>
          <w:rStyle w:val="Pogrubienie"/>
          <w:b w:val="0"/>
        </w:rPr>
        <w:t xml:space="preserve">- </w:t>
      </w:r>
      <w:r w:rsidRPr="00C967B2">
        <w:rPr>
          <w:rStyle w:val="Pogrubienie"/>
          <w:b w:val="0"/>
        </w:rPr>
        <w:t>zanieczyszczenia luźno przylegające</w:t>
      </w:r>
      <w:r>
        <w:rPr>
          <w:rStyle w:val="Pogrubienie"/>
          <w:b w:val="0"/>
        </w:rPr>
        <w:t xml:space="preserve">   </w:t>
      </w:r>
      <w:r w:rsidRPr="00C967B2">
        <w:rPr>
          <w:rStyle w:val="Pogrubienie"/>
          <w:b w:val="0"/>
        </w:rPr>
        <w:t xml:space="preserve">(kurz, olej, smar </w:t>
      </w:r>
      <w:r w:rsidR="004A02FB" w:rsidRPr="00C967B2">
        <w:rPr>
          <w:rStyle w:val="Pogrubienie"/>
          <w:b w:val="0"/>
        </w:rPr>
        <w:t>itp.</w:t>
      </w:r>
      <w:r w:rsidRPr="00C967B2">
        <w:rPr>
          <w:rStyle w:val="Pogrubienie"/>
          <w:b w:val="0"/>
        </w:rPr>
        <w:t>,)</w:t>
      </w:r>
      <w:r w:rsidRPr="00C967B2">
        <w:rPr>
          <w:rStyle w:val="Pogrubienie"/>
          <w:b w:val="0"/>
        </w:rPr>
        <w:tab/>
      </w:r>
      <w:r>
        <w:rPr>
          <w:rStyle w:val="Pogrubienie"/>
          <w:b w:val="0"/>
        </w:rPr>
        <w:t xml:space="preserve"> </w:t>
      </w:r>
      <w:r w:rsidRPr="00C967B2">
        <w:rPr>
          <w:rStyle w:val="Pogrubienie"/>
          <w:b w:val="0"/>
        </w:rPr>
        <w:t>brak</w:t>
      </w:r>
    </w:p>
    <w:p w14:paraId="48ABFD28" w14:textId="77777777" w:rsidR="00E2174A" w:rsidRPr="00EB5A9D" w:rsidRDefault="00E2174A" w:rsidP="00E2174A">
      <w:pPr>
        <w:jc w:val="both"/>
        <w:rPr>
          <w:rStyle w:val="Pogrubienie"/>
        </w:rPr>
      </w:pPr>
      <w:r w:rsidRPr="00EB5A9D">
        <w:rPr>
          <w:rStyle w:val="Pogrubienie"/>
        </w:rPr>
        <w:t>5.3.</w:t>
      </w:r>
      <w:r w:rsidRPr="00EB5A9D">
        <w:rPr>
          <w:rStyle w:val="Pogrubienie"/>
        </w:rPr>
        <w:tab/>
        <w:t>Przygotowanie farb do malowania</w:t>
      </w:r>
    </w:p>
    <w:p w14:paraId="091BD082" w14:textId="77777777" w:rsidR="00E2174A" w:rsidRPr="00C967B2" w:rsidRDefault="00E2174A" w:rsidP="00E2174A">
      <w:pPr>
        <w:jc w:val="both"/>
        <w:rPr>
          <w:rStyle w:val="Pogrubienie"/>
          <w:b w:val="0"/>
        </w:rPr>
      </w:pPr>
      <w:r w:rsidRPr="00C967B2">
        <w:rPr>
          <w:rStyle w:val="Pogrubienie"/>
          <w:b w:val="0"/>
        </w:rPr>
        <w:t>Przygotowanie wyrobu malarskiego do malowania obejmuje następujące czynności:</w:t>
      </w:r>
    </w:p>
    <w:p w14:paraId="0B1AD110" w14:textId="77777777" w:rsidR="00E2174A" w:rsidRPr="00C967B2" w:rsidRDefault="00E2174A" w:rsidP="00634637">
      <w:pPr>
        <w:rPr>
          <w:rStyle w:val="Pogrubienie"/>
          <w:b w:val="0"/>
        </w:rPr>
      </w:pPr>
      <w:r w:rsidRPr="00C967B2">
        <w:rPr>
          <w:rStyle w:val="Pogrubienie"/>
          <w:b w:val="0"/>
        </w:rPr>
        <w:t>usunięcie kożucha, jeżeli utworzył się w czasie magazynowania,</w:t>
      </w:r>
      <w:r w:rsidRPr="00C967B2">
        <w:rPr>
          <w:rStyle w:val="Pogrubienie"/>
          <w:b w:val="0"/>
        </w:rPr>
        <w:br/>
        <w:t>-wymieszanie,</w:t>
      </w:r>
    </w:p>
    <w:p w14:paraId="1ED31161"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sprawdzenie lepkości handlowej,</w:t>
      </w:r>
    </w:p>
    <w:p w14:paraId="224E836B"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doprowadzenie do lepkości roboczej,</w:t>
      </w:r>
    </w:p>
    <w:p w14:paraId="391456CB"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przefiltrowanie.</w:t>
      </w:r>
    </w:p>
    <w:p w14:paraId="5C52890E" w14:textId="77777777" w:rsidR="00E2174A" w:rsidRPr="00C967B2" w:rsidRDefault="00E2174A" w:rsidP="00E2174A">
      <w:pPr>
        <w:jc w:val="both"/>
        <w:rPr>
          <w:rStyle w:val="Pogrubienie"/>
          <w:b w:val="0"/>
        </w:rPr>
      </w:pPr>
      <w:r w:rsidRPr="00C967B2">
        <w:rPr>
          <w:rStyle w:val="Pogrubienie"/>
          <w:b w:val="0"/>
        </w:rPr>
        <w:t>W niektórych typach wyrobów malarskich wytwarza się kożuch. Przed malowaniem kożuch z powierzchni wyrobu należy w całości dokładnie usu</w:t>
      </w:r>
      <w:r w:rsidRPr="00C967B2">
        <w:rPr>
          <w:rStyle w:val="Pogrubienie"/>
          <w:b w:val="0"/>
        </w:rPr>
        <w:softHyphen/>
        <w:t xml:space="preserve">nąć. Następnie farbę starannie wymieszać ręcznie lub mechanicznie. Specjalną uwagę należy zwrócić na rozprowadzenie osadu spoczywającego na dnie pojemnika. Po zakończeniu mieszania otrzymany wyrób musi być jednorodny. Bardzo ważnym czynnikiem jest lepkość wyrobu. Rozróżnia się lepkość </w:t>
      </w:r>
      <w:r w:rsidR="00FD091D" w:rsidRPr="00C967B2">
        <w:rPr>
          <w:rStyle w:val="Pogrubienie"/>
          <w:b w:val="0"/>
        </w:rPr>
        <w:t>handlową,</w:t>
      </w:r>
      <w:r w:rsidRPr="00C967B2">
        <w:rPr>
          <w:rStyle w:val="Pogrubienie"/>
          <w:b w:val="0"/>
        </w:rPr>
        <w:t xml:space="preserve"> czyli lepkość, jaką powinien posiadać wyrób malarski dostarczony przez producenta oraz lepkość stosowaną do nanoszenia wyrobu. Wyroby malarskie o lepkości handlowej posiadają zazwyczaj lepkość większą od wymaganej lepkości roboczej, zachodzi więc koniecz</w:t>
      </w:r>
      <w:r w:rsidRPr="00C967B2">
        <w:rPr>
          <w:rStyle w:val="Pogrubienie"/>
          <w:b w:val="0"/>
        </w:rPr>
        <w:softHyphen/>
        <w:t>ność ich rozcieńczania rozcieńczalnikiem, przeznaczonym wyłącznie dla określonego wyrobu. Stosowanie innych rozcieńczalników może spowo</w:t>
      </w:r>
      <w:r w:rsidRPr="00C967B2">
        <w:rPr>
          <w:rStyle w:val="Pogrubienie"/>
          <w:b w:val="0"/>
        </w:rPr>
        <w:softHyphen/>
        <w:t>dować wytrącenie substancji błonotwórczej, czyli zniszczenie wyrobu.</w:t>
      </w:r>
    </w:p>
    <w:p w14:paraId="6560B9B9" w14:textId="77777777" w:rsidR="00E2174A" w:rsidRDefault="00E2174A" w:rsidP="00E2174A">
      <w:pPr>
        <w:jc w:val="both"/>
        <w:rPr>
          <w:rStyle w:val="Pogrubienie"/>
          <w:b w:val="0"/>
        </w:rPr>
      </w:pPr>
      <w:r w:rsidRPr="00C967B2">
        <w:rPr>
          <w:rStyle w:val="Pogrubienie"/>
          <w:b w:val="0"/>
        </w:rPr>
        <w:t xml:space="preserve">Pomiar lepkości wyrobów lakierowych przeprowadza się wiskozymetrem Forda, zwanym kubkiem Forda. Lepkość robocza w zależności od metody nanoszenia waha się w granicach: </w:t>
      </w:r>
    </w:p>
    <w:p w14:paraId="4AC1CDAA" w14:textId="77777777" w:rsidR="00E2174A" w:rsidRPr="00C967B2" w:rsidRDefault="00E2174A" w:rsidP="00E2174A">
      <w:pPr>
        <w:jc w:val="both"/>
        <w:rPr>
          <w:rStyle w:val="Pogrubienie"/>
          <w:b w:val="0"/>
        </w:rPr>
      </w:pPr>
      <w:r w:rsidRPr="00C967B2">
        <w:rPr>
          <w:rStyle w:val="Pogrubienie"/>
          <w:b w:val="0"/>
        </w:rPr>
        <w:t>-</w:t>
      </w:r>
      <w:r>
        <w:rPr>
          <w:rStyle w:val="Pogrubienie"/>
          <w:b w:val="0"/>
        </w:rPr>
        <w:t xml:space="preserve"> </w:t>
      </w:r>
      <w:r w:rsidRPr="00C967B2">
        <w:rPr>
          <w:rStyle w:val="Pogrubienie"/>
          <w:b w:val="0"/>
        </w:rPr>
        <w:t>do malowania pędzlem 40-100 s</w:t>
      </w:r>
    </w:p>
    <w:p w14:paraId="07FBDC56"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do natrysku pneumatycznego 20-40 s</w:t>
      </w:r>
    </w:p>
    <w:p w14:paraId="64408018" w14:textId="77777777" w:rsidR="00E2174A" w:rsidRPr="00C967B2" w:rsidRDefault="00E2174A" w:rsidP="00E2174A">
      <w:pPr>
        <w:jc w:val="both"/>
        <w:rPr>
          <w:rStyle w:val="Pogrubienie"/>
          <w:b w:val="0"/>
        </w:rPr>
      </w:pPr>
      <w:r>
        <w:rPr>
          <w:rStyle w:val="Pogrubienie"/>
          <w:b w:val="0"/>
        </w:rPr>
        <w:t xml:space="preserve">- </w:t>
      </w:r>
      <w:r w:rsidRPr="00C967B2">
        <w:rPr>
          <w:rStyle w:val="Pogrubienie"/>
          <w:b w:val="0"/>
        </w:rPr>
        <w:t>do natrysku bezpowietrznego 25-40 s</w:t>
      </w:r>
    </w:p>
    <w:p w14:paraId="197F030B"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do zanurzania 20-35 s</w:t>
      </w:r>
    </w:p>
    <w:p w14:paraId="38A48D2C"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do polewania 35-60 s</w:t>
      </w:r>
    </w:p>
    <w:p w14:paraId="1BC89219" w14:textId="77777777" w:rsidR="00E2174A" w:rsidRPr="00A07694" w:rsidRDefault="00E2174A" w:rsidP="00E2174A">
      <w:pPr>
        <w:jc w:val="both"/>
        <w:rPr>
          <w:rStyle w:val="Pogrubienie"/>
          <w:b w:val="0"/>
        </w:rPr>
      </w:pPr>
      <w:r w:rsidRPr="00A07694">
        <w:rPr>
          <w:rStyle w:val="Pogrubienie"/>
          <w:b w:val="0"/>
        </w:rPr>
        <w:t>Ilość rozcieńczalnika dodanego do wyrobu lakierowego nie powinna przekraczać 5% objętości wyrobu przy malowaniu pędzlem oraz 10% przy ma</w:t>
      </w:r>
      <w:r w:rsidRPr="00A07694">
        <w:rPr>
          <w:rStyle w:val="Pogrubienie"/>
          <w:b w:val="0"/>
        </w:rPr>
        <w:softHyphen/>
        <w:t>lowaniu natryskiem pneumatycznym. Nadmierne rozcieńczenie wyrobu powoduje pogorszenie właściwości powłoki ze względu na zmniejszenie się w niej substancji błonotwórczej.</w:t>
      </w:r>
    </w:p>
    <w:p w14:paraId="78999D00" w14:textId="77777777" w:rsidR="00E2174A" w:rsidRDefault="00E2174A" w:rsidP="00E2174A">
      <w:pPr>
        <w:jc w:val="both"/>
        <w:rPr>
          <w:rStyle w:val="Pogrubienie"/>
          <w:b w:val="0"/>
        </w:rPr>
      </w:pPr>
      <w:r w:rsidRPr="00A07694">
        <w:rPr>
          <w:rStyle w:val="Pogrubienie"/>
          <w:b w:val="0"/>
        </w:rPr>
        <w:t xml:space="preserve">Powstają tendencje do tworzenia się zacieków, osłabieniu połysku, krycia i właściwości mechanicznych. </w:t>
      </w:r>
    </w:p>
    <w:p w14:paraId="3828F3A0" w14:textId="77777777" w:rsidR="00E2174A" w:rsidRPr="00A07694" w:rsidRDefault="00E2174A" w:rsidP="00E2174A">
      <w:pPr>
        <w:jc w:val="both"/>
        <w:rPr>
          <w:rStyle w:val="Pogrubienie"/>
        </w:rPr>
      </w:pPr>
      <w:r w:rsidRPr="00A07694">
        <w:rPr>
          <w:rStyle w:val="Pogrubienie"/>
        </w:rPr>
        <w:t>5.4. Wykonanie powłok malarskich</w:t>
      </w:r>
    </w:p>
    <w:p w14:paraId="161706E3" w14:textId="77777777" w:rsidR="00E2174A" w:rsidRDefault="00E2174A" w:rsidP="00E2174A">
      <w:pPr>
        <w:jc w:val="both"/>
        <w:rPr>
          <w:rStyle w:val="Pogrubienie"/>
          <w:b w:val="0"/>
        </w:rPr>
      </w:pPr>
      <w:r w:rsidRPr="00A07694">
        <w:rPr>
          <w:rStyle w:val="Pogrubienie"/>
          <w:b w:val="0"/>
        </w:rPr>
        <w:lastRenderedPageBreak/>
        <w:t xml:space="preserve">Przed przystąpieniem do wykonania powłok malarskich powinien być dokonany odbiór oczyszczony elementów konstrukcji stalowej przez Komisję Odbioru. Wynikiem odbioru jest protokół Komisji Odbioru i odpowiedni wpis Inżyniera do Dziennika Budowy. </w:t>
      </w:r>
    </w:p>
    <w:p w14:paraId="0C6FEA11" w14:textId="77777777" w:rsidR="00E2174A" w:rsidRPr="00722FC6" w:rsidRDefault="00E2174A" w:rsidP="00E2174A">
      <w:pPr>
        <w:jc w:val="both"/>
        <w:rPr>
          <w:rStyle w:val="Pogrubienie"/>
        </w:rPr>
      </w:pPr>
      <w:r w:rsidRPr="00722FC6">
        <w:rPr>
          <w:rStyle w:val="Pogrubienie"/>
        </w:rPr>
        <w:t>Odtłuszczanie</w:t>
      </w:r>
    </w:p>
    <w:p w14:paraId="3C73391C" w14:textId="77777777" w:rsidR="00E2174A" w:rsidRDefault="00E2174A" w:rsidP="00E2174A">
      <w:pPr>
        <w:jc w:val="both"/>
        <w:rPr>
          <w:rStyle w:val="Pogrubienie"/>
          <w:b w:val="0"/>
        </w:rPr>
      </w:pPr>
      <w:r w:rsidRPr="00A07694">
        <w:rPr>
          <w:rStyle w:val="Pogrubienie"/>
          <w:b w:val="0"/>
        </w:rPr>
        <w:t>Przed wykonaniem powłok malarskich zabezpieczane elementy konstrukcji stalowych po oczyszczeniu należy odtłuścić rozpuszczalnikami orga</w:t>
      </w:r>
      <w:r w:rsidRPr="00A07694">
        <w:rPr>
          <w:rStyle w:val="Pogrubienie"/>
          <w:b w:val="0"/>
        </w:rPr>
        <w:softHyphen/>
        <w:t>nicznymi np. benzyną</w:t>
      </w:r>
      <w:r>
        <w:rPr>
          <w:rStyle w:val="Pogrubienie"/>
          <w:b w:val="0"/>
        </w:rPr>
        <w:t xml:space="preserve"> </w:t>
      </w:r>
      <w:r w:rsidRPr="00A07694">
        <w:rPr>
          <w:rStyle w:val="Pogrubienie"/>
          <w:b w:val="0"/>
        </w:rPr>
        <w:t xml:space="preserve">do ekstrakcji bądź roztworem o składzie 10 dcm3 wody, 0,5 dcm3 roztworu wodnego amoniaku i około 100 cm3 detergentu lub rozpuszczalnika organicznego, lub alternatywnie innymi preparatami zalecanymi przez producenta farb antykorozyjnych. </w:t>
      </w:r>
    </w:p>
    <w:p w14:paraId="2B62C416" w14:textId="77777777" w:rsidR="00E2174A" w:rsidRDefault="00E2174A" w:rsidP="00E2174A">
      <w:pPr>
        <w:jc w:val="both"/>
        <w:rPr>
          <w:rStyle w:val="Pogrubienie"/>
          <w:b w:val="0"/>
        </w:rPr>
      </w:pPr>
      <w:r w:rsidRPr="00722FC6">
        <w:rPr>
          <w:rStyle w:val="Pogrubienie"/>
        </w:rPr>
        <w:t>Gruntowanie</w:t>
      </w:r>
      <w:r w:rsidRPr="00A07694">
        <w:rPr>
          <w:rStyle w:val="Pogrubienie"/>
          <w:b w:val="0"/>
        </w:rPr>
        <w:t xml:space="preserve"> jest podstawą trwałości całego pokrycia malarskiego. Współdziałanie z podłożem warstwy gruntującej zestawu ma zasadniczy wpływ na e</w:t>
      </w:r>
      <w:r>
        <w:rPr>
          <w:rStyle w:val="Pogrubienie"/>
          <w:b w:val="0"/>
        </w:rPr>
        <w:t>fekt</w:t>
      </w:r>
      <w:r w:rsidRPr="00A07694">
        <w:rPr>
          <w:rStyle w:val="Pogrubienie"/>
          <w:b w:val="0"/>
        </w:rPr>
        <w:t xml:space="preserve"> ochronny. Na efektywność oddziaływania fizykochemicznego warstwy gruntującej podłoże wpływa czystość podłoża metalowego, rozwinię</w:t>
      </w:r>
      <w:r w:rsidRPr="00A07694">
        <w:rPr>
          <w:rStyle w:val="Pogrubienie"/>
          <w:b w:val="0"/>
        </w:rPr>
        <w:softHyphen/>
        <w:t>cie powierzchni (chropowatość), lepkość wyrobu oraz technologia nakładania warstwy gruntującej. Przyczepność farb podkładowych do gruntowania jest wynikiem dobrej zwilżalności podłoża przez farbę. Przy nakładaniu farb podkładowych do gruntowania wskazane jest stosowanie pędzla. Farba powinna być starannie wtarta w podłoże. Metoda ta pozwala na dobre zwilżenie podłoża oraz zemulgowanie znajdujących się na nim drobnych za</w:t>
      </w:r>
      <w:r w:rsidRPr="00A07694">
        <w:rPr>
          <w:rStyle w:val="Pogrubienie"/>
          <w:b w:val="0"/>
        </w:rPr>
        <w:softHyphen/>
        <w:t>nieczyszczeń w postaci tłuszczu, wody i zaadsorbowanych gazów. Efektywne dyspergowanie występujących na powierzchni zanieczyszczeń nastę</w:t>
      </w:r>
      <w:r w:rsidRPr="00A07694">
        <w:rPr>
          <w:rStyle w:val="Pogrubienie"/>
          <w:b w:val="0"/>
        </w:rPr>
        <w:softHyphen/>
        <w:t>puje w przypadku nakładania farb pędzlem lub natryskiem bezpowietrznym. Korzystne to zjawisko nie występuje w przypadku nakładania farb do gruntowania metodą natrysku pneumatycznego lub przez zanurzenie. Przy nakładaniu pierwszej warstwy farb do gruntowania na ogół stosuje się far</w:t>
      </w:r>
      <w:r w:rsidRPr="00A07694">
        <w:rPr>
          <w:rStyle w:val="Pogrubienie"/>
          <w:b w:val="0"/>
        </w:rPr>
        <w:softHyphen/>
        <w:t xml:space="preserve">by o niezbyt wysokiej lepkości, dzięki czemu uzyskuje się lepsze zwilżenie podłoża przy równoczesnym zapewnieniu dobrej adhezji całego zestawu malarskiego. Otrzymuje się jednak cienkie powłoki, które należy pokryć drugą warstwą gruntującą dla uzyskania odpowiedniej grubości. </w:t>
      </w:r>
    </w:p>
    <w:p w14:paraId="07093C77" w14:textId="77777777" w:rsidR="00E2174A" w:rsidRPr="00A07694" w:rsidRDefault="00E2174A" w:rsidP="00E2174A">
      <w:pPr>
        <w:jc w:val="both"/>
        <w:rPr>
          <w:rStyle w:val="Pogrubienie"/>
          <w:b w:val="0"/>
        </w:rPr>
      </w:pPr>
      <w:r w:rsidRPr="007D1B9C">
        <w:rPr>
          <w:rStyle w:val="Pogrubienie"/>
        </w:rPr>
        <w:t>Malowanie nawierzchniowe</w:t>
      </w:r>
      <w:r w:rsidRPr="00A07694">
        <w:rPr>
          <w:rStyle w:val="Pogrubienie"/>
          <w:b w:val="0"/>
        </w:rPr>
        <w:t xml:space="preserve"> chroni warstwy farby gruntowej przed wpływami czynników zewnętrznych, równocześnie nadaje pewien efekt deko</w:t>
      </w:r>
      <w:r w:rsidRPr="00A07694">
        <w:rPr>
          <w:rStyle w:val="Pogrubienie"/>
          <w:b w:val="0"/>
        </w:rPr>
        <w:softHyphen/>
        <w:t xml:space="preserve">racyjny pokryciu malarskiemu. </w:t>
      </w:r>
      <w:r>
        <w:rPr>
          <w:rStyle w:val="Pogrubienie"/>
          <w:b w:val="0"/>
        </w:rPr>
        <w:t xml:space="preserve">      </w:t>
      </w:r>
      <w:r w:rsidRPr="00A07694">
        <w:rPr>
          <w:rStyle w:val="Pogrubienie"/>
          <w:b w:val="0"/>
        </w:rPr>
        <w:t>Malowanie nawierzchniowe polega na nałożeniu dwóch lub więcej warstw wyrobów malarskich, Rodzaj nałożonych powłok, ilość i grubość są uzależnione od warunków eksploatacyjnych i od stopnia agresywności korozyjnej środowiska. Ilość nałożonych warstw oraz odpowiednie ich grubości zapewniają szczelność całego zestawu powłok i hamują przenikanie do powłoki gruntowej i podłoża wszelkich czyn</w:t>
      </w:r>
      <w:r w:rsidRPr="00A07694">
        <w:rPr>
          <w:rStyle w:val="Pogrubienie"/>
          <w:b w:val="0"/>
        </w:rPr>
        <w:softHyphen/>
        <w:t>ników sprzyjają</w:t>
      </w:r>
      <w:r>
        <w:rPr>
          <w:rStyle w:val="Pogrubienie"/>
          <w:b w:val="0"/>
        </w:rPr>
        <w:t xml:space="preserve">cych procesowi korozji ( </w:t>
      </w:r>
      <w:r w:rsidRPr="00A07694">
        <w:rPr>
          <w:rStyle w:val="Pogrubienie"/>
          <w:b w:val="0"/>
        </w:rPr>
        <w:t>np. tlenu, pary wodnej i innych gazów). Powłoki nawierzchniowe nakładane są pędzlem, metodę natryskową można zastosować wyłącznie w kabinach malarskich.</w:t>
      </w:r>
    </w:p>
    <w:p w14:paraId="086144C0" w14:textId="77777777" w:rsidR="00E2174A" w:rsidRDefault="00E2174A" w:rsidP="00E2174A">
      <w:pPr>
        <w:jc w:val="both"/>
        <w:rPr>
          <w:rStyle w:val="Pogrubienie"/>
          <w:b w:val="0"/>
        </w:rPr>
      </w:pPr>
      <w:r w:rsidRPr="00A07694">
        <w:rPr>
          <w:rStyle w:val="Pogrubienie"/>
          <w:b w:val="0"/>
        </w:rPr>
        <w:t xml:space="preserve">Poszczególne warstwy farb lub emalii nawierzchniowych powinny być nakładane w odpowiednich odstępach czasu zapewniających wyschnięcie warstwy poprzedniej. Pokrycie malarskie po wysuszeniu należy przed oddaniem do eksploatacji poddać procesowi sezonowania. W zależności od rodzaju zastosowanego wyrobu lakierowego, sezonowanie pokryć trwa nawet 2 tygodnie, po czym powłoki uzyskują pełną, właściwą odporność na działanie czynników atmosferycznych, chemicznych i innych w zależności od przeznaczenia powłoki. W czasie sezonowania powłoki malarskie nie wymagają żadnych specjalnych zabiegów, a jedynie zapewnienia ochrony przed działaniem agresywnych czynników zewnętrznych. </w:t>
      </w:r>
    </w:p>
    <w:p w14:paraId="169730FA" w14:textId="77777777" w:rsidR="00E2174A" w:rsidRPr="00A07694" w:rsidRDefault="00E2174A" w:rsidP="00E2174A">
      <w:pPr>
        <w:jc w:val="both"/>
        <w:rPr>
          <w:rStyle w:val="Pogrubienie"/>
          <w:b w:val="0"/>
        </w:rPr>
      </w:pPr>
      <w:r w:rsidRPr="005C7875">
        <w:rPr>
          <w:rStyle w:val="Pogrubienie"/>
        </w:rPr>
        <w:t>Warunki wykonywania prac malarskic</w:t>
      </w:r>
      <w:r w:rsidRPr="00A07694">
        <w:rPr>
          <w:rStyle w:val="Pogrubienie"/>
          <w:b w:val="0"/>
        </w:rPr>
        <w:t>h</w:t>
      </w:r>
    </w:p>
    <w:p w14:paraId="413E9547" w14:textId="77777777" w:rsidR="00E2174A" w:rsidRPr="00A07694" w:rsidRDefault="00E2174A" w:rsidP="00E2174A">
      <w:pPr>
        <w:jc w:val="both"/>
        <w:rPr>
          <w:rStyle w:val="Pogrubienie"/>
          <w:b w:val="0"/>
        </w:rPr>
      </w:pPr>
      <w:r w:rsidRPr="00A07694">
        <w:rPr>
          <w:rStyle w:val="Pogrubienie"/>
          <w:b w:val="0"/>
        </w:rPr>
        <w:t>Jakość powłok ochronnych na konstrukcjach należy w dużym stopniu od warunków, w jakich przeprowadza się malowanie. Do warunków tych na</w:t>
      </w:r>
      <w:r w:rsidRPr="00A07694">
        <w:rPr>
          <w:rStyle w:val="Pogrubienie"/>
          <w:b w:val="0"/>
        </w:rPr>
        <w:softHyphen/>
        <w:t>leżą przede wszystkim czynniki klimatyczne. Najodpowiedniejszymi warunkami do przeprowadzenia malowań przy użyciu większości wyrobów lakierowych jest wilgotność względna powietrza powyżej 65% (nie dotyczy to wyrobów wodorozcieńczalnych) oraz temperatura otoczenia w grani</w:t>
      </w:r>
      <w:r w:rsidRPr="00A07694">
        <w:rPr>
          <w:rStyle w:val="Pogrubienie"/>
          <w:b w:val="0"/>
        </w:rPr>
        <w:softHyphen/>
        <w:t>cach od 15 do 35°C. Nie należy w żadnym wypadku podejmować prac malarskich w temperaturze poniżej ^50°C w przypadku malowania pędz</w:t>
      </w:r>
      <w:r w:rsidRPr="00A07694">
        <w:rPr>
          <w:rStyle w:val="Pogrubienie"/>
          <w:b w:val="0"/>
        </w:rPr>
        <w:softHyphen/>
        <w:t xml:space="preserve">lem. Przy wilgotności względnej powietrza poniżej 60% warstewka wilgoci jest bardzo cienka, prawie monocząsteczkowa i z łatwością emulguje się z nakładanym wyrobem lakierowym, przez co staje się nieszkodliwa dla pokrycia. Ze wzrostem wilgotności grubość tej warstewki wzrasta, by przy </w:t>
      </w:r>
      <w:r w:rsidRPr="00A07694">
        <w:rPr>
          <w:rStyle w:val="Pogrubienie"/>
          <w:b w:val="0"/>
        </w:rPr>
        <w:lastRenderedPageBreak/>
        <w:t>wilgotności względnej rzędu 100% osiągnąć grubość kilkudziesięciu mikrometrów. Taka ilość wody nie jest dla procesu malowania i trwałości po</w:t>
      </w:r>
      <w:r w:rsidRPr="00A07694">
        <w:rPr>
          <w:rStyle w:val="Pogrubienie"/>
          <w:b w:val="0"/>
        </w:rPr>
        <w:softHyphen/>
        <w:t>włok obojętna. Zaabsorbowana na malowanych powierzchniach wilgotność pogarsza trwałość powłoki, powoduje jej zbielenie i może prowadzić do powstania pęcherzy oraz korozji podpowłokowej.</w:t>
      </w:r>
    </w:p>
    <w:p w14:paraId="18F18FF3" w14:textId="77777777" w:rsidR="00E2174A" w:rsidRPr="00A07694" w:rsidRDefault="00E2174A" w:rsidP="00E2174A">
      <w:pPr>
        <w:jc w:val="both"/>
        <w:rPr>
          <w:rStyle w:val="Pogrubienie"/>
          <w:b w:val="0"/>
        </w:rPr>
      </w:pPr>
      <w:r w:rsidRPr="00A07694">
        <w:rPr>
          <w:rStyle w:val="Pogrubienie"/>
          <w:b w:val="0"/>
        </w:rPr>
        <w:t>Na trwałość</w:t>
      </w:r>
      <w:r>
        <w:rPr>
          <w:rStyle w:val="Pogrubienie"/>
          <w:b w:val="0"/>
        </w:rPr>
        <w:t xml:space="preserve"> </w:t>
      </w:r>
      <w:r w:rsidRPr="00A07694">
        <w:rPr>
          <w:rStyle w:val="Pogrubienie"/>
          <w:b w:val="0"/>
        </w:rPr>
        <w:t>powłoki lakierowej ujemny wpływ ma również malowanie przy zbyt dużym nasłonecznieniu oraz malowanie podłoża nad</w:t>
      </w:r>
      <w:r w:rsidRPr="00A07694">
        <w:rPr>
          <w:rStyle w:val="Pogrubienie"/>
          <w:b w:val="0"/>
        </w:rPr>
        <w:softHyphen/>
        <w:t>miernie nagrzanego. Temperatura powierzchni malowanego elementu nie powinna w żadnym wypadku przekraczać temperatur +40°C. Malowanie w podwyższonej temperaturze utrudnia rozprowadzanie wyrobów lakierowych po powierzchni, a gwałtownie parujące rozpuszczalniki tworzą</w:t>
      </w:r>
      <w:r>
        <w:rPr>
          <w:rStyle w:val="Pogrubienie"/>
          <w:b w:val="0"/>
        </w:rPr>
        <w:t xml:space="preserve"> </w:t>
      </w:r>
      <w:r w:rsidRPr="00A07694">
        <w:rPr>
          <w:rStyle w:val="Pogrubienie"/>
          <w:b w:val="0"/>
        </w:rPr>
        <w:t>w po</w:t>
      </w:r>
      <w:r w:rsidRPr="00A07694">
        <w:rPr>
          <w:rStyle w:val="Pogrubienie"/>
          <w:b w:val="0"/>
        </w:rPr>
        <w:softHyphen/>
        <w:t>włoce pęcherzyki, spękania i pory. Z tego względu wykonywanie prac malarskich na elewacjach, obiektach i konstrukcjach zewnętrznych w okresie upałów lub wietrznej pogody jest niewskazane, gdyż powoduje zbyt szybkie i nierównomierne wysychanie wyrobów lakierowych. Należy pamiętać, że przy temperaturze powietrza 25°C miejsca nasłonecznione mogą mieć powyżej 40°C, a przy 35°C podłoże może się nagrzać powyżej 60°C</w:t>
      </w:r>
    </w:p>
    <w:p w14:paraId="062C17E0" w14:textId="77777777" w:rsidR="00E2174A" w:rsidRDefault="00E2174A" w:rsidP="00E2174A">
      <w:pPr>
        <w:jc w:val="both"/>
        <w:rPr>
          <w:rStyle w:val="Pogrubienie"/>
          <w:b w:val="0"/>
        </w:rPr>
      </w:pPr>
      <w:r w:rsidRPr="00A07694">
        <w:rPr>
          <w:rStyle w:val="Pogrubienie"/>
          <w:b w:val="0"/>
        </w:rPr>
        <w:t>Malowanie powinno przeprowadzać się w temperaturze nie niższej niż 5°C przy wilgotności nie wyższej niż 80-90%. Nie należy malo</w:t>
      </w:r>
      <w:r w:rsidRPr="00A07694">
        <w:rPr>
          <w:rStyle w:val="Pogrubienie"/>
          <w:b w:val="0"/>
        </w:rPr>
        <w:softHyphen/>
        <w:t xml:space="preserve">wać konstrukcji ogrzanych do temperatury powyżej 40°C. Miejsce pracy powinno być dobrze oświetlone a dostęp pyłu i kurzu bardzo ograniczony. Niedopuszczalne jest wykonywanie prac malarskich na wolnym powietrzu w czasie złej pogody, deszczu, mgły oraz wczesnych godzin rannych i późnych popołudniowych, gdy na powierzchni konstrukcji występuje rosa. </w:t>
      </w:r>
    </w:p>
    <w:p w14:paraId="649CA17F" w14:textId="558DB56A" w:rsidR="00E2174A" w:rsidRPr="003026C1" w:rsidRDefault="00E2174A" w:rsidP="00E2174A">
      <w:pPr>
        <w:jc w:val="both"/>
        <w:rPr>
          <w:rStyle w:val="Pogrubienie"/>
        </w:rPr>
      </w:pPr>
      <w:r w:rsidRPr="003026C1">
        <w:rPr>
          <w:rStyle w:val="Pogrubienie"/>
        </w:rPr>
        <w:t>Malowanie pędzlem</w:t>
      </w:r>
    </w:p>
    <w:p w14:paraId="67EC7D05" w14:textId="77777777" w:rsidR="00E2174A" w:rsidRPr="00A07694" w:rsidRDefault="00E2174A" w:rsidP="00E2174A">
      <w:pPr>
        <w:jc w:val="both"/>
        <w:rPr>
          <w:rStyle w:val="Pogrubienie"/>
          <w:b w:val="0"/>
        </w:rPr>
      </w:pPr>
      <w:r w:rsidRPr="00A07694">
        <w:rPr>
          <w:rStyle w:val="Pogrubienie"/>
          <w:b w:val="0"/>
        </w:rPr>
        <w:t>Malowanie pędzlem jest najstarszą i najbardziej rozpowszechnioną metodą stosowaną zwłaszcza przy malowaniu farbami podkładowymi. Metoda ta pozwala na dokładne wtarcie wyrobu we wszelkie nierówności oraz dobre zwilżenie nim malowanej powierzchni, co ma dodatni wpływ na ochro</w:t>
      </w:r>
      <w:r w:rsidRPr="00A07694">
        <w:rPr>
          <w:rStyle w:val="Pogrubienie"/>
          <w:b w:val="0"/>
        </w:rPr>
        <w:softHyphen/>
        <w:t>nę przeciwkorozyjną i polepsza przyczepność do powłoki. Do dalszych zalet malowania pędzlem należą:</w:t>
      </w:r>
    </w:p>
    <w:p w14:paraId="76851AA1" w14:textId="77777777" w:rsidR="00E2174A" w:rsidRPr="00A07694" w:rsidRDefault="00E2174A" w:rsidP="00E2174A">
      <w:pPr>
        <w:ind w:left="142" w:hanging="142"/>
        <w:jc w:val="both"/>
        <w:rPr>
          <w:rStyle w:val="Pogrubienie"/>
          <w:b w:val="0"/>
        </w:rPr>
      </w:pPr>
      <w:r>
        <w:rPr>
          <w:rStyle w:val="Pogrubienie"/>
          <w:b w:val="0"/>
        </w:rPr>
        <w:t xml:space="preserve">- </w:t>
      </w:r>
      <w:r w:rsidRPr="00A07694">
        <w:rPr>
          <w:rStyle w:val="Pogrubienie"/>
          <w:b w:val="0"/>
        </w:rPr>
        <w:t xml:space="preserve">najskuteczniejsze zmniejszenie niekorzystnego wpływu wilgoci, praktycznie zawsze obecnej na </w:t>
      </w:r>
      <w:r>
        <w:rPr>
          <w:rStyle w:val="Pogrubienie"/>
          <w:b w:val="0"/>
        </w:rPr>
        <w:t xml:space="preserve">   </w:t>
      </w:r>
      <w:r w:rsidRPr="00A07694">
        <w:rPr>
          <w:rStyle w:val="Pogrubienie"/>
          <w:b w:val="0"/>
        </w:rPr>
        <w:t>pow</w:t>
      </w:r>
      <w:r>
        <w:rPr>
          <w:rStyle w:val="Pogrubienie"/>
          <w:b w:val="0"/>
        </w:rPr>
        <w:t>ierzchni malowanego przedmiotu,</w:t>
      </w:r>
      <w:r w:rsidRPr="00A07694">
        <w:rPr>
          <w:rStyle w:val="Pogrubienie"/>
          <w:b w:val="0"/>
        </w:rPr>
        <w:t>(wielokrotne przejście pędzlem po tej samej powierzchni, pozwala na zemulgowanie wilgoci),</w:t>
      </w:r>
    </w:p>
    <w:p w14:paraId="6B5B8F51"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stosunkowo małe straty farby w czasie malowania,</w:t>
      </w:r>
    </w:p>
    <w:p w14:paraId="329607F1"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większe bezpieczeństwo przy nakładaniu farb zawierających szkodliwe pigmenty,</w:t>
      </w:r>
    </w:p>
    <w:p w14:paraId="40BB8995"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ograniczenie zatrucia malarza parami rozpuszczalników.</w:t>
      </w:r>
    </w:p>
    <w:p w14:paraId="7599FB95" w14:textId="77777777" w:rsidR="00E2174A" w:rsidRPr="00A07694" w:rsidRDefault="00E2174A" w:rsidP="00E2174A">
      <w:pPr>
        <w:jc w:val="both"/>
        <w:rPr>
          <w:rStyle w:val="Pogrubienie"/>
          <w:b w:val="0"/>
        </w:rPr>
      </w:pPr>
      <w:r w:rsidRPr="00A07694">
        <w:rPr>
          <w:rStyle w:val="Pogrubienie"/>
          <w:b w:val="0"/>
        </w:rPr>
        <w:t>Do malowania przeciwrdzewnego stosuje się najczęściej pędzle ze szczeciny świńskiej lub z włókna syntetycznego. Pędzle z włókien syntetycz</w:t>
      </w:r>
      <w:r w:rsidRPr="00A07694">
        <w:rPr>
          <w:rStyle w:val="Pogrubienie"/>
          <w:b w:val="0"/>
        </w:rPr>
        <w:softHyphen/>
        <w:t>nych są bardzo trwałe, ale słabo zwilżają się farbą. Do malowania farbami nawierzchniowymi zaleca się pędzle o dłuższym i miękkim włosiu. Wiel</w:t>
      </w:r>
      <w:r w:rsidRPr="00A07694">
        <w:rPr>
          <w:rStyle w:val="Pogrubienie"/>
          <w:b w:val="0"/>
        </w:rPr>
        <w:softHyphen/>
        <w:t>kość i kształt pędzla oraz rodzaj włosia muszą być dostosowane do rodzaju nakładanego wyrobu i charakteru malowanej powierzchni i tak:</w:t>
      </w:r>
    </w:p>
    <w:p w14:paraId="2F5576E5" w14:textId="77777777" w:rsidR="00E2174A" w:rsidRPr="00A07694" w:rsidRDefault="00E2174A" w:rsidP="00E2174A">
      <w:pPr>
        <w:ind w:left="142" w:hanging="142"/>
        <w:jc w:val="both"/>
        <w:rPr>
          <w:rStyle w:val="Pogrubienie"/>
          <w:b w:val="0"/>
        </w:rPr>
      </w:pPr>
      <w:r>
        <w:rPr>
          <w:rStyle w:val="Pogrubienie"/>
          <w:b w:val="0"/>
        </w:rPr>
        <w:t xml:space="preserve">- </w:t>
      </w:r>
      <w:r w:rsidRPr="00A07694">
        <w:rPr>
          <w:rStyle w:val="Pogrubienie"/>
          <w:b w:val="0"/>
        </w:rPr>
        <w:t xml:space="preserve">pędzle okrągłe poleca się do malowania farbami przeciwrdzewnymi oraz do malowania </w:t>
      </w:r>
      <w:r>
        <w:rPr>
          <w:rStyle w:val="Pogrubienie"/>
          <w:b w:val="0"/>
        </w:rPr>
        <w:t xml:space="preserve">  </w:t>
      </w:r>
      <w:r w:rsidRPr="00A07694">
        <w:rPr>
          <w:rStyle w:val="Pogrubienie"/>
          <w:b w:val="0"/>
        </w:rPr>
        <w:t>powierzchni profilowanych i rurociągów,</w:t>
      </w:r>
    </w:p>
    <w:p w14:paraId="7CBEFB17" w14:textId="77777777" w:rsidR="00E2174A" w:rsidRPr="00A07694" w:rsidRDefault="00E2174A" w:rsidP="00E2174A">
      <w:pPr>
        <w:ind w:left="142" w:hanging="142"/>
        <w:jc w:val="both"/>
        <w:rPr>
          <w:rStyle w:val="Pogrubienie"/>
          <w:b w:val="0"/>
        </w:rPr>
      </w:pPr>
      <w:r>
        <w:rPr>
          <w:rStyle w:val="Pogrubienie"/>
          <w:b w:val="0"/>
        </w:rPr>
        <w:t xml:space="preserve">- </w:t>
      </w:r>
      <w:r w:rsidRPr="00A07694">
        <w:rPr>
          <w:rStyle w:val="Pogrubienie"/>
          <w:b w:val="0"/>
        </w:rPr>
        <w:t xml:space="preserve">pędzle płaskie poleca się przede wszystkim do malowania gładkich powierzchni oraz naroży </w:t>
      </w:r>
      <w:r w:rsidR="00FD091D" w:rsidRPr="00A07694">
        <w:rPr>
          <w:rStyle w:val="Pogrubienie"/>
          <w:b w:val="0"/>
        </w:rPr>
        <w:t xml:space="preserve">i </w:t>
      </w:r>
      <w:r w:rsidR="00FD091D">
        <w:rPr>
          <w:rStyle w:val="Pogrubienie"/>
          <w:b w:val="0"/>
        </w:rPr>
        <w:t>miejsc</w:t>
      </w:r>
      <w:r w:rsidRPr="00A07694">
        <w:rPr>
          <w:rStyle w:val="Pogrubienie"/>
          <w:b w:val="0"/>
        </w:rPr>
        <w:t xml:space="preserve"> trudno dostępnych.</w:t>
      </w:r>
    </w:p>
    <w:p w14:paraId="45B3A1A2" w14:textId="77777777" w:rsidR="00E2174A" w:rsidRPr="00A07694" w:rsidRDefault="00E2174A" w:rsidP="00E2174A">
      <w:pPr>
        <w:jc w:val="both"/>
        <w:rPr>
          <w:rStyle w:val="Pogrubienie"/>
          <w:b w:val="0"/>
        </w:rPr>
      </w:pPr>
      <w:r w:rsidRPr="00A07694">
        <w:rPr>
          <w:rStyle w:val="Pogrubienie"/>
          <w:b w:val="0"/>
        </w:rPr>
        <w:t>Przy malowaniu pędzlem do uzyskania powłoki o jednolitej grubości, bez zacieków i zmarszczeń należy przestrzegać ogólnych zasad:</w:t>
      </w:r>
    </w:p>
    <w:p w14:paraId="174C9C7F"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nie nabierać na pędzel zbyt dużej ilości farby,</w:t>
      </w:r>
    </w:p>
    <w:p w14:paraId="711C630A" w14:textId="77777777" w:rsidR="00E2174A" w:rsidRPr="00A07694" w:rsidRDefault="00E2174A" w:rsidP="00E2174A">
      <w:pPr>
        <w:jc w:val="both"/>
        <w:rPr>
          <w:rStyle w:val="Pogrubienie"/>
          <w:b w:val="0"/>
        </w:rPr>
      </w:pPr>
      <w:r>
        <w:rPr>
          <w:rStyle w:val="Pogrubienie"/>
          <w:b w:val="0"/>
        </w:rPr>
        <w:t xml:space="preserve">- </w:t>
      </w:r>
      <w:r w:rsidRPr="00A07694">
        <w:rPr>
          <w:rStyle w:val="Pogrubienie"/>
          <w:b w:val="0"/>
        </w:rPr>
        <w:t>podczas malowania pędzle należy prowadzić pod kątem 45 do 50° do malowanej powierzchni,</w:t>
      </w:r>
    </w:p>
    <w:p w14:paraId="69106B98" w14:textId="77777777" w:rsidR="00E2174A" w:rsidRPr="005D5B76" w:rsidRDefault="00E2174A" w:rsidP="00E2174A">
      <w:pPr>
        <w:jc w:val="both"/>
        <w:rPr>
          <w:rStyle w:val="Pogrubienie"/>
          <w:b w:val="0"/>
        </w:rPr>
      </w:pPr>
      <w:r w:rsidRPr="005D5B76">
        <w:rPr>
          <w:rStyle w:val="Pogrubienie"/>
          <w:b w:val="0"/>
        </w:rPr>
        <w:t>- farbę należy mocno wcierać w malowane podłoże,</w:t>
      </w:r>
    </w:p>
    <w:p w14:paraId="35FC94E4" w14:textId="77777777" w:rsidR="00E2174A" w:rsidRPr="005D5B76" w:rsidRDefault="00E2174A" w:rsidP="00E2174A">
      <w:pPr>
        <w:ind w:left="142" w:hanging="142"/>
        <w:jc w:val="both"/>
        <w:rPr>
          <w:rStyle w:val="Pogrubienie"/>
          <w:b w:val="0"/>
        </w:rPr>
      </w:pPr>
      <w:r w:rsidRPr="005D5B76">
        <w:rPr>
          <w:rStyle w:val="Pogrubienie"/>
          <w:b w:val="0"/>
        </w:rPr>
        <w:t xml:space="preserve">- farby nawierzchniowe wykazują większą tendencję do spływania, dlatego rozprowadza sieje </w:t>
      </w:r>
      <w:r w:rsidR="00FD091D" w:rsidRPr="005D5B76">
        <w:rPr>
          <w:rStyle w:val="Pogrubienie"/>
          <w:b w:val="0"/>
        </w:rPr>
        <w:t>i wygładza</w:t>
      </w:r>
      <w:r w:rsidRPr="005D5B76">
        <w:rPr>
          <w:rStyle w:val="Pogrubienie"/>
          <w:b w:val="0"/>
        </w:rPr>
        <w:t xml:space="preserve"> dość energicznie,</w:t>
      </w:r>
    </w:p>
    <w:p w14:paraId="35E8AD2B" w14:textId="77777777" w:rsidR="00E2174A" w:rsidRPr="005D5B76" w:rsidRDefault="00E2174A" w:rsidP="00E2174A">
      <w:pPr>
        <w:ind w:left="142" w:hanging="142"/>
        <w:jc w:val="both"/>
        <w:rPr>
          <w:rStyle w:val="Pogrubienie"/>
          <w:b w:val="0"/>
        </w:rPr>
      </w:pPr>
      <w:r w:rsidRPr="005D5B76">
        <w:rPr>
          <w:rStyle w:val="Pogrubienie"/>
          <w:b w:val="0"/>
        </w:rPr>
        <w:t>- przy malowaniu farbami szybkoschnącymi, np. akrylowymi, poliwinylowymi i chlorokauczukowymi oraz innymi wyrobami o niezbyt dobrej rozlewności, należy dobierać na pędzel dość dużo farby, po czym szybko rozprowadzić, stosując małą ilość pociągnięć pędzlem.</w:t>
      </w:r>
    </w:p>
    <w:p w14:paraId="3A482942" w14:textId="77777777" w:rsidR="00E2174A" w:rsidRPr="005D5B76" w:rsidRDefault="00E2174A" w:rsidP="00E2174A">
      <w:pPr>
        <w:jc w:val="both"/>
        <w:rPr>
          <w:rStyle w:val="Pogrubienie"/>
          <w:b w:val="0"/>
        </w:rPr>
      </w:pPr>
      <w:r w:rsidRPr="005D5B76">
        <w:rPr>
          <w:rStyle w:val="Pogrubienie"/>
          <w:b w:val="0"/>
        </w:rPr>
        <w:lastRenderedPageBreak/>
        <w:t>Odpowiednie wymalowanie uzyskuje się stosując wyrób lakierowy o właściwej lepkości. Najczęściej lepkość robocza do malowania pędzlem, mie</w:t>
      </w:r>
      <w:r w:rsidRPr="005D5B76">
        <w:rPr>
          <w:rStyle w:val="Pogrubienie"/>
          <w:b w:val="0"/>
        </w:rPr>
        <w:softHyphen/>
        <w:t>rzona kubkiem Forda nr 4 w temperaturze 2QO°C, zawarta jest w granicach 50-90 s.</w:t>
      </w:r>
    </w:p>
    <w:p w14:paraId="7D638C42" w14:textId="77777777" w:rsidR="00E2174A" w:rsidRPr="005D5B76" w:rsidRDefault="00E2174A" w:rsidP="00E2174A">
      <w:pPr>
        <w:jc w:val="both"/>
        <w:rPr>
          <w:rStyle w:val="Pogrubienie"/>
          <w:b w:val="0"/>
        </w:rPr>
      </w:pPr>
      <w:r w:rsidRPr="005D5B76">
        <w:rPr>
          <w:rStyle w:val="Pogrubienie"/>
          <w:b w:val="0"/>
        </w:rPr>
        <w:t>W celu zapewnienia trwałości pędzli należy je bezpośrednio po zakończeniu malowania dokładnie umyć rozpuszczalnikiem tego samego typu, jaki był używany do rozcieńczania wyrobu.</w:t>
      </w:r>
    </w:p>
    <w:p w14:paraId="6F08C486" w14:textId="77777777" w:rsidR="00E2174A" w:rsidRPr="005D5B76" w:rsidRDefault="00E2174A" w:rsidP="00E2174A">
      <w:pPr>
        <w:jc w:val="both"/>
        <w:rPr>
          <w:rStyle w:val="Pogrubienie"/>
          <w:b w:val="0"/>
        </w:rPr>
      </w:pPr>
      <w:r w:rsidRPr="005D5B76">
        <w:rPr>
          <w:rStyle w:val="Pogrubienie"/>
          <w:b w:val="0"/>
        </w:rPr>
        <w:t>Malowanie pędzlem, pomimo tego, że jest bardzo pracochłonne i mało wydajne, w niektórych przypadkach jest nadal niezastąpione, np. do malo</w:t>
      </w:r>
      <w:r w:rsidRPr="005D5B76">
        <w:rPr>
          <w:rStyle w:val="Pogrubienie"/>
          <w:b w:val="0"/>
        </w:rPr>
        <w:softHyphen/>
        <w:t>wania szorstkich i nierównych powierzchni, przy malowaniu ażurowych konstrukcji metalowych na dużych wysokościach. W porównaniu z innymi sposobami nanoszenia, malowanie pędzlem zapewnia osiągnięcie wielu istotnych korzyści, a mianowicie:</w:t>
      </w:r>
    </w:p>
    <w:p w14:paraId="3E682EF5" w14:textId="77777777" w:rsidR="00E2174A" w:rsidRPr="005D5B76" w:rsidRDefault="00E2174A" w:rsidP="00E2174A">
      <w:pPr>
        <w:jc w:val="both"/>
        <w:rPr>
          <w:rStyle w:val="Pogrubienie"/>
          <w:b w:val="0"/>
        </w:rPr>
      </w:pPr>
      <w:r w:rsidRPr="005D5B76">
        <w:rPr>
          <w:rStyle w:val="Pogrubienie"/>
          <w:b w:val="0"/>
        </w:rPr>
        <w:t>1.Umożliwia dokładniejsze wtarcie wyrobu lakierowego w pory i nierówności podłoża oraz dokładniejsze pomalowanie konstrukcji ażurowych i pro</w:t>
      </w:r>
      <w:r w:rsidRPr="005D5B76">
        <w:rPr>
          <w:rStyle w:val="Pogrubienie"/>
          <w:b w:val="0"/>
        </w:rPr>
        <w:softHyphen/>
        <w:t>filowanych. Należy pamiętać, że większość powierzchni drewnianych i metalowych jest niejednorodna i w przekroju poprzecznym wykazują</w:t>
      </w:r>
      <w:r w:rsidRPr="005D5B76">
        <w:rPr>
          <w:rStyle w:val="Pogrubienie"/>
          <w:b w:val="0"/>
        </w:rPr>
        <w:br/>
        <w:t xml:space="preserve">znaczną ilość </w:t>
      </w:r>
      <w:r w:rsidR="004A02FB" w:rsidRPr="005D5B76">
        <w:rPr>
          <w:rStyle w:val="Pogrubienie"/>
          <w:b w:val="0"/>
        </w:rPr>
        <w:t>mikro wierzchołków</w:t>
      </w:r>
      <w:r w:rsidRPr="005D5B76">
        <w:rPr>
          <w:rStyle w:val="Pogrubienie"/>
          <w:b w:val="0"/>
        </w:rPr>
        <w:t xml:space="preserve"> i </w:t>
      </w:r>
      <w:r w:rsidR="00FD091D" w:rsidRPr="005D5B76">
        <w:rPr>
          <w:rStyle w:val="Pogrubienie"/>
          <w:b w:val="0"/>
        </w:rPr>
        <w:t>mikro wgłębień</w:t>
      </w:r>
      <w:r w:rsidRPr="005D5B76">
        <w:rPr>
          <w:rStyle w:val="Pogrubienie"/>
          <w:b w:val="0"/>
        </w:rPr>
        <w:t>.</w:t>
      </w:r>
    </w:p>
    <w:p w14:paraId="3DDE4498" w14:textId="77777777" w:rsidR="00E2174A" w:rsidRPr="005D5B76" w:rsidRDefault="00E2174A" w:rsidP="00E2174A">
      <w:pPr>
        <w:jc w:val="both"/>
        <w:rPr>
          <w:rStyle w:val="Pogrubienie"/>
          <w:b w:val="0"/>
        </w:rPr>
      </w:pPr>
      <w:r w:rsidRPr="005D5B76">
        <w:rPr>
          <w:rStyle w:val="Pogrubienie"/>
          <w:b w:val="0"/>
        </w:rPr>
        <w:t>2. Wielokrotne przejście pędzla po tej samej powierzchni pozwala na zemulgowanie cienkiej warstwy wilgoci prawie zawsze obecnej na po</w:t>
      </w:r>
      <w:r w:rsidRPr="005D5B76">
        <w:rPr>
          <w:rStyle w:val="Pogrubienie"/>
          <w:b w:val="0"/>
        </w:rPr>
        <w:softHyphen/>
        <w:t xml:space="preserve">wierzchniach przeznaczonych do malowania. Natomiast przy gruntowaniu zawilgoconych powierzchni metodą natrysku </w:t>
      </w:r>
      <w:r w:rsidR="004A02FB" w:rsidRPr="005D5B76">
        <w:rPr>
          <w:rStyle w:val="Pogrubienie"/>
          <w:b w:val="0"/>
        </w:rPr>
        <w:t>mini warstewka</w:t>
      </w:r>
      <w:r w:rsidRPr="005D5B76">
        <w:rPr>
          <w:rStyle w:val="Pogrubienie"/>
          <w:b w:val="0"/>
        </w:rPr>
        <w:t xml:space="preserve"> wilgoci, po</w:t>
      </w:r>
      <w:r w:rsidRPr="005D5B76">
        <w:rPr>
          <w:rStyle w:val="Pogrubienie"/>
          <w:b w:val="0"/>
        </w:rPr>
        <w:softHyphen/>
        <w:t>zostałych elektrolitów i zanieczyszczeń zostają uwięzione pod powłoką malarską. Powodują one szybkie niszczenie powłoki lakierowanej oraz</w:t>
      </w:r>
      <w:r>
        <w:rPr>
          <w:rStyle w:val="Pogrubienie"/>
          <w:b w:val="0"/>
        </w:rPr>
        <w:t xml:space="preserve"> </w:t>
      </w:r>
      <w:r w:rsidRPr="005D5B76">
        <w:rPr>
          <w:rStyle w:val="Pogrubienie"/>
          <w:b w:val="0"/>
        </w:rPr>
        <w:t>podpowłokową korozję stali. Tym samym metoda malowania pędzlem jest najmniej wrażliwa na niekorzystne warunki atmosferyczne. Malowanie</w:t>
      </w:r>
      <w:r w:rsidRPr="005D5B76">
        <w:rPr>
          <w:rStyle w:val="Pogrubienie"/>
          <w:b w:val="0"/>
        </w:rPr>
        <w:br/>
        <w:t>pędzlem jest najbardziej odpowiednią metodą nanoszenia przy niezbyt dokładnym oczyszczeniu powierzchni metalu. Pozostające na powierzchni produkty korozji oraz inne zanieczyszczenia zostają w czasie malowania pędzlem zdyspergowane w materiale malarskim lub zwilżone, wskutek</w:t>
      </w:r>
      <w:r w:rsidRPr="005D5B76">
        <w:rPr>
          <w:rStyle w:val="Pogrubienie"/>
          <w:b w:val="0"/>
        </w:rPr>
        <w:br/>
        <w:t>czego zmniejsza się intensywność korozji podpowłokowej w porównaniu z innymi metodami nakładania.</w:t>
      </w:r>
    </w:p>
    <w:p w14:paraId="12FA6206" w14:textId="77777777" w:rsidR="00E2174A" w:rsidRPr="005D5B76" w:rsidRDefault="00E2174A" w:rsidP="00E2174A">
      <w:pPr>
        <w:jc w:val="both"/>
        <w:rPr>
          <w:rStyle w:val="Pogrubienie"/>
          <w:b w:val="0"/>
        </w:rPr>
      </w:pPr>
      <w:r w:rsidRPr="005D5B76">
        <w:rPr>
          <w:rStyle w:val="Pogrubienie"/>
          <w:b w:val="0"/>
        </w:rPr>
        <w:t>3. Daje minimalne straty materiału malarskiego przy malowaniu.</w:t>
      </w:r>
    </w:p>
    <w:p w14:paraId="2A8F3BC0" w14:textId="77777777" w:rsidR="00E2174A" w:rsidRPr="005D5B76" w:rsidRDefault="00E2174A" w:rsidP="00E2174A">
      <w:pPr>
        <w:jc w:val="both"/>
        <w:rPr>
          <w:rStyle w:val="Pogrubienie"/>
          <w:b w:val="0"/>
        </w:rPr>
      </w:pPr>
      <w:r w:rsidRPr="005D5B76">
        <w:rPr>
          <w:rStyle w:val="Pogrubienie"/>
          <w:b w:val="0"/>
        </w:rPr>
        <w:t>Opisane zalety malowania pędzlem predysponują tę metodę do nakładania farb do gruntowania. Trwałość i skuteczność malowania uzależniona jest w znacznym stopniu do dokładnego przylegania farb gruntowych do podłoża. Do gruntowania należy zasadniczo używać okrągłych pędzli pier</w:t>
      </w:r>
      <w:r w:rsidRPr="005D5B76">
        <w:rPr>
          <w:rStyle w:val="Pogrubienie"/>
          <w:b w:val="0"/>
        </w:rPr>
        <w:softHyphen/>
        <w:t>ścieniowych lub trzonkowych z włosiem krótkim i twardym, gdyż chodzi przy tym o silne wcieranie farby w podłoże. Lakiery i farby nawierzchniowe oraz emalie nanosi się pędzlami płaskimi o dłuższym oszlifowanym włosiu, bardziej miękkim, pozwalającym na równomierne rozprowadzenie wy</w:t>
      </w:r>
      <w:r w:rsidRPr="005D5B76">
        <w:rPr>
          <w:rStyle w:val="Pogrubienie"/>
          <w:b w:val="0"/>
        </w:rPr>
        <w:softHyphen/>
        <w:t>robu lakierowego bez pozostawiania śladów pędzla.</w:t>
      </w:r>
    </w:p>
    <w:p w14:paraId="53F3F7BC" w14:textId="77777777" w:rsidR="00E2174A" w:rsidRPr="005D5B76" w:rsidRDefault="00E2174A" w:rsidP="00E2174A">
      <w:pPr>
        <w:jc w:val="both"/>
        <w:rPr>
          <w:rStyle w:val="Pogrubienie"/>
          <w:b w:val="0"/>
        </w:rPr>
      </w:pPr>
      <w:r w:rsidRPr="005D5B76">
        <w:rPr>
          <w:rStyle w:val="Pogrubienie"/>
          <w:b w:val="0"/>
        </w:rPr>
        <w:t>Malowanie pędzlem rozpoczyna się od wstępnego pokrycia zawinięć, spawów, krawędzi, naroży, główek, nitów i śrub oraz innych miejsc, w których powłoka po wyschnięciu jest cieńsza z uwagi na działanie napięcia powierzchniowego wyrobu malarskiego. Technika malowania pędzlem polega na wielokrotnym nakładaniu i rozprowadzaniu wyrobu lakierowego sposobem krzyżowym, to znaczy pionowymi i poziomymi pociągnięciami pędzla. Uzyskaną przez świeże pomalowanie wyrobami lakierowymi powłokę o gorszej rozlewności można jeszcze wygładzić przez delikatne rozcieranie, wyrównywanie końcem pędzla wzdłuż i wszerz.</w:t>
      </w:r>
    </w:p>
    <w:p w14:paraId="5173CFF9" w14:textId="77777777" w:rsidR="00E2174A" w:rsidRPr="005D5B76" w:rsidRDefault="00E2174A" w:rsidP="00E2174A">
      <w:pPr>
        <w:jc w:val="both"/>
        <w:rPr>
          <w:rStyle w:val="Pogrubienie"/>
          <w:b w:val="0"/>
        </w:rPr>
      </w:pPr>
      <w:r w:rsidRPr="005D5B76">
        <w:rPr>
          <w:rStyle w:val="Pogrubienie"/>
          <w:b w:val="0"/>
        </w:rPr>
        <w:t xml:space="preserve">Przy nanoszeniu pędzlem wyrobów szybkoschnących (jak np. akrylowych, nitrocelulozowych, poliwinylowych, </w:t>
      </w:r>
      <w:proofErr w:type="spellStart"/>
      <w:r w:rsidRPr="005D5B76">
        <w:rPr>
          <w:rStyle w:val="Pogrubienie"/>
          <w:b w:val="0"/>
        </w:rPr>
        <w:t>styrenowanych</w:t>
      </w:r>
      <w:proofErr w:type="spellEnd"/>
      <w:r w:rsidRPr="005D5B76">
        <w:rPr>
          <w:rStyle w:val="Pogrubienie"/>
          <w:b w:val="0"/>
        </w:rPr>
        <w:t xml:space="preserve"> i poliuretanowych), co sprawia wielu malującym użytkownikom duże trudności, należy stosować inną technikę nakładania. Do ich nakładania powinno używać się wy</w:t>
      </w:r>
      <w:r w:rsidRPr="005D5B76">
        <w:rPr>
          <w:rStyle w:val="Pogrubienie"/>
          <w:b w:val="0"/>
        </w:rPr>
        <w:softHyphen/>
        <w:t>łącznie miękkich, długich pędzli płaskich. Najlepsze są pędzle o rozczepionych końcówkach włosia. Na wstępie wyrób lakierowy o lepkości handlo</w:t>
      </w:r>
      <w:r w:rsidRPr="005D5B76">
        <w:rPr>
          <w:rStyle w:val="Pogrubienie"/>
          <w:b w:val="0"/>
        </w:rPr>
        <w:softHyphen/>
        <w:t>wej rozcieńcza się do najniższej lepkości roboczej, najlepiej za pomocą trudno lotnego rozpuszczalnika lub rozcieńczalnika. W odróżnieniu od techniki malowania wyrobami olejnymi, wyroby szybkoschnące nakłada się szybko, w sposób zdecydowany, prowadząc płaski pędzel w stosunku do powierzchni pod niewielkim kątem i w jednym kierunku, starając się by nakładana warstwa wyrobu lakierowego uległa jak najmniejszemu napowietrzeniu. Na pędzel nabiera się dużą ilość wyrobu lakierowego, starając się pokryć powierzchnię za pierwszym razem jak najrównomierniej, zawracając pędzlem na niewielką odległość na pomalowane miejsce dla "zebrania" banieczek powietrza lub lepszego rozprowa</w:t>
      </w:r>
      <w:r w:rsidRPr="005D5B76">
        <w:rPr>
          <w:rStyle w:val="Pogrubienie"/>
          <w:b w:val="0"/>
        </w:rPr>
        <w:softHyphen/>
        <w:t xml:space="preserve">dzenia wyrobu w </w:t>
      </w:r>
      <w:r w:rsidRPr="005D5B76">
        <w:rPr>
          <w:rStyle w:val="Pogrubienie"/>
          <w:b w:val="0"/>
        </w:rPr>
        <w:lastRenderedPageBreak/>
        <w:t>zasadzie nie więcej niż 2-3 razy. Ze względu na szybkie schnięcie powłoki lakierowej niewskazane jest wielokrotne zawracanie pędzlem na powierzchnię już pomalowaną, gdyż może to spowodować naruszenie świeżo nałożonej warstwy, czego objawem będą ślady przejść aż do podłoża, względnie nawet naruszenie przedniej warstwy.</w:t>
      </w:r>
    </w:p>
    <w:p w14:paraId="62FE53C7" w14:textId="77777777" w:rsidR="00E2174A" w:rsidRPr="005D5B76" w:rsidRDefault="00E2174A" w:rsidP="00E2174A">
      <w:pPr>
        <w:jc w:val="both"/>
        <w:rPr>
          <w:rStyle w:val="Pogrubienie"/>
          <w:b w:val="0"/>
        </w:rPr>
      </w:pPr>
      <w:r w:rsidRPr="005D5B76">
        <w:rPr>
          <w:rStyle w:val="Pogrubienie"/>
          <w:b w:val="0"/>
        </w:rPr>
        <w:t>Przy nanoszeniu ostatniej dekoracyjnej warstwy nawierzchniowej nanosi się emalię trochę bardziej rozcieńczoną, co ułatwia rozprowadzeniu wyro</w:t>
      </w:r>
      <w:r w:rsidRPr="005D5B76">
        <w:rPr>
          <w:rStyle w:val="Pogrubienie"/>
          <w:b w:val="0"/>
        </w:rPr>
        <w:softHyphen/>
        <w:t xml:space="preserve">bu po powierzchni a w rezultacie poprawia dekoracyjny wygląd wymalowania. </w:t>
      </w:r>
    </w:p>
    <w:p w14:paraId="33E57865" w14:textId="77777777" w:rsidR="00926EED" w:rsidRDefault="00926EED" w:rsidP="00E2174A">
      <w:pPr>
        <w:jc w:val="both"/>
        <w:rPr>
          <w:rStyle w:val="Pogrubienie"/>
        </w:rPr>
      </w:pPr>
    </w:p>
    <w:p w14:paraId="51E0EEB4" w14:textId="16734D3C" w:rsidR="00E2174A" w:rsidRPr="005D5B76" w:rsidRDefault="00E2174A" w:rsidP="00E2174A">
      <w:pPr>
        <w:jc w:val="both"/>
        <w:rPr>
          <w:rStyle w:val="Pogrubienie"/>
        </w:rPr>
      </w:pPr>
      <w:r w:rsidRPr="005D5B76">
        <w:rPr>
          <w:rStyle w:val="Pogrubienie"/>
        </w:rPr>
        <w:t xml:space="preserve">Grubość powłok malarskich </w:t>
      </w:r>
    </w:p>
    <w:p w14:paraId="3D32616F" w14:textId="77777777" w:rsidR="00E2174A" w:rsidRPr="005D5B76" w:rsidRDefault="00E2174A" w:rsidP="00E2174A">
      <w:pPr>
        <w:jc w:val="both"/>
        <w:rPr>
          <w:rStyle w:val="Pogrubienie"/>
          <w:b w:val="0"/>
        </w:rPr>
      </w:pPr>
      <w:r w:rsidRPr="005D5B76">
        <w:rPr>
          <w:rStyle w:val="Pogrubienie"/>
          <w:b w:val="0"/>
        </w:rPr>
        <w:t>Przewidziane dokumentacją projektową zabezpieczenie antykorozyjne elementów konstrukcji stalowej:</w:t>
      </w:r>
    </w:p>
    <w:p w14:paraId="50D0A455" w14:textId="77777777" w:rsidR="00E2174A" w:rsidRPr="005D5B76" w:rsidRDefault="00E2174A" w:rsidP="00E2174A">
      <w:pPr>
        <w:jc w:val="both"/>
        <w:rPr>
          <w:rStyle w:val="Pogrubienie"/>
          <w:b w:val="0"/>
        </w:rPr>
      </w:pPr>
      <w:r w:rsidRPr="005D5B76">
        <w:rPr>
          <w:rStyle w:val="Pogrubienie"/>
          <w:b w:val="0"/>
        </w:rPr>
        <w:t>- warstwa podkładowa 2 x farba chlorokauczukowa chemoodporna</w:t>
      </w:r>
      <w:r>
        <w:rPr>
          <w:rStyle w:val="Pogrubienie"/>
          <w:b w:val="0"/>
        </w:rPr>
        <w:t xml:space="preserve"> do </w:t>
      </w:r>
      <w:r w:rsidR="004A02FB">
        <w:rPr>
          <w:rStyle w:val="Pogrubienie"/>
          <w:b w:val="0"/>
        </w:rPr>
        <w:t>gruntowania,</w:t>
      </w:r>
      <w:r w:rsidR="004A02FB" w:rsidRPr="005D5B76">
        <w:rPr>
          <w:rStyle w:val="Pogrubienie"/>
          <w:b w:val="0"/>
        </w:rPr>
        <w:t xml:space="preserve"> przeciwrdzewną</w:t>
      </w:r>
      <w:r w:rsidRPr="005D5B76">
        <w:rPr>
          <w:rStyle w:val="Pogrubienie"/>
          <w:b w:val="0"/>
        </w:rPr>
        <w:br/>
        <w:t>- warstwa nawierzchniowa 2 x emalią chlorokauczukowa, chemoodporna</w:t>
      </w:r>
    </w:p>
    <w:p w14:paraId="6F3D35E1" w14:textId="77777777" w:rsidR="00E2174A" w:rsidRPr="005D5B76" w:rsidRDefault="00E2174A" w:rsidP="00E2174A">
      <w:pPr>
        <w:jc w:val="both"/>
        <w:rPr>
          <w:rStyle w:val="Pogrubienie"/>
          <w:b w:val="0"/>
        </w:rPr>
      </w:pPr>
      <w:r w:rsidRPr="005D5B76">
        <w:rPr>
          <w:rStyle w:val="Pogrubienie"/>
          <w:b w:val="0"/>
        </w:rPr>
        <w:t>Łączna grubość powłoki malarskiej 120 -t-150 mikronów.</w:t>
      </w:r>
    </w:p>
    <w:p w14:paraId="1A48F340" w14:textId="77777777" w:rsidR="00E2174A" w:rsidRPr="005D5B76" w:rsidRDefault="00E2174A" w:rsidP="00E2174A">
      <w:pPr>
        <w:jc w:val="both"/>
        <w:rPr>
          <w:rStyle w:val="Pogrubienie"/>
        </w:rPr>
      </w:pPr>
      <w:r w:rsidRPr="005D5B76">
        <w:rPr>
          <w:rStyle w:val="Pogrubienie"/>
        </w:rPr>
        <w:t>6. KONTROLA JAKOŚCI</w:t>
      </w:r>
    </w:p>
    <w:p w14:paraId="7BA8911F" w14:textId="77777777" w:rsidR="00E2174A" w:rsidRPr="005D5B76" w:rsidRDefault="00E2174A" w:rsidP="00E2174A">
      <w:pPr>
        <w:jc w:val="both"/>
        <w:rPr>
          <w:rStyle w:val="Pogrubienie"/>
        </w:rPr>
      </w:pPr>
      <w:r w:rsidRPr="005D5B76">
        <w:rPr>
          <w:rStyle w:val="Pogrubienie"/>
        </w:rPr>
        <w:t>6.1.</w:t>
      </w:r>
      <w:r w:rsidRPr="005D5B76">
        <w:rPr>
          <w:rStyle w:val="Pogrubienie"/>
        </w:rPr>
        <w:tab/>
        <w:t>Wymagania ogólne</w:t>
      </w:r>
    </w:p>
    <w:p w14:paraId="0CD45F48" w14:textId="77777777" w:rsidR="00E2174A" w:rsidRPr="005D5B76" w:rsidRDefault="00E2174A" w:rsidP="00E2174A">
      <w:pPr>
        <w:jc w:val="both"/>
        <w:rPr>
          <w:rStyle w:val="Pogrubienie"/>
          <w:b w:val="0"/>
        </w:rPr>
      </w:pPr>
      <w:r w:rsidRPr="005D5B76">
        <w:rPr>
          <w:rStyle w:val="Pogrubienie"/>
          <w:b w:val="0"/>
        </w:rPr>
        <w:t>Kontrola jakości wykonania zabezpieczenia antykorozyjnego konstrukcji stalowej nowej jak i renowacji konstrukcji już istniejących polega na sprawdzeniu zgodności z dokumentacją projektową oraz wymaganiami podanymi w normach oraz niniejszej SST.</w:t>
      </w:r>
    </w:p>
    <w:p w14:paraId="4A57FAF0" w14:textId="77777777" w:rsidR="00E2174A" w:rsidRPr="005D5B76" w:rsidRDefault="00E2174A" w:rsidP="00E2174A">
      <w:pPr>
        <w:jc w:val="both"/>
        <w:rPr>
          <w:rStyle w:val="Pogrubienie"/>
          <w:b w:val="0"/>
        </w:rPr>
      </w:pPr>
      <w:r w:rsidRPr="005D5B76">
        <w:rPr>
          <w:rStyle w:val="Pogrubienie"/>
          <w:b w:val="0"/>
        </w:rPr>
        <w:t>Kontrola powinna być prowadzona wg ustalonego Planu Kontroli, obejmującego między innymi podział obiektu na części podlegające osobnej oce</w:t>
      </w:r>
      <w:r w:rsidRPr="005D5B76">
        <w:rPr>
          <w:rStyle w:val="Pogrubienie"/>
          <w:b w:val="0"/>
        </w:rPr>
        <w:softHyphen/>
        <w:t>nie oraz szczegółowe określenie zakresu, celu kontroli, częstotliwości badań,</w:t>
      </w:r>
    </w:p>
    <w:p w14:paraId="2C42A25B" w14:textId="77777777" w:rsidR="00E2174A" w:rsidRDefault="00E2174A" w:rsidP="00E2174A">
      <w:pPr>
        <w:jc w:val="both"/>
        <w:rPr>
          <w:rStyle w:val="Pogrubienie"/>
          <w:b w:val="0"/>
        </w:rPr>
      </w:pPr>
      <w:r w:rsidRPr="005D5B76">
        <w:rPr>
          <w:rStyle w:val="Pogrubienie"/>
          <w:b w:val="0"/>
        </w:rPr>
        <w:t>Poszczególne etapy wykonania zabezpieczeń antykorozyjnych są odbierane przez Inżyniera poprzez sporządzenie odpowiedniego protokołu. Ocena poszczególnych etapów robót potwierdzana jest wpisem do Dziennika Robót.</w:t>
      </w:r>
    </w:p>
    <w:p w14:paraId="57EE10E9" w14:textId="77777777" w:rsidR="00E2174A" w:rsidRPr="005D5B76" w:rsidRDefault="00E2174A" w:rsidP="00E2174A">
      <w:pPr>
        <w:jc w:val="both"/>
        <w:rPr>
          <w:rStyle w:val="Pogrubienie"/>
        </w:rPr>
      </w:pPr>
      <w:r w:rsidRPr="005D5B76">
        <w:rPr>
          <w:rStyle w:val="Pogrubienie"/>
        </w:rPr>
        <w:t>6.2.</w:t>
      </w:r>
      <w:r w:rsidRPr="005D5B76">
        <w:rPr>
          <w:rStyle w:val="Pogrubienie"/>
        </w:rPr>
        <w:tab/>
        <w:t>Zakres kontroli i badań</w:t>
      </w:r>
    </w:p>
    <w:p w14:paraId="630BA617" w14:textId="77777777" w:rsidR="00E2174A" w:rsidRPr="005D5B76" w:rsidRDefault="00E2174A" w:rsidP="00E2174A">
      <w:pPr>
        <w:jc w:val="both"/>
        <w:rPr>
          <w:rStyle w:val="Pogrubienie"/>
          <w:b w:val="0"/>
        </w:rPr>
      </w:pPr>
      <w:r w:rsidRPr="005D5B76">
        <w:rPr>
          <w:rStyle w:val="Pogrubienie"/>
          <w:b w:val="0"/>
        </w:rPr>
        <w:t>Materiały stosowane do wykonania zabezpieczeń antykorozyjnych podlegają kontroli zgodnie z wymaganiami podanymi w niniejszej SST. Przed wbudowaniem każdorazowo stosowane materiały powinny uzyskać akceptację Inżyniera. Wykonanie zabezpieczeń antykorozyjnych podlega kontroli zgodnie z wymaganiami podanymi w niniejszej SST. Kontroli podlega:</w:t>
      </w:r>
    </w:p>
    <w:p w14:paraId="50EFAC54" w14:textId="77777777" w:rsidR="00E2174A" w:rsidRPr="005D5B76" w:rsidRDefault="00E2174A" w:rsidP="00E2174A">
      <w:pPr>
        <w:jc w:val="both"/>
        <w:rPr>
          <w:rStyle w:val="Pogrubienie"/>
          <w:b w:val="0"/>
        </w:rPr>
      </w:pPr>
      <w:r w:rsidRPr="005D5B76">
        <w:rPr>
          <w:rStyle w:val="Pogrubienie"/>
          <w:b w:val="0"/>
        </w:rPr>
        <w:t>oczyszczenie elementów konstrukcji stalowych objętych renowacją do stopnia czystości określonego w niniejszej SST p. 5.2</w:t>
      </w:r>
    </w:p>
    <w:p w14:paraId="15B2E28B" w14:textId="77777777" w:rsidR="00E2174A" w:rsidRPr="005D5B76" w:rsidRDefault="00E2174A" w:rsidP="00E2174A">
      <w:pPr>
        <w:jc w:val="both"/>
        <w:rPr>
          <w:rStyle w:val="Pogrubienie"/>
          <w:b w:val="0"/>
        </w:rPr>
      </w:pPr>
      <w:r w:rsidRPr="005D5B76">
        <w:rPr>
          <w:rStyle w:val="Pogrubienie"/>
          <w:b w:val="0"/>
        </w:rPr>
        <w:t>określenie przyczepności powłok do podłoża wg. norm PN-C-81531:1980 i PN-EN ISO 4624:2004</w:t>
      </w:r>
    </w:p>
    <w:p w14:paraId="0AA9A1AD" w14:textId="77777777" w:rsidR="00E2174A" w:rsidRPr="005D5B76" w:rsidRDefault="00E2174A" w:rsidP="00E2174A">
      <w:pPr>
        <w:jc w:val="both"/>
        <w:rPr>
          <w:rStyle w:val="Pogrubienie"/>
          <w:b w:val="0"/>
        </w:rPr>
      </w:pPr>
      <w:r w:rsidRPr="005D5B76">
        <w:rPr>
          <w:rStyle w:val="Pogrubienie"/>
          <w:b w:val="0"/>
        </w:rPr>
        <w:t>przygotowanie farb do malowania wg. niniejszej SST p. 5.3</w:t>
      </w:r>
    </w:p>
    <w:p w14:paraId="28AC1FA6" w14:textId="77777777" w:rsidR="00E2174A" w:rsidRPr="005D5B76" w:rsidRDefault="00E2174A" w:rsidP="00E2174A">
      <w:pPr>
        <w:jc w:val="both"/>
        <w:rPr>
          <w:rStyle w:val="Pogrubienie"/>
          <w:b w:val="0"/>
        </w:rPr>
      </w:pPr>
      <w:r w:rsidRPr="005D5B76">
        <w:rPr>
          <w:rStyle w:val="Pogrubienie"/>
          <w:b w:val="0"/>
        </w:rPr>
        <w:t>jakość wykonania zabezpieczeń antykorozyjnych wg. niniejszej SST p. 5.4 i PN-C-81519:1979</w:t>
      </w:r>
    </w:p>
    <w:p w14:paraId="6E46E6D0" w14:textId="77777777" w:rsidR="00E2174A" w:rsidRPr="005D5B76" w:rsidRDefault="00E2174A" w:rsidP="00E2174A">
      <w:pPr>
        <w:jc w:val="both"/>
        <w:rPr>
          <w:rStyle w:val="Pogrubienie"/>
          <w:b w:val="0"/>
        </w:rPr>
      </w:pPr>
      <w:r w:rsidRPr="005D5B76">
        <w:rPr>
          <w:rStyle w:val="Pogrubienie"/>
          <w:b w:val="0"/>
        </w:rPr>
        <w:t>sprawdzenie łącznej grubości powłok malarskich wg. niniejszej SST p. 5.4 i norm PN-C-81515:1974, PN-EN ISO 2808:2000</w:t>
      </w:r>
    </w:p>
    <w:p w14:paraId="3111ACA7" w14:textId="77777777" w:rsidR="00E2174A" w:rsidRPr="0075596C" w:rsidRDefault="00E2174A" w:rsidP="00E2174A">
      <w:pPr>
        <w:jc w:val="both"/>
        <w:rPr>
          <w:rStyle w:val="Pogrubienie"/>
        </w:rPr>
      </w:pPr>
      <w:r w:rsidRPr="0075596C">
        <w:rPr>
          <w:rStyle w:val="Pogrubienie"/>
        </w:rPr>
        <w:t>7.</w:t>
      </w:r>
      <w:r w:rsidRPr="0075596C">
        <w:rPr>
          <w:rStyle w:val="Pogrubienie"/>
        </w:rPr>
        <w:tab/>
        <w:t>OBMIAR ROBÓT</w:t>
      </w:r>
    </w:p>
    <w:p w14:paraId="0E195C83" w14:textId="77777777" w:rsidR="00E2174A" w:rsidRPr="0075596C" w:rsidRDefault="00E2174A" w:rsidP="00E2174A">
      <w:pPr>
        <w:jc w:val="both"/>
        <w:rPr>
          <w:rStyle w:val="Pogrubienie"/>
          <w:b w:val="0"/>
        </w:rPr>
      </w:pPr>
      <w:r w:rsidRPr="0075596C">
        <w:rPr>
          <w:rStyle w:val="Pogrubienie"/>
          <w:b w:val="0"/>
        </w:rPr>
        <w:t>Jednostką obmiarową oczyszczenie elementów konstrukcji stalowych objętych renowacją do 1-go stopnia czystości określonego w ni</w:t>
      </w:r>
      <w:r w:rsidRPr="0075596C">
        <w:rPr>
          <w:rStyle w:val="Pogrubienie"/>
          <w:b w:val="0"/>
        </w:rPr>
        <w:softHyphen/>
        <w:t>niejszej SST p. 5.2 jest 1 m2 [metr kwadratowy]</w:t>
      </w:r>
    </w:p>
    <w:p w14:paraId="7DFEB8E5" w14:textId="77777777" w:rsidR="00E2174A" w:rsidRPr="0075596C" w:rsidRDefault="00E2174A" w:rsidP="00E2174A">
      <w:pPr>
        <w:jc w:val="both"/>
        <w:rPr>
          <w:rStyle w:val="Pogrubienie"/>
          <w:b w:val="0"/>
        </w:rPr>
      </w:pPr>
      <w:r w:rsidRPr="0075596C">
        <w:rPr>
          <w:rStyle w:val="Pogrubienie"/>
          <w:b w:val="0"/>
        </w:rPr>
        <w:t>Jednostką obmiarową wykonania zabezpieczeń antykorozyjnych wg, niniejszej SST p, 5.4 i norm PN-C-81519:1979, PN-C-81515:1974, PN-EN ISO 2808:2000 jest 1 m2 [metr kwadratowy]</w:t>
      </w:r>
    </w:p>
    <w:p w14:paraId="300828F2" w14:textId="77777777" w:rsidR="00E2174A" w:rsidRPr="0075596C" w:rsidRDefault="00E2174A" w:rsidP="00E2174A">
      <w:pPr>
        <w:jc w:val="both"/>
        <w:rPr>
          <w:rStyle w:val="Pogrubienie"/>
        </w:rPr>
      </w:pPr>
      <w:r w:rsidRPr="0075596C">
        <w:rPr>
          <w:rStyle w:val="Pogrubienie"/>
        </w:rPr>
        <w:t>8.</w:t>
      </w:r>
      <w:r w:rsidRPr="0075596C">
        <w:rPr>
          <w:rStyle w:val="Pogrubienie"/>
        </w:rPr>
        <w:tab/>
        <w:t>ODBIÓR ROBÓT</w:t>
      </w:r>
    </w:p>
    <w:p w14:paraId="44179A37" w14:textId="77777777" w:rsidR="00E2174A" w:rsidRPr="0075596C" w:rsidRDefault="00E2174A" w:rsidP="00E2174A">
      <w:pPr>
        <w:jc w:val="both"/>
        <w:rPr>
          <w:rStyle w:val="Pogrubienie"/>
          <w:b w:val="0"/>
        </w:rPr>
      </w:pPr>
      <w:r w:rsidRPr="0075596C">
        <w:rPr>
          <w:rStyle w:val="Pogrubienie"/>
          <w:b w:val="0"/>
        </w:rPr>
        <w:t>Inżynier, w porozumieniu z Wykonawcą dokona odbioru faktycznie wykonanych przez Wykonawcę robót zgodnie z postanowieniami zawartymi w</w:t>
      </w:r>
    </w:p>
    <w:p w14:paraId="588402B3" w14:textId="77777777" w:rsidR="00E2174A" w:rsidRPr="0075596C" w:rsidRDefault="00E2174A" w:rsidP="00E2174A">
      <w:pPr>
        <w:jc w:val="both"/>
        <w:rPr>
          <w:rStyle w:val="Pogrubienie"/>
          <w:b w:val="0"/>
        </w:rPr>
      </w:pPr>
      <w:r w:rsidRPr="0075596C">
        <w:rPr>
          <w:rStyle w:val="Pogrubienie"/>
          <w:b w:val="0"/>
        </w:rPr>
        <w:t>niniejszej SST.</w:t>
      </w:r>
    </w:p>
    <w:p w14:paraId="5B687B3F" w14:textId="77777777" w:rsidR="00E2174A" w:rsidRPr="0075596C" w:rsidRDefault="00E2174A" w:rsidP="00E2174A">
      <w:pPr>
        <w:jc w:val="both"/>
        <w:rPr>
          <w:rStyle w:val="Pogrubienie"/>
          <w:b w:val="0"/>
        </w:rPr>
      </w:pPr>
      <w:r w:rsidRPr="0075596C">
        <w:rPr>
          <w:rStyle w:val="Pogrubienie"/>
          <w:b w:val="0"/>
        </w:rPr>
        <w:t>Jeżeli wszystkie pomiary i badania z zachowaniem parametrów podanych w dokumentacji projektowej, przywołanych normach i niniejszej SST daty</w:t>
      </w:r>
    </w:p>
    <w:p w14:paraId="524D0125" w14:textId="77777777" w:rsidR="00E2174A" w:rsidRPr="0075596C" w:rsidRDefault="00E2174A" w:rsidP="00E2174A">
      <w:pPr>
        <w:jc w:val="both"/>
        <w:rPr>
          <w:rStyle w:val="Pogrubienie"/>
          <w:b w:val="0"/>
        </w:rPr>
      </w:pPr>
      <w:r w:rsidRPr="0075596C">
        <w:rPr>
          <w:rStyle w:val="Pogrubienie"/>
          <w:b w:val="0"/>
        </w:rPr>
        <w:t>wyniki pozytywne wykonane roboty Inżynier uznaje za zgodne z wymaganiami kontraktu. Jeżeli choć jeden z pomiarów dały wynik ujemny, Inżynier uznaje roboty za niezgodne z wymaganiami kontraktu i poleca doprowadzenie robót do zgodności z wymaganiami.</w:t>
      </w:r>
    </w:p>
    <w:p w14:paraId="6F31B970" w14:textId="77777777" w:rsidR="00E2174A" w:rsidRPr="0075596C" w:rsidRDefault="00E2174A" w:rsidP="00E2174A">
      <w:pPr>
        <w:jc w:val="both"/>
        <w:rPr>
          <w:rStyle w:val="Pogrubienie"/>
        </w:rPr>
      </w:pPr>
      <w:r w:rsidRPr="0075596C">
        <w:rPr>
          <w:rStyle w:val="Pogrubienie"/>
        </w:rPr>
        <w:t>9.</w:t>
      </w:r>
      <w:r w:rsidRPr="0075596C">
        <w:rPr>
          <w:rStyle w:val="Pogrubienie"/>
        </w:rPr>
        <w:tab/>
        <w:t>PODSTAWA PŁATNOŚCI</w:t>
      </w:r>
    </w:p>
    <w:p w14:paraId="61A3E516" w14:textId="77777777" w:rsidR="00E2174A" w:rsidRPr="0075596C" w:rsidRDefault="00E2174A" w:rsidP="00E2174A">
      <w:pPr>
        <w:jc w:val="both"/>
        <w:rPr>
          <w:rStyle w:val="Pogrubienie"/>
          <w:b w:val="0"/>
        </w:rPr>
      </w:pPr>
      <w:r w:rsidRPr="0075596C">
        <w:rPr>
          <w:rStyle w:val="Pogrubienie"/>
          <w:b w:val="0"/>
        </w:rPr>
        <w:lastRenderedPageBreak/>
        <w:t>Płatność za jednostkę wykonanej i odebranej roboty określonej w p. 7 niniejszej SST Cena jednostkowa obejmuje:</w:t>
      </w:r>
    </w:p>
    <w:p w14:paraId="6798704E" w14:textId="77777777" w:rsidR="00E2174A" w:rsidRPr="0075596C" w:rsidRDefault="00E2174A" w:rsidP="00E2174A">
      <w:pPr>
        <w:jc w:val="both"/>
        <w:rPr>
          <w:rStyle w:val="Pogrubienie"/>
          <w:b w:val="0"/>
        </w:rPr>
      </w:pPr>
      <w:r w:rsidRPr="0075596C">
        <w:rPr>
          <w:rStyle w:val="Pogrubienie"/>
          <w:b w:val="0"/>
        </w:rPr>
        <w:t>zakup i sprowadzenie materiałów niezbędnych do wykonania robót określonych w niniejszej SST,</w:t>
      </w:r>
    </w:p>
    <w:p w14:paraId="5E194F14" w14:textId="77777777" w:rsidR="00E2174A" w:rsidRPr="0075596C" w:rsidRDefault="00E2174A" w:rsidP="00E2174A">
      <w:pPr>
        <w:jc w:val="both"/>
        <w:rPr>
          <w:rStyle w:val="Pogrubienie"/>
          <w:b w:val="0"/>
        </w:rPr>
      </w:pPr>
      <w:r w:rsidRPr="0075596C">
        <w:rPr>
          <w:rStyle w:val="Pogrubienie"/>
          <w:b w:val="0"/>
        </w:rPr>
        <w:t>oczyszczenie elementów konstrukcji stalowych objętych renowacją do 1-go stopnia czystości,</w:t>
      </w:r>
    </w:p>
    <w:p w14:paraId="0BFB9DF1" w14:textId="77777777" w:rsidR="00E2174A" w:rsidRPr="0075596C" w:rsidRDefault="00E2174A" w:rsidP="00E2174A">
      <w:pPr>
        <w:jc w:val="both"/>
        <w:rPr>
          <w:rStyle w:val="Pogrubienie"/>
          <w:b w:val="0"/>
        </w:rPr>
      </w:pPr>
      <w:r w:rsidRPr="0075596C">
        <w:rPr>
          <w:rStyle w:val="Pogrubienie"/>
          <w:b w:val="0"/>
        </w:rPr>
        <w:t>wykonanie zabezpieczeń antykorozyjnych wg. niniejszej SST p. 5.4,wykonanie rusztowań i zabezpieczeń miejsca pracy przed warunkami atmosferycznymi, oczyszczenie miejsca pracy,</w:t>
      </w:r>
    </w:p>
    <w:p w14:paraId="4EE6DAB3" w14:textId="77777777" w:rsidR="00E2174A" w:rsidRPr="0075596C" w:rsidRDefault="00E2174A" w:rsidP="00E2174A">
      <w:pPr>
        <w:jc w:val="both"/>
        <w:rPr>
          <w:rStyle w:val="Pogrubienie"/>
          <w:b w:val="0"/>
        </w:rPr>
      </w:pPr>
      <w:r w:rsidRPr="0075596C">
        <w:rPr>
          <w:rStyle w:val="Pogrubienie"/>
          <w:b w:val="0"/>
        </w:rPr>
        <w:t>kontrolę jakości robót, wykonanie niezbędnych pomiarów i badań wymaganych niniejszą SST lub zleconych przez Inżyniera gromadzenie wyników przeprowadzonych pomiarów i badań</w:t>
      </w:r>
      <w:r w:rsidRPr="0075596C">
        <w:rPr>
          <w:rStyle w:val="Pogrubienie"/>
          <w:b w:val="0"/>
        </w:rPr>
        <w:br/>
        <w:t>Cena zwiera również zapas na odpady i ubytki materiałowe.</w:t>
      </w:r>
    </w:p>
    <w:p w14:paraId="5DE6EDDE" w14:textId="77777777" w:rsidR="0028738C" w:rsidRDefault="0028738C" w:rsidP="00E2174A">
      <w:pPr>
        <w:rPr>
          <w:rStyle w:val="Pogrubienie"/>
        </w:rPr>
      </w:pPr>
    </w:p>
    <w:p w14:paraId="5F5B1409" w14:textId="77777777" w:rsidR="0028738C" w:rsidRDefault="0028738C" w:rsidP="00E2174A">
      <w:pPr>
        <w:rPr>
          <w:rStyle w:val="Pogrubienie"/>
        </w:rPr>
      </w:pPr>
    </w:p>
    <w:p w14:paraId="0960EF0E" w14:textId="7F404319" w:rsidR="00E2174A" w:rsidRPr="0075596C" w:rsidRDefault="00E2174A" w:rsidP="00E2174A">
      <w:pPr>
        <w:rPr>
          <w:rStyle w:val="Pogrubienie"/>
        </w:rPr>
      </w:pPr>
      <w:r w:rsidRPr="0075596C">
        <w:rPr>
          <w:rStyle w:val="Pogrubienie"/>
        </w:rPr>
        <w:t>10.</w:t>
      </w:r>
      <w:r w:rsidRPr="0075596C">
        <w:rPr>
          <w:rStyle w:val="Pogrubienie"/>
        </w:rPr>
        <w:tab/>
        <w:t>PRZEPISY ZWIĄZANE</w:t>
      </w:r>
    </w:p>
    <w:p w14:paraId="66BFA062" w14:textId="77777777" w:rsidR="00E2174A" w:rsidRPr="0075596C" w:rsidRDefault="00E2174A" w:rsidP="00E2174A">
      <w:pPr>
        <w:rPr>
          <w:rStyle w:val="Pogrubienie"/>
        </w:rPr>
      </w:pPr>
      <w:r w:rsidRPr="0075596C">
        <w:rPr>
          <w:rStyle w:val="Pogrubienie"/>
        </w:rPr>
        <w:t>10.1. Normy</w:t>
      </w:r>
    </w:p>
    <w:p w14:paraId="6078C78F" w14:textId="77777777" w:rsidR="00E2174A" w:rsidRPr="0075596C" w:rsidRDefault="00E2174A" w:rsidP="00E2174A">
      <w:pPr>
        <w:rPr>
          <w:rStyle w:val="Pogrubienie"/>
          <w:b w:val="0"/>
        </w:rPr>
      </w:pPr>
      <w:r w:rsidRPr="0075596C">
        <w:rPr>
          <w:rStyle w:val="Pogrubienie"/>
          <w:b w:val="0"/>
        </w:rPr>
        <w:t>PN-H-97Ó53:1971 Ochrona przed korozją. Malowanie konstrukcji stalowych. Ogólne wytyczne</w:t>
      </w:r>
    </w:p>
    <w:p w14:paraId="148CB1BD" w14:textId="77777777" w:rsidR="00E2174A" w:rsidRPr="0075596C" w:rsidRDefault="00E2174A" w:rsidP="00E2174A">
      <w:pPr>
        <w:rPr>
          <w:rStyle w:val="Pogrubienie"/>
          <w:b w:val="0"/>
        </w:rPr>
      </w:pPr>
      <w:r w:rsidRPr="0075596C">
        <w:rPr>
          <w:rStyle w:val="Pogrubienie"/>
          <w:b w:val="0"/>
        </w:rPr>
        <w:t>PN-H-97070;1979 Ochrona przed korozją. Pokrycia lakierowe, Ogólne wytyczne</w:t>
      </w:r>
    </w:p>
    <w:p w14:paraId="748B4BA4" w14:textId="77777777" w:rsidR="00E2174A" w:rsidRPr="0075596C" w:rsidRDefault="00E2174A" w:rsidP="00E2174A">
      <w:pPr>
        <w:rPr>
          <w:rStyle w:val="Pogrubienie"/>
          <w:b w:val="0"/>
        </w:rPr>
      </w:pPr>
      <w:r w:rsidRPr="0075596C">
        <w:rPr>
          <w:rStyle w:val="Pogrubienie"/>
          <w:b w:val="0"/>
        </w:rPr>
        <w:t>PN-EN IS012944-1:2001 Farby i lakiery. Ochrona przed korozją konstrukcji stalowych za pomocą ochronnych systemów malarskich.</w:t>
      </w:r>
      <w:r>
        <w:rPr>
          <w:rStyle w:val="Pogrubienie"/>
          <w:b w:val="0"/>
        </w:rPr>
        <w:t xml:space="preserve"> </w:t>
      </w:r>
      <w:r w:rsidRPr="0075596C">
        <w:rPr>
          <w:rStyle w:val="Pogrubienie"/>
          <w:b w:val="0"/>
        </w:rPr>
        <w:t>Część 1: Ogólne wprowadzenie</w:t>
      </w:r>
    </w:p>
    <w:p w14:paraId="1EE1C452" w14:textId="77777777" w:rsidR="00E2174A" w:rsidRPr="0075596C" w:rsidRDefault="00E2174A" w:rsidP="00E2174A">
      <w:pPr>
        <w:rPr>
          <w:rStyle w:val="Pogrubienie"/>
          <w:b w:val="0"/>
        </w:rPr>
      </w:pPr>
      <w:r w:rsidRPr="0075596C">
        <w:rPr>
          <w:rStyle w:val="Pogrubienie"/>
          <w:b w:val="0"/>
        </w:rPr>
        <w:t>4.</w:t>
      </w:r>
      <w:r w:rsidRPr="0075596C">
        <w:rPr>
          <w:rStyle w:val="Pogrubienie"/>
          <w:b w:val="0"/>
        </w:rPr>
        <w:tab/>
        <w:t>PN-EN IS012944-2:2001Farby i lakiery Ochrona przed korozją konstrukcji stalowych za pomocą ochronnych systemów malarskich Część 2: Klasyfikacja środowisk</w:t>
      </w:r>
    </w:p>
    <w:p w14:paraId="56354D70" w14:textId="77777777" w:rsidR="00E2174A" w:rsidRPr="00893D6E" w:rsidRDefault="00E2174A" w:rsidP="00E2174A">
      <w:pPr>
        <w:rPr>
          <w:rStyle w:val="Pogrubienie"/>
          <w:b w:val="0"/>
          <w:lang w:val="en-US"/>
        </w:rPr>
      </w:pPr>
      <w:r w:rsidRPr="0075596C">
        <w:rPr>
          <w:rStyle w:val="Pogrubienie"/>
          <w:b w:val="0"/>
          <w:lang w:val="en-US"/>
        </w:rPr>
        <w:t>5.</w:t>
      </w:r>
      <w:r w:rsidRPr="0075596C">
        <w:rPr>
          <w:rStyle w:val="Pogrubienie"/>
          <w:b w:val="0"/>
          <w:lang w:val="en-US"/>
        </w:rPr>
        <w:tab/>
        <w:t>PN-EN IS012944-3:2001</w:t>
      </w:r>
      <w:r>
        <w:rPr>
          <w:rStyle w:val="Pogrubienie"/>
          <w:b w:val="0"/>
          <w:lang w:val="en-US"/>
        </w:rPr>
        <w:t xml:space="preserve">Farby </w:t>
      </w:r>
      <w:proofErr w:type="spellStart"/>
      <w:r>
        <w:rPr>
          <w:rStyle w:val="Pogrubienie"/>
          <w:b w:val="0"/>
          <w:lang w:val="en-US"/>
        </w:rPr>
        <w:t>i</w:t>
      </w:r>
      <w:proofErr w:type="spellEnd"/>
      <w:r>
        <w:rPr>
          <w:rStyle w:val="Pogrubienie"/>
          <w:b w:val="0"/>
          <w:lang w:val="en-US"/>
        </w:rPr>
        <w:t xml:space="preserve"> </w:t>
      </w:r>
      <w:proofErr w:type="spellStart"/>
      <w:r w:rsidRPr="0075596C">
        <w:rPr>
          <w:rStyle w:val="Pogrubienie"/>
          <w:b w:val="0"/>
          <w:lang w:val="en-US"/>
        </w:rPr>
        <w:t>lakiery</w:t>
      </w:r>
      <w:proofErr w:type="spellEnd"/>
      <w:r w:rsidRPr="0075596C">
        <w:rPr>
          <w:rStyle w:val="Pogrubienie"/>
          <w:b w:val="0"/>
          <w:lang w:val="en-US"/>
        </w:rPr>
        <w:t xml:space="preserve">. </w:t>
      </w:r>
      <w:r w:rsidRPr="0075596C">
        <w:rPr>
          <w:rStyle w:val="Pogrubienie"/>
          <w:b w:val="0"/>
        </w:rPr>
        <w:t>Ochrona przed korozją konstrukcji stalowych za pomocą ochronnych systemów malarskich. Część 3: Zasady projektowania</w:t>
      </w:r>
    </w:p>
    <w:p w14:paraId="55E89EBF" w14:textId="77777777" w:rsidR="00E2174A" w:rsidRPr="0075596C" w:rsidRDefault="00E2174A" w:rsidP="00E2174A">
      <w:pPr>
        <w:rPr>
          <w:rStyle w:val="Pogrubienie"/>
          <w:b w:val="0"/>
        </w:rPr>
      </w:pPr>
      <w:r w:rsidRPr="0075596C">
        <w:rPr>
          <w:rStyle w:val="Pogrubienie"/>
          <w:b w:val="0"/>
        </w:rPr>
        <w:t>6.</w:t>
      </w:r>
      <w:r w:rsidRPr="0075596C">
        <w:rPr>
          <w:rStyle w:val="Pogrubienie"/>
          <w:b w:val="0"/>
        </w:rPr>
        <w:tab/>
        <w:t>PN-EN IS012944-5:2001Farby i lakiery Ochrona przed korozją konstrukcji stalowych za pomocą ochronnych systemów malarskich Część 5: Ochronne systemy malarskie</w:t>
      </w:r>
    </w:p>
    <w:p w14:paraId="581EF627" w14:textId="77777777" w:rsidR="00E2174A" w:rsidRPr="00893D6E" w:rsidRDefault="00E2174A" w:rsidP="00E2174A">
      <w:pPr>
        <w:rPr>
          <w:rStyle w:val="Pogrubienie"/>
          <w:b w:val="0"/>
          <w:lang w:val="en-US"/>
        </w:rPr>
      </w:pPr>
      <w:r w:rsidRPr="0075596C">
        <w:rPr>
          <w:rStyle w:val="Pogrubienie"/>
          <w:b w:val="0"/>
          <w:lang w:val="en-US"/>
        </w:rPr>
        <w:t>7.</w:t>
      </w:r>
      <w:r w:rsidRPr="0075596C">
        <w:rPr>
          <w:rStyle w:val="Pogrubienie"/>
          <w:b w:val="0"/>
          <w:lang w:val="en-US"/>
        </w:rPr>
        <w:tab/>
        <w:t xml:space="preserve">PN-EN IS012944-6:2001Farby </w:t>
      </w:r>
      <w:proofErr w:type="spellStart"/>
      <w:r w:rsidRPr="0075596C">
        <w:rPr>
          <w:rStyle w:val="Pogrubienie"/>
          <w:b w:val="0"/>
          <w:lang w:val="en-US"/>
        </w:rPr>
        <w:t>i</w:t>
      </w:r>
      <w:proofErr w:type="spellEnd"/>
      <w:r w:rsidRPr="0075596C">
        <w:rPr>
          <w:rStyle w:val="Pogrubienie"/>
          <w:b w:val="0"/>
          <w:lang w:val="en-US"/>
        </w:rPr>
        <w:t xml:space="preserve"> </w:t>
      </w:r>
      <w:proofErr w:type="spellStart"/>
      <w:r w:rsidRPr="0075596C">
        <w:rPr>
          <w:rStyle w:val="Pogrubienie"/>
          <w:b w:val="0"/>
          <w:lang w:val="en-US"/>
        </w:rPr>
        <w:t>lakiery</w:t>
      </w:r>
      <w:proofErr w:type="spellEnd"/>
      <w:r w:rsidRPr="0075596C">
        <w:rPr>
          <w:rStyle w:val="Pogrubienie"/>
          <w:b w:val="0"/>
          <w:lang w:val="en-US"/>
        </w:rPr>
        <w:t xml:space="preserve">. </w:t>
      </w:r>
      <w:r w:rsidRPr="0075596C">
        <w:rPr>
          <w:rStyle w:val="Pogrubienie"/>
          <w:b w:val="0"/>
        </w:rPr>
        <w:t>Ochrona przed korozją konstrukcji stalowych za pomocą ochronnych systemów malarskich. Część 6: Laboratoryjne metody badań właściwości</w:t>
      </w:r>
    </w:p>
    <w:p w14:paraId="36D61E2B" w14:textId="77777777" w:rsidR="00E2174A" w:rsidRPr="0075596C" w:rsidRDefault="00E2174A" w:rsidP="00E2174A">
      <w:pPr>
        <w:rPr>
          <w:rStyle w:val="Pogrubienie"/>
          <w:b w:val="0"/>
        </w:rPr>
      </w:pPr>
      <w:r w:rsidRPr="0075596C">
        <w:rPr>
          <w:rStyle w:val="Pogrubienie"/>
          <w:b w:val="0"/>
        </w:rPr>
        <w:t>8.</w:t>
      </w:r>
      <w:r w:rsidRPr="0075596C">
        <w:rPr>
          <w:rStyle w:val="Pogrubienie"/>
          <w:b w:val="0"/>
        </w:rPr>
        <w:tab/>
        <w:t>PN-EN ISO 12944-7:2001Farby i lakiery Ochrona przed korozją konstrukcji stalowych za pomocą ochronnych systemów malarskich Część 7: Wykonywanie i nadzór prac malarskich</w:t>
      </w:r>
    </w:p>
    <w:p w14:paraId="4F5035F5" w14:textId="77777777" w:rsidR="00E2174A" w:rsidRDefault="00E2174A" w:rsidP="00E2174A">
      <w:pPr>
        <w:rPr>
          <w:rStyle w:val="Pogrubienie"/>
          <w:b w:val="0"/>
        </w:rPr>
      </w:pPr>
      <w:r w:rsidRPr="0075596C">
        <w:rPr>
          <w:rStyle w:val="Pogrubienie"/>
          <w:b w:val="0"/>
        </w:rPr>
        <w:t>9.</w:t>
      </w:r>
      <w:r w:rsidRPr="0075596C">
        <w:rPr>
          <w:rStyle w:val="Pogrubienie"/>
          <w:b w:val="0"/>
        </w:rPr>
        <w:tab/>
        <w:t>PN-EN IS012944-8:2001Farby i lakiery Ochrona przed korozją konstrukcji stalowych za pomocą ochronnych systemów malarskich Część 8: Opracowanie dokumentacji do</w:t>
      </w:r>
      <w:r w:rsidRPr="0075596C">
        <w:rPr>
          <w:rStyle w:val="Pogrubienie"/>
          <w:b w:val="0"/>
        </w:rPr>
        <w:softHyphen/>
        <w:t>tyczącej nowych prac i renowacji</w:t>
      </w:r>
    </w:p>
    <w:p w14:paraId="5332C5C7" w14:textId="77777777" w:rsidR="00E2174A" w:rsidRPr="0075596C" w:rsidRDefault="00E2174A" w:rsidP="00E2174A">
      <w:pPr>
        <w:rPr>
          <w:rStyle w:val="Pogrubienie"/>
          <w:b w:val="0"/>
        </w:rPr>
      </w:pPr>
      <w:r w:rsidRPr="0075596C">
        <w:rPr>
          <w:rStyle w:val="Pogrubienie"/>
          <w:b w:val="0"/>
        </w:rPr>
        <w:t>10.</w:t>
      </w:r>
      <w:r w:rsidRPr="0075596C">
        <w:rPr>
          <w:rStyle w:val="Pogrubienie"/>
          <w:b w:val="0"/>
        </w:rPr>
        <w:tab/>
        <w:t>PN-EN ISO 4618-3:2001Farby i lakiery. Terminy i definicje dotyczące wyrobów lakierowych. Część 3: Przygotowanie powierzchni i metody nakładania</w:t>
      </w:r>
    </w:p>
    <w:p w14:paraId="5DDA51F6" w14:textId="77777777" w:rsidR="00E2174A" w:rsidRPr="0075596C" w:rsidRDefault="00E2174A" w:rsidP="00E2174A">
      <w:pPr>
        <w:rPr>
          <w:rStyle w:val="Pogrubienie"/>
          <w:b w:val="0"/>
        </w:rPr>
      </w:pPr>
      <w:r w:rsidRPr="0075596C">
        <w:rPr>
          <w:rStyle w:val="Pogrubienie"/>
          <w:b w:val="0"/>
        </w:rPr>
        <w:t>PN-C-81400:1989 Wyroby lakierowe. Pakowanie, przechowywanie i transport</w:t>
      </w:r>
    </w:p>
    <w:p w14:paraId="1B872F13" w14:textId="77777777" w:rsidR="00E2174A" w:rsidRPr="0075596C" w:rsidRDefault="00E2174A" w:rsidP="00E2174A">
      <w:pPr>
        <w:rPr>
          <w:rStyle w:val="Pogrubienie"/>
          <w:b w:val="0"/>
        </w:rPr>
      </w:pPr>
      <w:r w:rsidRPr="0075596C">
        <w:rPr>
          <w:rStyle w:val="Pogrubienie"/>
          <w:b w:val="0"/>
        </w:rPr>
        <w:t>PN-C-96022:1956 Przetwory naftowe. Benzyna do ekstrakcji</w:t>
      </w:r>
    </w:p>
    <w:p w14:paraId="2C25A42D" w14:textId="77777777" w:rsidR="00E2174A" w:rsidRPr="0075596C" w:rsidRDefault="00E2174A" w:rsidP="00E2174A">
      <w:pPr>
        <w:rPr>
          <w:rStyle w:val="Pogrubienie"/>
          <w:b w:val="0"/>
        </w:rPr>
      </w:pPr>
      <w:r w:rsidRPr="0075596C">
        <w:rPr>
          <w:rStyle w:val="Pogrubienie"/>
          <w:b w:val="0"/>
        </w:rPr>
        <w:t>PN-C-81953;1997 Rozcieńczalnik do wyrobów poliwinylowych i chlorokauczukowych ogólnego stosowania</w:t>
      </w:r>
    </w:p>
    <w:p w14:paraId="3B1815A2" w14:textId="77777777" w:rsidR="00E2174A" w:rsidRPr="0075596C" w:rsidRDefault="00E2174A" w:rsidP="00E2174A">
      <w:pPr>
        <w:rPr>
          <w:rStyle w:val="Pogrubienie"/>
          <w:b w:val="0"/>
        </w:rPr>
      </w:pPr>
      <w:r w:rsidRPr="0075596C">
        <w:rPr>
          <w:rStyle w:val="Pogrubienie"/>
          <w:b w:val="0"/>
        </w:rPr>
        <w:t>PN-C-81910:1997 Farby chlorokauczukowe do gruntowania</w:t>
      </w:r>
    </w:p>
    <w:p w14:paraId="2602C60A" w14:textId="77777777" w:rsidR="00E2174A" w:rsidRPr="0075596C" w:rsidRDefault="00E2174A" w:rsidP="00E2174A">
      <w:pPr>
        <w:rPr>
          <w:rStyle w:val="Pogrubienie"/>
          <w:b w:val="0"/>
        </w:rPr>
      </w:pPr>
      <w:r w:rsidRPr="0075596C">
        <w:rPr>
          <w:rStyle w:val="Pogrubienie"/>
          <w:b w:val="0"/>
        </w:rPr>
        <w:t>PN-C-81608;1998 Emalie chlorokauczukowe</w:t>
      </w:r>
    </w:p>
    <w:p w14:paraId="53742D79" w14:textId="77777777" w:rsidR="00E2174A" w:rsidRPr="0075596C" w:rsidRDefault="00E2174A" w:rsidP="00E2174A">
      <w:pPr>
        <w:rPr>
          <w:rStyle w:val="Pogrubienie"/>
          <w:b w:val="0"/>
        </w:rPr>
      </w:pPr>
      <w:r w:rsidRPr="0075596C">
        <w:rPr>
          <w:rStyle w:val="Pogrubienie"/>
          <w:b w:val="0"/>
        </w:rPr>
        <w:t>PN-C-81910:2002 Farby chlorokauczukowe</w:t>
      </w:r>
    </w:p>
    <w:p w14:paraId="2B014B82" w14:textId="77777777" w:rsidR="00E2174A" w:rsidRPr="0075596C" w:rsidRDefault="00E2174A" w:rsidP="00E2174A">
      <w:pPr>
        <w:rPr>
          <w:rStyle w:val="Pogrubienie"/>
          <w:b w:val="0"/>
        </w:rPr>
      </w:pPr>
      <w:r w:rsidRPr="0075596C">
        <w:rPr>
          <w:rStyle w:val="Pogrubienie"/>
          <w:b w:val="0"/>
        </w:rPr>
        <w:t>PN-EN ISO 2808:2000 Farby i lakiery. Oznaczanie grubości powłoki</w:t>
      </w:r>
    </w:p>
    <w:p w14:paraId="6BBA77D1" w14:textId="77777777" w:rsidR="00E2174A" w:rsidRPr="0075596C" w:rsidRDefault="00E2174A" w:rsidP="00E2174A">
      <w:pPr>
        <w:rPr>
          <w:rStyle w:val="Pogrubienie"/>
          <w:b w:val="0"/>
        </w:rPr>
      </w:pPr>
      <w:r w:rsidRPr="0075596C">
        <w:rPr>
          <w:rStyle w:val="Pogrubienie"/>
          <w:b w:val="0"/>
        </w:rPr>
        <w:t>PN-EN ISO 4624:2004 Farby i lakiery. Próba odrywania do oceny przyczepności</w:t>
      </w:r>
    </w:p>
    <w:p w14:paraId="6B93729A" w14:textId="77777777" w:rsidR="00E2174A" w:rsidRPr="0075596C" w:rsidRDefault="00E2174A" w:rsidP="00E2174A">
      <w:pPr>
        <w:rPr>
          <w:rStyle w:val="Pogrubienie"/>
          <w:b w:val="0"/>
        </w:rPr>
      </w:pPr>
      <w:r w:rsidRPr="0075596C">
        <w:rPr>
          <w:rStyle w:val="Pogrubienie"/>
          <w:b w:val="0"/>
        </w:rPr>
        <w:t>PN-C-81519:1979 Wyroby lakierowe. Określanie stopnia wyschnięcia i czasu wysychania</w:t>
      </w:r>
    </w:p>
    <w:p w14:paraId="12A06A85" w14:textId="77777777" w:rsidR="00E2174A" w:rsidRPr="0075596C" w:rsidRDefault="00E2174A" w:rsidP="00E2174A">
      <w:pPr>
        <w:rPr>
          <w:rStyle w:val="Pogrubienie"/>
          <w:b w:val="0"/>
        </w:rPr>
      </w:pPr>
      <w:r w:rsidRPr="0075596C">
        <w:rPr>
          <w:rStyle w:val="Pogrubienie"/>
          <w:b w:val="0"/>
        </w:rPr>
        <w:t xml:space="preserve">PN-C-81515:1974 Wyroby lakierowe. </w:t>
      </w:r>
      <w:r w:rsidR="00FD091D" w:rsidRPr="0075596C">
        <w:rPr>
          <w:rStyle w:val="Pogrubienie"/>
          <w:b w:val="0"/>
        </w:rPr>
        <w:t>Nieniszczący</w:t>
      </w:r>
      <w:r w:rsidRPr="0075596C">
        <w:rPr>
          <w:rStyle w:val="Pogrubienie"/>
          <w:b w:val="0"/>
        </w:rPr>
        <w:t xml:space="preserve"> pomiar grubości powłok.</w:t>
      </w:r>
    </w:p>
    <w:p w14:paraId="2F232B70" w14:textId="77777777" w:rsidR="00E2174A" w:rsidRPr="0075596C" w:rsidRDefault="00E2174A" w:rsidP="00E2174A">
      <w:pPr>
        <w:rPr>
          <w:rStyle w:val="Pogrubienie"/>
          <w:b w:val="0"/>
        </w:rPr>
      </w:pPr>
      <w:r w:rsidRPr="0075596C">
        <w:rPr>
          <w:rStyle w:val="Pogrubienie"/>
          <w:b w:val="0"/>
        </w:rPr>
        <w:t>PN-C-81503:1972 Wyroby lakierowe. Wstępne próby techniczne.</w:t>
      </w:r>
    </w:p>
    <w:p w14:paraId="73462739" w14:textId="77777777" w:rsidR="00E2174A" w:rsidRPr="0075596C" w:rsidRDefault="00E2174A" w:rsidP="00E2174A">
      <w:pPr>
        <w:rPr>
          <w:rStyle w:val="Pogrubienie"/>
          <w:b w:val="0"/>
        </w:rPr>
      </w:pPr>
      <w:r w:rsidRPr="0075596C">
        <w:rPr>
          <w:rStyle w:val="Pogrubienie"/>
          <w:b w:val="0"/>
        </w:rPr>
        <w:t>PN-C-81508:1981 Oznaczenia czasu wypływu wyrobów lakierowych i farb graficznych kubkami wypływowymi (lepkość umowna).</w:t>
      </w:r>
    </w:p>
    <w:p w14:paraId="655BB71B" w14:textId="77777777" w:rsidR="00E2174A" w:rsidRPr="005D5B76" w:rsidRDefault="00E2174A" w:rsidP="00E2174A">
      <w:pPr>
        <w:rPr>
          <w:sz w:val="22"/>
          <w:szCs w:val="22"/>
        </w:rPr>
      </w:pPr>
      <w:r w:rsidRPr="0075596C">
        <w:rPr>
          <w:rStyle w:val="Pogrubienie"/>
          <w:b w:val="0"/>
        </w:rPr>
        <w:t>PN-C-81531:1980 Określenie przyczepności powłok do podłoża oraz przyczepności między warstwowej.</w:t>
      </w:r>
    </w:p>
    <w:p w14:paraId="3D5E5707" w14:textId="77777777" w:rsidR="002A52A6" w:rsidRPr="00A604FF" w:rsidRDefault="002A52A6" w:rsidP="00E2174A">
      <w:pPr>
        <w:jc w:val="both"/>
        <w:rPr>
          <w:sz w:val="22"/>
          <w:szCs w:val="22"/>
        </w:rPr>
      </w:pPr>
    </w:p>
    <w:sectPr w:rsidR="002A52A6" w:rsidRPr="00A604FF" w:rsidSect="000704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67F7" w14:textId="77777777" w:rsidR="000B294A" w:rsidRDefault="000B294A">
      <w:r>
        <w:separator/>
      </w:r>
    </w:p>
  </w:endnote>
  <w:endnote w:type="continuationSeparator" w:id="0">
    <w:p w14:paraId="6E1BBA94" w14:textId="77777777" w:rsidR="000B294A" w:rsidRDefault="000B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8E83" w14:textId="77777777" w:rsidR="000B294A" w:rsidRDefault="000B294A">
      <w:r>
        <w:separator/>
      </w:r>
    </w:p>
  </w:footnote>
  <w:footnote w:type="continuationSeparator" w:id="0">
    <w:p w14:paraId="3032F5EC" w14:textId="77777777" w:rsidR="000B294A" w:rsidRDefault="000B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359"/>
    <w:multiLevelType w:val="hybridMultilevel"/>
    <w:tmpl w:val="6EBEF10C"/>
    <w:lvl w:ilvl="0" w:tplc="50DEC4E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6372D51"/>
    <w:multiLevelType w:val="hybridMultilevel"/>
    <w:tmpl w:val="625E1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C2571"/>
    <w:multiLevelType w:val="hybridMultilevel"/>
    <w:tmpl w:val="18582AF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DC448E6"/>
    <w:multiLevelType w:val="multilevel"/>
    <w:tmpl w:val="FA8C92F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50"/>
        </w:tabs>
        <w:ind w:left="450" w:hanging="390"/>
      </w:pPr>
      <w:rPr>
        <w:rFonts w:hint="default"/>
      </w:rPr>
    </w:lvl>
    <w:lvl w:ilvl="2">
      <w:start w:val="1"/>
      <w:numFmt w:val="decimal"/>
      <w:isLgl/>
      <w:lvlText w:val="%1.%2.%3."/>
      <w:lvlJc w:val="left"/>
      <w:pPr>
        <w:tabs>
          <w:tab w:val="num" w:pos="780"/>
        </w:tabs>
        <w:ind w:left="780" w:hanging="720"/>
      </w:pPr>
      <w:rPr>
        <w:rFonts w:hint="default"/>
        <w:b w:val="0"/>
        <w:strike w:val="0"/>
      </w:rPr>
    </w:lvl>
    <w:lvl w:ilvl="3">
      <w:start w:val="1"/>
      <w:numFmt w:val="decimalZero"/>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4" w15:restartNumberingAfterBreak="0">
    <w:nsid w:val="175B20A1"/>
    <w:multiLevelType w:val="hybridMultilevel"/>
    <w:tmpl w:val="13CCE7AC"/>
    <w:lvl w:ilvl="0" w:tplc="44DAC3E0">
      <w:start w:val="1"/>
      <w:numFmt w:val="decimal"/>
      <w:lvlText w:val="%1)"/>
      <w:lvlJc w:val="left"/>
      <w:pPr>
        <w:tabs>
          <w:tab w:val="num" w:pos="1080"/>
        </w:tabs>
        <w:ind w:left="108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7244D"/>
    <w:multiLevelType w:val="multilevel"/>
    <w:tmpl w:val="B2702A4E"/>
    <w:lvl w:ilvl="0">
      <w:start w:val="45"/>
      <w:numFmt w:val="decimal"/>
      <w:lvlText w:val="%1"/>
      <w:lvlJc w:val="left"/>
      <w:pPr>
        <w:tabs>
          <w:tab w:val="num" w:pos="1470"/>
        </w:tabs>
        <w:ind w:left="1470" w:hanging="1470"/>
      </w:pPr>
      <w:rPr>
        <w:rFonts w:hint="default"/>
      </w:rPr>
    </w:lvl>
    <w:lvl w:ilvl="1">
      <w:start w:val="24"/>
      <w:numFmt w:val="decimal"/>
      <w:lvlText w:val="%1.%2"/>
      <w:lvlJc w:val="left"/>
      <w:pPr>
        <w:tabs>
          <w:tab w:val="num" w:pos="1620"/>
        </w:tabs>
        <w:ind w:left="1620" w:hanging="1470"/>
      </w:pPr>
      <w:rPr>
        <w:rFonts w:hint="default"/>
      </w:rPr>
    </w:lvl>
    <w:lvl w:ilvl="2">
      <w:start w:val="64"/>
      <w:numFmt w:val="decimal"/>
      <w:lvlText w:val="%1.%2.%3"/>
      <w:lvlJc w:val="left"/>
      <w:pPr>
        <w:tabs>
          <w:tab w:val="num" w:pos="1770"/>
        </w:tabs>
        <w:ind w:left="1770" w:hanging="1470"/>
      </w:pPr>
      <w:rPr>
        <w:rFonts w:hint="default"/>
      </w:rPr>
    </w:lvl>
    <w:lvl w:ilvl="3">
      <w:numFmt w:val="decimalZero"/>
      <w:lvlText w:val="%1.%2.%3.%4"/>
      <w:lvlJc w:val="left"/>
      <w:pPr>
        <w:tabs>
          <w:tab w:val="num" w:pos="1920"/>
        </w:tabs>
        <w:ind w:left="1920" w:hanging="1470"/>
      </w:pPr>
      <w:rPr>
        <w:rFonts w:hint="default"/>
      </w:rPr>
    </w:lvl>
    <w:lvl w:ilvl="4">
      <w:start w:val="7"/>
      <w:numFmt w:val="decimal"/>
      <w:lvlText w:val="%1.%2.%3.%4-%5"/>
      <w:lvlJc w:val="left"/>
      <w:pPr>
        <w:tabs>
          <w:tab w:val="num" w:pos="2070"/>
        </w:tabs>
        <w:ind w:left="2070" w:hanging="1470"/>
      </w:pPr>
      <w:rPr>
        <w:rFonts w:hint="default"/>
      </w:rPr>
    </w:lvl>
    <w:lvl w:ilvl="5">
      <w:start w:val="1"/>
      <w:numFmt w:val="decimal"/>
      <w:lvlText w:val="%1.%2.%3.%4-%5.%6"/>
      <w:lvlJc w:val="left"/>
      <w:pPr>
        <w:tabs>
          <w:tab w:val="num" w:pos="2220"/>
        </w:tabs>
        <w:ind w:left="2220" w:hanging="1470"/>
      </w:pPr>
      <w:rPr>
        <w:rFonts w:hint="default"/>
      </w:rPr>
    </w:lvl>
    <w:lvl w:ilvl="6">
      <w:start w:val="1"/>
      <w:numFmt w:val="decimal"/>
      <w:lvlText w:val="%1.%2.%3.%4-%5.%6.%7"/>
      <w:lvlJc w:val="left"/>
      <w:pPr>
        <w:tabs>
          <w:tab w:val="num" w:pos="2370"/>
        </w:tabs>
        <w:ind w:left="2370" w:hanging="1470"/>
      </w:pPr>
      <w:rPr>
        <w:rFonts w:hint="default"/>
      </w:rPr>
    </w:lvl>
    <w:lvl w:ilvl="7">
      <w:start w:val="1"/>
      <w:numFmt w:val="decimal"/>
      <w:lvlText w:val="%1.%2.%3.%4-%5.%6.%7.%8"/>
      <w:lvlJc w:val="left"/>
      <w:pPr>
        <w:tabs>
          <w:tab w:val="num" w:pos="2520"/>
        </w:tabs>
        <w:ind w:left="2520" w:hanging="1470"/>
      </w:pPr>
      <w:rPr>
        <w:rFonts w:hint="default"/>
      </w:rPr>
    </w:lvl>
    <w:lvl w:ilvl="8">
      <w:start w:val="1"/>
      <w:numFmt w:val="decimal"/>
      <w:lvlText w:val="%1.%2.%3.%4-%5.%6.%7.%8.%9"/>
      <w:lvlJc w:val="left"/>
      <w:pPr>
        <w:tabs>
          <w:tab w:val="num" w:pos="3000"/>
        </w:tabs>
        <w:ind w:left="3000" w:hanging="1800"/>
      </w:pPr>
      <w:rPr>
        <w:rFonts w:hint="default"/>
      </w:rPr>
    </w:lvl>
  </w:abstractNum>
  <w:abstractNum w:abstractNumId="6" w15:restartNumberingAfterBreak="0">
    <w:nsid w:val="211B45FD"/>
    <w:multiLevelType w:val="hybridMultilevel"/>
    <w:tmpl w:val="88B8613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213952A3"/>
    <w:multiLevelType w:val="hybridMultilevel"/>
    <w:tmpl w:val="F6444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125FD"/>
    <w:multiLevelType w:val="hybridMultilevel"/>
    <w:tmpl w:val="1EBEC076"/>
    <w:lvl w:ilvl="0" w:tplc="57AA9F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EE65BBB"/>
    <w:multiLevelType w:val="hybridMultilevel"/>
    <w:tmpl w:val="BB5E97F8"/>
    <w:lvl w:ilvl="0" w:tplc="A35C85B4">
      <w:start w:val="1"/>
      <w:numFmt w:val="bullet"/>
      <w:lvlText w:val="□"/>
      <w:lvlJc w:val="left"/>
      <w:pPr>
        <w:ind w:left="401" w:hanging="285"/>
      </w:pPr>
      <w:rPr>
        <w:rFonts w:ascii="Times New Roman" w:eastAsia="Times New Roman" w:hAnsi="Times New Roman" w:hint="default"/>
        <w:w w:val="76"/>
        <w:sz w:val="22"/>
        <w:szCs w:val="22"/>
      </w:rPr>
    </w:lvl>
    <w:lvl w:ilvl="1" w:tplc="D7A4498C">
      <w:start w:val="1"/>
      <w:numFmt w:val="bullet"/>
      <w:lvlText w:val="-"/>
      <w:lvlJc w:val="left"/>
      <w:pPr>
        <w:ind w:left="970" w:hanging="137"/>
      </w:pPr>
      <w:rPr>
        <w:rFonts w:ascii="Times New Roman" w:eastAsia="Times New Roman" w:hAnsi="Times New Roman" w:hint="default"/>
        <w:sz w:val="22"/>
        <w:szCs w:val="22"/>
      </w:rPr>
    </w:lvl>
    <w:lvl w:ilvl="2" w:tplc="E536F968">
      <w:start w:val="1"/>
      <w:numFmt w:val="bullet"/>
      <w:lvlText w:val="•"/>
      <w:lvlJc w:val="left"/>
      <w:pPr>
        <w:ind w:left="1956" w:hanging="137"/>
      </w:pPr>
      <w:rPr>
        <w:rFonts w:hint="default"/>
      </w:rPr>
    </w:lvl>
    <w:lvl w:ilvl="3" w:tplc="B680D414">
      <w:start w:val="1"/>
      <w:numFmt w:val="bullet"/>
      <w:lvlText w:val="•"/>
      <w:lvlJc w:val="left"/>
      <w:pPr>
        <w:ind w:left="2942" w:hanging="137"/>
      </w:pPr>
      <w:rPr>
        <w:rFonts w:hint="default"/>
      </w:rPr>
    </w:lvl>
    <w:lvl w:ilvl="4" w:tplc="80000BEE">
      <w:start w:val="1"/>
      <w:numFmt w:val="bullet"/>
      <w:lvlText w:val="•"/>
      <w:lvlJc w:val="left"/>
      <w:pPr>
        <w:ind w:left="3929" w:hanging="137"/>
      </w:pPr>
      <w:rPr>
        <w:rFonts w:hint="default"/>
      </w:rPr>
    </w:lvl>
    <w:lvl w:ilvl="5" w:tplc="E5F68C24">
      <w:start w:val="1"/>
      <w:numFmt w:val="bullet"/>
      <w:lvlText w:val="•"/>
      <w:lvlJc w:val="left"/>
      <w:pPr>
        <w:ind w:left="4915" w:hanging="137"/>
      </w:pPr>
      <w:rPr>
        <w:rFonts w:hint="default"/>
      </w:rPr>
    </w:lvl>
    <w:lvl w:ilvl="6" w:tplc="D9C85938">
      <w:start w:val="1"/>
      <w:numFmt w:val="bullet"/>
      <w:lvlText w:val="•"/>
      <w:lvlJc w:val="left"/>
      <w:pPr>
        <w:ind w:left="5901" w:hanging="137"/>
      </w:pPr>
      <w:rPr>
        <w:rFonts w:hint="default"/>
      </w:rPr>
    </w:lvl>
    <w:lvl w:ilvl="7" w:tplc="0E66B240">
      <w:start w:val="1"/>
      <w:numFmt w:val="bullet"/>
      <w:lvlText w:val="•"/>
      <w:lvlJc w:val="left"/>
      <w:pPr>
        <w:ind w:left="6887" w:hanging="137"/>
      </w:pPr>
      <w:rPr>
        <w:rFonts w:hint="default"/>
      </w:rPr>
    </w:lvl>
    <w:lvl w:ilvl="8" w:tplc="EF64998E">
      <w:start w:val="1"/>
      <w:numFmt w:val="bullet"/>
      <w:lvlText w:val="•"/>
      <w:lvlJc w:val="left"/>
      <w:pPr>
        <w:ind w:left="7873" w:hanging="137"/>
      </w:pPr>
      <w:rPr>
        <w:rFonts w:hint="default"/>
      </w:rPr>
    </w:lvl>
  </w:abstractNum>
  <w:abstractNum w:abstractNumId="10" w15:restartNumberingAfterBreak="0">
    <w:nsid w:val="3DE30110"/>
    <w:multiLevelType w:val="multilevel"/>
    <w:tmpl w:val="C14AB5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865AFF"/>
    <w:multiLevelType w:val="hybridMultilevel"/>
    <w:tmpl w:val="A25E69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F409F7"/>
    <w:multiLevelType w:val="hybridMultilevel"/>
    <w:tmpl w:val="7676E7E2"/>
    <w:lvl w:ilvl="0" w:tplc="04150017">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106F4"/>
    <w:multiLevelType w:val="hybridMultilevel"/>
    <w:tmpl w:val="C88C594E"/>
    <w:lvl w:ilvl="0" w:tplc="BF62AAB0">
      <w:start w:val="1"/>
      <w:numFmt w:val="bullet"/>
      <w:lvlText w:val=""/>
      <w:lvlJc w:val="left"/>
      <w:pPr>
        <w:ind w:left="1484" w:hanging="360"/>
      </w:pPr>
      <w:rPr>
        <w:rFonts w:ascii="Symbol" w:hAnsi="Symbol" w:hint="default"/>
      </w:rPr>
    </w:lvl>
    <w:lvl w:ilvl="1" w:tplc="7EC27154">
      <w:numFmt w:val="bullet"/>
      <w:lvlText w:val=""/>
      <w:lvlJc w:val="left"/>
      <w:pPr>
        <w:ind w:left="2204" w:hanging="360"/>
      </w:pPr>
      <w:rPr>
        <w:rFonts w:ascii="Symbol" w:eastAsia="Times New Roman" w:hAnsi="Symbol" w:cs="Calibri"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4" w15:restartNumberingAfterBreak="0">
    <w:nsid w:val="585F7E52"/>
    <w:multiLevelType w:val="hybridMultilevel"/>
    <w:tmpl w:val="C374BA6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4890"/>
    <w:multiLevelType w:val="hybridMultilevel"/>
    <w:tmpl w:val="0F16106E"/>
    <w:lvl w:ilvl="0" w:tplc="79DEBF5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C4A5B3F"/>
    <w:multiLevelType w:val="hybridMultilevel"/>
    <w:tmpl w:val="EEE4356A"/>
    <w:lvl w:ilvl="0" w:tplc="761462C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BC2313"/>
    <w:multiLevelType w:val="hybridMultilevel"/>
    <w:tmpl w:val="74A2E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6576F"/>
    <w:multiLevelType w:val="hybridMultilevel"/>
    <w:tmpl w:val="89DA059C"/>
    <w:lvl w:ilvl="0" w:tplc="A378CE8C">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5A63D1E"/>
    <w:multiLevelType w:val="hybridMultilevel"/>
    <w:tmpl w:val="3CB42DEA"/>
    <w:lvl w:ilvl="0" w:tplc="DF4ADF44">
      <w:start w:val="1"/>
      <w:numFmt w:val="decimal"/>
      <w:lvlText w:val="%1."/>
      <w:lvlJc w:val="left"/>
      <w:pPr>
        <w:tabs>
          <w:tab w:val="num" w:pos="360"/>
        </w:tabs>
        <w:ind w:left="360" w:hanging="360"/>
      </w:pPr>
      <w:rPr>
        <w:rFonts w:ascii="Calibri" w:hAnsi="Calibri" w:cs="Calibri" w:hint="default"/>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DD6EDD"/>
    <w:multiLevelType w:val="multilevel"/>
    <w:tmpl w:val="D30C01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0E2B6B"/>
    <w:multiLevelType w:val="hybridMultilevel"/>
    <w:tmpl w:val="DBC00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F70FE5"/>
    <w:multiLevelType w:val="hybridMultilevel"/>
    <w:tmpl w:val="E33E71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2"/>
  </w:num>
  <w:num w:numId="4">
    <w:abstractNumId w:val="18"/>
  </w:num>
  <w:num w:numId="5">
    <w:abstractNumId w:val="11"/>
  </w:num>
  <w:num w:numId="6">
    <w:abstractNumId w:val="10"/>
  </w:num>
  <w:num w:numId="7">
    <w:abstractNumId w:val="20"/>
  </w:num>
  <w:num w:numId="8">
    <w:abstractNumId w:val="3"/>
  </w:num>
  <w:num w:numId="9">
    <w:abstractNumId w:val="14"/>
  </w:num>
  <w:num w:numId="10">
    <w:abstractNumId w:val="6"/>
  </w:num>
  <w:num w:numId="11">
    <w:abstractNumId w:val="9"/>
  </w:num>
  <w:num w:numId="12">
    <w:abstractNumId w:val="16"/>
  </w:num>
  <w:num w:numId="13">
    <w:abstractNumId w:val="12"/>
  </w:num>
  <w:num w:numId="14">
    <w:abstractNumId w:val="15"/>
  </w:num>
  <w:num w:numId="15">
    <w:abstractNumId w:val="7"/>
  </w:num>
  <w:num w:numId="16">
    <w:abstractNumId w:val="17"/>
  </w:num>
  <w:num w:numId="17">
    <w:abstractNumId w:val="1"/>
  </w:num>
  <w:num w:numId="18">
    <w:abstractNumId w:val="21"/>
  </w:num>
  <w:num w:numId="19">
    <w:abstractNumId w:val="19"/>
  </w:num>
  <w:num w:numId="20">
    <w:abstractNumId w:val="4"/>
  </w:num>
  <w:num w:numId="21">
    <w:abstractNumId w:val="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F9"/>
    <w:rsid w:val="00017A48"/>
    <w:rsid w:val="0002069D"/>
    <w:rsid w:val="00022FD6"/>
    <w:rsid w:val="00034571"/>
    <w:rsid w:val="00034E43"/>
    <w:rsid w:val="000400EA"/>
    <w:rsid w:val="00044873"/>
    <w:rsid w:val="000455AF"/>
    <w:rsid w:val="000508FF"/>
    <w:rsid w:val="00056AE7"/>
    <w:rsid w:val="00067413"/>
    <w:rsid w:val="00070470"/>
    <w:rsid w:val="00086786"/>
    <w:rsid w:val="0009587F"/>
    <w:rsid w:val="000A07B6"/>
    <w:rsid w:val="000A516F"/>
    <w:rsid w:val="000A6EFE"/>
    <w:rsid w:val="000B09D1"/>
    <w:rsid w:val="000B0EB9"/>
    <w:rsid w:val="000B1D1D"/>
    <w:rsid w:val="000B294A"/>
    <w:rsid w:val="000D7916"/>
    <w:rsid w:val="000F2A66"/>
    <w:rsid w:val="0010237E"/>
    <w:rsid w:val="00135FDA"/>
    <w:rsid w:val="001B7E17"/>
    <w:rsid w:val="001C54DB"/>
    <w:rsid w:val="001C614F"/>
    <w:rsid w:val="001D0DD6"/>
    <w:rsid w:val="001D2C2B"/>
    <w:rsid w:val="001E4479"/>
    <w:rsid w:val="00200320"/>
    <w:rsid w:val="00231297"/>
    <w:rsid w:val="00233290"/>
    <w:rsid w:val="00243F67"/>
    <w:rsid w:val="00252E1C"/>
    <w:rsid w:val="00256F6E"/>
    <w:rsid w:val="00263879"/>
    <w:rsid w:val="00276D7D"/>
    <w:rsid w:val="002819BC"/>
    <w:rsid w:val="00285C15"/>
    <w:rsid w:val="0028738C"/>
    <w:rsid w:val="00291A33"/>
    <w:rsid w:val="00291CDE"/>
    <w:rsid w:val="002962A3"/>
    <w:rsid w:val="002A52A6"/>
    <w:rsid w:val="002B0392"/>
    <w:rsid w:val="002B0DF4"/>
    <w:rsid w:val="002B3876"/>
    <w:rsid w:val="002C5966"/>
    <w:rsid w:val="002D109E"/>
    <w:rsid w:val="002E58D5"/>
    <w:rsid w:val="002F4B68"/>
    <w:rsid w:val="003108DB"/>
    <w:rsid w:val="00314059"/>
    <w:rsid w:val="003178CC"/>
    <w:rsid w:val="00342C9C"/>
    <w:rsid w:val="003517E5"/>
    <w:rsid w:val="00370C2D"/>
    <w:rsid w:val="00384EA4"/>
    <w:rsid w:val="003A7B6C"/>
    <w:rsid w:val="003B7BF0"/>
    <w:rsid w:val="003C4F44"/>
    <w:rsid w:val="003E1BBA"/>
    <w:rsid w:val="003E2843"/>
    <w:rsid w:val="003E37D4"/>
    <w:rsid w:val="003E58B6"/>
    <w:rsid w:val="003F4FF7"/>
    <w:rsid w:val="00406804"/>
    <w:rsid w:val="00412AB5"/>
    <w:rsid w:val="00413253"/>
    <w:rsid w:val="00420028"/>
    <w:rsid w:val="0042495C"/>
    <w:rsid w:val="00425147"/>
    <w:rsid w:val="004265F4"/>
    <w:rsid w:val="00440E96"/>
    <w:rsid w:val="00444AAA"/>
    <w:rsid w:val="004A02FB"/>
    <w:rsid w:val="004A3CE3"/>
    <w:rsid w:val="004A6580"/>
    <w:rsid w:val="004B1005"/>
    <w:rsid w:val="004C6132"/>
    <w:rsid w:val="004D198B"/>
    <w:rsid w:val="004D4DCF"/>
    <w:rsid w:val="005061E0"/>
    <w:rsid w:val="005107DD"/>
    <w:rsid w:val="0051385C"/>
    <w:rsid w:val="00514547"/>
    <w:rsid w:val="00541E37"/>
    <w:rsid w:val="00547EA6"/>
    <w:rsid w:val="0055570F"/>
    <w:rsid w:val="00556842"/>
    <w:rsid w:val="00560F46"/>
    <w:rsid w:val="00570156"/>
    <w:rsid w:val="00581C51"/>
    <w:rsid w:val="005850B9"/>
    <w:rsid w:val="005864CC"/>
    <w:rsid w:val="005903EE"/>
    <w:rsid w:val="005A0188"/>
    <w:rsid w:val="005A257D"/>
    <w:rsid w:val="005A5ABF"/>
    <w:rsid w:val="005A7484"/>
    <w:rsid w:val="005B20A8"/>
    <w:rsid w:val="005B61C4"/>
    <w:rsid w:val="005C2929"/>
    <w:rsid w:val="005C5322"/>
    <w:rsid w:val="005C7D23"/>
    <w:rsid w:val="005D75F5"/>
    <w:rsid w:val="005E3BA5"/>
    <w:rsid w:val="005E7FB9"/>
    <w:rsid w:val="005F0430"/>
    <w:rsid w:val="005F21D0"/>
    <w:rsid w:val="005F54D6"/>
    <w:rsid w:val="006140DC"/>
    <w:rsid w:val="00633045"/>
    <w:rsid w:val="00634637"/>
    <w:rsid w:val="0063599D"/>
    <w:rsid w:val="00636560"/>
    <w:rsid w:val="006519A0"/>
    <w:rsid w:val="00655A0A"/>
    <w:rsid w:val="00660F70"/>
    <w:rsid w:val="00664554"/>
    <w:rsid w:val="00691C5C"/>
    <w:rsid w:val="006A4A94"/>
    <w:rsid w:val="006B445A"/>
    <w:rsid w:val="006B5ECF"/>
    <w:rsid w:val="006C238C"/>
    <w:rsid w:val="006C2701"/>
    <w:rsid w:val="006C27D3"/>
    <w:rsid w:val="006C2E96"/>
    <w:rsid w:val="006D5073"/>
    <w:rsid w:val="006E5892"/>
    <w:rsid w:val="007116D5"/>
    <w:rsid w:val="00722D1C"/>
    <w:rsid w:val="0072723C"/>
    <w:rsid w:val="00742BA0"/>
    <w:rsid w:val="00743C67"/>
    <w:rsid w:val="007514ED"/>
    <w:rsid w:val="007541CE"/>
    <w:rsid w:val="00755E60"/>
    <w:rsid w:val="00783C0A"/>
    <w:rsid w:val="007C1967"/>
    <w:rsid w:val="007F36B4"/>
    <w:rsid w:val="00801436"/>
    <w:rsid w:val="008314E8"/>
    <w:rsid w:val="00846EEB"/>
    <w:rsid w:val="008520D3"/>
    <w:rsid w:val="00857C17"/>
    <w:rsid w:val="00857EC0"/>
    <w:rsid w:val="00864B71"/>
    <w:rsid w:val="00866435"/>
    <w:rsid w:val="00875227"/>
    <w:rsid w:val="0087695F"/>
    <w:rsid w:val="008A6437"/>
    <w:rsid w:val="008C506C"/>
    <w:rsid w:val="008D094E"/>
    <w:rsid w:val="008D0B3E"/>
    <w:rsid w:val="008E077E"/>
    <w:rsid w:val="008E379A"/>
    <w:rsid w:val="008E7B36"/>
    <w:rsid w:val="00906CA5"/>
    <w:rsid w:val="00926EED"/>
    <w:rsid w:val="009700CB"/>
    <w:rsid w:val="00977F8B"/>
    <w:rsid w:val="00981481"/>
    <w:rsid w:val="00985A4A"/>
    <w:rsid w:val="00995137"/>
    <w:rsid w:val="009B7895"/>
    <w:rsid w:val="009C1625"/>
    <w:rsid w:val="009D6AE5"/>
    <w:rsid w:val="009E10C8"/>
    <w:rsid w:val="009E151A"/>
    <w:rsid w:val="009F5F2F"/>
    <w:rsid w:val="00A04BE8"/>
    <w:rsid w:val="00A06283"/>
    <w:rsid w:val="00A3605E"/>
    <w:rsid w:val="00A419DA"/>
    <w:rsid w:val="00A604FF"/>
    <w:rsid w:val="00A775DC"/>
    <w:rsid w:val="00A7784D"/>
    <w:rsid w:val="00A85FCC"/>
    <w:rsid w:val="00A90504"/>
    <w:rsid w:val="00A94817"/>
    <w:rsid w:val="00AD7A29"/>
    <w:rsid w:val="00AF1240"/>
    <w:rsid w:val="00AF2CF4"/>
    <w:rsid w:val="00B40D02"/>
    <w:rsid w:val="00B4394B"/>
    <w:rsid w:val="00B66FF5"/>
    <w:rsid w:val="00B83AA8"/>
    <w:rsid w:val="00B87379"/>
    <w:rsid w:val="00B93D84"/>
    <w:rsid w:val="00BA57AE"/>
    <w:rsid w:val="00BB4532"/>
    <w:rsid w:val="00BB5330"/>
    <w:rsid w:val="00BC08F5"/>
    <w:rsid w:val="00BE6BAA"/>
    <w:rsid w:val="00C057B5"/>
    <w:rsid w:val="00C15128"/>
    <w:rsid w:val="00C168E0"/>
    <w:rsid w:val="00C4370E"/>
    <w:rsid w:val="00C57F81"/>
    <w:rsid w:val="00C662DD"/>
    <w:rsid w:val="00C73781"/>
    <w:rsid w:val="00C74410"/>
    <w:rsid w:val="00C8727B"/>
    <w:rsid w:val="00C92655"/>
    <w:rsid w:val="00CA68E8"/>
    <w:rsid w:val="00CB1758"/>
    <w:rsid w:val="00CB1C36"/>
    <w:rsid w:val="00CB42ED"/>
    <w:rsid w:val="00CC0EB8"/>
    <w:rsid w:val="00CC2FDC"/>
    <w:rsid w:val="00CC4DDB"/>
    <w:rsid w:val="00CD5BDD"/>
    <w:rsid w:val="00CF6F60"/>
    <w:rsid w:val="00D0411C"/>
    <w:rsid w:val="00D055B0"/>
    <w:rsid w:val="00D06855"/>
    <w:rsid w:val="00D06FD4"/>
    <w:rsid w:val="00D15E38"/>
    <w:rsid w:val="00D27A69"/>
    <w:rsid w:val="00D73F9F"/>
    <w:rsid w:val="00D943E0"/>
    <w:rsid w:val="00DA7A6D"/>
    <w:rsid w:val="00DB2B7B"/>
    <w:rsid w:val="00DB4CF5"/>
    <w:rsid w:val="00DC0706"/>
    <w:rsid w:val="00DC3927"/>
    <w:rsid w:val="00DD7DB9"/>
    <w:rsid w:val="00DF54D7"/>
    <w:rsid w:val="00E2174A"/>
    <w:rsid w:val="00E3377D"/>
    <w:rsid w:val="00E346D2"/>
    <w:rsid w:val="00E36FA2"/>
    <w:rsid w:val="00E531FE"/>
    <w:rsid w:val="00E53329"/>
    <w:rsid w:val="00E63B24"/>
    <w:rsid w:val="00E677D9"/>
    <w:rsid w:val="00E731D1"/>
    <w:rsid w:val="00E7700D"/>
    <w:rsid w:val="00E81288"/>
    <w:rsid w:val="00E94001"/>
    <w:rsid w:val="00E94430"/>
    <w:rsid w:val="00E956B6"/>
    <w:rsid w:val="00E97616"/>
    <w:rsid w:val="00EB225D"/>
    <w:rsid w:val="00EB72F9"/>
    <w:rsid w:val="00EC2779"/>
    <w:rsid w:val="00EC27C1"/>
    <w:rsid w:val="00EC4B96"/>
    <w:rsid w:val="00EC4C11"/>
    <w:rsid w:val="00EC54FB"/>
    <w:rsid w:val="00ED0C7D"/>
    <w:rsid w:val="00ED3674"/>
    <w:rsid w:val="00EE48F0"/>
    <w:rsid w:val="00F00F4C"/>
    <w:rsid w:val="00F01599"/>
    <w:rsid w:val="00F060BB"/>
    <w:rsid w:val="00F15CE5"/>
    <w:rsid w:val="00F16748"/>
    <w:rsid w:val="00F3106A"/>
    <w:rsid w:val="00F3202A"/>
    <w:rsid w:val="00F364CB"/>
    <w:rsid w:val="00F3799D"/>
    <w:rsid w:val="00F40BCE"/>
    <w:rsid w:val="00F52664"/>
    <w:rsid w:val="00F72B41"/>
    <w:rsid w:val="00F86D22"/>
    <w:rsid w:val="00F9242F"/>
    <w:rsid w:val="00FA0E22"/>
    <w:rsid w:val="00FA2104"/>
    <w:rsid w:val="00FA7C9C"/>
    <w:rsid w:val="00FA7FF8"/>
    <w:rsid w:val="00FC24A2"/>
    <w:rsid w:val="00FD0916"/>
    <w:rsid w:val="00FD091D"/>
    <w:rsid w:val="00FD6209"/>
    <w:rsid w:val="00FD7FF8"/>
    <w:rsid w:val="00FE07DB"/>
    <w:rsid w:val="00FE19DD"/>
    <w:rsid w:val="00FE5185"/>
    <w:rsid w:val="00FF4399"/>
    <w:rsid w:val="00FF4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0D09E2"/>
  <w15:chartTrackingRefBased/>
  <w15:docId w15:val="{813C85A2-2692-41BC-B006-1FC0A634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Body Text" w:uiPriority="1"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3F6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6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F6F60"/>
    <w:rPr>
      <w:sz w:val="20"/>
      <w:szCs w:val="20"/>
    </w:rPr>
  </w:style>
  <w:style w:type="character" w:styleId="Odwoanieprzypisukocowego">
    <w:name w:val="endnote reference"/>
    <w:uiPriority w:val="99"/>
    <w:semiHidden/>
    <w:rsid w:val="00CF6F60"/>
    <w:rPr>
      <w:vertAlign w:val="superscript"/>
    </w:rPr>
  </w:style>
  <w:style w:type="paragraph" w:styleId="Tekstdymka">
    <w:name w:val="Balloon Text"/>
    <w:basedOn w:val="Normalny"/>
    <w:link w:val="TekstdymkaZnak"/>
    <w:rsid w:val="00C8727B"/>
    <w:rPr>
      <w:rFonts w:ascii="Segoe UI" w:hAnsi="Segoe UI" w:cs="Segoe UI"/>
      <w:sz w:val="18"/>
      <w:szCs w:val="18"/>
    </w:rPr>
  </w:style>
  <w:style w:type="character" w:customStyle="1" w:styleId="TekstdymkaZnak">
    <w:name w:val="Tekst dymka Znak"/>
    <w:link w:val="Tekstdymka"/>
    <w:rsid w:val="00C8727B"/>
    <w:rPr>
      <w:rFonts w:ascii="Segoe UI" w:hAnsi="Segoe UI" w:cs="Segoe UI"/>
      <w:sz w:val="18"/>
      <w:szCs w:val="18"/>
    </w:rPr>
  </w:style>
  <w:style w:type="character" w:styleId="Pogrubienie">
    <w:name w:val="Strong"/>
    <w:uiPriority w:val="22"/>
    <w:qFormat/>
    <w:rsid w:val="00E2174A"/>
    <w:rPr>
      <w:b/>
      <w:bCs/>
    </w:rPr>
  </w:style>
  <w:style w:type="character" w:customStyle="1" w:styleId="ng-binding">
    <w:name w:val="ng-binding"/>
    <w:rsid w:val="00243F67"/>
  </w:style>
  <w:style w:type="character" w:customStyle="1" w:styleId="ng-scope">
    <w:name w:val="ng-scope"/>
    <w:rsid w:val="00243F67"/>
  </w:style>
  <w:style w:type="paragraph" w:styleId="Akapitzlist">
    <w:name w:val="List Paragraph"/>
    <w:basedOn w:val="Normalny"/>
    <w:uiPriority w:val="34"/>
    <w:qFormat/>
    <w:rsid w:val="00F16748"/>
    <w:pPr>
      <w:ind w:left="720"/>
      <w:contextualSpacing/>
    </w:pPr>
  </w:style>
  <w:style w:type="paragraph" w:styleId="Tekstpodstawowy">
    <w:name w:val="Body Text"/>
    <w:basedOn w:val="Normalny"/>
    <w:link w:val="TekstpodstawowyZnak"/>
    <w:uiPriority w:val="1"/>
    <w:qFormat/>
    <w:rsid w:val="004A6580"/>
    <w:pPr>
      <w:widowControl w:val="0"/>
      <w:ind w:left="118"/>
    </w:pPr>
    <w:rPr>
      <w:rFonts w:cstheme="minorBidi"/>
      <w:sz w:val="22"/>
      <w:szCs w:val="22"/>
      <w:lang w:eastAsia="en-US"/>
    </w:rPr>
  </w:style>
  <w:style w:type="character" w:customStyle="1" w:styleId="TekstpodstawowyZnak">
    <w:name w:val="Tekst podstawowy Znak"/>
    <w:basedOn w:val="Domylnaczcionkaakapitu"/>
    <w:link w:val="Tekstpodstawowy"/>
    <w:uiPriority w:val="1"/>
    <w:rsid w:val="004A6580"/>
    <w:rPr>
      <w:rFonts w:cstheme="minorBidi"/>
      <w:sz w:val="22"/>
      <w:szCs w:val="22"/>
      <w:lang w:eastAsia="en-US"/>
    </w:rPr>
  </w:style>
  <w:style w:type="paragraph" w:styleId="Nagwek">
    <w:name w:val="header"/>
    <w:basedOn w:val="Normalny"/>
    <w:link w:val="NagwekZnak"/>
    <w:rsid w:val="00655A0A"/>
    <w:pPr>
      <w:tabs>
        <w:tab w:val="center" w:pos="4536"/>
        <w:tab w:val="right" w:pos="9072"/>
      </w:tabs>
    </w:pPr>
  </w:style>
  <w:style w:type="character" w:customStyle="1" w:styleId="NagwekZnak">
    <w:name w:val="Nagłówek Znak"/>
    <w:basedOn w:val="Domylnaczcionkaakapitu"/>
    <w:link w:val="Nagwek"/>
    <w:rsid w:val="00655A0A"/>
    <w:rPr>
      <w:sz w:val="24"/>
      <w:szCs w:val="24"/>
    </w:rPr>
  </w:style>
  <w:style w:type="paragraph" w:styleId="Stopka">
    <w:name w:val="footer"/>
    <w:basedOn w:val="Normalny"/>
    <w:link w:val="StopkaZnak"/>
    <w:rsid w:val="00655A0A"/>
    <w:pPr>
      <w:tabs>
        <w:tab w:val="center" w:pos="4536"/>
        <w:tab w:val="right" w:pos="9072"/>
      </w:tabs>
    </w:pPr>
  </w:style>
  <w:style w:type="character" w:customStyle="1" w:styleId="StopkaZnak">
    <w:name w:val="Stopka Znak"/>
    <w:basedOn w:val="Domylnaczcionkaakapitu"/>
    <w:link w:val="Stopka"/>
    <w:rsid w:val="00655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555">
      <w:bodyDiv w:val="1"/>
      <w:marLeft w:val="0"/>
      <w:marRight w:val="0"/>
      <w:marTop w:val="0"/>
      <w:marBottom w:val="0"/>
      <w:divBdr>
        <w:top w:val="none" w:sz="0" w:space="0" w:color="auto"/>
        <w:left w:val="none" w:sz="0" w:space="0" w:color="auto"/>
        <w:bottom w:val="none" w:sz="0" w:space="0" w:color="auto"/>
        <w:right w:val="none" w:sz="0" w:space="0" w:color="auto"/>
      </w:divBdr>
    </w:div>
    <w:div w:id="962736378">
      <w:bodyDiv w:val="1"/>
      <w:marLeft w:val="0"/>
      <w:marRight w:val="0"/>
      <w:marTop w:val="0"/>
      <w:marBottom w:val="0"/>
      <w:divBdr>
        <w:top w:val="none" w:sz="0" w:space="0" w:color="auto"/>
        <w:left w:val="none" w:sz="0" w:space="0" w:color="auto"/>
        <w:bottom w:val="none" w:sz="0" w:space="0" w:color="auto"/>
        <w:right w:val="none" w:sz="0" w:space="0" w:color="auto"/>
      </w:divBdr>
    </w:div>
    <w:div w:id="966592816">
      <w:bodyDiv w:val="1"/>
      <w:marLeft w:val="0"/>
      <w:marRight w:val="0"/>
      <w:marTop w:val="0"/>
      <w:marBottom w:val="0"/>
      <w:divBdr>
        <w:top w:val="none" w:sz="0" w:space="0" w:color="auto"/>
        <w:left w:val="none" w:sz="0" w:space="0" w:color="auto"/>
        <w:bottom w:val="none" w:sz="0" w:space="0" w:color="auto"/>
        <w:right w:val="none" w:sz="0" w:space="0" w:color="auto"/>
      </w:divBdr>
      <w:divsChild>
        <w:div w:id="473640775">
          <w:marLeft w:val="0"/>
          <w:marRight w:val="0"/>
          <w:marTop w:val="240"/>
          <w:marBottom w:val="0"/>
          <w:divBdr>
            <w:top w:val="none" w:sz="0" w:space="0" w:color="auto"/>
            <w:left w:val="none" w:sz="0" w:space="0" w:color="auto"/>
            <w:bottom w:val="none" w:sz="0" w:space="0" w:color="auto"/>
            <w:right w:val="none" w:sz="0" w:space="0" w:color="auto"/>
          </w:divBdr>
        </w:div>
        <w:div w:id="1254320827">
          <w:marLeft w:val="0"/>
          <w:marRight w:val="0"/>
          <w:marTop w:val="240"/>
          <w:marBottom w:val="0"/>
          <w:divBdr>
            <w:top w:val="none" w:sz="0" w:space="0" w:color="auto"/>
            <w:left w:val="none" w:sz="0" w:space="0" w:color="auto"/>
            <w:bottom w:val="none" w:sz="0" w:space="0" w:color="auto"/>
            <w:right w:val="none" w:sz="0" w:space="0" w:color="auto"/>
          </w:divBdr>
        </w:div>
      </w:divsChild>
    </w:div>
    <w:div w:id="992412502">
      <w:bodyDiv w:val="1"/>
      <w:marLeft w:val="0"/>
      <w:marRight w:val="0"/>
      <w:marTop w:val="0"/>
      <w:marBottom w:val="0"/>
      <w:divBdr>
        <w:top w:val="none" w:sz="0" w:space="0" w:color="auto"/>
        <w:left w:val="none" w:sz="0" w:space="0" w:color="auto"/>
        <w:bottom w:val="none" w:sz="0" w:space="0" w:color="auto"/>
        <w:right w:val="none" w:sz="0" w:space="0" w:color="auto"/>
      </w:divBdr>
    </w:div>
    <w:div w:id="1144008439">
      <w:bodyDiv w:val="1"/>
      <w:marLeft w:val="0"/>
      <w:marRight w:val="0"/>
      <w:marTop w:val="0"/>
      <w:marBottom w:val="0"/>
      <w:divBdr>
        <w:top w:val="none" w:sz="0" w:space="0" w:color="auto"/>
        <w:left w:val="none" w:sz="0" w:space="0" w:color="auto"/>
        <w:bottom w:val="none" w:sz="0" w:space="0" w:color="auto"/>
        <w:right w:val="none" w:sz="0" w:space="0" w:color="auto"/>
      </w:divBdr>
    </w:div>
    <w:div w:id="1214806923">
      <w:bodyDiv w:val="1"/>
      <w:marLeft w:val="0"/>
      <w:marRight w:val="0"/>
      <w:marTop w:val="0"/>
      <w:marBottom w:val="0"/>
      <w:divBdr>
        <w:top w:val="none" w:sz="0" w:space="0" w:color="auto"/>
        <w:left w:val="none" w:sz="0" w:space="0" w:color="auto"/>
        <w:bottom w:val="none" w:sz="0" w:space="0" w:color="auto"/>
        <w:right w:val="none" w:sz="0" w:space="0" w:color="auto"/>
      </w:divBdr>
    </w:div>
    <w:div w:id="1281061670">
      <w:bodyDiv w:val="1"/>
      <w:marLeft w:val="0"/>
      <w:marRight w:val="0"/>
      <w:marTop w:val="0"/>
      <w:marBottom w:val="0"/>
      <w:divBdr>
        <w:top w:val="none" w:sz="0" w:space="0" w:color="auto"/>
        <w:left w:val="none" w:sz="0" w:space="0" w:color="auto"/>
        <w:bottom w:val="none" w:sz="0" w:space="0" w:color="auto"/>
        <w:right w:val="none" w:sz="0" w:space="0" w:color="auto"/>
      </w:divBdr>
    </w:div>
    <w:div w:id="1346249586">
      <w:bodyDiv w:val="1"/>
      <w:marLeft w:val="0"/>
      <w:marRight w:val="0"/>
      <w:marTop w:val="0"/>
      <w:marBottom w:val="0"/>
      <w:divBdr>
        <w:top w:val="none" w:sz="0" w:space="0" w:color="auto"/>
        <w:left w:val="none" w:sz="0" w:space="0" w:color="auto"/>
        <w:bottom w:val="none" w:sz="0" w:space="0" w:color="auto"/>
        <w:right w:val="none" w:sz="0" w:space="0" w:color="auto"/>
      </w:divBdr>
    </w:div>
    <w:div w:id="1476095839">
      <w:bodyDiv w:val="1"/>
      <w:marLeft w:val="0"/>
      <w:marRight w:val="0"/>
      <w:marTop w:val="0"/>
      <w:marBottom w:val="0"/>
      <w:divBdr>
        <w:top w:val="none" w:sz="0" w:space="0" w:color="auto"/>
        <w:left w:val="none" w:sz="0" w:space="0" w:color="auto"/>
        <w:bottom w:val="none" w:sz="0" w:space="0" w:color="auto"/>
        <w:right w:val="none" w:sz="0" w:space="0" w:color="auto"/>
      </w:divBdr>
    </w:div>
    <w:div w:id="15461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934C15-3301-4C06-81EC-126CD687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10526</Words>
  <Characters>63156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WOJEWÓDZKI ZARZĄD MELIORACJI I URZĄDZEŃ WODNYCH</vt:lpstr>
    </vt:vector>
  </TitlesOfParts>
  <Company/>
  <LinksUpToDate>false</LinksUpToDate>
  <CharactersWithSpaces>73535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ZARZĄD MELIORACJI I URZĄDZEŃ WODNYCH</dc:title>
  <dc:subject/>
  <dc:creator>NTT3</dc:creator>
  <cp:keywords/>
  <cp:lastModifiedBy>Ewa Fronczyk (RZGW Białystok)</cp:lastModifiedBy>
  <cp:revision>7</cp:revision>
  <cp:lastPrinted>2020-03-03T06:46:00Z</cp:lastPrinted>
  <dcterms:created xsi:type="dcterms:W3CDTF">2022-01-27T08:53:00Z</dcterms:created>
  <dcterms:modified xsi:type="dcterms:W3CDTF">2022-02-03T09:24:00Z</dcterms:modified>
</cp:coreProperties>
</file>