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086CDB38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</w:t>
      </w:r>
      <w:r w:rsidRPr="004C7339">
        <w:rPr>
          <w:rFonts w:ascii="Arial" w:hAnsi="Arial" w:cs="Arial"/>
          <w:b/>
        </w:rPr>
        <w:t>2810</w:t>
      </w:r>
      <w:r w:rsidR="004C7339" w:rsidRPr="004C7339">
        <w:rPr>
          <w:rFonts w:ascii="Arial" w:hAnsi="Arial" w:cs="Arial"/>
          <w:b/>
        </w:rPr>
        <w:t>.</w:t>
      </w:r>
      <w:r w:rsidR="008D34EA">
        <w:rPr>
          <w:rFonts w:ascii="Arial" w:hAnsi="Arial" w:cs="Arial"/>
          <w:b/>
        </w:rPr>
        <w:t>3</w:t>
      </w:r>
      <w:r w:rsidR="00C11E29" w:rsidRPr="004C7339">
        <w:rPr>
          <w:rFonts w:ascii="Arial" w:hAnsi="Arial" w:cs="Arial"/>
          <w:b/>
        </w:rPr>
        <w:t>.</w:t>
      </w:r>
      <w:r w:rsidRPr="004C7339">
        <w:rPr>
          <w:rFonts w:ascii="Arial" w:hAnsi="Arial" w:cs="Arial"/>
          <w:b/>
        </w:rPr>
        <w:t>202</w:t>
      </w:r>
      <w:r w:rsidR="0082637F" w:rsidRPr="004C7339">
        <w:rPr>
          <w:rFonts w:ascii="Arial" w:hAnsi="Arial" w:cs="Arial"/>
          <w:b/>
        </w:rPr>
        <w:t>2</w:t>
      </w:r>
      <w:r w:rsidRPr="004C7339">
        <w:rPr>
          <w:rFonts w:ascii="Arial" w:hAnsi="Arial" w:cs="Arial"/>
          <w:b/>
        </w:rPr>
        <w:t>.ZP.</w:t>
      </w:r>
      <w:r w:rsidR="00BA0D9B" w:rsidRPr="004C7339">
        <w:rPr>
          <w:rFonts w:ascii="Arial" w:hAnsi="Arial" w:cs="Arial"/>
          <w:b/>
        </w:rPr>
        <w:t>AT</w:t>
      </w:r>
    </w:p>
    <w:p w14:paraId="6AFF12A1" w14:textId="590BF753" w:rsidR="006E3890" w:rsidRPr="007A70F2" w:rsidRDefault="002F36F9" w:rsidP="007A70F2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Pr="007A70F2" w:rsidRDefault="00FD103A" w:rsidP="007A70F2">
      <w:pPr>
        <w:spacing w:before="99" w:line="243" w:lineRule="exact"/>
        <w:rPr>
          <w:rFonts w:ascii="Arial" w:hAnsi="Arial" w:cs="Arial"/>
          <w:b/>
          <w:sz w:val="12"/>
          <w:szCs w:val="12"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2B16A4A9" w14:textId="5322B701" w:rsidR="0082637F" w:rsidRDefault="0082637F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  <w:bookmarkStart w:id="2" w:name="_Hlk94772739"/>
      <w:bookmarkEnd w:id="1"/>
      <w:r w:rsidRPr="00C067C4">
        <w:rPr>
          <w:rFonts w:ascii="Arial" w:eastAsia="Times New Roman" w:hAnsi="Arial" w:cs="Arial"/>
          <w:b/>
          <w:bCs/>
          <w:iCs/>
          <w:sz w:val="22"/>
          <w:szCs w:val="24"/>
        </w:rPr>
        <w:t xml:space="preserve">„Remont wałów rzeki </w:t>
      </w:r>
      <w:proofErr w:type="spellStart"/>
      <w:r w:rsidRPr="00C067C4">
        <w:rPr>
          <w:rFonts w:ascii="Arial" w:eastAsia="Times New Roman" w:hAnsi="Arial" w:cs="Arial"/>
          <w:b/>
          <w:bCs/>
          <w:iCs/>
          <w:sz w:val="22"/>
          <w:szCs w:val="24"/>
        </w:rPr>
        <w:t>Fiszewki</w:t>
      </w:r>
      <w:proofErr w:type="spellEnd"/>
      <w:r w:rsidRPr="00C067C4">
        <w:rPr>
          <w:rFonts w:ascii="Arial" w:eastAsia="Times New Roman" w:hAnsi="Arial" w:cs="Arial"/>
          <w:b/>
          <w:bCs/>
          <w:iCs/>
          <w:sz w:val="22"/>
          <w:szCs w:val="24"/>
        </w:rPr>
        <w:t>: wał lewy km 0+000-4+800, km 4+800-13+900 i wał prawy km 0+000-0+250, km 4+800-12+195, gmina Elbląg i Gronowo Elbląskie”</w:t>
      </w:r>
      <w:bookmarkEnd w:id="2"/>
    </w:p>
    <w:p w14:paraId="1431473F" w14:textId="77777777" w:rsidR="00C067C4" w:rsidRDefault="00C067C4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lastRenderedPageBreak/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6ACDEC2F" w:rsidR="00BE02D0" w:rsidRPr="00A51DA0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82637F">
        <w:rPr>
          <w:rFonts w:ascii="Arial" w:hAnsi="Arial" w:cs="Arial"/>
        </w:rPr>
        <w:t>, zgodnie z wymaganiami określonymi w Opisie przedmiotu zamówienia,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110"/>
        <w:gridCol w:w="1560"/>
        <w:gridCol w:w="1134"/>
        <w:gridCol w:w="1559"/>
      </w:tblGrid>
      <w:tr w:rsidR="00A51DA0" w:rsidRPr="00C83249" w14:paraId="76135D1C" w14:textId="77777777" w:rsidTr="007A70F2">
        <w:trPr>
          <w:cantSplit/>
          <w:trHeight w:val="112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09EDB14" w14:textId="5B77056D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</w:t>
            </w:r>
            <w:r w:rsidR="007A70F2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.</w:t>
            </w: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9477FE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5703BC5B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5DC24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8F3FC9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032EB116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4C464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562FD40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E4F12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104F16A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35AE2D79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A51DA0" w:rsidRPr="00C83249" w14:paraId="36F70CBD" w14:textId="77777777" w:rsidTr="007A70F2">
        <w:trPr>
          <w:cantSplit/>
          <w:trHeight w:val="4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E804E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107345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3131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A0C20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3FA058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A51DA0" w:rsidRPr="00C83249" w14:paraId="4A684920" w14:textId="77777777" w:rsidTr="007A70F2">
        <w:trPr>
          <w:cantSplit/>
          <w:trHeight w:val="11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06E0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AB5D4" w14:textId="231B8396" w:rsidR="007A70F2" w:rsidRPr="00862514" w:rsidRDefault="00A51DA0" w:rsidP="008D34EA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2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„Remont wałów rzeki </w:t>
            </w:r>
            <w:proofErr w:type="spellStart"/>
            <w:r w:rsidRPr="00862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Fiszewki</w:t>
            </w:r>
            <w:proofErr w:type="spellEnd"/>
            <w:r w:rsidRPr="00862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wał lewy km 0+000-4+800, km 4+800-13+900 i wał prawy km 0+000-0+250, km 4+800-12+195, gmina Elbląg i Gronowo Elbląskie</w:t>
            </w:r>
            <w:r w:rsidR="008D34EA" w:rsidRPr="00862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</w:t>
            </w:r>
            <w:r w:rsidR="00862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="00862514" w:rsidRPr="0086251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Odcinek do realizacji w ramach zamówienia: przebudowa wału lewego rzeki </w:t>
            </w:r>
            <w:proofErr w:type="spellStart"/>
            <w:r w:rsidR="00862514" w:rsidRPr="0086251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Fiszewki</w:t>
            </w:r>
            <w:proofErr w:type="spellEnd"/>
            <w:r w:rsidR="00862514" w:rsidRPr="0086251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km 4+800 – 7+710 i wału prawego w km 0+000-0+250, gmina Miasto Elbląg, gmina Gronowo Elbląskie.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35F9" w14:textId="04CD9646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F894E85" w14:textId="77777777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019645F2" w14:textId="77777777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611AD" w14:textId="27176986" w:rsidR="00A51DA0" w:rsidRPr="007A70F2" w:rsidRDefault="008937C7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3" w:name="_Hlk88771973"/>
            <w:r w:rsidRPr="007A70F2">
              <w:rPr>
                <w:rFonts w:ascii="Arial" w:eastAsia="Calibri" w:hAnsi="Arial" w:cs="Arial"/>
                <w:b/>
                <w:iCs/>
                <w:lang w:eastAsia="en-US" w:bidi="ar-SA"/>
              </w:rPr>
              <w:t>…….</w:t>
            </w:r>
            <w:r w:rsidR="00A51DA0" w:rsidRPr="007A70F2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3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125F6" w14:textId="77777777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147A4D60" w14:textId="77777777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2F70ADB" w14:textId="77777777" w:rsidR="00A51DA0" w:rsidRPr="007A70F2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09D7D7B" w14:textId="4C90858E" w:rsidR="00DF54A0" w:rsidRPr="007A70F2" w:rsidRDefault="00C86899" w:rsidP="007A70F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5B0CD6C9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4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5" w:name="_Hlk89187725"/>
      <w:bookmarkStart w:id="6" w:name="_Hlk89168354"/>
      <w:r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7" w:name="_Hlk89449546"/>
      <w:r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7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okresu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5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6"/>
    </w:p>
    <w:p w14:paraId="1698CF4A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8" w:name="_Hlk89167075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36 miesięcy</w:t>
      </w:r>
      <w:bookmarkStart w:id="9" w:name="_Hlk89166951"/>
      <w:bookmarkEnd w:id="8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7F54FD6E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7A8B63F6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9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5086D013" w14:textId="77777777" w:rsidR="0082637F" w:rsidRPr="008A6169" w:rsidRDefault="0082637F" w:rsidP="008263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bookmarkEnd w:id="4"/>
    <w:p w14:paraId="6E3A99DE" w14:textId="77777777" w:rsidR="004F09E3" w:rsidRPr="0082637F" w:rsidRDefault="004F09E3" w:rsidP="0082637F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20F5C449" w14:textId="77777777" w:rsidR="00DF54A0" w:rsidRPr="0082637F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82637F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lastRenderedPageBreak/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10" w:name="_Hlk66103928"/>
      <w:r w:rsidRPr="005B4CA7">
        <w:rPr>
          <w:rFonts w:ascii="Arial" w:hAnsi="Arial" w:cs="Arial"/>
        </w:rPr>
        <w:t>*</w:t>
      </w:r>
      <w:bookmarkEnd w:id="10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1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1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541058AD" w:rsidR="00170101" w:rsidRPr="008D34EA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8D34EA" w:rsidRPr="008D34EA">
        <w:rPr>
          <w:rFonts w:ascii="Arial" w:hAnsi="Arial" w:cs="Arial"/>
          <w:b/>
          <w:bCs/>
          <w:color w:val="0070C0"/>
          <w:highlight w:val="yellow"/>
        </w:rPr>
        <w:t>12</w:t>
      </w:r>
      <w:r w:rsidR="00D92C39" w:rsidRPr="008D34EA">
        <w:rPr>
          <w:rFonts w:ascii="Arial" w:hAnsi="Arial" w:cs="Arial"/>
          <w:b/>
          <w:bCs/>
          <w:color w:val="0070C0"/>
          <w:highlight w:val="yellow"/>
        </w:rPr>
        <w:t>.0</w:t>
      </w:r>
      <w:r w:rsidR="008D34EA" w:rsidRPr="008D34EA">
        <w:rPr>
          <w:rFonts w:ascii="Arial" w:hAnsi="Arial" w:cs="Arial"/>
          <w:b/>
          <w:bCs/>
          <w:color w:val="0070C0"/>
          <w:highlight w:val="yellow"/>
        </w:rPr>
        <w:t>5</w:t>
      </w:r>
      <w:r w:rsidR="00D92C39" w:rsidRPr="008D34EA">
        <w:rPr>
          <w:rFonts w:ascii="Arial" w:hAnsi="Arial" w:cs="Arial"/>
          <w:b/>
          <w:bCs/>
          <w:color w:val="0070C0"/>
          <w:highlight w:val="yellow"/>
        </w:rPr>
        <w:t>.</w:t>
      </w:r>
      <w:r w:rsidR="00ED3B96" w:rsidRPr="008D34EA">
        <w:rPr>
          <w:rFonts w:ascii="Arial" w:hAnsi="Arial" w:cs="Arial"/>
          <w:b/>
          <w:bCs/>
          <w:color w:val="0070C0"/>
          <w:highlight w:val="yellow"/>
        </w:rPr>
        <w:t>202</w:t>
      </w:r>
      <w:r w:rsidR="00426958" w:rsidRPr="008D34EA">
        <w:rPr>
          <w:rFonts w:ascii="Arial" w:hAnsi="Arial" w:cs="Arial"/>
          <w:b/>
          <w:bCs/>
          <w:color w:val="0070C0"/>
          <w:highlight w:val="yellow"/>
        </w:rPr>
        <w:t>2</w:t>
      </w:r>
      <w:r w:rsidR="008E53EB" w:rsidRPr="008D34EA">
        <w:rPr>
          <w:rFonts w:ascii="Arial" w:hAnsi="Arial" w:cs="Arial"/>
          <w:b/>
          <w:bCs/>
          <w:color w:val="0070C0"/>
          <w:highlight w:val="yellow"/>
        </w:rPr>
        <w:t xml:space="preserve"> </w:t>
      </w:r>
      <w:r w:rsidR="00ED3B96" w:rsidRPr="008D34EA">
        <w:rPr>
          <w:rFonts w:ascii="Arial" w:hAnsi="Arial" w:cs="Arial"/>
          <w:b/>
          <w:bCs/>
          <w:color w:val="0070C0"/>
          <w:highlight w:val="yellow"/>
        </w:rPr>
        <w:t>r</w:t>
      </w:r>
      <w:r w:rsidR="00ED3B96" w:rsidRPr="00D92C39">
        <w:rPr>
          <w:rFonts w:ascii="Arial" w:hAnsi="Arial" w:cs="Arial"/>
          <w:b/>
          <w:bCs/>
          <w:color w:val="0070C0"/>
        </w:rPr>
        <w:t>.</w:t>
      </w:r>
    </w:p>
    <w:p w14:paraId="56C4D60D" w14:textId="77777777" w:rsidR="008D34EA" w:rsidRPr="00421EB0" w:rsidRDefault="008D34EA" w:rsidP="008D34E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Na potwierdzenie powyższego wnieśliśmy wadium w wysokości:</w:t>
      </w:r>
    </w:p>
    <w:p w14:paraId="40314311" w14:textId="4BE1CD96" w:rsidR="008D34EA" w:rsidRPr="007A70F2" w:rsidRDefault="008D34EA" w:rsidP="007A70F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8D34EA">
        <w:rPr>
          <w:rFonts w:ascii="Arial" w:hAnsi="Arial" w:cs="Arial"/>
          <w:b/>
          <w:bCs/>
          <w:iCs/>
          <w:highlight w:val="yellow"/>
        </w:rPr>
        <w:t>40 000,00 zł</w:t>
      </w:r>
      <w:r>
        <w:rPr>
          <w:rFonts w:ascii="Arial" w:hAnsi="Arial" w:cs="Arial"/>
          <w:b/>
          <w:bCs/>
          <w:iCs/>
        </w:rPr>
        <w:t xml:space="preserve">  </w:t>
      </w:r>
      <w:r w:rsidRPr="00421EB0">
        <w:rPr>
          <w:rFonts w:ascii="Arial" w:hAnsi="Arial" w:cs="Arial"/>
          <w:bCs/>
          <w:iCs/>
        </w:rPr>
        <w:t>w formie ………………………………………</w:t>
      </w:r>
    </w:p>
    <w:p w14:paraId="3CE6C435" w14:textId="77777777" w:rsidR="008D34EA" w:rsidRPr="00421EB0" w:rsidRDefault="008D34EA" w:rsidP="008D34E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Wadium należy zwrócić przelewem na konto nr</w:t>
      </w:r>
    </w:p>
    <w:p w14:paraId="7C0207B5" w14:textId="77777777" w:rsidR="008D34EA" w:rsidRPr="00421EB0" w:rsidRDefault="008D34EA" w:rsidP="008D34E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color w:val="0070C0"/>
        </w:rPr>
      </w:pPr>
      <w:r w:rsidRPr="00421EB0">
        <w:rPr>
          <w:rFonts w:ascii="Arial" w:hAnsi="Arial" w:cs="Arial"/>
          <w:bCs/>
          <w:iCs/>
        </w:rPr>
        <w:t>……………………………………………………………………………………………………</w:t>
      </w:r>
    </w:p>
    <w:p w14:paraId="1226C8E1" w14:textId="74EE9E84" w:rsidR="008D34EA" w:rsidRPr="00443B18" w:rsidRDefault="008D34EA" w:rsidP="008D34E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color w:val="0070C0"/>
        </w:rPr>
      </w:pPr>
      <w:r w:rsidRPr="00421EB0">
        <w:rPr>
          <w:rFonts w:ascii="Arial" w:hAnsi="Arial" w:cs="Arial"/>
          <w:bCs/>
          <w:i/>
          <w:iCs/>
        </w:rPr>
        <w:t>(podać nr konta w przypadku wniesienia w formie pieniądza)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11B61071" w:rsidR="009E7A94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2FED8C92" w14:textId="77777777" w:rsidR="00B4219F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 xml:space="preserve">wobec </w:t>
      </w:r>
      <w:r w:rsidR="00A13BA5" w:rsidRPr="00D0440C">
        <w:rPr>
          <w:rFonts w:ascii="Arial" w:eastAsia="Times New Roman" w:hAnsi="Arial" w:cs="Arial"/>
          <w:lang w:eastAsia="ar-SA"/>
        </w:rPr>
        <w:lastRenderedPageBreak/>
        <w:t>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29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6958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879E9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296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298</cp:revision>
  <cp:lastPrinted>2021-06-07T06:56:00Z</cp:lastPrinted>
  <dcterms:created xsi:type="dcterms:W3CDTF">2020-05-26T11:13:00Z</dcterms:created>
  <dcterms:modified xsi:type="dcterms:W3CDTF">2022-03-23T13:07:00Z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