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2C5884C8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184E55">
        <w:rPr>
          <w:rFonts w:ascii="Arial" w:hAnsi="Arial" w:cs="Arial"/>
          <w:b/>
          <w:color w:val="0070C0"/>
          <w:sz w:val="22"/>
          <w:szCs w:val="22"/>
        </w:rPr>
        <w:t>1</w:t>
      </w:r>
      <w:r w:rsidR="00AE07E0">
        <w:rPr>
          <w:rFonts w:ascii="Arial" w:hAnsi="Arial" w:cs="Arial"/>
          <w:b/>
          <w:color w:val="0070C0"/>
          <w:sz w:val="22"/>
          <w:szCs w:val="22"/>
        </w:rPr>
        <w:t>1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AE07E0">
        <w:rPr>
          <w:rFonts w:ascii="Arial" w:hAnsi="Arial" w:cs="Arial"/>
          <w:b/>
          <w:color w:val="0070C0"/>
          <w:sz w:val="22"/>
          <w:szCs w:val="22"/>
        </w:rPr>
        <w:t>EB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A64691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A64691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A33836F" w14:textId="77777777" w:rsidR="00691D25" w:rsidRPr="00AE07E0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40B3F647" w14:textId="77777777" w:rsidR="00AE07E0" w:rsidRPr="00C86C93" w:rsidRDefault="00AE07E0" w:rsidP="00AE07E0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C86C93">
        <w:rPr>
          <w:rFonts w:ascii="Arial" w:hAnsi="Arial" w:cs="Arial"/>
          <w:b/>
          <w:bCs/>
          <w:i/>
          <w:iCs/>
        </w:rPr>
        <w:t>Organizacja działań informacyjno-promocyjnych związanych z zakończeniem realizacji projektu „Budowa lodołamaczy dla RZGW Gdańsk”</w:t>
      </w:r>
    </w:p>
    <w:p w14:paraId="43ABE2E7" w14:textId="77777777" w:rsidR="00206D52" w:rsidRPr="00AE07E0" w:rsidRDefault="00206D52" w:rsidP="00206D52">
      <w:pPr>
        <w:spacing w:line="360" w:lineRule="auto"/>
        <w:rPr>
          <w:rFonts w:ascii="Arial" w:hAnsi="Arial" w:cs="Arial"/>
          <w:sz w:val="12"/>
          <w:szCs w:val="12"/>
        </w:rPr>
      </w:pPr>
    </w:p>
    <w:p w14:paraId="7A416A3D" w14:textId="77777777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7777777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68FFF960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E07E0"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366D757C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E07E0"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34466620" w14:textId="79CA2032" w:rsidR="00413BD1" w:rsidRPr="00413BD1" w:rsidRDefault="00413BD1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05BAE06E" w14:textId="77777777" w:rsidR="00691D25" w:rsidRPr="008727BC" w:rsidRDefault="00691D25" w:rsidP="00691D25">
      <w:pPr>
        <w:rPr>
          <w:rFonts w:ascii="Arial" w:eastAsia="Times New Roman" w:hAnsi="Arial" w:cs="Arial"/>
          <w:b/>
          <w:sz w:val="16"/>
          <w:szCs w:val="16"/>
        </w:rPr>
      </w:pPr>
    </w:p>
    <w:sectPr w:rsidR="00691D25" w:rsidRPr="008727BC" w:rsidSect="00AE07E0">
      <w:headerReference w:type="default" r:id="rId8"/>
      <w:footerReference w:type="default" r:id="rId9"/>
      <w:pgSz w:w="11910" w:h="16840"/>
      <w:pgMar w:top="851" w:right="1137" w:bottom="993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4B30" w14:textId="77777777" w:rsidR="00381481" w:rsidRDefault="00381481">
      <w:r>
        <w:separator/>
      </w:r>
    </w:p>
  </w:endnote>
  <w:endnote w:type="continuationSeparator" w:id="0">
    <w:p w14:paraId="4E1E3777" w14:textId="77777777" w:rsidR="00381481" w:rsidRDefault="0038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AD6E" w14:textId="77777777" w:rsidR="00381481" w:rsidRDefault="00381481">
      <w:r>
        <w:separator/>
      </w:r>
    </w:p>
  </w:footnote>
  <w:footnote w:type="continuationSeparator" w:id="0">
    <w:p w14:paraId="532CD77B" w14:textId="77777777" w:rsidR="00381481" w:rsidRDefault="00381481">
      <w:r>
        <w:continuationSeparator/>
      </w:r>
    </w:p>
  </w:footnote>
  <w:footnote w:id="1">
    <w:p w14:paraId="60FD1E1E" w14:textId="0B059A65" w:rsidR="009972BF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t xml:space="preserve">* </w:t>
      </w:r>
      <w:r w:rsidRPr="006E32DE">
        <w:rPr>
          <w:rFonts w:ascii="Arial" w:hAnsi="Arial" w:cs="Arial"/>
          <w:i/>
          <w:iCs/>
        </w:rPr>
        <w:t>w przypadku podmiotów występujących wspólnie (np. konsorcjum, spółka cywilna) oświadczenie powinien złożyć każdy podmiot (uczestnik konsorcjum, wspólnik spółki cywilnej)</w:t>
      </w:r>
    </w:p>
    <w:p w14:paraId="7100D3C7" w14:textId="06FEB1B8" w:rsidR="00991D77" w:rsidRPr="006E32DE" w:rsidRDefault="00991D77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 niepotrzebne skreślić</w:t>
      </w:r>
    </w:p>
    <w:p w14:paraId="3AA3F2E2" w14:textId="77777777" w:rsidR="00CC2DB4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2102992452">
    <w:abstractNumId w:val="12"/>
  </w:num>
  <w:num w:numId="2" w16cid:durableId="2017994689">
    <w:abstractNumId w:val="0"/>
  </w:num>
  <w:num w:numId="3" w16cid:durableId="1401639894">
    <w:abstractNumId w:val="2"/>
  </w:num>
  <w:num w:numId="4" w16cid:durableId="1265532244">
    <w:abstractNumId w:val="11"/>
  </w:num>
  <w:num w:numId="5" w16cid:durableId="1738086386">
    <w:abstractNumId w:val="9"/>
  </w:num>
  <w:num w:numId="6" w16cid:durableId="669330547">
    <w:abstractNumId w:val="28"/>
  </w:num>
  <w:num w:numId="7" w16cid:durableId="1295792872">
    <w:abstractNumId w:val="29"/>
  </w:num>
  <w:num w:numId="8" w16cid:durableId="101461495">
    <w:abstractNumId w:val="32"/>
  </w:num>
  <w:num w:numId="9" w16cid:durableId="117450917">
    <w:abstractNumId w:val="3"/>
  </w:num>
  <w:num w:numId="10" w16cid:durableId="1891454240">
    <w:abstractNumId w:val="22"/>
  </w:num>
  <w:num w:numId="11" w16cid:durableId="1680545501">
    <w:abstractNumId w:val="14"/>
  </w:num>
  <w:num w:numId="12" w16cid:durableId="1658651114">
    <w:abstractNumId w:val="20"/>
  </w:num>
  <w:num w:numId="13" w16cid:durableId="197356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064598">
    <w:abstractNumId w:val="10"/>
  </w:num>
  <w:num w:numId="15" w16cid:durableId="1406486342">
    <w:abstractNumId w:val="24"/>
  </w:num>
  <w:num w:numId="16" w16cid:durableId="893390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318275">
    <w:abstractNumId w:val="4"/>
  </w:num>
  <w:num w:numId="18" w16cid:durableId="399401248">
    <w:abstractNumId w:val="15"/>
  </w:num>
  <w:num w:numId="19" w16cid:durableId="84225847">
    <w:abstractNumId w:val="30"/>
  </w:num>
  <w:num w:numId="20" w16cid:durableId="2105101967">
    <w:abstractNumId w:val="7"/>
  </w:num>
  <w:num w:numId="21" w16cid:durableId="1832989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085737">
    <w:abstractNumId w:val="21"/>
  </w:num>
  <w:num w:numId="23" w16cid:durableId="2015260385">
    <w:abstractNumId w:val="6"/>
  </w:num>
  <w:num w:numId="24" w16cid:durableId="680426054">
    <w:abstractNumId w:val="8"/>
  </w:num>
  <w:num w:numId="25" w16cid:durableId="1295138892">
    <w:abstractNumId w:val="17"/>
  </w:num>
  <w:num w:numId="26" w16cid:durableId="2100253475">
    <w:abstractNumId w:val="27"/>
  </w:num>
  <w:num w:numId="27" w16cid:durableId="194387732">
    <w:abstractNumId w:val="13"/>
  </w:num>
  <w:num w:numId="28" w16cid:durableId="513501015">
    <w:abstractNumId w:val="31"/>
  </w:num>
  <w:num w:numId="29" w16cid:durableId="672300979">
    <w:abstractNumId w:val="5"/>
  </w:num>
  <w:num w:numId="30" w16cid:durableId="1937904939">
    <w:abstractNumId w:val="19"/>
  </w:num>
  <w:num w:numId="31" w16cid:durableId="1514684378">
    <w:abstractNumId w:val="16"/>
  </w:num>
  <w:num w:numId="32" w16cid:durableId="2069719746">
    <w:abstractNumId w:val="18"/>
  </w:num>
  <w:num w:numId="33" w16cid:durableId="85613877">
    <w:abstractNumId w:val="26"/>
  </w:num>
  <w:num w:numId="34" w16cid:durableId="175257993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1481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7E0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3</cp:revision>
  <cp:lastPrinted>2021-02-22T07:55:00Z</cp:lastPrinted>
  <dcterms:created xsi:type="dcterms:W3CDTF">2022-05-13T08:48:00Z</dcterms:created>
  <dcterms:modified xsi:type="dcterms:W3CDTF">2022-05-13T09:00:00Z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