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B205" w14:textId="1C34B90C" w:rsidR="00896C29" w:rsidRPr="00896C29" w:rsidRDefault="00896C29" w:rsidP="00896C29">
      <w:pPr>
        <w:keepNext/>
        <w:keepLines/>
        <w:spacing w:after="0" w:line="240" w:lineRule="auto"/>
        <w:jc w:val="center"/>
        <w:outlineLvl w:val="1"/>
        <w:rPr>
          <w:rFonts w:ascii="Verdana" w:eastAsia="Times New Roman" w:hAnsi="Verdana" w:cs="Times New Roman"/>
          <w:b/>
          <w:bCs/>
          <w:sz w:val="24"/>
          <w:szCs w:val="26"/>
        </w:rPr>
      </w:pPr>
      <w:bookmarkStart w:id="0" w:name="_Toc91832685"/>
      <w:r w:rsidRPr="00896C29">
        <w:rPr>
          <w:rFonts w:ascii="Verdana" w:eastAsia="Times New Roman" w:hAnsi="Verdana" w:cs="Times New Roman"/>
          <w:b/>
          <w:bCs/>
          <w:sz w:val="24"/>
          <w:szCs w:val="26"/>
        </w:rPr>
        <w:t>Załącznik nr 4 –Zapytani</w:t>
      </w:r>
      <w:r w:rsidR="003A5D2E">
        <w:rPr>
          <w:rFonts w:ascii="Verdana" w:eastAsia="Times New Roman" w:hAnsi="Verdana" w:cs="Times New Roman"/>
          <w:b/>
          <w:bCs/>
          <w:sz w:val="24"/>
          <w:szCs w:val="26"/>
        </w:rPr>
        <w:t>e</w:t>
      </w:r>
      <w:r w:rsidRPr="00896C29">
        <w:rPr>
          <w:rFonts w:ascii="Verdana" w:eastAsia="Times New Roman" w:hAnsi="Verdana" w:cs="Times New Roman"/>
          <w:b/>
          <w:bCs/>
          <w:sz w:val="24"/>
          <w:szCs w:val="26"/>
        </w:rPr>
        <w:t xml:space="preserve"> ofertowe</w:t>
      </w:r>
      <w:bookmarkEnd w:id="0"/>
    </w:p>
    <w:p w14:paraId="773D4E38" w14:textId="77777777" w:rsidR="00896C29" w:rsidRPr="00896C29" w:rsidRDefault="00896C29" w:rsidP="00896C29">
      <w:pPr>
        <w:shd w:val="clear" w:color="auto" w:fill="FFFFFF"/>
        <w:spacing w:after="0" w:line="240" w:lineRule="auto"/>
        <w:jc w:val="both"/>
        <w:rPr>
          <w:rFonts w:ascii="Verdana" w:eastAsia="Calibri" w:hAnsi="Verdana" w:cs="Arial"/>
          <w:sz w:val="24"/>
          <w:szCs w:val="24"/>
        </w:rPr>
      </w:pPr>
    </w:p>
    <w:p w14:paraId="05EEA379" w14:textId="41F604D2" w:rsidR="00896C29" w:rsidRPr="0093776E" w:rsidRDefault="0093776E" w:rsidP="00896C29">
      <w:pPr>
        <w:shd w:val="clear" w:color="auto" w:fill="FFFFFF"/>
        <w:spacing w:after="0" w:line="240" w:lineRule="auto"/>
        <w:jc w:val="both"/>
        <w:rPr>
          <w:rFonts w:ascii="Verdana" w:eastAsia="Calibri" w:hAnsi="Verdana" w:cs="Arial"/>
        </w:rPr>
      </w:pPr>
      <w:r w:rsidRPr="0093776E">
        <w:rPr>
          <w:rFonts w:ascii="Verdana" w:eastAsia="Calibri" w:hAnsi="Verdana" w:cs="Arial"/>
        </w:rPr>
        <w:t>Białystok</w:t>
      </w:r>
      <w:r w:rsidR="00896C29" w:rsidRPr="0093776E">
        <w:rPr>
          <w:rFonts w:ascii="Verdana" w:eastAsia="Calibri" w:hAnsi="Verdana" w:cs="Arial"/>
        </w:rPr>
        <w:t>, ....</w:t>
      </w:r>
      <w:r w:rsidRPr="0093776E">
        <w:rPr>
          <w:rFonts w:ascii="Verdana" w:eastAsia="Calibri" w:hAnsi="Verdana" w:cs="Arial"/>
        </w:rPr>
        <w:t xml:space="preserve"> </w:t>
      </w:r>
      <w:r w:rsidR="00896C29" w:rsidRPr="0093776E">
        <w:rPr>
          <w:rFonts w:ascii="Verdana" w:eastAsia="Calibri" w:hAnsi="Verdana" w:cs="Arial"/>
        </w:rPr>
        <w:t>.</w:t>
      </w:r>
      <w:r w:rsidRPr="0093776E">
        <w:rPr>
          <w:rFonts w:ascii="Verdana" w:eastAsia="Calibri" w:hAnsi="Verdana" w:cs="Arial"/>
        </w:rPr>
        <w:t>05.2022</w:t>
      </w:r>
      <w:r w:rsidR="00896C29" w:rsidRPr="0093776E">
        <w:rPr>
          <w:rFonts w:ascii="Verdana" w:eastAsia="Calibri" w:hAnsi="Verdana" w:cs="Arial"/>
        </w:rPr>
        <w:t xml:space="preserve"> r.</w:t>
      </w:r>
    </w:p>
    <w:p w14:paraId="7BBDDA57" w14:textId="1541B1B3" w:rsidR="00896C29" w:rsidRPr="00B32DF1" w:rsidRDefault="00896C29" w:rsidP="00B32DF1">
      <w:pPr>
        <w:shd w:val="clear" w:color="auto" w:fill="FFFFFF"/>
        <w:spacing w:after="0" w:line="240" w:lineRule="auto"/>
        <w:ind w:right="544"/>
        <w:jc w:val="both"/>
        <w:rPr>
          <w:rFonts w:ascii="Verdana" w:eastAsia="Calibri" w:hAnsi="Verdana" w:cs="Arial"/>
          <w:iCs/>
          <w:sz w:val="16"/>
          <w:szCs w:val="16"/>
        </w:rPr>
      </w:pPr>
      <w:r w:rsidRPr="0093776E">
        <w:rPr>
          <w:rFonts w:ascii="Verdana" w:eastAsia="Calibri" w:hAnsi="Verdana" w:cs="Arial"/>
          <w:iCs/>
          <w:sz w:val="16"/>
          <w:szCs w:val="16"/>
        </w:rPr>
        <w:t>(miejscowość, data)</w:t>
      </w:r>
    </w:p>
    <w:p w14:paraId="3D6E2BC6" w14:textId="77777777" w:rsidR="00896C29" w:rsidRPr="00896C29" w:rsidRDefault="00896C29" w:rsidP="00896C29">
      <w:pPr>
        <w:shd w:val="clear" w:color="auto" w:fill="FFFFFF"/>
        <w:spacing w:after="0" w:line="240" w:lineRule="auto"/>
        <w:ind w:right="544"/>
        <w:jc w:val="center"/>
        <w:rPr>
          <w:rFonts w:ascii="Verdana" w:eastAsia="Calibri" w:hAnsi="Verdana" w:cs="Arial"/>
          <w:b/>
          <w:bCs/>
          <w:sz w:val="24"/>
          <w:szCs w:val="24"/>
        </w:rPr>
      </w:pPr>
    </w:p>
    <w:p w14:paraId="4692219F" w14:textId="77777777" w:rsidR="00896C29" w:rsidRPr="00896C29" w:rsidRDefault="00896C29" w:rsidP="00896C29">
      <w:pPr>
        <w:shd w:val="clear" w:color="auto" w:fill="FFFFFF"/>
        <w:spacing w:after="0" w:line="240" w:lineRule="auto"/>
        <w:ind w:right="544"/>
        <w:jc w:val="center"/>
        <w:rPr>
          <w:rFonts w:ascii="Verdana" w:eastAsia="Calibri" w:hAnsi="Verdana" w:cs="Arial"/>
          <w:sz w:val="24"/>
          <w:szCs w:val="24"/>
        </w:rPr>
      </w:pPr>
      <w:r w:rsidRPr="00896C29">
        <w:rPr>
          <w:rFonts w:ascii="Verdana" w:eastAsia="Calibri" w:hAnsi="Verdana" w:cs="Arial"/>
          <w:b/>
          <w:bCs/>
          <w:sz w:val="24"/>
          <w:szCs w:val="24"/>
        </w:rPr>
        <w:t>ZAPYTANIE OFERTOWE</w:t>
      </w:r>
    </w:p>
    <w:p w14:paraId="6F20B0AB" w14:textId="000857D4" w:rsidR="00896C29" w:rsidRPr="00896C29" w:rsidRDefault="00896C29" w:rsidP="00896C29">
      <w:pPr>
        <w:shd w:val="clear" w:color="auto" w:fill="FFFFFF"/>
        <w:tabs>
          <w:tab w:val="left" w:leader="dot" w:pos="1278"/>
        </w:tabs>
        <w:spacing w:after="0" w:line="240" w:lineRule="auto"/>
        <w:ind w:right="547"/>
        <w:jc w:val="center"/>
        <w:rPr>
          <w:rFonts w:ascii="Verdana" w:eastAsia="Calibri" w:hAnsi="Verdana" w:cs="Arial"/>
          <w:sz w:val="24"/>
          <w:szCs w:val="24"/>
        </w:rPr>
      </w:pPr>
      <w:r w:rsidRPr="00896C29">
        <w:rPr>
          <w:rFonts w:ascii="Verdana" w:eastAsia="Calibri" w:hAnsi="Verdana" w:cs="Arial"/>
          <w:sz w:val="24"/>
          <w:szCs w:val="24"/>
        </w:rPr>
        <w:t>Nr sprawy</w:t>
      </w:r>
      <w:r w:rsidR="0093776E" w:rsidRPr="0093776E">
        <w:t xml:space="preserve"> </w:t>
      </w:r>
      <w:r w:rsidR="0093776E" w:rsidRPr="0093776E">
        <w:rPr>
          <w:rFonts w:ascii="Verdana" w:eastAsia="Calibri" w:hAnsi="Verdana" w:cs="Arial"/>
          <w:sz w:val="24"/>
          <w:szCs w:val="24"/>
        </w:rPr>
        <w:t>BI.ZPU.2.2811.7.2022</w:t>
      </w:r>
    </w:p>
    <w:p w14:paraId="54267D24" w14:textId="77777777" w:rsidR="00896C29" w:rsidRPr="00896C29" w:rsidRDefault="00896C29" w:rsidP="00896C29">
      <w:pPr>
        <w:shd w:val="clear" w:color="auto" w:fill="FFFFFF"/>
        <w:tabs>
          <w:tab w:val="left" w:pos="426"/>
          <w:tab w:val="left" w:leader="dot" w:pos="9639"/>
        </w:tabs>
        <w:spacing w:after="0" w:line="240" w:lineRule="auto"/>
        <w:ind w:left="426" w:hanging="426"/>
        <w:jc w:val="both"/>
        <w:rPr>
          <w:rFonts w:ascii="Verdana" w:eastAsia="Calibri" w:hAnsi="Verdana" w:cs="Arial"/>
          <w:sz w:val="24"/>
          <w:szCs w:val="24"/>
        </w:rPr>
      </w:pPr>
    </w:p>
    <w:p w14:paraId="160E1B35" w14:textId="3F727085" w:rsidR="00896C29" w:rsidRPr="0093776E" w:rsidRDefault="00896C29" w:rsidP="005C1CBB">
      <w:pPr>
        <w:numPr>
          <w:ilvl w:val="0"/>
          <w:numId w:val="1"/>
        </w:numPr>
        <w:shd w:val="clear" w:color="auto" w:fill="FFFFFF"/>
        <w:tabs>
          <w:tab w:val="left" w:leader="dot" w:pos="9639"/>
        </w:tabs>
        <w:spacing w:after="0" w:line="240" w:lineRule="auto"/>
        <w:ind w:left="567" w:hanging="567"/>
        <w:contextualSpacing/>
        <w:jc w:val="both"/>
        <w:rPr>
          <w:rFonts w:ascii="Verdana" w:eastAsia="Calibri" w:hAnsi="Verdana" w:cs="Arial"/>
        </w:rPr>
      </w:pPr>
      <w:r w:rsidRPr="0093776E">
        <w:rPr>
          <w:rFonts w:ascii="Verdana" w:eastAsia="Calibri" w:hAnsi="Verdana" w:cs="Arial"/>
        </w:rPr>
        <w:t xml:space="preserve">Zamawiający, </w:t>
      </w:r>
      <w:r w:rsidR="005C1CBB" w:rsidRPr="0093776E">
        <w:rPr>
          <w:rFonts w:ascii="Verdana" w:eastAsia="Calibri" w:hAnsi="Verdana" w:cs="Arial"/>
        </w:rPr>
        <w:t xml:space="preserve">Państwowe Gospodarstwo Wodne Wody Polskie Zarząd Zlewni w Białymstoku, </w:t>
      </w:r>
      <w:r w:rsidRPr="0093776E">
        <w:rPr>
          <w:rFonts w:ascii="Verdana" w:eastAsia="Calibri" w:hAnsi="Verdana" w:cs="Arial"/>
        </w:rPr>
        <w:t xml:space="preserve">w związku z prowadzonym postępowaniem </w:t>
      </w:r>
      <w:r w:rsidRPr="0093776E">
        <w:rPr>
          <w:rFonts w:ascii="Verdana" w:eastAsia="Calibri" w:hAnsi="Verdana" w:cs="Arial"/>
          <w:b/>
          <w:u w:val="single"/>
        </w:rPr>
        <w:t>o</w:t>
      </w:r>
      <w:r w:rsidR="0093776E" w:rsidRPr="0093776E">
        <w:rPr>
          <w:rFonts w:ascii="Verdana" w:eastAsia="Calibri" w:hAnsi="Verdana" w:cs="Arial"/>
          <w:b/>
          <w:u w:val="single"/>
        </w:rPr>
        <w:t> </w:t>
      </w:r>
      <w:r w:rsidRPr="0093776E">
        <w:rPr>
          <w:rFonts w:ascii="Verdana" w:eastAsia="Calibri" w:hAnsi="Verdana" w:cs="Arial"/>
          <w:b/>
          <w:u w:val="single"/>
        </w:rPr>
        <w:t>wartości mniejszej niż 130 000 PLN netto</w:t>
      </w:r>
      <w:r w:rsidRPr="0093776E">
        <w:rPr>
          <w:rFonts w:ascii="Verdana" w:eastAsia="Calibri" w:hAnsi="Verdana" w:cs="Arial"/>
        </w:rPr>
        <w:t>, zaprasza do złożenia oferty na</w:t>
      </w:r>
      <w:r w:rsidR="0093776E">
        <w:rPr>
          <w:rFonts w:ascii="Verdana" w:eastAsia="Calibri" w:hAnsi="Verdana" w:cs="Arial"/>
        </w:rPr>
        <w:t> </w:t>
      </w:r>
      <w:r w:rsidRPr="0093776E">
        <w:rPr>
          <w:rFonts w:ascii="Verdana" w:eastAsia="Calibri" w:hAnsi="Verdana" w:cs="Arial"/>
        </w:rPr>
        <w:t>wykonanie zadania pt.:</w:t>
      </w:r>
      <w:r w:rsidR="005C1CBB" w:rsidRPr="0093776E">
        <w:rPr>
          <w:rFonts w:ascii="Verdana" w:hAnsi="Verdana"/>
        </w:rPr>
        <w:t xml:space="preserve"> </w:t>
      </w:r>
      <w:bookmarkStart w:id="1" w:name="_Hlk103321494"/>
      <w:r w:rsidR="005C1CBB" w:rsidRPr="0093776E">
        <w:rPr>
          <w:rFonts w:ascii="Verdana" w:eastAsia="Calibri" w:hAnsi="Verdana" w:cs="Arial"/>
        </w:rPr>
        <w:t>Zakup wraz z dostawą oleju napędowego typu B0 do dystrybutora.</w:t>
      </w:r>
    </w:p>
    <w:bookmarkEnd w:id="1"/>
    <w:p w14:paraId="62D4752A" w14:textId="335F91EE" w:rsidR="00896C29" w:rsidRPr="0093776E" w:rsidRDefault="00896C29" w:rsidP="00896C29">
      <w:pPr>
        <w:numPr>
          <w:ilvl w:val="0"/>
          <w:numId w:val="1"/>
        </w:numPr>
        <w:shd w:val="clear" w:color="auto" w:fill="FFFFFF"/>
        <w:tabs>
          <w:tab w:val="left" w:leader="dot" w:pos="9639"/>
        </w:tabs>
        <w:spacing w:after="0" w:line="240" w:lineRule="auto"/>
        <w:ind w:left="567" w:hanging="567"/>
        <w:jc w:val="both"/>
        <w:rPr>
          <w:rFonts w:ascii="Verdana" w:eastAsia="Calibri" w:hAnsi="Verdana" w:cs="Arial"/>
        </w:rPr>
      </w:pPr>
      <w:r w:rsidRPr="0093776E">
        <w:rPr>
          <w:rFonts w:ascii="Verdana" w:eastAsia="Calibri" w:hAnsi="Verdana" w:cs="Arial"/>
        </w:rPr>
        <w:t xml:space="preserve">Termin realizacji zamówienia: </w:t>
      </w:r>
      <w:r w:rsidR="005C1CBB" w:rsidRPr="0093776E">
        <w:rPr>
          <w:rFonts w:ascii="Verdana" w:eastAsia="Calibri" w:hAnsi="Verdana" w:cs="Arial"/>
        </w:rPr>
        <w:t>10 dni od daty zlecenia zadania</w:t>
      </w:r>
      <w:r w:rsidR="00854D6E">
        <w:rPr>
          <w:rFonts w:ascii="Verdana" w:eastAsia="Calibri" w:hAnsi="Verdana" w:cs="Arial"/>
        </w:rPr>
        <w:t xml:space="preserve"> przez zamawiającego.</w:t>
      </w:r>
    </w:p>
    <w:p w14:paraId="0B9FABB8" w14:textId="020A66A5" w:rsidR="00896C29" w:rsidRPr="0093776E" w:rsidRDefault="00896C29" w:rsidP="005C1CBB">
      <w:pPr>
        <w:numPr>
          <w:ilvl w:val="0"/>
          <w:numId w:val="1"/>
        </w:numPr>
        <w:shd w:val="clear" w:color="auto" w:fill="FFFFFF"/>
        <w:tabs>
          <w:tab w:val="left" w:leader="dot" w:pos="9639"/>
        </w:tabs>
        <w:spacing w:after="0" w:line="240" w:lineRule="auto"/>
        <w:ind w:left="567" w:hanging="567"/>
        <w:jc w:val="both"/>
        <w:rPr>
          <w:rFonts w:ascii="Verdana" w:eastAsia="Calibri" w:hAnsi="Verdana" w:cs="Arial"/>
        </w:rPr>
      </w:pPr>
      <w:r w:rsidRPr="0093776E">
        <w:rPr>
          <w:rFonts w:ascii="Verdana" w:eastAsia="Calibri" w:hAnsi="Verdana" w:cs="Arial"/>
        </w:rPr>
        <w:t xml:space="preserve">Osoby wskazane do kontaktu: </w:t>
      </w:r>
      <w:r w:rsidR="005C1CBB" w:rsidRPr="0093776E">
        <w:rPr>
          <w:rFonts w:ascii="Verdana" w:eastAsia="Calibri" w:hAnsi="Verdana" w:cs="Arial"/>
        </w:rPr>
        <w:t xml:space="preserve">Adam Kulesza – tel. 666 015 039,  </w:t>
      </w:r>
      <w:r w:rsidR="0093776E">
        <w:rPr>
          <w:rFonts w:ascii="Verdana" w:eastAsia="Calibri" w:hAnsi="Verdana" w:cs="Arial"/>
        </w:rPr>
        <w:t xml:space="preserve">             </w:t>
      </w:r>
      <w:r w:rsidR="005C1CBB" w:rsidRPr="0093776E">
        <w:rPr>
          <w:rFonts w:ascii="Verdana" w:eastAsia="Calibri" w:hAnsi="Verdana" w:cs="Arial"/>
        </w:rPr>
        <w:t xml:space="preserve">        e-mail: adam.kulesza@wody.gov.pl</w:t>
      </w:r>
    </w:p>
    <w:p w14:paraId="62568098" w14:textId="77777777" w:rsidR="005C1CBB" w:rsidRPr="0093776E" w:rsidRDefault="00896C29" w:rsidP="005C1CBB">
      <w:pPr>
        <w:pStyle w:val="Akapitzlist"/>
        <w:numPr>
          <w:ilvl w:val="0"/>
          <w:numId w:val="1"/>
        </w:numPr>
        <w:shd w:val="clear" w:color="auto" w:fill="FFFFFF"/>
        <w:tabs>
          <w:tab w:val="left" w:leader="dot" w:pos="9639"/>
        </w:tabs>
        <w:spacing w:after="0" w:line="240" w:lineRule="auto"/>
        <w:ind w:left="567" w:hanging="567"/>
        <w:contextualSpacing w:val="0"/>
        <w:jc w:val="both"/>
        <w:rPr>
          <w:rFonts w:ascii="Verdana" w:hAnsi="Verdana" w:cs="Arial"/>
        </w:rPr>
      </w:pPr>
      <w:r w:rsidRPr="0093776E">
        <w:rPr>
          <w:rFonts w:ascii="Verdana" w:eastAsia="Calibri" w:hAnsi="Verdana" w:cs="Arial"/>
        </w:rPr>
        <w:t xml:space="preserve">Kryteria wyboru ofert: </w:t>
      </w:r>
      <w:r w:rsidR="005C1CBB" w:rsidRPr="0093776E">
        <w:rPr>
          <w:rFonts w:ascii="Verdana" w:hAnsi="Verdana" w:cs="Arial"/>
        </w:rPr>
        <w:t>Cena o wadze 100%:</w:t>
      </w:r>
    </w:p>
    <w:p w14:paraId="2B904207" w14:textId="77777777" w:rsidR="005C1CBB" w:rsidRPr="0093776E" w:rsidRDefault="005C1CBB" w:rsidP="005C1CBB">
      <w:pPr>
        <w:numPr>
          <w:ilvl w:val="1"/>
          <w:numId w:val="1"/>
        </w:numPr>
        <w:shd w:val="clear" w:color="auto" w:fill="FFFFFF"/>
        <w:tabs>
          <w:tab w:val="left" w:leader="dot" w:pos="9639"/>
        </w:tabs>
        <w:spacing w:after="0" w:line="240" w:lineRule="auto"/>
        <w:jc w:val="both"/>
        <w:rPr>
          <w:rFonts w:ascii="Verdana" w:hAnsi="Verdana" w:cs="Arial"/>
        </w:rPr>
      </w:pPr>
      <w:r w:rsidRPr="0093776E">
        <w:rPr>
          <w:rFonts w:ascii="Verdana" w:hAnsi="Verdana" w:cs="Arial"/>
        </w:rPr>
        <w:t xml:space="preserve">Każda z ważnych ofert będzie punktowana w kryterium cena poprzez porównanie ceny brutto oferty badanej do ceny brutto najniższej ze wszystkich ważnych ofert, wg poniższego wzoru: </w:t>
      </w:r>
      <w:proofErr w:type="spellStart"/>
      <w:r w:rsidRPr="0093776E">
        <w:rPr>
          <w:rFonts w:ascii="Verdana" w:hAnsi="Verdana" w:cs="Arial"/>
        </w:rPr>
        <w:t>Pc</w:t>
      </w:r>
      <w:proofErr w:type="spellEnd"/>
      <w:r w:rsidRPr="0093776E">
        <w:rPr>
          <w:rFonts w:ascii="Verdana" w:hAnsi="Verdana" w:cs="Arial"/>
        </w:rPr>
        <w:t>=(</w:t>
      </w:r>
      <w:proofErr w:type="spellStart"/>
      <w:r w:rsidRPr="0093776E">
        <w:rPr>
          <w:rFonts w:ascii="Verdana" w:hAnsi="Verdana" w:cs="Arial"/>
        </w:rPr>
        <w:t>Cn:Cb</w:t>
      </w:r>
      <w:proofErr w:type="spellEnd"/>
      <w:r w:rsidRPr="0093776E">
        <w:rPr>
          <w:rFonts w:ascii="Verdana" w:hAnsi="Verdana" w:cs="Arial"/>
        </w:rPr>
        <w:t>)x100, gdzie:</w:t>
      </w:r>
    </w:p>
    <w:p w14:paraId="5841D537" w14:textId="77777777" w:rsidR="005C1CBB" w:rsidRPr="0093776E" w:rsidRDefault="005C1CBB" w:rsidP="005C1CBB">
      <w:pPr>
        <w:shd w:val="clear" w:color="auto" w:fill="FFFFFF"/>
        <w:tabs>
          <w:tab w:val="left" w:leader="dot" w:pos="9639"/>
        </w:tabs>
        <w:spacing w:after="0" w:line="240" w:lineRule="auto"/>
        <w:ind w:left="1440"/>
        <w:jc w:val="both"/>
        <w:rPr>
          <w:rFonts w:ascii="Verdana" w:hAnsi="Verdana" w:cs="Arial"/>
        </w:rPr>
      </w:pPr>
      <w:proofErr w:type="spellStart"/>
      <w:r w:rsidRPr="0093776E">
        <w:rPr>
          <w:rFonts w:ascii="Verdana" w:hAnsi="Verdana" w:cs="Arial"/>
        </w:rPr>
        <w:t>Cn</w:t>
      </w:r>
      <w:proofErr w:type="spellEnd"/>
      <w:r w:rsidRPr="0093776E">
        <w:rPr>
          <w:rFonts w:ascii="Verdana" w:hAnsi="Verdana" w:cs="Arial"/>
        </w:rPr>
        <w:t xml:space="preserve"> – cena brutto najniższa spośród wszystkich ofert podlegających ocenie,</w:t>
      </w:r>
    </w:p>
    <w:p w14:paraId="709D948A" w14:textId="77777777" w:rsidR="005C1CBB" w:rsidRPr="0093776E" w:rsidRDefault="005C1CBB" w:rsidP="005C1CBB">
      <w:pPr>
        <w:shd w:val="clear" w:color="auto" w:fill="FFFFFF"/>
        <w:tabs>
          <w:tab w:val="left" w:leader="dot" w:pos="9639"/>
        </w:tabs>
        <w:spacing w:after="0" w:line="240" w:lineRule="auto"/>
        <w:ind w:left="1440"/>
        <w:jc w:val="both"/>
        <w:rPr>
          <w:rFonts w:ascii="Verdana" w:hAnsi="Verdana" w:cs="Arial"/>
        </w:rPr>
      </w:pPr>
      <w:proofErr w:type="spellStart"/>
      <w:r w:rsidRPr="0093776E">
        <w:rPr>
          <w:rFonts w:ascii="Verdana" w:hAnsi="Verdana" w:cs="Arial"/>
        </w:rPr>
        <w:t>Cb</w:t>
      </w:r>
      <w:proofErr w:type="spellEnd"/>
      <w:r w:rsidRPr="0093776E">
        <w:rPr>
          <w:rFonts w:ascii="Verdana" w:hAnsi="Verdana" w:cs="Arial"/>
        </w:rPr>
        <w:t xml:space="preserve"> – cena brutto oferty badanej.</w:t>
      </w:r>
    </w:p>
    <w:p w14:paraId="078B750F" w14:textId="2A678959" w:rsidR="00896C29" w:rsidRPr="0093776E" w:rsidRDefault="005C1CBB" w:rsidP="005C1CBB">
      <w:pPr>
        <w:shd w:val="clear" w:color="auto" w:fill="FFFFFF"/>
        <w:tabs>
          <w:tab w:val="left" w:leader="dot" w:pos="9639"/>
        </w:tabs>
        <w:spacing w:after="0" w:line="240" w:lineRule="auto"/>
        <w:ind w:left="1418" w:hanging="283"/>
        <w:contextualSpacing/>
        <w:jc w:val="both"/>
        <w:rPr>
          <w:rFonts w:ascii="Verdana" w:hAnsi="Verdana" w:cs="Arial"/>
        </w:rPr>
      </w:pPr>
      <w:r w:rsidRPr="0093776E">
        <w:rPr>
          <w:rFonts w:ascii="Verdana" w:hAnsi="Verdana" w:cs="Arial"/>
        </w:rPr>
        <w:t>b. Obliczenia będą dokonywane z dokładnością do dwóch miejsc po  przecinku.</w:t>
      </w:r>
    </w:p>
    <w:p w14:paraId="0C16714E" w14:textId="318159EF" w:rsidR="00896C29" w:rsidRPr="0093776E" w:rsidRDefault="00896C29" w:rsidP="005C1CBB">
      <w:pPr>
        <w:pStyle w:val="Akapitzlist"/>
        <w:numPr>
          <w:ilvl w:val="0"/>
          <w:numId w:val="1"/>
        </w:numPr>
        <w:shd w:val="clear" w:color="auto" w:fill="FFFFFF"/>
        <w:tabs>
          <w:tab w:val="left" w:leader="dot" w:pos="9639"/>
        </w:tabs>
        <w:spacing w:after="0" w:line="240" w:lineRule="auto"/>
        <w:ind w:left="567" w:hanging="567"/>
        <w:contextualSpacing w:val="0"/>
        <w:jc w:val="both"/>
        <w:rPr>
          <w:rFonts w:ascii="Verdana" w:hAnsi="Verdana" w:cs="Arial"/>
        </w:rPr>
      </w:pPr>
      <w:r w:rsidRPr="0093776E">
        <w:rPr>
          <w:rFonts w:ascii="Verdana" w:eastAsia="Calibri" w:hAnsi="Verdana" w:cs="Arial"/>
        </w:rPr>
        <w:t xml:space="preserve">Zakres zamówienia – Opis przedmiotu zamówienia: </w:t>
      </w:r>
      <w:r w:rsidR="005C1CBB" w:rsidRPr="0093776E">
        <w:rPr>
          <w:rFonts w:ascii="Verdana" w:hAnsi="Verdana" w:cs="Arial"/>
        </w:rPr>
        <w:t>stanowi załącznik nr 1 do zapytania ofertowego</w:t>
      </w:r>
    </w:p>
    <w:p w14:paraId="5405814C" w14:textId="026800C6" w:rsidR="00896C29" w:rsidRPr="0093776E" w:rsidRDefault="00896C29" w:rsidP="00896C29">
      <w:pPr>
        <w:numPr>
          <w:ilvl w:val="0"/>
          <w:numId w:val="1"/>
        </w:numPr>
        <w:shd w:val="clear" w:color="auto" w:fill="FFFFFF"/>
        <w:tabs>
          <w:tab w:val="left" w:leader="dot" w:pos="9639"/>
        </w:tabs>
        <w:spacing w:after="0" w:line="240" w:lineRule="auto"/>
        <w:ind w:left="567" w:hanging="567"/>
        <w:jc w:val="both"/>
        <w:rPr>
          <w:rFonts w:ascii="Verdana" w:eastAsia="Calibri" w:hAnsi="Verdana" w:cs="Arial"/>
        </w:rPr>
      </w:pPr>
      <w:r w:rsidRPr="0093776E">
        <w:rPr>
          <w:rFonts w:ascii="Verdana" w:eastAsia="Calibri" w:hAnsi="Verdana" w:cs="Arial"/>
        </w:rPr>
        <w:t xml:space="preserve">Wymagania, jakie powinni spełniać wykonawcy zamówienia w zakresie dokumentów i oświadczeń </w:t>
      </w:r>
      <w:r w:rsidRPr="0093776E">
        <w:rPr>
          <w:rFonts w:ascii="Verdana" w:eastAsia="Calibri" w:hAnsi="Verdana" w:cs="Arial"/>
          <w:i/>
        </w:rPr>
        <w:t>(np. posiadanie koncesji, zezwolenia)</w:t>
      </w:r>
      <w:r w:rsidRPr="0093776E">
        <w:rPr>
          <w:rFonts w:ascii="Verdana" w:eastAsia="Calibri" w:hAnsi="Verdana" w:cs="Arial"/>
        </w:rPr>
        <w:t>:</w:t>
      </w:r>
      <w:r w:rsidR="00987507">
        <w:rPr>
          <w:rFonts w:ascii="Verdana" w:eastAsia="Calibri" w:hAnsi="Verdana" w:cs="Arial"/>
        </w:rPr>
        <w:t xml:space="preserve"> </w:t>
      </w:r>
      <w:r w:rsidR="00987507" w:rsidRPr="007B7CAD">
        <w:rPr>
          <w:rFonts w:ascii="Verdana" w:eastAsia="Calibri" w:hAnsi="Verdana" w:cs="Arial"/>
        </w:rPr>
        <w:t>aktualne świadectwo</w:t>
      </w:r>
      <w:r w:rsidR="007B7CAD" w:rsidRPr="007B7CAD">
        <w:rPr>
          <w:rFonts w:ascii="Verdana" w:eastAsia="Calibri" w:hAnsi="Verdana" w:cs="Arial"/>
        </w:rPr>
        <w:t xml:space="preserve"> legalizacji urządzenia pomiarowego autocysterny o numerze zgodnym z numerem seryjnym licznika w pojeździe dostawczym.</w:t>
      </w:r>
    </w:p>
    <w:p w14:paraId="723E10C8" w14:textId="03A87C8B" w:rsidR="00896C29" w:rsidRPr="0093776E" w:rsidRDefault="00896C29" w:rsidP="00896C29">
      <w:pPr>
        <w:numPr>
          <w:ilvl w:val="0"/>
          <w:numId w:val="1"/>
        </w:numPr>
        <w:shd w:val="clear" w:color="auto" w:fill="FFFFFF"/>
        <w:tabs>
          <w:tab w:val="left" w:leader="dot" w:pos="9639"/>
        </w:tabs>
        <w:spacing w:after="0" w:line="240" w:lineRule="auto"/>
        <w:ind w:left="567" w:hanging="567"/>
        <w:jc w:val="both"/>
        <w:rPr>
          <w:rFonts w:ascii="Verdana" w:eastAsia="Calibri" w:hAnsi="Verdana" w:cs="Arial"/>
        </w:rPr>
      </w:pPr>
      <w:r w:rsidRPr="0093776E">
        <w:rPr>
          <w:rFonts w:ascii="Verdana" w:eastAsia="Calibri" w:hAnsi="Verdana" w:cs="Arial"/>
        </w:rPr>
        <w:t>Wzór umowy</w:t>
      </w:r>
      <w:r w:rsidR="005C1CBB" w:rsidRPr="0093776E">
        <w:rPr>
          <w:rFonts w:ascii="Verdana" w:eastAsia="Calibri" w:hAnsi="Verdana" w:cs="Arial"/>
        </w:rPr>
        <w:t>: nie dotyczy</w:t>
      </w:r>
    </w:p>
    <w:p w14:paraId="5216B022" w14:textId="2BAA26C5" w:rsidR="00896C29" w:rsidRPr="0093776E" w:rsidRDefault="00896C29" w:rsidP="005C1CBB">
      <w:pPr>
        <w:pStyle w:val="Akapitzlist"/>
        <w:numPr>
          <w:ilvl w:val="0"/>
          <w:numId w:val="1"/>
        </w:numPr>
        <w:shd w:val="clear" w:color="auto" w:fill="FFFFFF"/>
        <w:tabs>
          <w:tab w:val="left" w:leader="dot" w:pos="9639"/>
        </w:tabs>
        <w:spacing w:after="0" w:line="240" w:lineRule="auto"/>
        <w:ind w:left="567" w:hanging="567"/>
        <w:contextualSpacing w:val="0"/>
        <w:jc w:val="both"/>
        <w:rPr>
          <w:rFonts w:ascii="Verdana" w:hAnsi="Verdana" w:cs="Arial"/>
        </w:rPr>
      </w:pPr>
      <w:r w:rsidRPr="0093776E">
        <w:rPr>
          <w:rFonts w:ascii="Verdana" w:eastAsia="Calibri" w:hAnsi="Verdana" w:cs="Arial"/>
        </w:rPr>
        <w:t xml:space="preserve">Wymagania dotyczące zabezpieczenia należytego wykonania umowy, sposobu oraz formy jego wniesienia </w:t>
      </w:r>
      <w:r w:rsidRPr="0093776E">
        <w:rPr>
          <w:rFonts w:ascii="Verdana" w:eastAsia="Calibri" w:hAnsi="Verdana" w:cs="Arial"/>
          <w:i/>
        </w:rPr>
        <w:t>(jeżeli wymagane)</w:t>
      </w:r>
      <w:r w:rsidRPr="0093776E">
        <w:rPr>
          <w:rFonts w:ascii="Verdana" w:eastAsia="Calibri" w:hAnsi="Verdana" w:cs="Arial"/>
        </w:rPr>
        <w:t xml:space="preserve">: </w:t>
      </w:r>
      <w:r w:rsidR="005C1CBB" w:rsidRPr="0093776E">
        <w:rPr>
          <w:rFonts w:ascii="Verdana" w:hAnsi="Verdana" w:cs="Arial"/>
        </w:rPr>
        <w:t xml:space="preserve">Miejsce dostawy - </w:t>
      </w:r>
      <w:r w:rsidR="005C1CBB" w:rsidRPr="0093776E">
        <w:rPr>
          <w:rFonts w:ascii="Verdana" w:hAnsi="Verdana" w:cstheme="minorHAnsi"/>
          <w:bCs/>
        </w:rPr>
        <w:t>Obiekt Hydrotechniczny Siemianówka – Nowa Łuka ul.</w:t>
      </w:r>
      <w:r w:rsidR="0093776E" w:rsidRPr="0093776E">
        <w:rPr>
          <w:rFonts w:ascii="Verdana" w:hAnsi="Verdana" w:cstheme="minorHAnsi"/>
          <w:bCs/>
        </w:rPr>
        <w:t> </w:t>
      </w:r>
      <w:r w:rsidR="005C1CBB" w:rsidRPr="0093776E">
        <w:rPr>
          <w:rFonts w:ascii="Verdana" w:hAnsi="Verdana" w:cstheme="minorHAnsi"/>
          <w:bCs/>
        </w:rPr>
        <w:t>Topolowa 15 , gmina Narewka , woj. podlaskie</w:t>
      </w:r>
      <w:r w:rsidR="005C1CBB" w:rsidRPr="0093776E">
        <w:rPr>
          <w:rFonts w:ascii="Verdana" w:hAnsi="Verdana" w:cs="Arial"/>
        </w:rPr>
        <w:t xml:space="preserve"> </w:t>
      </w:r>
    </w:p>
    <w:p w14:paraId="4B6FDC59" w14:textId="558AA3E2" w:rsidR="00896C29" w:rsidRPr="0093776E" w:rsidRDefault="00896C29" w:rsidP="00896C29">
      <w:pPr>
        <w:numPr>
          <w:ilvl w:val="0"/>
          <w:numId w:val="1"/>
        </w:numPr>
        <w:shd w:val="clear" w:color="auto" w:fill="FFFFFF"/>
        <w:tabs>
          <w:tab w:val="left" w:leader="dot" w:pos="9639"/>
        </w:tabs>
        <w:spacing w:after="0" w:line="240" w:lineRule="auto"/>
        <w:ind w:left="567" w:hanging="567"/>
        <w:jc w:val="both"/>
        <w:rPr>
          <w:rFonts w:ascii="Verdana" w:eastAsia="Calibri" w:hAnsi="Verdana" w:cs="Arial"/>
        </w:rPr>
      </w:pPr>
      <w:r w:rsidRPr="0093776E">
        <w:rPr>
          <w:rFonts w:ascii="Verdana" w:eastAsia="Calibri" w:hAnsi="Verdana" w:cs="Arial"/>
        </w:rPr>
        <w:t>Warunki gwarancji</w:t>
      </w:r>
      <w:r w:rsidR="005C1CBB" w:rsidRPr="0093776E">
        <w:rPr>
          <w:rFonts w:ascii="Verdana" w:eastAsia="Calibri" w:hAnsi="Verdana" w:cs="Arial"/>
        </w:rPr>
        <w:t>: nie dotyczy</w:t>
      </w:r>
    </w:p>
    <w:p w14:paraId="72BD7703" w14:textId="77777777" w:rsidR="005C1CBB" w:rsidRPr="0093776E" w:rsidRDefault="00896C29" w:rsidP="005C1CBB">
      <w:pPr>
        <w:pStyle w:val="Akapitzlist"/>
        <w:numPr>
          <w:ilvl w:val="1"/>
          <w:numId w:val="1"/>
        </w:numPr>
        <w:shd w:val="clear" w:color="auto" w:fill="FFFFFF"/>
        <w:tabs>
          <w:tab w:val="left" w:leader="dot" w:pos="9639"/>
        </w:tabs>
        <w:spacing w:after="0" w:line="240" w:lineRule="auto"/>
        <w:contextualSpacing w:val="0"/>
        <w:jc w:val="both"/>
        <w:rPr>
          <w:rFonts w:ascii="Verdana" w:hAnsi="Verdana" w:cs="Arial"/>
        </w:rPr>
      </w:pPr>
      <w:r w:rsidRPr="0093776E">
        <w:rPr>
          <w:rFonts w:ascii="Verdana" w:eastAsia="Calibri" w:hAnsi="Verdana" w:cs="Arial"/>
        </w:rPr>
        <w:t xml:space="preserve">Opis sposobu obliczenia ceny: </w:t>
      </w:r>
      <w:r w:rsidR="005C1CBB" w:rsidRPr="0093776E">
        <w:rPr>
          <w:rFonts w:ascii="Verdana" w:hAnsi="Verdana" w:cs="Arial"/>
        </w:rPr>
        <w:t>W formularzu cenowym należy podać, w odniesieniu do każdej pozycji, cenę netto za jednostkę miary zaoferowanej usługi (cena jednostkowa netto). Następnie należy pomnożyć tę wartość przez liczbę jednostek miary planowanych do zakupu przez Zamawiającego. Po dokonaniu przemnożenia Wykonawca otrzyma wartość netto za dostawę. Do otrzymanej wartości netto za dostawę należy dodać kwotę podatku VAT wyliczoną wg właściwej stawki VAT, których suma stanowić będzie wartość brutto danej usługi. Suma wartości brutto za całość zamówienia stanowić będzie wartość oferty brutto.</w:t>
      </w:r>
    </w:p>
    <w:p w14:paraId="698B9C02" w14:textId="56592B4A" w:rsidR="005C1CBB" w:rsidRPr="0093776E" w:rsidRDefault="005C1CBB" w:rsidP="005C1CBB">
      <w:pPr>
        <w:numPr>
          <w:ilvl w:val="1"/>
          <w:numId w:val="1"/>
        </w:numPr>
        <w:shd w:val="clear" w:color="auto" w:fill="FFFFFF"/>
        <w:tabs>
          <w:tab w:val="left" w:leader="dot" w:pos="9639"/>
        </w:tabs>
        <w:spacing w:after="0" w:line="240" w:lineRule="auto"/>
        <w:jc w:val="both"/>
        <w:rPr>
          <w:rFonts w:ascii="Verdana" w:hAnsi="Verdana" w:cs="Arial"/>
        </w:rPr>
      </w:pPr>
      <w:r w:rsidRPr="0093776E">
        <w:rPr>
          <w:rFonts w:ascii="Verdana" w:hAnsi="Verdana" w:cs="Arial"/>
        </w:rPr>
        <w:t xml:space="preserve">Cena ofertowa musi być wyrażona w PLN, z dokładnością do dwóch miejsc po przecinku, zgodnie z ustawą z dnia 7 lipca 1994 r. </w:t>
      </w:r>
      <w:r w:rsidRPr="0093776E">
        <w:rPr>
          <w:rFonts w:ascii="Verdana" w:hAnsi="Verdana" w:cs="Arial"/>
        </w:rPr>
        <w:lastRenderedPageBreak/>
        <w:t>o</w:t>
      </w:r>
      <w:r w:rsidR="0093776E">
        <w:rPr>
          <w:rFonts w:ascii="Verdana" w:hAnsi="Verdana" w:cs="Arial"/>
        </w:rPr>
        <w:t> </w:t>
      </w:r>
      <w:r w:rsidRPr="0093776E">
        <w:rPr>
          <w:rFonts w:ascii="Verdana" w:hAnsi="Verdana" w:cs="Arial"/>
        </w:rPr>
        <w:t>denominacji złotego i ustalona zgodnie z ustawą z dnia 9 maja 2014</w:t>
      </w:r>
      <w:r w:rsidR="0093776E">
        <w:rPr>
          <w:rFonts w:ascii="Verdana" w:hAnsi="Verdana" w:cs="Arial"/>
        </w:rPr>
        <w:t> </w:t>
      </w:r>
      <w:r w:rsidRPr="0093776E">
        <w:rPr>
          <w:rFonts w:ascii="Verdana" w:hAnsi="Verdana" w:cs="Arial"/>
        </w:rPr>
        <w:t xml:space="preserve">r. o informowaniu o cenach towarów i usług. </w:t>
      </w:r>
    </w:p>
    <w:p w14:paraId="2BECE48D" w14:textId="77777777" w:rsidR="005C1CBB" w:rsidRPr="0093776E" w:rsidRDefault="005C1CBB" w:rsidP="005C1CBB">
      <w:pPr>
        <w:numPr>
          <w:ilvl w:val="1"/>
          <w:numId w:val="1"/>
        </w:numPr>
        <w:shd w:val="clear" w:color="auto" w:fill="FFFFFF"/>
        <w:tabs>
          <w:tab w:val="left" w:leader="dot" w:pos="9639"/>
        </w:tabs>
        <w:spacing w:after="0" w:line="240" w:lineRule="auto"/>
        <w:jc w:val="both"/>
        <w:rPr>
          <w:rFonts w:ascii="Verdana" w:hAnsi="Verdana" w:cs="Arial"/>
        </w:rPr>
      </w:pPr>
      <w:r w:rsidRPr="0093776E">
        <w:rPr>
          <w:rFonts w:ascii="Verdana" w:hAnsi="Verdana" w:cs="Arial"/>
        </w:rPr>
        <w:t>Wysokość stawki od towarów i usług VAT wynika z przepisów ustawy z dnia 11 marca 2004 r. o podatku od towarów i usług.</w:t>
      </w:r>
    </w:p>
    <w:p w14:paraId="3A08B74F" w14:textId="396FB906" w:rsidR="005C1CBB" w:rsidRPr="0093776E" w:rsidRDefault="005C1CBB" w:rsidP="005C1CBB">
      <w:pPr>
        <w:numPr>
          <w:ilvl w:val="1"/>
          <w:numId w:val="1"/>
        </w:numPr>
        <w:shd w:val="clear" w:color="auto" w:fill="FFFFFF"/>
        <w:tabs>
          <w:tab w:val="left" w:leader="dot" w:pos="9639"/>
        </w:tabs>
        <w:spacing w:after="0" w:line="240" w:lineRule="auto"/>
        <w:jc w:val="both"/>
        <w:rPr>
          <w:rFonts w:ascii="Verdana" w:hAnsi="Verdana" w:cs="Arial"/>
        </w:rPr>
      </w:pPr>
      <w:r w:rsidRPr="0093776E">
        <w:rPr>
          <w:rFonts w:ascii="Verdana" w:hAnsi="Verdana" w:cs="Arial"/>
        </w:rPr>
        <w:t>Cena ofertowa winna obejmować wszystkie koszty i składniki wraz z</w:t>
      </w:r>
      <w:r w:rsidR="0093776E">
        <w:rPr>
          <w:rFonts w:ascii="Verdana" w:hAnsi="Verdana" w:cs="Arial"/>
        </w:rPr>
        <w:t> </w:t>
      </w:r>
      <w:r w:rsidRPr="0093776E">
        <w:rPr>
          <w:rFonts w:ascii="Verdana" w:hAnsi="Verdana" w:cs="Arial"/>
        </w:rPr>
        <w:t>narzutami niezbędne do wykonania całości przedmiotu zamówienia w zakresie objętym przedmiotem zamówienia.</w:t>
      </w:r>
    </w:p>
    <w:p w14:paraId="1D650D90" w14:textId="113EDC01" w:rsidR="00896C29" w:rsidRPr="0093776E" w:rsidRDefault="005C1CBB" w:rsidP="003678E1">
      <w:pPr>
        <w:numPr>
          <w:ilvl w:val="1"/>
          <w:numId w:val="1"/>
        </w:numPr>
        <w:shd w:val="clear" w:color="auto" w:fill="FFFFFF"/>
        <w:tabs>
          <w:tab w:val="left" w:leader="dot" w:pos="9639"/>
        </w:tabs>
        <w:spacing w:after="0" w:line="240" w:lineRule="auto"/>
        <w:jc w:val="both"/>
        <w:rPr>
          <w:rFonts w:ascii="Verdana" w:hAnsi="Verdana" w:cs="Arial"/>
        </w:rPr>
      </w:pPr>
      <w:r w:rsidRPr="0093776E">
        <w:rPr>
          <w:rFonts w:ascii="Verdana" w:hAnsi="Verdana" w:cs="Arial"/>
        </w:rPr>
        <w:t>Zamawiający nie przewiduje możliwości rozliczenia z Wykonawcą w</w:t>
      </w:r>
      <w:r w:rsidR="0093776E">
        <w:rPr>
          <w:rFonts w:ascii="Verdana" w:hAnsi="Verdana" w:cs="Arial"/>
        </w:rPr>
        <w:t> </w:t>
      </w:r>
      <w:r w:rsidRPr="0093776E">
        <w:rPr>
          <w:rFonts w:ascii="Verdana" w:hAnsi="Verdana" w:cs="Arial"/>
        </w:rPr>
        <w:t>innej walucie niż złoty polski</w:t>
      </w:r>
    </w:p>
    <w:p w14:paraId="48C60EE0" w14:textId="70895B9B" w:rsidR="00896C29" w:rsidRPr="0093776E" w:rsidRDefault="0093776E" w:rsidP="0093776E">
      <w:pPr>
        <w:numPr>
          <w:ilvl w:val="0"/>
          <w:numId w:val="1"/>
        </w:numPr>
        <w:shd w:val="clear" w:color="auto" w:fill="FFFFFF"/>
        <w:tabs>
          <w:tab w:val="left" w:leader="dot" w:pos="9639"/>
        </w:tabs>
        <w:spacing w:after="0" w:line="240" w:lineRule="auto"/>
        <w:ind w:left="567" w:hanging="567"/>
        <w:jc w:val="both"/>
        <w:rPr>
          <w:rFonts w:ascii="Verdana" w:eastAsia="Calibri" w:hAnsi="Verdana" w:cs="Arial"/>
        </w:rPr>
      </w:pPr>
      <w:r>
        <w:rPr>
          <w:rFonts w:ascii="Verdana" w:eastAsia="Calibri" w:hAnsi="Verdana" w:cs="Arial"/>
        </w:rPr>
        <w:t xml:space="preserve">  </w:t>
      </w:r>
      <w:r w:rsidR="00896C29" w:rsidRPr="0093776E">
        <w:rPr>
          <w:rFonts w:ascii="Verdana" w:eastAsia="Calibri" w:hAnsi="Verdana" w:cs="Arial"/>
        </w:rPr>
        <w:t>Sposób przygotowania oferty i jej zawartość:</w:t>
      </w:r>
    </w:p>
    <w:p w14:paraId="71357EBD" w14:textId="7DC2D224" w:rsidR="00896C29" w:rsidRPr="0093776E" w:rsidRDefault="003678E1" w:rsidP="00B32DF1">
      <w:pPr>
        <w:pStyle w:val="Akapitzlist"/>
        <w:shd w:val="clear" w:color="auto" w:fill="FFFFFF"/>
        <w:tabs>
          <w:tab w:val="left" w:leader="dot" w:pos="9639"/>
        </w:tabs>
        <w:spacing w:after="0" w:line="240" w:lineRule="auto"/>
        <w:contextualSpacing w:val="0"/>
        <w:jc w:val="both"/>
        <w:rPr>
          <w:rFonts w:ascii="Verdana" w:hAnsi="Verdana" w:cs="Arial"/>
        </w:rPr>
      </w:pPr>
      <w:r w:rsidRPr="0093776E">
        <w:rPr>
          <w:rFonts w:ascii="Verdana" w:hAnsi="Verdana" w:cstheme="minorHAnsi"/>
        </w:rPr>
        <w:t>Ofertę należy sporządzić w języku polskim. Wykonawca może założyć tylko jedną ofertę. Podpisany i zeskanowany komplet dokumentów należy przesłać ma stronę www. przetargi.wody.gov.pl. Kompletna oferta musi zawierać wypełniony formularz cenowy (wzór formularza cenowego stanowi załącznik nr 2 do niniejszego zapytania ofertowego).</w:t>
      </w:r>
    </w:p>
    <w:p w14:paraId="2C4C10EC" w14:textId="21DEF062" w:rsidR="00896C29" w:rsidRPr="00854D6E" w:rsidRDefault="00896C29" w:rsidP="00854D6E">
      <w:pPr>
        <w:pStyle w:val="Akapitzlist"/>
        <w:numPr>
          <w:ilvl w:val="0"/>
          <w:numId w:val="1"/>
        </w:numPr>
        <w:ind w:hanging="720"/>
        <w:rPr>
          <w:rFonts w:ascii="Verdana" w:eastAsia="Calibri" w:hAnsi="Verdana" w:cs="Arial"/>
        </w:rPr>
      </w:pPr>
      <w:r w:rsidRPr="00854D6E">
        <w:rPr>
          <w:rFonts w:ascii="Verdana" w:eastAsia="Calibri" w:hAnsi="Verdana" w:cs="Arial"/>
        </w:rPr>
        <w:t>Dopuszczalność negocjacji i ich zakres:</w:t>
      </w:r>
      <w:r w:rsidR="003678E1" w:rsidRPr="00854D6E">
        <w:rPr>
          <w:rFonts w:ascii="Verdana" w:eastAsia="Calibri" w:hAnsi="Verdana" w:cs="Arial"/>
        </w:rPr>
        <w:t xml:space="preserve"> </w:t>
      </w:r>
      <w:r w:rsidR="00854D6E" w:rsidRPr="00854D6E">
        <w:rPr>
          <w:rFonts w:ascii="Verdana" w:eastAsia="Calibri" w:hAnsi="Verdana" w:cs="Arial"/>
        </w:rPr>
        <w:t xml:space="preserve">ograniczenia przez Zamawiającego przedmiotu </w:t>
      </w:r>
      <w:r w:rsidR="00854D6E">
        <w:rPr>
          <w:rFonts w:ascii="Verdana" w:eastAsia="Calibri" w:hAnsi="Verdana" w:cs="Arial"/>
        </w:rPr>
        <w:t xml:space="preserve">zakupu </w:t>
      </w:r>
      <w:r w:rsidR="00854D6E" w:rsidRPr="00854D6E">
        <w:rPr>
          <w:rFonts w:ascii="Verdana" w:eastAsia="Calibri" w:hAnsi="Verdana" w:cs="Arial"/>
        </w:rPr>
        <w:t>w zakresie ilościowym, o ile czynniki wykażą bezcelowość jego zakupu</w:t>
      </w:r>
      <w:r w:rsidR="00854D6E">
        <w:rPr>
          <w:rFonts w:ascii="Verdana" w:eastAsia="Calibri" w:hAnsi="Verdana" w:cs="Arial"/>
        </w:rPr>
        <w:t xml:space="preserve">. Zamawiający </w:t>
      </w:r>
      <w:r w:rsidR="00854D6E" w:rsidRPr="00987507">
        <w:rPr>
          <w:rFonts w:ascii="Verdana" w:eastAsia="Calibri" w:hAnsi="Verdana" w:cs="Arial"/>
        </w:rPr>
        <w:t xml:space="preserve">dopuszcza </w:t>
      </w:r>
      <w:r w:rsidR="00987507">
        <w:rPr>
          <w:rFonts w:ascii="Verdana" w:eastAsia="Calibri" w:hAnsi="Verdana" w:cs="Arial"/>
        </w:rPr>
        <w:t xml:space="preserve">również </w:t>
      </w:r>
      <w:r w:rsidR="00854D6E" w:rsidRPr="00987507">
        <w:rPr>
          <w:rFonts w:ascii="Verdana" w:eastAsia="Calibri" w:hAnsi="Verdana" w:cs="Arial"/>
        </w:rPr>
        <w:t>możliwość przekroczenia ilości dostarczanego paliwa podczas tankowania do 10 %</w:t>
      </w:r>
      <w:r w:rsidR="00987507">
        <w:rPr>
          <w:rFonts w:ascii="Verdana" w:eastAsia="Calibri" w:hAnsi="Verdana" w:cs="Arial"/>
        </w:rPr>
        <w:t xml:space="preserve"> - w cenie ustalonej niniejszą ofertą.</w:t>
      </w:r>
    </w:p>
    <w:p w14:paraId="7D31F5BD" w14:textId="77777777" w:rsidR="00896C29" w:rsidRPr="0093776E" w:rsidRDefault="00896C29" w:rsidP="00B32DF1">
      <w:pPr>
        <w:numPr>
          <w:ilvl w:val="0"/>
          <w:numId w:val="1"/>
        </w:numPr>
        <w:shd w:val="clear" w:color="auto" w:fill="FFFFFF"/>
        <w:tabs>
          <w:tab w:val="left" w:leader="dot" w:pos="9639"/>
        </w:tabs>
        <w:spacing w:after="0" w:line="240" w:lineRule="auto"/>
        <w:ind w:left="567" w:hanging="567"/>
        <w:jc w:val="both"/>
        <w:rPr>
          <w:rFonts w:ascii="Verdana" w:eastAsia="Calibri" w:hAnsi="Verdana" w:cs="Arial"/>
        </w:rPr>
      </w:pPr>
      <w:r w:rsidRPr="0093776E">
        <w:rPr>
          <w:rFonts w:ascii="Verdana" w:eastAsia="Calibri" w:hAnsi="Verdana" w:cs="Arial"/>
        </w:rPr>
        <w:t xml:space="preserve">Miejsce i termin złożenia ofert: </w:t>
      </w:r>
    </w:p>
    <w:p w14:paraId="7E758ABF" w14:textId="2DF34578" w:rsidR="003678E1" w:rsidRPr="0093776E" w:rsidRDefault="003678E1" w:rsidP="00B32DF1">
      <w:pPr>
        <w:pStyle w:val="Akapitzlist"/>
        <w:shd w:val="clear" w:color="auto" w:fill="FFFFFF"/>
        <w:tabs>
          <w:tab w:val="left" w:leader="dot" w:pos="9639"/>
        </w:tabs>
        <w:spacing w:after="0" w:line="240" w:lineRule="auto"/>
        <w:ind w:left="567"/>
        <w:contextualSpacing w:val="0"/>
        <w:jc w:val="both"/>
        <w:rPr>
          <w:rFonts w:ascii="Verdana" w:hAnsi="Verdana" w:cstheme="minorHAnsi"/>
        </w:rPr>
      </w:pPr>
      <w:r w:rsidRPr="0093776E">
        <w:rPr>
          <w:rFonts w:ascii="Verdana" w:hAnsi="Verdana" w:cstheme="minorHAnsi"/>
        </w:rPr>
        <w:t>stronę www. przetargi.wody.gov.pl. Kompletna oferta musi zawierać wypełniony formularz cenowy</w:t>
      </w:r>
      <w:r w:rsidR="0093776E">
        <w:rPr>
          <w:rFonts w:ascii="Verdana" w:hAnsi="Verdana" w:cstheme="minorHAnsi"/>
        </w:rPr>
        <w:t>. W</w:t>
      </w:r>
      <w:r w:rsidRPr="0093776E">
        <w:rPr>
          <w:rFonts w:ascii="Verdana" w:hAnsi="Verdana" w:cstheme="minorHAnsi"/>
        </w:rPr>
        <w:t>zór formularza cenowego stanowi załącznik nr 2 do niniejszego zapytania ofertowego</w:t>
      </w:r>
      <w:r w:rsidR="0093776E">
        <w:rPr>
          <w:rFonts w:ascii="Verdana" w:hAnsi="Verdana" w:cstheme="minorHAnsi"/>
        </w:rPr>
        <w:t>.</w:t>
      </w:r>
    </w:p>
    <w:p w14:paraId="73B7C523" w14:textId="77777777" w:rsidR="003678E1" w:rsidRPr="0093776E" w:rsidRDefault="003678E1" w:rsidP="00B32DF1">
      <w:pPr>
        <w:pStyle w:val="Akapitzlist"/>
        <w:numPr>
          <w:ilvl w:val="0"/>
          <w:numId w:val="1"/>
        </w:numPr>
        <w:shd w:val="clear" w:color="auto" w:fill="FFFFFF"/>
        <w:tabs>
          <w:tab w:val="left" w:leader="dot" w:pos="9639"/>
        </w:tabs>
        <w:spacing w:after="0" w:line="240" w:lineRule="auto"/>
        <w:ind w:left="567" w:hanging="567"/>
        <w:jc w:val="both"/>
        <w:rPr>
          <w:rFonts w:ascii="Verdana" w:hAnsi="Verdana" w:cs="Arial"/>
        </w:rPr>
      </w:pPr>
      <w:r w:rsidRPr="0093776E">
        <w:rPr>
          <w:rFonts w:ascii="Verdana" w:hAnsi="Verdana" w:cs="Arial"/>
        </w:rPr>
        <w:t>Dopuszczalność negocjacji i ich zakres:</w:t>
      </w:r>
      <w:r w:rsidRPr="0093776E">
        <w:rPr>
          <w:rFonts w:ascii="Verdana" w:hAnsi="Verdana"/>
        </w:rPr>
        <w:t xml:space="preserve"> </w:t>
      </w:r>
      <w:r w:rsidRPr="0093776E">
        <w:rPr>
          <w:rFonts w:ascii="Verdana" w:hAnsi="Verdana" w:cs="Arial"/>
        </w:rPr>
        <w:t>nie dotyczy</w:t>
      </w:r>
    </w:p>
    <w:p w14:paraId="6C12D157" w14:textId="77777777" w:rsidR="003678E1" w:rsidRPr="0093776E" w:rsidRDefault="003678E1" w:rsidP="00B32DF1">
      <w:pPr>
        <w:pStyle w:val="Akapitzlist"/>
        <w:numPr>
          <w:ilvl w:val="0"/>
          <w:numId w:val="1"/>
        </w:numPr>
        <w:shd w:val="clear" w:color="auto" w:fill="FFFFFF"/>
        <w:tabs>
          <w:tab w:val="left" w:leader="dot" w:pos="9639"/>
        </w:tabs>
        <w:spacing w:after="0" w:line="240" w:lineRule="auto"/>
        <w:ind w:left="567" w:hanging="567"/>
        <w:contextualSpacing w:val="0"/>
        <w:jc w:val="both"/>
        <w:rPr>
          <w:rFonts w:ascii="Verdana" w:hAnsi="Verdana" w:cs="Arial"/>
        </w:rPr>
      </w:pPr>
      <w:r w:rsidRPr="0093776E">
        <w:rPr>
          <w:rFonts w:ascii="Verdana" w:hAnsi="Verdana" w:cs="Arial"/>
        </w:rPr>
        <w:t xml:space="preserve">Miejsce i termin złożenia ofert: </w:t>
      </w:r>
    </w:p>
    <w:p w14:paraId="00AD42DC" w14:textId="624E4F09" w:rsidR="00896C29" w:rsidRPr="0093776E" w:rsidRDefault="003678E1" w:rsidP="00B32DF1">
      <w:pPr>
        <w:shd w:val="clear" w:color="auto" w:fill="FFFFFF"/>
        <w:tabs>
          <w:tab w:val="left" w:leader="dot" w:pos="9639"/>
        </w:tabs>
        <w:spacing w:after="0" w:line="240" w:lineRule="auto"/>
        <w:ind w:left="567"/>
        <w:jc w:val="both"/>
        <w:rPr>
          <w:rFonts w:ascii="Verdana" w:hAnsi="Verdana" w:cstheme="minorHAnsi"/>
        </w:rPr>
      </w:pPr>
      <w:r w:rsidRPr="0093776E">
        <w:rPr>
          <w:rFonts w:ascii="Verdana" w:hAnsi="Verdana" w:cstheme="minorHAnsi"/>
        </w:rPr>
        <w:t xml:space="preserve">Ofertę należy przesłać do </w:t>
      </w:r>
      <w:r w:rsidRPr="00B32DF1">
        <w:rPr>
          <w:rFonts w:ascii="Verdana" w:hAnsi="Verdana" w:cstheme="minorHAnsi"/>
        </w:rPr>
        <w:t xml:space="preserve">dnia </w:t>
      </w:r>
      <w:r w:rsidRPr="00987507">
        <w:rPr>
          <w:rFonts w:ascii="Verdana" w:hAnsi="Verdana" w:cstheme="minorHAnsi"/>
        </w:rPr>
        <w:t>…</w:t>
      </w:r>
      <w:r w:rsidR="0093776E" w:rsidRPr="00987507">
        <w:rPr>
          <w:rFonts w:ascii="Verdana" w:hAnsi="Verdana" w:cstheme="minorHAnsi"/>
        </w:rPr>
        <w:t xml:space="preserve"> </w:t>
      </w:r>
      <w:r w:rsidRPr="00987507">
        <w:rPr>
          <w:rFonts w:ascii="Verdana" w:hAnsi="Verdana" w:cstheme="minorHAnsi"/>
        </w:rPr>
        <w:t>.05.</w:t>
      </w:r>
      <w:r w:rsidRPr="00B32DF1">
        <w:rPr>
          <w:rFonts w:ascii="Verdana" w:hAnsi="Verdana" w:cstheme="minorHAnsi"/>
        </w:rPr>
        <w:t>2021</w:t>
      </w:r>
      <w:r w:rsidRPr="0093776E">
        <w:rPr>
          <w:rFonts w:ascii="Verdana" w:hAnsi="Verdana" w:cstheme="minorHAnsi"/>
        </w:rPr>
        <w:t xml:space="preserve"> r., do godziny 11.00 za pośrednictwem Platformy zakupowej zwanej dalej „Platformą” pod adresem: </w:t>
      </w:r>
      <w:hyperlink r:id="rId5" w:history="1">
        <w:r w:rsidRPr="0093776E">
          <w:rPr>
            <w:rStyle w:val="Hipercze"/>
            <w:rFonts w:ascii="Verdana" w:hAnsi="Verdana" w:cs="Arial"/>
            <w:shd w:val="clear" w:color="auto" w:fill="FFFFFF"/>
          </w:rPr>
          <w:t>http://przetargi.wody.gov.pl</w:t>
        </w:r>
      </w:hyperlink>
    </w:p>
    <w:p w14:paraId="11EA9451" w14:textId="77134C28" w:rsidR="00896C29" w:rsidRPr="0093776E" w:rsidRDefault="0093776E" w:rsidP="00B32DF1">
      <w:pPr>
        <w:widowControl w:val="0"/>
        <w:numPr>
          <w:ilvl w:val="0"/>
          <w:numId w:val="1"/>
        </w:numPr>
        <w:shd w:val="clear" w:color="auto" w:fill="FFFFFF"/>
        <w:tabs>
          <w:tab w:val="left" w:pos="426"/>
          <w:tab w:val="left" w:leader="dot" w:pos="9639"/>
        </w:tabs>
        <w:autoSpaceDE w:val="0"/>
        <w:autoSpaceDN w:val="0"/>
        <w:adjustRightInd w:val="0"/>
        <w:spacing w:after="0" w:line="240" w:lineRule="auto"/>
        <w:ind w:left="567" w:hanging="567"/>
        <w:contextualSpacing/>
        <w:jc w:val="both"/>
        <w:rPr>
          <w:rFonts w:ascii="Verdana" w:eastAsia="Calibri" w:hAnsi="Verdana" w:cs="Arial"/>
        </w:rPr>
      </w:pPr>
      <w:r w:rsidRPr="0093776E">
        <w:rPr>
          <w:rFonts w:ascii="Verdana" w:eastAsia="Calibri" w:hAnsi="Verdana" w:cs="Arial"/>
        </w:rPr>
        <w:t xml:space="preserve">  </w:t>
      </w:r>
      <w:r w:rsidR="00896C29" w:rsidRPr="0093776E">
        <w:rPr>
          <w:rFonts w:ascii="Verdana" w:eastAsia="Calibri" w:hAnsi="Verdana" w:cs="Arial"/>
        </w:rPr>
        <w:t>Termin związania ofertą:</w:t>
      </w:r>
      <w:r w:rsidR="003678E1" w:rsidRPr="0093776E">
        <w:rPr>
          <w:rFonts w:ascii="Verdana" w:eastAsia="Calibri" w:hAnsi="Verdana" w:cs="Arial"/>
        </w:rPr>
        <w:t xml:space="preserve"> </w:t>
      </w:r>
      <w:r w:rsidRPr="0093776E">
        <w:rPr>
          <w:rFonts w:ascii="Verdana" w:eastAsia="Calibri" w:hAnsi="Verdana" w:cs="Arial"/>
        </w:rPr>
        <w:t>30</w:t>
      </w:r>
      <w:r w:rsidR="003678E1" w:rsidRPr="0093776E">
        <w:rPr>
          <w:rFonts w:ascii="Verdana" w:eastAsia="Calibri" w:hAnsi="Verdana" w:cs="Arial"/>
        </w:rPr>
        <w:t xml:space="preserve"> dni</w:t>
      </w:r>
    </w:p>
    <w:p w14:paraId="6F48A936" w14:textId="51038754" w:rsidR="00896C29" w:rsidRPr="0093776E" w:rsidRDefault="00896C29" w:rsidP="00896C29">
      <w:pPr>
        <w:numPr>
          <w:ilvl w:val="0"/>
          <w:numId w:val="1"/>
        </w:numPr>
        <w:shd w:val="clear" w:color="auto" w:fill="FFFFFF"/>
        <w:tabs>
          <w:tab w:val="left" w:leader="dot" w:pos="9639"/>
        </w:tabs>
        <w:spacing w:after="0" w:line="240" w:lineRule="auto"/>
        <w:ind w:left="567" w:hanging="567"/>
        <w:jc w:val="both"/>
        <w:rPr>
          <w:rFonts w:ascii="Verdana" w:eastAsia="Calibri" w:hAnsi="Verdana" w:cs="Arial"/>
        </w:rPr>
      </w:pPr>
      <w:r w:rsidRPr="0093776E">
        <w:rPr>
          <w:rFonts w:ascii="Verdana" w:eastAsia="Calibri" w:hAnsi="Verdana" w:cs="Arial"/>
        </w:rPr>
        <w:t xml:space="preserve">Dodatkowe informacje niezbędne do przygotowania oferty: </w:t>
      </w:r>
      <w:r w:rsidR="003678E1" w:rsidRPr="0093776E">
        <w:rPr>
          <w:rFonts w:ascii="Verdana" w:eastAsia="Calibri" w:hAnsi="Verdana" w:cs="Arial"/>
        </w:rPr>
        <w:t>nie dotyczy</w:t>
      </w:r>
    </w:p>
    <w:p w14:paraId="51907464" w14:textId="77777777" w:rsidR="00896C29" w:rsidRPr="00B32DF1" w:rsidRDefault="00896C29" w:rsidP="00896C29">
      <w:pPr>
        <w:numPr>
          <w:ilvl w:val="0"/>
          <w:numId w:val="1"/>
        </w:numPr>
        <w:shd w:val="clear" w:color="auto" w:fill="FFFFFF"/>
        <w:tabs>
          <w:tab w:val="left" w:leader="dot" w:pos="9639"/>
        </w:tabs>
        <w:spacing w:after="0" w:line="240" w:lineRule="auto"/>
        <w:ind w:left="567" w:hanging="567"/>
        <w:jc w:val="both"/>
        <w:rPr>
          <w:rFonts w:ascii="Verdana" w:eastAsia="Calibri" w:hAnsi="Verdana" w:cs="Arial"/>
          <w:sz w:val="20"/>
          <w:szCs w:val="20"/>
        </w:rPr>
      </w:pPr>
      <w:r w:rsidRPr="00B32DF1">
        <w:rPr>
          <w:rFonts w:ascii="Verdana" w:eastAsia="Times New Roman" w:hAnsi="Verdana" w:cs="Arial"/>
          <w:sz w:val="20"/>
          <w:szCs w:val="20"/>
          <w:lang w:eastAsia="pl-PL"/>
        </w:rPr>
        <w:t xml:space="preserve">INFORMACJA DOTYCZĄCA PRZETWARZANIA DANYCH OSOBOWYCH. Zgodnie z art. 13 ust. 1 i 2 </w:t>
      </w:r>
      <w:r w:rsidRPr="00B32DF1">
        <w:rPr>
          <w:rFonts w:ascii="Verdana" w:eastAsia="Calibri" w:hAnsi="Verdana"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32DF1">
        <w:rPr>
          <w:rFonts w:ascii="Verdana" w:eastAsia="Times New Roman" w:hAnsi="Verdana" w:cs="Arial"/>
          <w:sz w:val="20"/>
          <w:szCs w:val="20"/>
          <w:lang w:eastAsia="pl-PL"/>
        </w:rPr>
        <w:t xml:space="preserve">dalej „RODO”, informuję, że: </w:t>
      </w:r>
    </w:p>
    <w:p w14:paraId="2DCDF4A0" w14:textId="77777777" w:rsidR="00896C29" w:rsidRPr="00B32DF1" w:rsidRDefault="00896C29" w:rsidP="00896C29">
      <w:pPr>
        <w:numPr>
          <w:ilvl w:val="0"/>
          <w:numId w:val="4"/>
        </w:numPr>
        <w:spacing w:after="0" w:line="240" w:lineRule="auto"/>
        <w:contextualSpacing/>
        <w:jc w:val="both"/>
        <w:rPr>
          <w:rFonts w:ascii="Verdana" w:eastAsia="Times New Roman" w:hAnsi="Verdana" w:cs="Arial"/>
          <w:i/>
          <w:sz w:val="20"/>
          <w:szCs w:val="20"/>
          <w:lang w:eastAsia="pl-PL"/>
        </w:rPr>
      </w:pPr>
      <w:r w:rsidRPr="00B32DF1">
        <w:rPr>
          <w:rFonts w:ascii="Verdana" w:eastAsia="Times New Roman" w:hAnsi="Verdana" w:cs="Arial"/>
          <w:sz w:val="20"/>
          <w:szCs w:val="20"/>
          <w:lang w:eastAsia="pl-PL"/>
        </w:rPr>
        <w:t>administratorem Pani/Pana danych osobowych jest Państwowe Gospodarstwo Wodne Wody Polskie  z siedzibą w Warszawie 00-848, ul. Żelazna 59A 80/82, REGON: 368302575, NIP: 527-282-56-16</w:t>
      </w:r>
      <w:r w:rsidRPr="00B32DF1">
        <w:rPr>
          <w:rFonts w:ascii="Verdana" w:eastAsia="Times New Roman" w:hAnsi="Verdana" w:cs="Arial"/>
          <w:i/>
          <w:sz w:val="20"/>
          <w:szCs w:val="20"/>
          <w:lang w:eastAsia="pl-PL"/>
        </w:rPr>
        <w:t xml:space="preserve"> </w:t>
      </w:r>
    </w:p>
    <w:p w14:paraId="512E5EDD" w14:textId="77777777" w:rsidR="00896C29" w:rsidRPr="00B32DF1" w:rsidRDefault="00896C29" w:rsidP="00896C29">
      <w:pPr>
        <w:numPr>
          <w:ilvl w:val="0"/>
          <w:numId w:val="4"/>
        </w:numPr>
        <w:spacing w:after="0" w:line="240" w:lineRule="auto"/>
        <w:contextualSpacing/>
        <w:jc w:val="both"/>
        <w:rPr>
          <w:rFonts w:ascii="Verdana" w:eastAsia="Times New Roman" w:hAnsi="Verdana" w:cs="Arial"/>
          <w:sz w:val="20"/>
          <w:szCs w:val="20"/>
          <w:lang w:eastAsia="pl-PL"/>
        </w:rPr>
      </w:pPr>
      <w:r w:rsidRPr="00B32DF1">
        <w:rPr>
          <w:rFonts w:ascii="Verdana" w:eastAsia="Times New Roman" w:hAnsi="Verdana" w:cs="Arial"/>
          <w:sz w:val="20"/>
          <w:szCs w:val="20"/>
          <w:lang w:eastAsia="pl-PL"/>
        </w:rPr>
        <w:t xml:space="preserve">kontakt z Inspektorem Ochrony Danych w PGW WP możliwy jest pod adresem email: </w:t>
      </w:r>
      <w:hyperlink r:id="rId6" w:history="1">
        <w:r w:rsidRPr="00B32DF1">
          <w:rPr>
            <w:rFonts w:ascii="Verdana" w:eastAsia="Times New Roman" w:hAnsi="Verdana" w:cs="Arial"/>
            <w:color w:val="0563C1"/>
            <w:sz w:val="20"/>
            <w:szCs w:val="20"/>
            <w:u w:val="single"/>
            <w:lang w:eastAsia="pl-PL"/>
          </w:rPr>
          <w:t>iod@wody.gov.pl</w:t>
        </w:r>
      </w:hyperlink>
      <w:r w:rsidRPr="00B32DF1">
        <w:rPr>
          <w:rFonts w:ascii="Verdana" w:eastAsia="Times New Roman" w:hAnsi="Verdana" w:cs="Arial"/>
          <w:sz w:val="20"/>
          <w:szCs w:val="20"/>
          <w:lang w:eastAsia="pl-PL"/>
        </w:rPr>
        <w:t xml:space="preserve"> lub listownie na adres wskazany powyżej z dopiskiem „Inspektor ochrony danych”</w:t>
      </w:r>
    </w:p>
    <w:p w14:paraId="7AFA1BB9" w14:textId="4E9BE644" w:rsidR="00896C29" w:rsidRPr="00B32DF1" w:rsidRDefault="00896C29" w:rsidP="003678E1">
      <w:pPr>
        <w:numPr>
          <w:ilvl w:val="0"/>
          <w:numId w:val="4"/>
        </w:numPr>
        <w:spacing w:after="0" w:line="240" w:lineRule="auto"/>
        <w:contextualSpacing/>
        <w:jc w:val="both"/>
        <w:rPr>
          <w:rFonts w:ascii="Verdana" w:eastAsia="Calibri" w:hAnsi="Verdana" w:cs="Arial"/>
          <w:sz w:val="20"/>
          <w:szCs w:val="20"/>
        </w:rPr>
      </w:pPr>
      <w:r w:rsidRPr="00B32DF1">
        <w:rPr>
          <w:rFonts w:ascii="Verdana" w:eastAsia="Times New Roman" w:hAnsi="Verdana" w:cs="Arial"/>
          <w:sz w:val="20"/>
          <w:szCs w:val="20"/>
          <w:lang w:eastAsia="pl-PL"/>
        </w:rPr>
        <w:t>Pani/Pana dane osobowe przetwarzane będą na podstawie art. 6 ust. 1 lit. c</w:t>
      </w:r>
      <w:r w:rsidRPr="00B32DF1">
        <w:rPr>
          <w:rFonts w:ascii="Verdana" w:eastAsia="Times New Roman" w:hAnsi="Verdana" w:cs="Arial"/>
          <w:i/>
          <w:sz w:val="20"/>
          <w:szCs w:val="20"/>
          <w:lang w:eastAsia="pl-PL"/>
        </w:rPr>
        <w:t xml:space="preserve"> </w:t>
      </w:r>
      <w:r w:rsidRPr="00B32DF1">
        <w:rPr>
          <w:rFonts w:ascii="Verdana" w:eastAsia="Times New Roman" w:hAnsi="Verdana" w:cs="Arial"/>
          <w:sz w:val="20"/>
          <w:szCs w:val="20"/>
          <w:lang w:eastAsia="pl-PL"/>
        </w:rPr>
        <w:t xml:space="preserve">RODO w celu </w:t>
      </w:r>
      <w:r w:rsidRPr="00B32DF1">
        <w:rPr>
          <w:rFonts w:ascii="Verdana" w:eastAsia="Calibri" w:hAnsi="Verdana" w:cs="Arial"/>
          <w:sz w:val="20"/>
          <w:szCs w:val="20"/>
        </w:rPr>
        <w:t xml:space="preserve">związanym z postępowaniem o udzielenie zamówienia na </w:t>
      </w:r>
      <w:r w:rsidR="007B7CAD">
        <w:rPr>
          <w:rFonts w:ascii="Verdana" w:eastAsia="Calibri" w:hAnsi="Verdana" w:cs="Arial"/>
          <w:sz w:val="20"/>
          <w:szCs w:val="20"/>
        </w:rPr>
        <w:t>„</w:t>
      </w:r>
      <w:r w:rsidR="003678E1" w:rsidRPr="00B32DF1">
        <w:rPr>
          <w:rFonts w:ascii="Verdana" w:eastAsia="Calibri" w:hAnsi="Verdana" w:cs="Arial"/>
          <w:sz w:val="20"/>
          <w:szCs w:val="20"/>
        </w:rPr>
        <w:t>Zakup wraz z dostawą oleju napędowego typu B0 do dystrybutora</w:t>
      </w:r>
      <w:r w:rsidR="007B7CAD">
        <w:rPr>
          <w:rFonts w:ascii="Verdana" w:eastAsia="Calibri" w:hAnsi="Verdana" w:cs="Arial"/>
          <w:sz w:val="20"/>
          <w:szCs w:val="20"/>
        </w:rPr>
        <w:t>”</w:t>
      </w:r>
      <w:r w:rsidRPr="00B32DF1">
        <w:rPr>
          <w:rFonts w:ascii="Verdana" w:eastAsia="Calibri" w:hAnsi="Verdana" w:cs="Arial"/>
          <w:sz w:val="20"/>
          <w:szCs w:val="20"/>
        </w:rPr>
        <w:t xml:space="preserve">, </w:t>
      </w:r>
      <w:r w:rsidR="007B7CAD">
        <w:rPr>
          <w:rFonts w:ascii="Verdana" w:eastAsia="Calibri" w:hAnsi="Verdana" w:cs="Arial"/>
          <w:sz w:val="20"/>
          <w:szCs w:val="20"/>
        </w:rPr>
        <w:t>znak</w:t>
      </w:r>
      <w:r w:rsidRPr="00B32DF1">
        <w:rPr>
          <w:rFonts w:ascii="Verdana" w:eastAsia="Calibri" w:hAnsi="Verdana" w:cs="Arial"/>
          <w:sz w:val="20"/>
          <w:szCs w:val="20"/>
        </w:rPr>
        <w:t xml:space="preserve"> postępowania</w:t>
      </w:r>
      <w:r w:rsidR="0093776E" w:rsidRPr="00B32DF1">
        <w:rPr>
          <w:sz w:val="20"/>
          <w:szCs w:val="20"/>
        </w:rPr>
        <w:t xml:space="preserve"> </w:t>
      </w:r>
      <w:r w:rsidR="0093776E" w:rsidRPr="00B32DF1">
        <w:rPr>
          <w:rFonts w:ascii="Verdana" w:eastAsia="Calibri" w:hAnsi="Verdana" w:cs="Arial"/>
          <w:sz w:val="20"/>
          <w:szCs w:val="20"/>
        </w:rPr>
        <w:t>BI.ZPU.2.2811.7.2022</w:t>
      </w:r>
      <w:r w:rsidRPr="00B32DF1">
        <w:rPr>
          <w:rFonts w:ascii="Verdana" w:eastAsia="Calibri" w:hAnsi="Verdana" w:cs="Arial"/>
          <w:sz w:val="20"/>
          <w:szCs w:val="20"/>
        </w:rPr>
        <w:t>, prowadzonym w trybie zapytania ofertowego (art. 2 ust. 1 pkt 1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14:paraId="6806876F" w14:textId="77777777" w:rsidR="00896C29" w:rsidRPr="00B32DF1" w:rsidRDefault="00896C29" w:rsidP="00896C29">
      <w:pPr>
        <w:numPr>
          <w:ilvl w:val="0"/>
          <w:numId w:val="4"/>
        </w:numPr>
        <w:spacing w:after="0" w:line="240" w:lineRule="auto"/>
        <w:contextualSpacing/>
        <w:jc w:val="both"/>
        <w:rPr>
          <w:rFonts w:ascii="Verdana" w:eastAsia="Times New Roman" w:hAnsi="Verdana" w:cs="Arial"/>
          <w:color w:val="00B0F0"/>
          <w:sz w:val="20"/>
          <w:szCs w:val="20"/>
          <w:lang w:eastAsia="pl-PL"/>
        </w:rPr>
      </w:pPr>
      <w:r w:rsidRPr="00B32DF1">
        <w:rPr>
          <w:rFonts w:ascii="Verdana" w:eastAsia="Times New Roman" w:hAnsi="Verdana" w:cs="Arial"/>
          <w:sz w:val="20"/>
          <w:szCs w:val="20"/>
          <w:lang w:eastAsia="pl-PL"/>
        </w:rPr>
        <w:lastRenderedPageBreak/>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B32DF1">
        <w:rPr>
          <w:rFonts w:ascii="Verdana" w:eastAsia="Times New Roman" w:hAnsi="Verdana" w:cs="Arial"/>
          <w:sz w:val="20"/>
          <w:szCs w:val="20"/>
          <w:lang w:eastAsia="pl-PL"/>
        </w:rPr>
        <w:t>Pzp</w:t>
      </w:r>
      <w:proofErr w:type="spellEnd"/>
      <w:r w:rsidRPr="00B32DF1">
        <w:rPr>
          <w:rFonts w:ascii="Verdana" w:eastAsia="Times New Roman" w:hAnsi="Verdana" w:cs="Arial"/>
          <w:sz w:val="20"/>
          <w:szCs w:val="20"/>
          <w:lang w:eastAsia="pl-PL"/>
        </w:rPr>
        <w:t>”;</w:t>
      </w:r>
    </w:p>
    <w:p w14:paraId="5D8697A5" w14:textId="77777777" w:rsidR="00896C29" w:rsidRPr="00B32DF1" w:rsidRDefault="00896C29" w:rsidP="00896C29">
      <w:pPr>
        <w:numPr>
          <w:ilvl w:val="0"/>
          <w:numId w:val="4"/>
        </w:numPr>
        <w:spacing w:after="0" w:line="240" w:lineRule="auto"/>
        <w:contextualSpacing/>
        <w:jc w:val="both"/>
        <w:rPr>
          <w:rFonts w:ascii="Verdana" w:eastAsia="Times New Roman" w:hAnsi="Verdana" w:cs="Arial"/>
          <w:color w:val="00B0F0"/>
          <w:sz w:val="20"/>
          <w:szCs w:val="20"/>
          <w:lang w:eastAsia="pl-PL"/>
        </w:rPr>
      </w:pPr>
      <w:r w:rsidRPr="00B32DF1">
        <w:rPr>
          <w:rFonts w:ascii="Verdana" w:eastAsia="Times New Roman" w:hAnsi="Verdana" w:cs="Arial"/>
          <w:sz w:val="20"/>
          <w:szCs w:val="20"/>
          <w:lang w:eastAsia="pl-PL"/>
        </w:rPr>
        <w:t xml:space="preserve">Pani/Pana dane osobowe będą przechowywane, zgodnie z art. 78 ust. 1 ustawy </w:t>
      </w:r>
      <w:proofErr w:type="spellStart"/>
      <w:r w:rsidRPr="00B32DF1">
        <w:rPr>
          <w:rFonts w:ascii="Verdana" w:eastAsia="Times New Roman" w:hAnsi="Verdana" w:cs="Arial"/>
          <w:sz w:val="20"/>
          <w:szCs w:val="20"/>
          <w:lang w:eastAsia="pl-PL"/>
        </w:rPr>
        <w:t>Pzp</w:t>
      </w:r>
      <w:proofErr w:type="spellEnd"/>
      <w:r w:rsidRPr="00B32DF1">
        <w:rPr>
          <w:rFonts w:ascii="Verdana" w:eastAsia="Times New Roman" w:hAnsi="Verdana" w:cs="Arial"/>
          <w:sz w:val="20"/>
          <w:szCs w:val="20"/>
          <w:lang w:eastAsia="pl-PL"/>
        </w:rPr>
        <w:t>, przez okres 4 lat od dnia zakończenia postępowania o udzielenie zamówienia, a następnie przez czas wynikający z przepisów ustawy z dnia  14 lipca 1983 r. o narodowym zasobie archiwalnym i archiwach;</w:t>
      </w:r>
    </w:p>
    <w:p w14:paraId="0F748B7B" w14:textId="77777777" w:rsidR="00896C29" w:rsidRPr="00B32DF1" w:rsidRDefault="00896C29" w:rsidP="00896C29">
      <w:pPr>
        <w:numPr>
          <w:ilvl w:val="0"/>
          <w:numId w:val="4"/>
        </w:numPr>
        <w:spacing w:after="0" w:line="240" w:lineRule="auto"/>
        <w:contextualSpacing/>
        <w:jc w:val="both"/>
        <w:rPr>
          <w:rFonts w:ascii="Verdana" w:eastAsia="Times New Roman" w:hAnsi="Verdana" w:cs="Arial"/>
          <w:b/>
          <w:i/>
          <w:sz w:val="20"/>
          <w:szCs w:val="20"/>
          <w:lang w:eastAsia="pl-PL"/>
        </w:rPr>
      </w:pPr>
      <w:r w:rsidRPr="00B32DF1">
        <w:rPr>
          <w:rFonts w:ascii="Verdana" w:eastAsia="Times New Roman" w:hAnsi="Verdana" w:cs="Arial"/>
          <w:sz w:val="20"/>
          <w:szCs w:val="20"/>
          <w:lang w:eastAsia="pl-PL"/>
        </w:rPr>
        <w:t xml:space="preserve">obowiązek podania przez Panią/Pana danych osobowych bezpośrednio Pani/Pana dotyczących jest wymogiem ustawowym określonym w przepisach ustawy </w:t>
      </w:r>
      <w:proofErr w:type="spellStart"/>
      <w:r w:rsidRPr="00B32DF1">
        <w:rPr>
          <w:rFonts w:ascii="Verdana" w:eastAsia="Times New Roman" w:hAnsi="Verdana" w:cs="Arial"/>
          <w:sz w:val="20"/>
          <w:szCs w:val="20"/>
          <w:lang w:eastAsia="pl-PL"/>
        </w:rPr>
        <w:t>Pzp</w:t>
      </w:r>
      <w:proofErr w:type="spellEnd"/>
      <w:r w:rsidRPr="00B32DF1">
        <w:rPr>
          <w:rFonts w:ascii="Verdana" w:eastAsia="Times New Roman" w:hAnsi="Verdana" w:cs="Arial"/>
          <w:sz w:val="20"/>
          <w:szCs w:val="20"/>
          <w:lang w:eastAsia="pl-PL"/>
        </w:rPr>
        <w:t xml:space="preserve">, związanym z udziałem w postępowaniu o udzielenie zamówienia publicznego; konsekwencje niepodania określonych danych wynikają z ustawy </w:t>
      </w:r>
      <w:proofErr w:type="spellStart"/>
      <w:r w:rsidRPr="00B32DF1">
        <w:rPr>
          <w:rFonts w:ascii="Verdana" w:eastAsia="Times New Roman" w:hAnsi="Verdana" w:cs="Arial"/>
          <w:sz w:val="20"/>
          <w:szCs w:val="20"/>
          <w:lang w:eastAsia="pl-PL"/>
        </w:rPr>
        <w:t>Pzp</w:t>
      </w:r>
      <w:proofErr w:type="spellEnd"/>
      <w:r w:rsidRPr="00B32DF1">
        <w:rPr>
          <w:rFonts w:ascii="Verdana" w:eastAsia="Times New Roman" w:hAnsi="Verdana" w:cs="Arial"/>
          <w:sz w:val="20"/>
          <w:szCs w:val="20"/>
          <w:lang w:eastAsia="pl-PL"/>
        </w:rPr>
        <w:t xml:space="preserve">;  </w:t>
      </w:r>
    </w:p>
    <w:p w14:paraId="0517AECD" w14:textId="77777777" w:rsidR="00896C29" w:rsidRPr="00B32DF1" w:rsidRDefault="00896C29" w:rsidP="00896C29">
      <w:pPr>
        <w:numPr>
          <w:ilvl w:val="0"/>
          <w:numId w:val="4"/>
        </w:numPr>
        <w:spacing w:after="0" w:line="240" w:lineRule="auto"/>
        <w:contextualSpacing/>
        <w:jc w:val="both"/>
        <w:rPr>
          <w:rFonts w:ascii="Verdana" w:eastAsia="Calibri" w:hAnsi="Verdana" w:cs="Arial"/>
          <w:sz w:val="20"/>
          <w:szCs w:val="20"/>
        </w:rPr>
      </w:pPr>
      <w:r w:rsidRPr="00B32DF1">
        <w:rPr>
          <w:rFonts w:ascii="Verdana" w:eastAsia="Times New Roman" w:hAnsi="Verdana" w:cs="Arial"/>
          <w:sz w:val="20"/>
          <w:szCs w:val="20"/>
          <w:lang w:eastAsia="pl-PL"/>
        </w:rPr>
        <w:t>w odniesieniu do Pani/Pana danych osobowych decyzje nie będą podejmowane w sposób zautomatyzowany, stosowanie do art. 22 RODO;</w:t>
      </w:r>
    </w:p>
    <w:p w14:paraId="78999C07" w14:textId="77777777" w:rsidR="00896C29" w:rsidRPr="00B32DF1" w:rsidRDefault="00896C29" w:rsidP="00896C29">
      <w:pPr>
        <w:spacing w:after="0" w:line="240" w:lineRule="auto"/>
        <w:ind w:left="567"/>
        <w:contextualSpacing/>
        <w:jc w:val="both"/>
        <w:rPr>
          <w:rFonts w:ascii="Verdana" w:eastAsia="Times New Roman" w:hAnsi="Verdana" w:cs="Arial"/>
          <w:color w:val="00B0F0"/>
          <w:sz w:val="20"/>
          <w:szCs w:val="20"/>
          <w:lang w:eastAsia="pl-PL"/>
        </w:rPr>
      </w:pPr>
      <w:r w:rsidRPr="00B32DF1">
        <w:rPr>
          <w:rFonts w:ascii="Verdana" w:eastAsia="Times New Roman" w:hAnsi="Verdana" w:cs="Arial"/>
          <w:sz w:val="20"/>
          <w:szCs w:val="20"/>
          <w:lang w:eastAsia="pl-PL"/>
        </w:rPr>
        <w:t>posiada Pani/Pan:</w:t>
      </w:r>
    </w:p>
    <w:p w14:paraId="3803A32B" w14:textId="77777777" w:rsidR="00896C29" w:rsidRPr="00B32DF1" w:rsidRDefault="00896C29" w:rsidP="00896C29">
      <w:pPr>
        <w:numPr>
          <w:ilvl w:val="0"/>
          <w:numId w:val="2"/>
        </w:numPr>
        <w:spacing w:after="0" w:line="240" w:lineRule="auto"/>
        <w:ind w:left="567" w:hanging="567"/>
        <w:contextualSpacing/>
        <w:jc w:val="both"/>
        <w:rPr>
          <w:rFonts w:ascii="Verdana" w:eastAsia="Times New Roman" w:hAnsi="Verdana" w:cs="Arial"/>
          <w:color w:val="00B0F0"/>
          <w:sz w:val="20"/>
          <w:szCs w:val="20"/>
          <w:lang w:eastAsia="pl-PL"/>
        </w:rPr>
      </w:pPr>
      <w:r w:rsidRPr="00B32DF1">
        <w:rPr>
          <w:rFonts w:ascii="Verdana" w:eastAsia="Times New Roman" w:hAnsi="Verdana" w:cs="Arial"/>
          <w:sz w:val="20"/>
          <w:szCs w:val="20"/>
          <w:lang w:eastAsia="pl-PL"/>
        </w:rPr>
        <w:t>na podstawie art. 15 RODO prawo dostępu do danych osobowych Pani/Pana dotyczących;</w:t>
      </w:r>
    </w:p>
    <w:p w14:paraId="7E976E60" w14:textId="77777777" w:rsidR="00896C29" w:rsidRPr="00B32DF1" w:rsidRDefault="00896C29" w:rsidP="00896C29">
      <w:pPr>
        <w:numPr>
          <w:ilvl w:val="0"/>
          <w:numId w:val="2"/>
        </w:numPr>
        <w:spacing w:after="0" w:line="240" w:lineRule="auto"/>
        <w:ind w:left="567" w:hanging="567"/>
        <w:contextualSpacing/>
        <w:jc w:val="both"/>
        <w:rPr>
          <w:rFonts w:ascii="Verdana" w:eastAsia="Times New Roman" w:hAnsi="Verdana" w:cs="Arial"/>
          <w:sz w:val="20"/>
          <w:szCs w:val="20"/>
          <w:lang w:eastAsia="pl-PL"/>
        </w:rPr>
      </w:pPr>
      <w:r w:rsidRPr="00B32DF1">
        <w:rPr>
          <w:rFonts w:ascii="Verdana" w:eastAsia="Times New Roman" w:hAnsi="Verdana" w:cs="Arial"/>
          <w:sz w:val="20"/>
          <w:szCs w:val="20"/>
          <w:lang w:eastAsia="pl-PL"/>
        </w:rPr>
        <w:t>na podstawie art. 16 RODO prawo do sprostowania Pani/Pana danych osobowych</w:t>
      </w:r>
      <w:r w:rsidRPr="00B32DF1">
        <w:rPr>
          <w:rFonts w:ascii="Verdana" w:eastAsia="Times New Roman" w:hAnsi="Verdana" w:cs="Arial"/>
          <w:b/>
          <w:sz w:val="20"/>
          <w:szCs w:val="20"/>
          <w:vertAlign w:val="superscript"/>
          <w:lang w:eastAsia="pl-PL"/>
        </w:rPr>
        <w:t>*</w:t>
      </w:r>
      <w:r w:rsidRPr="00B32DF1">
        <w:rPr>
          <w:rFonts w:ascii="Verdana" w:eastAsia="Times New Roman" w:hAnsi="Verdana" w:cs="Arial"/>
          <w:sz w:val="20"/>
          <w:szCs w:val="20"/>
          <w:lang w:eastAsia="pl-PL"/>
        </w:rPr>
        <w:t>;</w:t>
      </w:r>
    </w:p>
    <w:p w14:paraId="12725D34" w14:textId="77777777" w:rsidR="00896C29" w:rsidRPr="00B32DF1" w:rsidRDefault="00896C29" w:rsidP="00896C29">
      <w:pPr>
        <w:numPr>
          <w:ilvl w:val="0"/>
          <w:numId w:val="2"/>
        </w:numPr>
        <w:spacing w:after="0" w:line="240" w:lineRule="auto"/>
        <w:ind w:left="567" w:hanging="567"/>
        <w:contextualSpacing/>
        <w:jc w:val="both"/>
        <w:rPr>
          <w:rFonts w:ascii="Verdana" w:eastAsia="Times New Roman" w:hAnsi="Verdana" w:cs="Arial"/>
          <w:sz w:val="20"/>
          <w:szCs w:val="20"/>
          <w:lang w:eastAsia="pl-PL"/>
        </w:rPr>
      </w:pPr>
      <w:r w:rsidRPr="00B32DF1">
        <w:rPr>
          <w:rFonts w:ascii="Verdana" w:eastAsia="Times New Roman" w:hAnsi="Verdana" w:cs="Arial"/>
          <w:sz w:val="20"/>
          <w:szCs w:val="20"/>
          <w:lang w:eastAsia="pl-PL"/>
        </w:rPr>
        <w:t xml:space="preserve">na podstawie art. 18 RODO prawo żądania od administratora ograniczenia przetwarzania danych osobowych z zastrzeżeniem przypadków, o których mowa w art. 18 ust. 2 RODO **;  </w:t>
      </w:r>
    </w:p>
    <w:p w14:paraId="486E3EF9" w14:textId="77777777" w:rsidR="00896C29" w:rsidRPr="00B32DF1" w:rsidRDefault="00896C29" w:rsidP="00896C29">
      <w:pPr>
        <w:numPr>
          <w:ilvl w:val="0"/>
          <w:numId w:val="2"/>
        </w:numPr>
        <w:spacing w:after="0" w:line="240" w:lineRule="auto"/>
        <w:ind w:left="567" w:hanging="567"/>
        <w:contextualSpacing/>
        <w:jc w:val="both"/>
        <w:rPr>
          <w:rFonts w:ascii="Verdana" w:eastAsia="Times New Roman" w:hAnsi="Verdana" w:cs="Arial"/>
          <w:i/>
          <w:color w:val="00B0F0"/>
          <w:sz w:val="20"/>
          <w:szCs w:val="20"/>
          <w:lang w:eastAsia="pl-PL"/>
        </w:rPr>
      </w:pPr>
      <w:r w:rsidRPr="00B32DF1">
        <w:rPr>
          <w:rFonts w:ascii="Verdana" w:eastAsia="Times New Roman" w:hAnsi="Verdana" w:cs="Arial"/>
          <w:sz w:val="20"/>
          <w:szCs w:val="20"/>
          <w:lang w:eastAsia="pl-PL"/>
        </w:rPr>
        <w:t>prawo do wniesienia skargi do Prezesa Urzędu Ochrony Danych Osobowych, gdy uzna Pani/Pan, że przetwarzanie danych osobowych Pani/Pana dotyczących narusza przepisy RODO;</w:t>
      </w:r>
    </w:p>
    <w:p w14:paraId="4872C14E" w14:textId="77777777" w:rsidR="00896C29" w:rsidRPr="00B32DF1" w:rsidRDefault="00896C29" w:rsidP="00896C29">
      <w:pPr>
        <w:spacing w:after="0" w:line="240" w:lineRule="auto"/>
        <w:ind w:left="567"/>
        <w:contextualSpacing/>
        <w:jc w:val="both"/>
        <w:rPr>
          <w:rFonts w:ascii="Verdana" w:eastAsia="Times New Roman" w:hAnsi="Verdana" w:cs="Arial"/>
          <w:i/>
          <w:color w:val="00B0F0"/>
          <w:sz w:val="20"/>
          <w:szCs w:val="20"/>
          <w:lang w:eastAsia="pl-PL"/>
        </w:rPr>
      </w:pPr>
      <w:r w:rsidRPr="00B32DF1">
        <w:rPr>
          <w:rFonts w:ascii="Verdana" w:eastAsia="Times New Roman" w:hAnsi="Verdana" w:cs="Arial"/>
          <w:sz w:val="20"/>
          <w:szCs w:val="20"/>
          <w:lang w:eastAsia="pl-PL"/>
        </w:rPr>
        <w:t>nie przysługuje Pani/Panu:</w:t>
      </w:r>
    </w:p>
    <w:p w14:paraId="756EA7EC" w14:textId="77777777" w:rsidR="00896C29" w:rsidRPr="00B32DF1" w:rsidRDefault="00896C29" w:rsidP="00896C29">
      <w:pPr>
        <w:numPr>
          <w:ilvl w:val="0"/>
          <w:numId w:val="3"/>
        </w:numPr>
        <w:spacing w:after="0" w:line="240" w:lineRule="auto"/>
        <w:ind w:left="567" w:hanging="567"/>
        <w:contextualSpacing/>
        <w:jc w:val="both"/>
        <w:rPr>
          <w:rFonts w:ascii="Verdana" w:eastAsia="Times New Roman" w:hAnsi="Verdana" w:cs="Arial"/>
          <w:i/>
          <w:color w:val="00B0F0"/>
          <w:sz w:val="20"/>
          <w:szCs w:val="20"/>
          <w:lang w:eastAsia="pl-PL"/>
        </w:rPr>
      </w:pPr>
      <w:r w:rsidRPr="00B32DF1">
        <w:rPr>
          <w:rFonts w:ascii="Verdana" w:eastAsia="Times New Roman" w:hAnsi="Verdana" w:cs="Arial"/>
          <w:sz w:val="20"/>
          <w:szCs w:val="20"/>
          <w:lang w:eastAsia="pl-PL"/>
        </w:rPr>
        <w:t>w związku z art. 17 ust. 3 lit. b, d lub e RODO prawo do usunięcia danych osobowych;</w:t>
      </w:r>
    </w:p>
    <w:p w14:paraId="312CF9BA" w14:textId="77777777" w:rsidR="00896C29" w:rsidRPr="00B32DF1" w:rsidRDefault="00896C29" w:rsidP="00896C29">
      <w:pPr>
        <w:numPr>
          <w:ilvl w:val="0"/>
          <w:numId w:val="3"/>
        </w:numPr>
        <w:spacing w:after="0" w:line="240" w:lineRule="auto"/>
        <w:ind w:left="567" w:hanging="567"/>
        <w:contextualSpacing/>
        <w:jc w:val="both"/>
        <w:rPr>
          <w:rFonts w:ascii="Verdana" w:eastAsia="Times New Roman" w:hAnsi="Verdana" w:cs="Arial"/>
          <w:b/>
          <w:i/>
          <w:sz w:val="20"/>
          <w:szCs w:val="20"/>
          <w:lang w:eastAsia="pl-PL"/>
        </w:rPr>
      </w:pPr>
      <w:r w:rsidRPr="00B32DF1">
        <w:rPr>
          <w:rFonts w:ascii="Verdana" w:eastAsia="Times New Roman" w:hAnsi="Verdana" w:cs="Arial"/>
          <w:sz w:val="20"/>
          <w:szCs w:val="20"/>
          <w:lang w:eastAsia="pl-PL"/>
        </w:rPr>
        <w:t>prawo do przenoszenia danych osobowych, o którym mowa w art. 20 RODO;</w:t>
      </w:r>
    </w:p>
    <w:p w14:paraId="25752B1D" w14:textId="77777777" w:rsidR="00896C29" w:rsidRPr="00B32DF1" w:rsidRDefault="00896C29" w:rsidP="00896C29">
      <w:pPr>
        <w:numPr>
          <w:ilvl w:val="0"/>
          <w:numId w:val="3"/>
        </w:numPr>
        <w:spacing w:after="0" w:line="240" w:lineRule="auto"/>
        <w:ind w:left="567" w:hanging="567"/>
        <w:contextualSpacing/>
        <w:jc w:val="both"/>
        <w:rPr>
          <w:rFonts w:ascii="Verdana" w:eastAsia="Times New Roman" w:hAnsi="Verdana" w:cs="Arial"/>
          <w:b/>
          <w:i/>
          <w:sz w:val="20"/>
          <w:szCs w:val="20"/>
          <w:lang w:eastAsia="pl-PL"/>
        </w:rPr>
      </w:pPr>
      <w:r w:rsidRPr="00B32DF1">
        <w:rPr>
          <w:rFonts w:ascii="Verdana" w:eastAsia="Times New Roman" w:hAnsi="Verdana" w:cs="Arial"/>
          <w:b/>
          <w:sz w:val="20"/>
          <w:szCs w:val="20"/>
          <w:lang w:eastAsia="pl-PL"/>
        </w:rPr>
        <w:t>na podstawie art. 21 RODO prawo sprzeciwu, wobec przetwarzania danych osobowych, gdyż podstawą prawną przetwarzania Pani/Pana danych osobowych jest art. 6 ust. 1 lit. c RODO</w:t>
      </w:r>
      <w:r w:rsidRPr="00B32DF1">
        <w:rPr>
          <w:rFonts w:ascii="Verdana" w:eastAsia="Times New Roman" w:hAnsi="Verdana" w:cs="Arial"/>
          <w:sz w:val="20"/>
          <w:szCs w:val="20"/>
          <w:lang w:eastAsia="pl-PL"/>
        </w:rPr>
        <w:t>.</w:t>
      </w:r>
      <w:r w:rsidRPr="00B32DF1">
        <w:rPr>
          <w:rFonts w:ascii="Verdana" w:eastAsia="Times New Roman" w:hAnsi="Verdana" w:cs="Arial"/>
          <w:b/>
          <w:sz w:val="20"/>
          <w:szCs w:val="20"/>
          <w:lang w:eastAsia="pl-PL"/>
        </w:rPr>
        <w:t xml:space="preserve"> </w:t>
      </w:r>
    </w:p>
    <w:p w14:paraId="1B03C982" w14:textId="77777777" w:rsidR="00896C29" w:rsidRPr="00B32DF1" w:rsidRDefault="00896C29" w:rsidP="00896C29">
      <w:pPr>
        <w:numPr>
          <w:ilvl w:val="0"/>
          <w:numId w:val="1"/>
        </w:numPr>
        <w:spacing w:after="0" w:line="240" w:lineRule="auto"/>
        <w:ind w:left="567" w:hanging="567"/>
        <w:contextualSpacing/>
        <w:jc w:val="both"/>
        <w:rPr>
          <w:rFonts w:ascii="Verdana" w:eastAsia="Calibri" w:hAnsi="Verdana" w:cs="Arial"/>
          <w:sz w:val="20"/>
          <w:szCs w:val="20"/>
        </w:rPr>
      </w:pPr>
      <w:r w:rsidRPr="00B32DF1">
        <w:rPr>
          <w:rFonts w:ascii="Verdana" w:eastAsia="Calibri" w:hAnsi="Verdana" w:cs="Arial"/>
          <w:sz w:val="20"/>
          <w:szCs w:val="20"/>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B32DF1">
        <w:rPr>
          <w:rFonts w:ascii="Verdana" w:eastAsia="Calibri" w:hAnsi="Verdana"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B32DF1">
        <w:rPr>
          <w:rFonts w:ascii="Verdana" w:eastAsia="Calibri" w:hAnsi="Verdana" w:cs="Arial"/>
          <w:sz w:val="20"/>
          <w:szCs w:val="20"/>
        </w:rPr>
        <w:t>.</w:t>
      </w:r>
    </w:p>
    <w:p w14:paraId="7B564F1F" w14:textId="77777777" w:rsidR="00896C29" w:rsidRPr="00896C29" w:rsidRDefault="00896C29" w:rsidP="00896C29">
      <w:pPr>
        <w:spacing w:after="0" w:line="240" w:lineRule="auto"/>
        <w:jc w:val="both"/>
        <w:rPr>
          <w:rFonts w:ascii="Verdana" w:eastAsia="Calibri" w:hAnsi="Verdana" w:cs="Arial"/>
          <w:sz w:val="24"/>
          <w:szCs w:val="24"/>
        </w:rPr>
      </w:pPr>
      <w:r w:rsidRPr="00896C29">
        <w:rPr>
          <w:rFonts w:ascii="Verdana" w:eastAsia="Calibri" w:hAnsi="Verdana" w:cs="Arial"/>
          <w:sz w:val="24"/>
          <w:szCs w:val="24"/>
        </w:rPr>
        <w:t>_________________________________________</w:t>
      </w:r>
    </w:p>
    <w:p w14:paraId="392662BB" w14:textId="77777777" w:rsidR="00896C29" w:rsidRPr="008240EC" w:rsidRDefault="00896C29" w:rsidP="00896C29">
      <w:pPr>
        <w:spacing w:after="0" w:line="240" w:lineRule="auto"/>
        <w:jc w:val="both"/>
        <w:rPr>
          <w:rFonts w:ascii="Verdana" w:eastAsia="Calibri" w:hAnsi="Verdana" w:cs="Arial"/>
          <w:i/>
          <w:sz w:val="16"/>
          <w:szCs w:val="16"/>
        </w:rPr>
      </w:pPr>
      <w:r w:rsidRPr="008240EC">
        <w:rPr>
          <w:rFonts w:ascii="Verdana" w:eastAsia="Calibri" w:hAnsi="Verdana" w:cs="Arial"/>
          <w:b/>
          <w:i/>
          <w:sz w:val="16"/>
          <w:szCs w:val="16"/>
          <w:vertAlign w:val="superscript"/>
        </w:rPr>
        <w:t xml:space="preserve">* </w:t>
      </w:r>
      <w:r w:rsidRPr="008240EC">
        <w:rPr>
          <w:rFonts w:ascii="Verdana" w:eastAsia="Calibri" w:hAnsi="Verdana" w:cs="Arial"/>
          <w:b/>
          <w:i/>
          <w:sz w:val="16"/>
          <w:szCs w:val="16"/>
        </w:rPr>
        <w:t>Wyjaśnienie:</w:t>
      </w:r>
      <w:r w:rsidRPr="008240EC">
        <w:rPr>
          <w:rFonts w:ascii="Verdana" w:eastAsia="Calibri" w:hAnsi="Verdana" w:cs="Arial"/>
          <w:i/>
          <w:sz w:val="16"/>
          <w:szCs w:val="16"/>
        </w:rPr>
        <w:t xml:space="preserve"> </w:t>
      </w:r>
      <w:r w:rsidRPr="008240EC">
        <w:rPr>
          <w:rFonts w:ascii="Verdana" w:eastAsia="Times New Roman" w:hAnsi="Verdana" w:cs="Arial"/>
          <w:i/>
          <w:sz w:val="16"/>
          <w:szCs w:val="16"/>
          <w:lang w:eastAsia="pl-PL"/>
        </w:rPr>
        <w:t xml:space="preserve">skorzystanie z prawa do sprostowania nie może skutkować zmianą </w:t>
      </w:r>
      <w:r w:rsidRPr="008240EC">
        <w:rPr>
          <w:rFonts w:ascii="Verdana" w:eastAsia="Calibri" w:hAnsi="Verdana" w:cs="Arial"/>
          <w:i/>
          <w:sz w:val="16"/>
          <w:szCs w:val="16"/>
        </w:rPr>
        <w:t>wyniku postępowania</w:t>
      </w:r>
      <w:r w:rsidRPr="008240EC">
        <w:rPr>
          <w:rFonts w:ascii="Verdana" w:eastAsia="Calibri" w:hAnsi="Verdana" w:cs="Arial"/>
          <w:i/>
          <w:sz w:val="16"/>
          <w:szCs w:val="16"/>
        </w:rPr>
        <w:br/>
        <w:t xml:space="preserve">o udzielenie zamówienia publicznego ani zmianą postanowień umowy w zakresie niezgodnym z ustawą </w:t>
      </w:r>
      <w:proofErr w:type="spellStart"/>
      <w:r w:rsidRPr="008240EC">
        <w:rPr>
          <w:rFonts w:ascii="Verdana" w:eastAsia="Calibri" w:hAnsi="Verdana" w:cs="Arial"/>
          <w:i/>
          <w:sz w:val="16"/>
          <w:szCs w:val="16"/>
        </w:rPr>
        <w:t>Pzp</w:t>
      </w:r>
      <w:proofErr w:type="spellEnd"/>
      <w:r w:rsidRPr="008240EC">
        <w:rPr>
          <w:rFonts w:ascii="Verdana" w:eastAsia="Calibri" w:hAnsi="Verdana" w:cs="Arial"/>
          <w:i/>
          <w:sz w:val="16"/>
          <w:szCs w:val="16"/>
        </w:rPr>
        <w:t xml:space="preserve"> oraz nie może naruszać integralności protokołu oraz jego załączników.</w:t>
      </w:r>
    </w:p>
    <w:p w14:paraId="10A66D30" w14:textId="77777777" w:rsidR="00896C29" w:rsidRPr="008240EC" w:rsidRDefault="00896C29" w:rsidP="00896C29">
      <w:pPr>
        <w:shd w:val="clear" w:color="auto" w:fill="FFFFFF"/>
        <w:tabs>
          <w:tab w:val="left" w:leader="dot" w:pos="9639"/>
        </w:tabs>
        <w:spacing w:after="0" w:line="240" w:lineRule="auto"/>
        <w:rPr>
          <w:rFonts w:ascii="Verdana" w:eastAsia="Calibri" w:hAnsi="Verdana" w:cs="Arial"/>
          <w:sz w:val="16"/>
          <w:szCs w:val="16"/>
        </w:rPr>
      </w:pPr>
      <w:r w:rsidRPr="008240EC">
        <w:rPr>
          <w:rFonts w:ascii="Verdana" w:eastAsia="Calibri" w:hAnsi="Verdana" w:cs="Arial"/>
          <w:b/>
          <w:i/>
          <w:sz w:val="16"/>
          <w:szCs w:val="16"/>
          <w:vertAlign w:val="superscript"/>
        </w:rPr>
        <w:t xml:space="preserve">** </w:t>
      </w:r>
      <w:r w:rsidRPr="008240EC">
        <w:rPr>
          <w:rFonts w:ascii="Verdana" w:eastAsia="Calibri" w:hAnsi="Verdana" w:cs="Arial"/>
          <w:b/>
          <w:i/>
          <w:sz w:val="16"/>
          <w:szCs w:val="16"/>
        </w:rPr>
        <w:t>Wyjaśnienie:</w:t>
      </w:r>
      <w:r w:rsidRPr="008240EC">
        <w:rPr>
          <w:rFonts w:ascii="Verdana" w:eastAsia="Calibri" w:hAnsi="Verdana" w:cs="Arial"/>
          <w:i/>
          <w:sz w:val="16"/>
          <w:szCs w:val="16"/>
        </w:rPr>
        <w:t xml:space="preserve"> prawo do ograniczenia przetwarzania nie ma zastosowania w odniesieniu do </w:t>
      </w:r>
      <w:r w:rsidRPr="008240EC">
        <w:rPr>
          <w:rFonts w:ascii="Verdana" w:eastAsia="Times New Roman" w:hAnsi="Verdana"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BB78854" w14:textId="77777777" w:rsidR="00896C29" w:rsidRPr="00896C29" w:rsidRDefault="00896C29" w:rsidP="00896C29">
      <w:pPr>
        <w:spacing w:after="0" w:line="360" w:lineRule="auto"/>
        <w:jc w:val="both"/>
        <w:rPr>
          <w:rFonts w:ascii="Verdana" w:eastAsia="Calibri" w:hAnsi="Verdana" w:cs="Times New Roman"/>
          <w:sz w:val="24"/>
          <w:szCs w:val="24"/>
        </w:rPr>
      </w:pPr>
    </w:p>
    <w:p w14:paraId="2AF5D9B4" w14:textId="77777777" w:rsidR="00896C29" w:rsidRPr="00896C29" w:rsidRDefault="00896C29" w:rsidP="00896C29">
      <w:pPr>
        <w:spacing w:after="0" w:line="360" w:lineRule="auto"/>
        <w:jc w:val="both"/>
        <w:rPr>
          <w:rFonts w:ascii="Verdana" w:eastAsia="Calibri" w:hAnsi="Verdana" w:cs="Times New Roman"/>
          <w:sz w:val="24"/>
          <w:szCs w:val="24"/>
        </w:rPr>
      </w:pPr>
      <w:r w:rsidRPr="00896C29">
        <w:rPr>
          <w:rFonts w:ascii="Verdana" w:eastAsia="Calibri" w:hAnsi="Verdana" w:cs="Times New Roman"/>
          <w:sz w:val="24"/>
          <w:szCs w:val="24"/>
        </w:rPr>
        <w:t>Załączniki:</w:t>
      </w:r>
    </w:p>
    <w:p w14:paraId="77CC894A" w14:textId="77777777" w:rsidR="003678E1" w:rsidRPr="003678E1" w:rsidRDefault="003678E1" w:rsidP="003678E1">
      <w:pPr>
        <w:spacing w:after="0" w:line="360" w:lineRule="auto"/>
        <w:jc w:val="both"/>
        <w:rPr>
          <w:rFonts w:ascii="Verdana" w:hAnsi="Verdana"/>
          <w:sz w:val="24"/>
          <w:szCs w:val="24"/>
        </w:rPr>
      </w:pPr>
      <w:r w:rsidRPr="003678E1">
        <w:rPr>
          <w:rFonts w:ascii="Verdana" w:hAnsi="Verdana"/>
          <w:sz w:val="24"/>
          <w:szCs w:val="24"/>
        </w:rPr>
        <w:t>1. Załącznik nr 1 – Opis Przedmiotu Zamówienia</w:t>
      </w:r>
    </w:p>
    <w:p w14:paraId="1A8098F7" w14:textId="51A44848" w:rsidR="00854D6E" w:rsidRPr="008240EC" w:rsidRDefault="003678E1" w:rsidP="00854D6E">
      <w:pPr>
        <w:spacing w:after="0" w:line="360" w:lineRule="auto"/>
        <w:jc w:val="both"/>
        <w:rPr>
          <w:rFonts w:ascii="Verdana" w:hAnsi="Verdana"/>
          <w:sz w:val="24"/>
          <w:szCs w:val="24"/>
        </w:rPr>
      </w:pPr>
      <w:r w:rsidRPr="003678E1">
        <w:rPr>
          <w:rFonts w:ascii="Verdana" w:hAnsi="Verdana"/>
          <w:sz w:val="24"/>
          <w:szCs w:val="24"/>
        </w:rPr>
        <w:t>3. Załącznik nr 2 – Formularz cenowy</w:t>
      </w:r>
    </w:p>
    <w:p w14:paraId="06BF72F0" w14:textId="77777777" w:rsidR="00854D6E" w:rsidRDefault="00854D6E" w:rsidP="00854D6E">
      <w:pPr>
        <w:spacing w:after="0" w:line="360" w:lineRule="auto"/>
        <w:jc w:val="both"/>
        <w:rPr>
          <w:rFonts w:ascii="Verdana" w:eastAsia="Calibri" w:hAnsi="Verdana" w:cs="Times New Roman"/>
          <w:sz w:val="24"/>
          <w:szCs w:val="24"/>
        </w:rPr>
      </w:pPr>
    </w:p>
    <w:p w14:paraId="5545B2A2" w14:textId="01CC6D0F" w:rsidR="00896C29" w:rsidRPr="00854D6E" w:rsidRDefault="00896C29" w:rsidP="00854D6E">
      <w:pPr>
        <w:spacing w:after="0" w:line="360" w:lineRule="auto"/>
        <w:jc w:val="right"/>
        <w:rPr>
          <w:rFonts w:ascii="Verdana" w:eastAsia="Calibri" w:hAnsi="Verdana" w:cs="Times New Roman"/>
          <w:sz w:val="20"/>
          <w:szCs w:val="20"/>
        </w:rPr>
      </w:pPr>
      <w:r w:rsidRPr="00896C29">
        <w:rPr>
          <w:rFonts w:ascii="Verdana" w:eastAsia="Calibri" w:hAnsi="Verdana" w:cs="Times New Roman"/>
          <w:sz w:val="24"/>
          <w:szCs w:val="24"/>
        </w:rPr>
        <w:t xml:space="preserve"> </w:t>
      </w:r>
      <w:r w:rsidRPr="00896C29">
        <w:rPr>
          <w:rFonts w:ascii="Verdana" w:eastAsia="Calibri" w:hAnsi="Verdana" w:cs="Times New Roman"/>
          <w:sz w:val="24"/>
          <w:szCs w:val="24"/>
        </w:rPr>
        <w:tab/>
      </w:r>
      <w:r w:rsidRPr="00896C29">
        <w:rPr>
          <w:rFonts w:ascii="Verdana" w:eastAsia="Calibri" w:hAnsi="Verdana" w:cs="Times New Roman"/>
          <w:sz w:val="24"/>
          <w:szCs w:val="24"/>
        </w:rPr>
        <w:tab/>
      </w:r>
      <w:r w:rsidRPr="00896C29">
        <w:rPr>
          <w:rFonts w:ascii="Verdana" w:eastAsia="Calibri" w:hAnsi="Verdana" w:cs="Times New Roman"/>
          <w:sz w:val="24"/>
          <w:szCs w:val="24"/>
        </w:rPr>
        <w:tab/>
      </w:r>
      <w:r w:rsidRPr="00896C29">
        <w:rPr>
          <w:rFonts w:ascii="Verdana" w:eastAsia="Calibri" w:hAnsi="Verdana" w:cs="Times New Roman"/>
          <w:sz w:val="24"/>
          <w:szCs w:val="24"/>
        </w:rPr>
        <w:tab/>
      </w:r>
      <w:r w:rsidRPr="00896C29">
        <w:rPr>
          <w:rFonts w:ascii="Verdana" w:eastAsia="Calibri" w:hAnsi="Verdana" w:cs="Times New Roman"/>
          <w:sz w:val="24"/>
          <w:szCs w:val="24"/>
        </w:rPr>
        <w:tab/>
      </w:r>
      <w:r w:rsidRPr="00896C29">
        <w:rPr>
          <w:rFonts w:ascii="Verdana" w:eastAsia="Calibri" w:hAnsi="Verdana" w:cs="Times New Roman"/>
          <w:sz w:val="24"/>
          <w:szCs w:val="24"/>
        </w:rPr>
        <w:tab/>
      </w:r>
      <w:r w:rsidRPr="00896C29">
        <w:rPr>
          <w:rFonts w:ascii="Verdana" w:eastAsia="Calibri" w:hAnsi="Verdana" w:cs="Times New Roman"/>
          <w:sz w:val="24"/>
          <w:szCs w:val="24"/>
        </w:rPr>
        <w:tab/>
        <w:t xml:space="preserve">       </w:t>
      </w:r>
      <w:r w:rsidRPr="00854D6E">
        <w:rPr>
          <w:rFonts w:ascii="Verdana" w:eastAsia="Calibri" w:hAnsi="Verdana" w:cs="Times New Roman"/>
          <w:sz w:val="20"/>
          <w:szCs w:val="20"/>
        </w:rPr>
        <w:t>...............................................</w:t>
      </w:r>
    </w:p>
    <w:p w14:paraId="42AFCB82" w14:textId="2675DE0E" w:rsidR="00B46511" w:rsidRPr="008240EC" w:rsidRDefault="00896C29" w:rsidP="008240EC">
      <w:pPr>
        <w:spacing w:after="0" w:line="360" w:lineRule="auto"/>
        <w:ind w:left="5664"/>
        <w:jc w:val="both"/>
        <w:rPr>
          <w:rFonts w:ascii="Verdana" w:eastAsia="Calibri" w:hAnsi="Verdana" w:cs="Times New Roman"/>
          <w:sz w:val="18"/>
          <w:szCs w:val="18"/>
        </w:rPr>
      </w:pPr>
      <w:r w:rsidRPr="008240EC">
        <w:rPr>
          <w:rFonts w:ascii="Verdana" w:eastAsia="Calibri" w:hAnsi="Verdana" w:cs="Times New Roman"/>
          <w:sz w:val="18"/>
          <w:szCs w:val="18"/>
        </w:rPr>
        <w:t>Data i podpis osoby upoważnionej</w:t>
      </w:r>
    </w:p>
    <w:sectPr w:rsidR="00B46511" w:rsidRPr="00824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46C533AC"/>
    <w:multiLevelType w:val="hybridMultilevel"/>
    <w:tmpl w:val="2D50C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29"/>
    <w:rsid w:val="003678E1"/>
    <w:rsid w:val="003A5D2E"/>
    <w:rsid w:val="005C1CBB"/>
    <w:rsid w:val="007B7CAD"/>
    <w:rsid w:val="008240EC"/>
    <w:rsid w:val="00854D6E"/>
    <w:rsid w:val="00896C29"/>
    <w:rsid w:val="0093776E"/>
    <w:rsid w:val="00987507"/>
    <w:rsid w:val="00B32DF1"/>
    <w:rsid w:val="00D137B8"/>
    <w:rsid w:val="00DD105E"/>
    <w:rsid w:val="00F85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A705"/>
  <w15:chartTrackingRefBased/>
  <w15:docId w15:val="{E0196781-8794-431D-9B99-5EF9C122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1CBB"/>
    <w:pPr>
      <w:ind w:left="720"/>
      <w:contextualSpacing/>
    </w:pPr>
  </w:style>
  <w:style w:type="character" w:styleId="Hipercze">
    <w:name w:val="Hyperlink"/>
    <w:basedOn w:val="Domylnaczcionkaakapitu"/>
    <w:uiPriority w:val="99"/>
    <w:unhideWhenUsed/>
    <w:rsid w:val="00367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ody.gov.pl" TargetMode="External"/><Relationship Id="rId5" Type="http://schemas.openxmlformats.org/officeDocument/2006/relationships/hyperlink" Target="http://przetargi.wod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Chlabicz (RZGW Białystok)</dc:creator>
  <cp:keywords/>
  <dc:description/>
  <cp:lastModifiedBy>Katarzyna Czeszczewik (RZGW Białystok)</cp:lastModifiedBy>
  <cp:revision>7</cp:revision>
  <cp:lastPrinted>2022-05-17T07:28:00Z</cp:lastPrinted>
  <dcterms:created xsi:type="dcterms:W3CDTF">2022-01-10T07:23:00Z</dcterms:created>
  <dcterms:modified xsi:type="dcterms:W3CDTF">2022-05-17T07:40:00Z</dcterms:modified>
</cp:coreProperties>
</file>