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CBE" w14:textId="77777777" w:rsidR="00D57B70" w:rsidRDefault="00D57B70" w:rsidP="00D57B70">
      <w:pPr>
        <w:jc w:val="both"/>
        <w:rPr>
          <w:rFonts w:ascii="Arial" w:eastAsia="Times New Roman" w:hAnsi="Arial" w:cs="Arial"/>
          <w:b/>
          <w:szCs w:val="20"/>
          <w:u w:val="single"/>
          <w:lang w:eastAsia="pl-PL"/>
        </w:rPr>
      </w:pPr>
    </w:p>
    <w:p w14:paraId="2073D6E3" w14:textId="33D4ACE9" w:rsidR="00D57B70" w:rsidRDefault="00D57B70" w:rsidP="00D57B70">
      <w:pPr>
        <w:jc w:val="both"/>
        <w:rPr>
          <w:rFonts w:ascii="Arial" w:eastAsia="Times New Roman" w:hAnsi="Arial" w:cs="Arial"/>
          <w:szCs w:val="20"/>
          <w:lang w:eastAsia="pl-PL"/>
        </w:rPr>
      </w:pPr>
      <w:r>
        <w:rPr>
          <w:rFonts w:ascii="Arial" w:eastAsia="Times New Roman" w:hAnsi="Arial" w:cs="Arial"/>
          <w:b/>
          <w:szCs w:val="20"/>
          <w:u w:val="single"/>
          <w:lang w:eastAsia="pl-PL"/>
        </w:rPr>
        <w:t>Oznaczenie sprawy:</w:t>
      </w:r>
      <w:r w:rsidR="00017C3F">
        <w:rPr>
          <w:rFonts w:ascii="Arial" w:eastAsia="Times New Roman" w:hAnsi="Arial" w:cs="Arial"/>
          <w:szCs w:val="20"/>
          <w:lang w:eastAsia="pl-PL"/>
        </w:rPr>
        <w:t xml:space="preserve"> RZ.ROZ.2810.17.2022</w:t>
      </w:r>
    </w:p>
    <w:p w14:paraId="17078F58" w14:textId="77777777" w:rsidR="00D57B70" w:rsidRDefault="00D57B70" w:rsidP="00D57B70">
      <w:pPr>
        <w:jc w:val="both"/>
        <w:rPr>
          <w:rFonts w:ascii="Arial" w:eastAsia="Times New Roman" w:hAnsi="Arial" w:cs="Arial"/>
          <w:szCs w:val="20"/>
          <w:lang w:eastAsia="pl-PL"/>
        </w:rPr>
      </w:pPr>
    </w:p>
    <w:p w14:paraId="1812E462" w14:textId="77777777" w:rsidR="00D57B70" w:rsidRDefault="00D57B70" w:rsidP="00D57B70">
      <w:pPr>
        <w:jc w:val="both"/>
        <w:rPr>
          <w:rFonts w:ascii="Arial" w:eastAsia="Times New Roman" w:hAnsi="Arial" w:cs="Arial"/>
          <w:szCs w:val="20"/>
          <w:lang w:eastAsia="pl-PL"/>
        </w:rPr>
      </w:pPr>
    </w:p>
    <w:p w14:paraId="27D04D08" w14:textId="77777777" w:rsidR="00D57B70" w:rsidRDefault="00D57B70" w:rsidP="00D57B70">
      <w:pPr>
        <w:jc w:val="center"/>
        <w:rPr>
          <w:rFonts w:ascii="Arial" w:eastAsia="Times New Roman" w:hAnsi="Arial" w:cs="Arial"/>
          <w:b/>
          <w:sz w:val="28"/>
          <w:szCs w:val="20"/>
          <w:lang w:eastAsia="pl-PL"/>
        </w:rPr>
      </w:pPr>
      <w:r>
        <w:rPr>
          <w:rFonts w:ascii="Arial" w:eastAsia="Times New Roman" w:hAnsi="Arial" w:cs="Arial"/>
          <w:b/>
          <w:sz w:val="28"/>
          <w:szCs w:val="20"/>
          <w:lang w:eastAsia="pl-PL"/>
        </w:rPr>
        <w:t>SPECYFIKACJA</w:t>
      </w:r>
    </w:p>
    <w:p w14:paraId="7D28060B" w14:textId="77777777" w:rsidR="00D57B70" w:rsidRDefault="00D57B70" w:rsidP="00D57B70">
      <w:pPr>
        <w:jc w:val="center"/>
        <w:rPr>
          <w:rFonts w:ascii="Arial" w:eastAsia="Times New Roman" w:hAnsi="Arial" w:cs="Arial"/>
          <w:szCs w:val="20"/>
          <w:lang w:eastAsia="pl-PL"/>
        </w:rPr>
      </w:pPr>
      <w:r>
        <w:rPr>
          <w:rFonts w:ascii="Arial" w:eastAsia="Times New Roman" w:hAnsi="Arial" w:cs="Arial"/>
          <w:b/>
          <w:sz w:val="28"/>
          <w:szCs w:val="20"/>
          <w:lang w:eastAsia="pl-PL"/>
        </w:rPr>
        <w:t>WARUNKÓW  ZAMÓWIENIA</w:t>
      </w:r>
    </w:p>
    <w:p w14:paraId="037CC18C" w14:textId="77777777" w:rsidR="00D57B70" w:rsidRDefault="00D57B70" w:rsidP="00D57B70">
      <w:pPr>
        <w:jc w:val="center"/>
        <w:rPr>
          <w:rFonts w:ascii="Arial" w:eastAsia="Times New Roman" w:hAnsi="Arial" w:cs="Arial"/>
          <w:szCs w:val="20"/>
          <w:lang w:eastAsia="pl-PL"/>
        </w:rPr>
      </w:pPr>
    </w:p>
    <w:p w14:paraId="6419BA8D" w14:textId="77777777" w:rsidR="00D57B70" w:rsidRDefault="00D57B70" w:rsidP="00D57B70">
      <w:pPr>
        <w:jc w:val="center"/>
        <w:rPr>
          <w:rFonts w:ascii="Arial" w:eastAsia="Times New Roman" w:hAnsi="Arial" w:cs="Arial"/>
          <w:b/>
          <w:szCs w:val="20"/>
          <w:lang w:eastAsia="pl-PL"/>
        </w:rPr>
      </w:pPr>
      <w:r>
        <w:rPr>
          <w:rFonts w:ascii="Arial" w:eastAsia="Times New Roman" w:hAnsi="Arial" w:cs="Arial"/>
          <w:b/>
          <w:szCs w:val="20"/>
          <w:lang w:eastAsia="pl-PL"/>
        </w:rPr>
        <w:t>w postępowaniu o udzielenie zamówienia publicznego</w:t>
      </w:r>
    </w:p>
    <w:p w14:paraId="4A1690E2" w14:textId="77777777" w:rsidR="00D57B70" w:rsidRDefault="00D57B70" w:rsidP="00D57B70">
      <w:pPr>
        <w:jc w:val="center"/>
        <w:rPr>
          <w:rFonts w:ascii="Arial" w:eastAsia="Times New Roman" w:hAnsi="Arial" w:cs="Arial"/>
          <w:b/>
          <w:szCs w:val="20"/>
          <w:lang w:eastAsia="pl-PL"/>
        </w:rPr>
      </w:pPr>
      <w:r>
        <w:rPr>
          <w:rFonts w:ascii="Arial" w:eastAsia="Times New Roman" w:hAnsi="Arial" w:cs="Arial"/>
          <w:b/>
          <w:szCs w:val="20"/>
          <w:lang w:eastAsia="pl-PL"/>
        </w:rPr>
        <w:t>na</w:t>
      </w:r>
    </w:p>
    <w:p w14:paraId="5EC109E3" w14:textId="77777777" w:rsidR="00D57B70" w:rsidRDefault="00D57B70" w:rsidP="00D57B70">
      <w:pPr>
        <w:jc w:val="center"/>
        <w:rPr>
          <w:rFonts w:ascii="Arial" w:eastAsia="Times New Roman" w:hAnsi="Arial" w:cs="Arial"/>
          <w:b/>
          <w:szCs w:val="20"/>
          <w:lang w:eastAsia="pl-PL"/>
        </w:rPr>
      </w:pPr>
    </w:p>
    <w:p w14:paraId="0C28BB80" w14:textId="2FAC097F" w:rsidR="00017C3F" w:rsidRPr="00017C3F" w:rsidRDefault="00017C3F" w:rsidP="00573CA2">
      <w:pPr>
        <w:spacing w:line="240" w:lineRule="auto"/>
        <w:rPr>
          <w:rFonts w:ascii="Arial" w:eastAsiaTheme="minorHAnsi" w:hAnsi="Arial" w:cs="Arial"/>
          <w:b/>
          <w:szCs w:val="24"/>
        </w:rPr>
      </w:pPr>
    </w:p>
    <w:p w14:paraId="11ADDBEB" w14:textId="3F2C100D" w:rsidR="00017C3F" w:rsidRPr="00017C3F" w:rsidRDefault="00017C3F" w:rsidP="00017C3F">
      <w:pPr>
        <w:spacing w:line="240" w:lineRule="auto"/>
        <w:jc w:val="center"/>
        <w:rPr>
          <w:rFonts w:ascii="Arial" w:hAnsi="Arial" w:cs="Arial"/>
          <w:b/>
          <w:szCs w:val="24"/>
        </w:rPr>
      </w:pPr>
      <w:bookmarkStart w:id="0" w:name="_Hlk102385017"/>
      <w:r w:rsidRPr="00017C3F">
        <w:rPr>
          <w:rFonts w:ascii="Arial" w:hAnsi="Arial" w:cs="Arial"/>
          <w:b/>
          <w:szCs w:val="24"/>
        </w:rPr>
        <w:t>„Roboty utrzymaniowe na rzece San w km 172+950 - 175+000 w m. Przemyśl- koszenie dwukrotne”</w:t>
      </w:r>
    </w:p>
    <w:p w14:paraId="13367742" w14:textId="14CE0896" w:rsidR="00D57B70" w:rsidRPr="00017C3F" w:rsidRDefault="00D57B70" w:rsidP="00D57B70">
      <w:pPr>
        <w:jc w:val="center"/>
        <w:rPr>
          <w:rFonts w:ascii="Arial" w:eastAsia="Times New Roman" w:hAnsi="Arial" w:cs="Arial"/>
          <w:szCs w:val="24"/>
          <w:lang w:eastAsia="pl-PL"/>
        </w:rPr>
      </w:pPr>
    </w:p>
    <w:bookmarkEnd w:id="0"/>
    <w:p w14:paraId="2B89D095" w14:textId="77777777" w:rsidR="00D57B70" w:rsidRDefault="00D57B70" w:rsidP="00D57B70">
      <w:pPr>
        <w:jc w:val="both"/>
        <w:rPr>
          <w:rFonts w:ascii="Arial" w:eastAsia="Times New Roman" w:hAnsi="Arial" w:cs="Arial"/>
          <w:szCs w:val="20"/>
          <w:lang w:eastAsia="pl-PL"/>
        </w:rPr>
      </w:pPr>
    </w:p>
    <w:p w14:paraId="6113A10B" w14:textId="7A40430A" w:rsidR="00D57B70" w:rsidRDefault="00D57B70" w:rsidP="00D57B70">
      <w:pPr>
        <w:tabs>
          <w:tab w:val="left" w:pos="4253"/>
        </w:tabs>
        <w:ind w:left="4253" w:hanging="4253"/>
        <w:jc w:val="both"/>
        <w:rPr>
          <w:rFonts w:ascii="Arial" w:eastAsia="Times New Roman" w:hAnsi="Arial" w:cs="Arial"/>
          <w:b/>
          <w:szCs w:val="20"/>
          <w:lang w:eastAsia="pl-PL"/>
        </w:rPr>
      </w:pPr>
      <w:r>
        <w:rPr>
          <w:rFonts w:ascii="Arial" w:eastAsia="Times New Roman" w:hAnsi="Arial" w:cs="Arial"/>
          <w:b/>
          <w:szCs w:val="20"/>
          <w:u w:val="single"/>
          <w:lang w:eastAsia="pl-PL"/>
        </w:rPr>
        <w:t>Wartość szacunkowa zamówienia:</w:t>
      </w:r>
      <w:r>
        <w:rPr>
          <w:rFonts w:ascii="Arial" w:eastAsia="Times New Roman" w:hAnsi="Arial" w:cs="Arial"/>
          <w:b/>
          <w:szCs w:val="20"/>
          <w:lang w:eastAsia="pl-PL"/>
        </w:rPr>
        <w:tab/>
        <w:t xml:space="preserve">równa bądź wyższa niż 130 000 PLN lecz nie przekracza równowartości kwoty </w:t>
      </w:r>
      <w:r>
        <w:rPr>
          <w:rFonts w:ascii="Arial" w:eastAsia="Times New Roman" w:hAnsi="Arial" w:cs="Arial"/>
          <w:b/>
          <w:szCs w:val="20"/>
          <w:lang w:eastAsia="pl-PL"/>
        </w:rPr>
        <w:br/>
      </w:r>
      <w:r w:rsidRPr="00017C3F">
        <w:rPr>
          <w:rFonts w:ascii="Arial" w:eastAsia="Times New Roman" w:hAnsi="Arial" w:cs="Arial"/>
          <w:b/>
          <w:szCs w:val="20"/>
          <w:lang w:eastAsia="pl-PL"/>
        </w:rPr>
        <w:t>1</w:t>
      </w:r>
      <w:r w:rsidR="00162850" w:rsidRPr="00017C3F">
        <w:rPr>
          <w:rFonts w:ascii="Arial" w:eastAsia="Times New Roman" w:hAnsi="Arial" w:cs="Arial"/>
          <w:b/>
          <w:szCs w:val="20"/>
          <w:lang w:eastAsia="pl-PL"/>
        </w:rPr>
        <w:t>40</w:t>
      </w:r>
      <w:r w:rsidR="00017C3F">
        <w:rPr>
          <w:rFonts w:ascii="Arial" w:eastAsia="Times New Roman" w:hAnsi="Arial" w:cs="Arial"/>
          <w:b/>
          <w:szCs w:val="20"/>
          <w:lang w:eastAsia="pl-PL"/>
        </w:rPr>
        <w:t> </w:t>
      </w:r>
      <w:r w:rsidRPr="00017C3F">
        <w:rPr>
          <w:rFonts w:ascii="Arial" w:eastAsia="Times New Roman" w:hAnsi="Arial" w:cs="Arial"/>
          <w:b/>
          <w:szCs w:val="20"/>
          <w:lang w:eastAsia="pl-PL"/>
        </w:rPr>
        <w:t>000</w:t>
      </w:r>
      <w:r w:rsidR="00017C3F">
        <w:rPr>
          <w:rFonts w:ascii="Arial" w:eastAsia="Times New Roman" w:hAnsi="Arial" w:cs="Arial"/>
          <w:b/>
          <w:szCs w:val="20"/>
          <w:lang w:eastAsia="pl-PL"/>
        </w:rPr>
        <w:t xml:space="preserve"> </w:t>
      </w:r>
      <w:r w:rsidRPr="00017C3F">
        <w:rPr>
          <w:rFonts w:ascii="Arial" w:eastAsia="Times New Roman" w:hAnsi="Arial" w:cs="Arial"/>
          <w:b/>
          <w:szCs w:val="20"/>
          <w:lang w:eastAsia="pl-PL"/>
        </w:rPr>
        <w:t>euro</w:t>
      </w:r>
      <w:r>
        <w:rPr>
          <w:rFonts w:ascii="Arial" w:eastAsia="Times New Roman" w:hAnsi="Arial" w:cs="Arial"/>
          <w:b/>
          <w:szCs w:val="20"/>
          <w:lang w:eastAsia="pl-PL"/>
        </w:rPr>
        <w:t xml:space="preserve">. </w:t>
      </w:r>
    </w:p>
    <w:p w14:paraId="491616AF" w14:textId="77777777" w:rsidR="00D57B70" w:rsidRDefault="00D57B70" w:rsidP="00D57B70">
      <w:pPr>
        <w:jc w:val="both"/>
        <w:rPr>
          <w:rFonts w:ascii="Arial" w:eastAsia="Times New Roman" w:hAnsi="Arial" w:cs="Arial"/>
          <w:szCs w:val="20"/>
          <w:lang w:eastAsia="pl-PL"/>
        </w:rPr>
      </w:pPr>
    </w:p>
    <w:p w14:paraId="6F7122CB" w14:textId="77777777" w:rsidR="00D57B70" w:rsidRDefault="00D57B70" w:rsidP="00D57B70">
      <w:pPr>
        <w:jc w:val="both"/>
        <w:rPr>
          <w:rFonts w:ascii="Arial" w:eastAsia="Times New Roman" w:hAnsi="Arial" w:cs="Arial"/>
          <w:szCs w:val="20"/>
          <w:lang w:eastAsia="pl-PL"/>
        </w:rPr>
      </w:pPr>
    </w:p>
    <w:p w14:paraId="6250C32D" w14:textId="77777777" w:rsidR="00D57B70" w:rsidRDefault="00D57B70" w:rsidP="00D57B70">
      <w:pPr>
        <w:jc w:val="both"/>
        <w:rPr>
          <w:rFonts w:ascii="Arial" w:eastAsia="Times New Roman" w:hAnsi="Arial" w:cs="Arial"/>
          <w:b/>
          <w:szCs w:val="20"/>
          <w:lang w:eastAsia="pl-PL"/>
        </w:rPr>
      </w:pPr>
      <w:r>
        <w:rPr>
          <w:rFonts w:ascii="Arial" w:eastAsia="Times New Roman" w:hAnsi="Arial" w:cs="Arial"/>
          <w:b/>
          <w:szCs w:val="20"/>
          <w:u w:val="single"/>
          <w:lang w:eastAsia="pl-PL"/>
        </w:rPr>
        <w:t>Tryb postępowania:</w:t>
      </w:r>
      <w:r>
        <w:rPr>
          <w:rFonts w:ascii="Arial" w:eastAsia="Times New Roman" w:hAnsi="Arial" w:cs="Arial"/>
          <w:b/>
          <w:szCs w:val="20"/>
          <w:lang w:eastAsia="pl-PL"/>
        </w:rPr>
        <w:t xml:space="preserve"> </w:t>
      </w:r>
      <w:r>
        <w:rPr>
          <w:rFonts w:ascii="Arial" w:eastAsia="Times New Roman" w:hAnsi="Arial" w:cs="Arial"/>
          <w:b/>
          <w:szCs w:val="20"/>
          <w:lang w:eastAsia="pl-PL"/>
        </w:rPr>
        <w:tab/>
        <w:t>podstawowy bez negocjacji</w:t>
      </w:r>
    </w:p>
    <w:p w14:paraId="4F5C71E2" w14:textId="77777777" w:rsidR="00D57B70" w:rsidRDefault="00D57B70" w:rsidP="00D57B70">
      <w:pPr>
        <w:jc w:val="both"/>
        <w:rPr>
          <w:rFonts w:ascii="Arial" w:eastAsia="Times New Roman" w:hAnsi="Arial" w:cs="Arial"/>
          <w:szCs w:val="20"/>
          <w:lang w:eastAsia="pl-PL"/>
        </w:rPr>
      </w:pPr>
    </w:p>
    <w:p w14:paraId="2889D175" w14:textId="77777777" w:rsidR="00D57B70" w:rsidRDefault="00D57B70" w:rsidP="00D57B70">
      <w:pPr>
        <w:jc w:val="both"/>
        <w:rPr>
          <w:rFonts w:ascii="Arial" w:eastAsia="Times New Roman" w:hAnsi="Arial" w:cs="Arial"/>
          <w:szCs w:val="20"/>
          <w:lang w:eastAsia="pl-PL"/>
        </w:rPr>
      </w:pPr>
    </w:p>
    <w:p w14:paraId="4A352DA0" w14:textId="77777777" w:rsidR="00D57B70" w:rsidRDefault="00D57B70" w:rsidP="00D57B70">
      <w:pPr>
        <w:jc w:val="both"/>
        <w:rPr>
          <w:rFonts w:ascii="Arial" w:eastAsia="Times New Roman" w:hAnsi="Arial" w:cs="Arial"/>
          <w:b/>
          <w:szCs w:val="20"/>
          <w:lang w:eastAsia="pl-PL"/>
        </w:rPr>
      </w:pPr>
      <w:r>
        <w:rPr>
          <w:rFonts w:ascii="Arial" w:eastAsia="Times New Roman" w:hAnsi="Arial" w:cs="Arial"/>
          <w:b/>
          <w:szCs w:val="20"/>
          <w:u w:val="single"/>
          <w:lang w:eastAsia="pl-PL"/>
        </w:rPr>
        <w:t>Zamawiający:</w:t>
      </w:r>
      <w:r>
        <w:rPr>
          <w:rFonts w:ascii="Arial" w:eastAsia="Times New Roman" w:hAnsi="Arial" w:cs="Arial"/>
          <w:b/>
          <w:szCs w:val="20"/>
          <w:lang w:eastAsia="pl-PL"/>
        </w:rPr>
        <w:t xml:space="preserve"> </w:t>
      </w:r>
      <w:r>
        <w:rPr>
          <w:rFonts w:ascii="Arial" w:eastAsia="Times New Roman" w:hAnsi="Arial" w:cs="Arial"/>
          <w:b/>
          <w:szCs w:val="20"/>
          <w:lang w:eastAsia="pl-PL"/>
        </w:rPr>
        <w:tab/>
        <w:t>Państwowe Gospodarstwo Wodne Wody Polskie</w:t>
      </w:r>
    </w:p>
    <w:p w14:paraId="75242ED6" w14:textId="77777777" w:rsidR="00D57B70" w:rsidRDefault="00D57B70" w:rsidP="00D57B70">
      <w:pPr>
        <w:ind w:left="1416" w:firstLine="708"/>
        <w:jc w:val="both"/>
        <w:rPr>
          <w:rFonts w:ascii="Arial" w:eastAsia="Times New Roman" w:hAnsi="Arial" w:cs="Arial"/>
          <w:b/>
          <w:szCs w:val="20"/>
          <w:lang w:eastAsia="pl-PL"/>
        </w:rPr>
      </w:pPr>
      <w:r>
        <w:rPr>
          <w:rFonts w:ascii="Arial" w:eastAsia="Times New Roman" w:hAnsi="Arial" w:cs="Arial"/>
          <w:b/>
          <w:szCs w:val="20"/>
          <w:lang w:eastAsia="pl-PL"/>
        </w:rPr>
        <w:t>Regionalny Zarząd Gospodarki Wodnej w Rzeszowie</w:t>
      </w:r>
    </w:p>
    <w:p w14:paraId="0825AE2C" w14:textId="77777777" w:rsidR="00D57B70" w:rsidRDefault="00D57B70" w:rsidP="00D57B70">
      <w:pPr>
        <w:ind w:left="1416" w:firstLine="708"/>
        <w:jc w:val="both"/>
        <w:rPr>
          <w:rFonts w:ascii="Arial" w:eastAsia="Times New Roman" w:hAnsi="Arial" w:cs="Arial"/>
          <w:szCs w:val="20"/>
          <w:lang w:eastAsia="pl-PL"/>
        </w:rPr>
      </w:pPr>
      <w:r>
        <w:rPr>
          <w:rFonts w:ascii="Arial" w:eastAsia="Times New Roman" w:hAnsi="Arial" w:cs="Arial"/>
          <w:b/>
          <w:szCs w:val="20"/>
          <w:lang w:eastAsia="pl-PL"/>
        </w:rPr>
        <w:t xml:space="preserve">ul. </w:t>
      </w:r>
      <w:proofErr w:type="spellStart"/>
      <w:r>
        <w:rPr>
          <w:rFonts w:ascii="Arial" w:eastAsia="Times New Roman" w:hAnsi="Arial" w:cs="Arial"/>
          <w:b/>
          <w:szCs w:val="20"/>
          <w:lang w:eastAsia="pl-PL"/>
        </w:rPr>
        <w:t>Hanasiewicza</w:t>
      </w:r>
      <w:proofErr w:type="spellEnd"/>
      <w:r>
        <w:rPr>
          <w:rFonts w:ascii="Arial" w:eastAsia="Times New Roman" w:hAnsi="Arial" w:cs="Arial"/>
          <w:b/>
          <w:szCs w:val="20"/>
          <w:lang w:eastAsia="pl-PL"/>
        </w:rPr>
        <w:t xml:space="preserve">  17B, 35-103 Rzeszów</w:t>
      </w:r>
    </w:p>
    <w:p w14:paraId="28978D27" w14:textId="77777777" w:rsidR="00D57B70" w:rsidRDefault="00D57B70" w:rsidP="00D57B70">
      <w:pPr>
        <w:jc w:val="both"/>
        <w:rPr>
          <w:rFonts w:ascii="Arial" w:eastAsia="Times New Roman" w:hAnsi="Arial" w:cs="Arial"/>
          <w:szCs w:val="20"/>
          <w:lang w:eastAsia="pl-PL"/>
        </w:rPr>
      </w:pPr>
    </w:p>
    <w:p w14:paraId="590EC95D" w14:textId="77777777" w:rsidR="00D57B70" w:rsidRDefault="00D57B70" w:rsidP="00D57B70">
      <w:pPr>
        <w:jc w:val="both"/>
        <w:rPr>
          <w:rFonts w:ascii="Arial" w:eastAsia="Times New Roman" w:hAnsi="Arial" w:cs="Arial"/>
          <w:szCs w:val="20"/>
          <w:lang w:eastAsia="pl-PL"/>
        </w:rPr>
      </w:pPr>
    </w:p>
    <w:p w14:paraId="274FD778" w14:textId="77777777" w:rsidR="00D57B70" w:rsidRDefault="00D57B70" w:rsidP="00D57B70">
      <w:pPr>
        <w:jc w:val="both"/>
        <w:rPr>
          <w:rFonts w:ascii="Arial" w:eastAsia="Times New Roman" w:hAnsi="Arial" w:cs="Arial"/>
          <w:szCs w:val="20"/>
          <w:lang w:eastAsia="pl-PL"/>
        </w:rPr>
      </w:pPr>
    </w:p>
    <w:p w14:paraId="3D09D289" w14:textId="77777777" w:rsidR="00D57B70" w:rsidRDefault="00D57B70" w:rsidP="00D57B70">
      <w:pPr>
        <w:jc w:val="both"/>
        <w:rPr>
          <w:rFonts w:ascii="Arial" w:eastAsia="Times New Roman" w:hAnsi="Arial" w:cs="Arial"/>
          <w:szCs w:val="20"/>
          <w:lang w:eastAsia="pl-PL"/>
        </w:rPr>
      </w:pPr>
    </w:p>
    <w:p w14:paraId="3CDEB799" w14:textId="77777777" w:rsidR="00D57B70" w:rsidRDefault="00D57B70" w:rsidP="00D57B70">
      <w:pPr>
        <w:jc w:val="both"/>
        <w:rPr>
          <w:rFonts w:ascii="Arial" w:eastAsia="Times New Roman" w:hAnsi="Arial" w:cs="Arial"/>
          <w:szCs w:val="20"/>
          <w:lang w:eastAsia="pl-PL"/>
        </w:rPr>
      </w:pPr>
    </w:p>
    <w:tbl>
      <w:tblPr>
        <w:tblpPr w:leftFromText="141" w:rightFromText="141" w:vertAnchor="text" w:horzAnchor="margin" w:tblpXSpec="right" w:tblpY="158"/>
        <w:tblW w:w="0" w:type="auto"/>
        <w:tblCellMar>
          <w:left w:w="70" w:type="dxa"/>
          <w:right w:w="70" w:type="dxa"/>
        </w:tblCellMar>
        <w:tblLook w:val="04A0" w:firstRow="1" w:lastRow="0" w:firstColumn="1" w:lastColumn="0" w:noHBand="0" w:noVBand="1"/>
      </w:tblPr>
      <w:tblGrid>
        <w:gridCol w:w="3119"/>
      </w:tblGrid>
      <w:tr w:rsidR="00D57B70" w14:paraId="06C1A4DE" w14:textId="77777777" w:rsidTr="00D57B70">
        <w:trPr>
          <w:trHeight w:val="1615"/>
        </w:trPr>
        <w:tc>
          <w:tcPr>
            <w:tcW w:w="3119" w:type="dxa"/>
          </w:tcPr>
          <w:p w14:paraId="47363CA7" w14:textId="77777777" w:rsidR="00D57B70" w:rsidRDefault="00D57B70">
            <w:pPr>
              <w:jc w:val="center"/>
              <w:rPr>
                <w:rFonts w:ascii="Arial" w:eastAsia="Times New Roman" w:hAnsi="Arial" w:cs="Arial"/>
                <w:sz w:val="20"/>
                <w:szCs w:val="20"/>
                <w:lang w:eastAsia="pl-PL"/>
              </w:rPr>
            </w:pPr>
          </w:p>
        </w:tc>
      </w:tr>
    </w:tbl>
    <w:p w14:paraId="4DDE9617" w14:textId="77777777" w:rsidR="00D57B70" w:rsidRDefault="00D57B70" w:rsidP="00D57B70">
      <w:pPr>
        <w:jc w:val="both"/>
        <w:rPr>
          <w:rFonts w:ascii="Arial" w:eastAsia="Times New Roman" w:hAnsi="Arial" w:cs="Arial"/>
          <w:szCs w:val="20"/>
          <w:lang w:eastAsia="pl-PL"/>
        </w:rPr>
      </w:pPr>
    </w:p>
    <w:p w14:paraId="6F30C818" w14:textId="77777777" w:rsidR="00D57B70" w:rsidRDefault="00D57B70" w:rsidP="00D57B70">
      <w:pPr>
        <w:jc w:val="both"/>
        <w:rPr>
          <w:rFonts w:ascii="Arial" w:eastAsia="Times New Roman" w:hAnsi="Arial" w:cs="Arial"/>
          <w:szCs w:val="20"/>
          <w:lang w:eastAsia="pl-PL"/>
        </w:rPr>
      </w:pPr>
    </w:p>
    <w:p w14:paraId="3D793575" w14:textId="77777777" w:rsidR="00D57B70" w:rsidRDefault="00D57B70" w:rsidP="00D57B70">
      <w:pPr>
        <w:jc w:val="both"/>
        <w:rPr>
          <w:rFonts w:ascii="Arial" w:eastAsia="Times New Roman" w:hAnsi="Arial" w:cs="Arial"/>
          <w:szCs w:val="20"/>
          <w:lang w:eastAsia="pl-PL"/>
        </w:rPr>
      </w:pPr>
    </w:p>
    <w:p w14:paraId="6E04A357" w14:textId="77777777" w:rsidR="00D57B70" w:rsidRDefault="00D57B70" w:rsidP="00D57B70">
      <w:pPr>
        <w:jc w:val="both"/>
        <w:rPr>
          <w:rFonts w:ascii="Arial" w:eastAsia="Times New Roman" w:hAnsi="Arial" w:cs="Arial"/>
          <w:szCs w:val="20"/>
          <w:lang w:eastAsia="pl-PL"/>
        </w:rPr>
      </w:pPr>
    </w:p>
    <w:p w14:paraId="42FB38A4" w14:textId="77777777" w:rsidR="00D57B70" w:rsidRDefault="00D57B70" w:rsidP="00D57B70">
      <w:pPr>
        <w:jc w:val="both"/>
        <w:rPr>
          <w:rFonts w:ascii="Arial" w:eastAsia="Times New Roman" w:hAnsi="Arial" w:cs="Arial"/>
          <w:szCs w:val="20"/>
          <w:lang w:eastAsia="pl-PL"/>
        </w:rPr>
      </w:pPr>
    </w:p>
    <w:p w14:paraId="3AB8C51E" w14:textId="77777777" w:rsidR="00D57B70" w:rsidRDefault="00D57B70" w:rsidP="00D57B70">
      <w:pPr>
        <w:jc w:val="both"/>
        <w:rPr>
          <w:rFonts w:ascii="Arial" w:eastAsia="Times New Roman" w:hAnsi="Arial" w:cs="Arial"/>
          <w:szCs w:val="20"/>
          <w:lang w:eastAsia="pl-PL"/>
        </w:rPr>
      </w:pPr>
    </w:p>
    <w:p w14:paraId="5D6EEC0F" w14:textId="77777777" w:rsidR="00D57B70" w:rsidRDefault="00D57B70" w:rsidP="00D57B70">
      <w:pPr>
        <w:jc w:val="both"/>
        <w:rPr>
          <w:rFonts w:ascii="Arial" w:eastAsia="Times New Roman" w:hAnsi="Arial" w:cs="Arial"/>
          <w:szCs w:val="20"/>
          <w:lang w:eastAsia="pl-PL"/>
        </w:rPr>
      </w:pPr>
    </w:p>
    <w:p w14:paraId="0362E554" w14:textId="77777777" w:rsidR="00D57B70" w:rsidRDefault="00D57B70" w:rsidP="00D57B70">
      <w:pPr>
        <w:jc w:val="center"/>
        <w:rPr>
          <w:rFonts w:ascii="Arial" w:eastAsia="Times New Roman" w:hAnsi="Arial" w:cs="Arial"/>
          <w:szCs w:val="20"/>
          <w:lang w:eastAsia="pl-PL"/>
        </w:rPr>
      </w:pPr>
    </w:p>
    <w:p w14:paraId="04046DE2" w14:textId="77777777" w:rsidR="00D57B70" w:rsidRDefault="00D57B70" w:rsidP="00D57B70">
      <w:pPr>
        <w:jc w:val="center"/>
        <w:rPr>
          <w:rFonts w:ascii="Arial" w:eastAsia="Times New Roman" w:hAnsi="Arial" w:cs="Arial"/>
          <w:szCs w:val="20"/>
          <w:lang w:eastAsia="pl-PL"/>
        </w:rPr>
      </w:pPr>
    </w:p>
    <w:p w14:paraId="38F82A94" w14:textId="77777777" w:rsidR="00D57B70" w:rsidRDefault="00D57B70" w:rsidP="00D57B70">
      <w:pPr>
        <w:rPr>
          <w:rFonts w:ascii="Arial" w:eastAsia="Times New Roman" w:hAnsi="Arial" w:cs="Arial"/>
          <w:szCs w:val="20"/>
          <w:lang w:eastAsia="pl-PL"/>
        </w:rPr>
      </w:pPr>
    </w:p>
    <w:p w14:paraId="23864171" w14:textId="77777777" w:rsidR="00D57B70" w:rsidRDefault="00D57B70" w:rsidP="00D57B70">
      <w:pPr>
        <w:rPr>
          <w:rFonts w:ascii="Arial" w:eastAsia="Times New Roman" w:hAnsi="Arial" w:cs="Arial"/>
          <w:szCs w:val="20"/>
          <w:lang w:eastAsia="pl-PL"/>
        </w:rPr>
      </w:pPr>
    </w:p>
    <w:p w14:paraId="70893F13" w14:textId="332B5DD7" w:rsidR="00D57B70" w:rsidRDefault="00D57B70" w:rsidP="00D57B70">
      <w:pPr>
        <w:spacing w:line="240" w:lineRule="auto"/>
        <w:jc w:val="center"/>
        <w:rPr>
          <w:rFonts w:ascii="Arial" w:eastAsia="Times New Roman" w:hAnsi="Arial" w:cs="Arial"/>
          <w:b/>
          <w:szCs w:val="20"/>
          <w:lang w:eastAsia="pl-PL"/>
        </w:rPr>
      </w:pPr>
      <w:r>
        <w:rPr>
          <w:rFonts w:ascii="Arial" w:eastAsia="Times New Roman" w:hAnsi="Arial" w:cs="Arial"/>
          <w:b/>
          <w:szCs w:val="20"/>
          <w:lang w:eastAsia="pl-PL"/>
        </w:rPr>
        <w:t xml:space="preserve">Rzeszów, dnia </w:t>
      </w:r>
      <w:r w:rsidR="00DC565C">
        <w:rPr>
          <w:rFonts w:ascii="Arial" w:eastAsia="Times New Roman" w:hAnsi="Arial" w:cs="Arial"/>
          <w:b/>
          <w:szCs w:val="20"/>
          <w:lang w:eastAsia="pl-PL"/>
        </w:rPr>
        <w:t>1</w:t>
      </w:r>
      <w:r w:rsidR="00E324A3">
        <w:rPr>
          <w:rFonts w:ascii="Arial" w:eastAsia="Times New Roman" w:hAnsi="Arial" w:cs="Arial"/>
          <w:b/>
          <w:szCs w:val="20"/>
          <w:lang w:eastAsia="pl-PL"/>
        </w:rPr>
        <w:t>7</w:t>
      </w:r>
      <w:r w:rsidR="00017C3F">
        <w:rPr>
          <w:rFonts w:ascii="Arial" w:eastAsia="Times New Roman" w:hAnsi="Arial" w:cs="Arial"/>
          <w:b/>
          <w:szCs w:val="20"/>
          <w:lang w:eastAsia="pl-PL"/>
        </w:rPr>
        <w:t>.05.2022</w:t>
      </w:r>
      <w:r>
        <w:rPr>
          <w:rFonts w:ascii="Arial" w:eastAsia="Times New Roman" w:hAnsi="Arial" w:cs="Arial"/>
          <w:b/>
          <w:szCs w:val="20"/>
          <w:lang w:eastAsia="pl-PL"/>
        </w:rPr>
        <w:t xml:space="preserve"> r.</w:t>
      </w:r>
    </w:p>
    <w:p w14:paraId="5C45B07D" w14:textId="77777777" w:rsidR="00D57B70" w:rsidRDefault="00D57B70" w:rsidP="00D57B70">
      <w:pPr>
        <w:pStyle w:val="Nagwek1"/>
      </w:pPr>
      <w:r>
        <w:lastRenderedPageBreak/>
        <w:t>Informacje o Zamawiającym</w:t>
      </w:r>
    </w:p>
    <w:p w14:paraId="78909D86" w14:textId="77777777" w:rsidR="00D57B70" w:rsidRDefault="00D57B70" w:rsidP="00D57B70">
      <w:pPr>
        <w:pStyle w:val="Nagwek2"/>
        <w:keepNext/>
        <w:tabs>
          <w:tab w:val="left" w:pos="567"/>
        </w:tabs>
        <w:ind w:left="567" w:hanging="567"/>
        <w:rPr>
          <w:rFonts w:ascii="Arial" w:hAnsi="Arial" w:cs="Arial"/>
          <w:sz w:val="22"/>
          <w:szCs w:val="22"/>
        </w:rPr>
      </w:pPr>
      <w:r>
        <w:rPr>
          <w:rFonts w:ascii="Arial" w:hAnsi="Arial" w:cs="Arial"/>
          <w:sz w:val="22"/>
          <w:szCs w:val="22"/>
        </w:rPr>
        <w:t>Zamawiającym jest:</w:t>
      </w:r>
    </w:p>
    <w:p w14:paraId="5EF81005" w14:textId="77777777" w:rsidR="00D57B70" w:rsidRDefault="00D57B70" w:rsidP="00D57B70">
      <w:pPr>
        <w:keepNext/>
        <w:ind w:left="567"/>
        <w:jc w:val="both"/>
        <w:rPr>
          <w:rFonts w:ascii="Arial" w:eastAsia="Times New Roman" w:hAnsi="Arial" w:cs="Arial"/>
          <w:b/>
          <w:sz w:val="22"/>
          <w:lang w:eastAsia="pl-PL"/>
        </w:rPr>
      </w:pPr>
      <w:r>
        <w:rPr>
          <w:rFonts w:ascii="Arial" w:eastAsia="Times New Roman" w:hAnsi="Arial" w:cs="Arial"/>
          <w:b/>
          <w:sz w:val="22"/>
          <w:lang w:eastAsia="pl-PL"/>
        </w:rPr>
        <w:t>Państwowe Gospodarstwo Wodne Wody Polskie</w:t>
      </w:r>
    </w:p>
    <w:p w14:paraId="6D8B70D9" w14:textId="77777777" w:rsidR="00D57B70" w:rsidRDefault="00D57B70" w:rsidP="00D57B70">
      <w:pPr>
        <w:keepNext/>
        <w:ind w:left="567"/>
        <w:jc w:val="both"/>
        <w:rPr>
          <w:rFonts w:ascii="Arial" w:eastAsia="Times New Roman" w:hAnsi="Arial" w:cs="Arial"/>
          <w:b/>
          <w:sz w:val="22"/>
          <w:lang w:eastAsia="pl-PL"/>
        </w:rPr>
      </w:pPr>
      <w:r>
        <w:rPr>
          <w:rFonts w:ascii="Arial" w:eastAsia="Times New Roman" w:hAnsi="Arial" w:cs="Arial"/>
          <w:b/>
          <w:sz w:val="22"/>
          <w:lang w:eastAsia="pl-PL"/>
        </w:rPr>
        <w:t xml:space="preserve">ul. Żelazna 59A, 00-848 Warszawa </w:t>
      </w:r>
    </w:p>
    <w:p w14:paraId="1975174A" w14:textId="77777777" w:rsidR="00D57B70" w:rsidRDefault="00D57B70" w:rsidP="00D57B70">
      <w:pPr>
        <w:keepNext/>
        <w:ind w:left="567"/>
        <w:jc w:val="both"/>
        <w:rPr>
          <w:rFonts w:ascii="Arial" w:eastAsia="Times New Roman" w:hAnsi="Arial" w:cs="Arial"/>
          <w:b/>
          <w:sz w:val="22"/>
          <w:lang w:eastAsia="pl-PL"/>
        </w:rPr>
      </w:pPr>
      <w:r>
        <w:rPr>
          <w:rFonts w:ascii="Arial" w:eastAsia="Times New Roman" w:hAnsi="Arial" w:cs="Arial"/>
          <w:b/>
          <w:sz w:val="22"/>
          <w:lang w:eastAsia="pl-PL"/>
        </w:rPr>
        <w:t>NIP 527-282-56-16, REGON 368302575</w:t>
      </w:r>
    </w:p>
    <w:p w14:paraId="3C0B3F6F" w14:textId="77777777" w:rsidR="00D57B70" w:rsidRDefault="00D57B70" w:rsidP="00D57B70">
      <w:pPr>
        <w:keepNext/>
        <w:ind w:left="567"/>
        <w:jc w:val="both"/>
        <w:rPr>
          <w:rFonts w:ascii="Arial" w:eastAsia="Times New Roman" w:hAnsi="Arial" w:cs="Arial"/>
          <w:b/>
          <w:sz w:val="22"/>
          <w:lang w:val="en-US" w:eastAsia="pl-PL"/>
        </w:rPr>
      </w:pPr>
    </w:p>
    <w:p w14:paraId="168D5F17" w14:textId="77777777" w:rsidR="00D57B70" w:rsidRDefault="00D57B70" w:rsidP="00D57B70">
      <w:pPr>
        <w:keepNext/>
        <w:ind w:left="567"/>
        <w:jc w:val="both"/>
        <w:rPr>
          <w:rFonts w:ascii="Arial" w:eastAsia="Times New Roman" w:hAnsi="Arial" w:cs="Arial"/>
          <w:b/>
          <w:sz w:val="22"/>
          <w:lang w:eastAsia="pl-PL"/>
        </w:rPr>
      </w:pPr>
      <w:r>
        <w:rPr>
          <w:rFonts w:ascii="Arial" w:eastAsia="Times New Roman" w:hAnsi="Arial" w:cs="Arial"/>
          <w:b/>
          <w:sz w:val="22"/>
          <w:lang w:eastAsia="pl-PL"/>
        </w:rPr>
        <w:t>Regionalny Zarząd Gospodarki Wodnej w Rzeszowie</w:t>
      </w:r>
    </w:p>
    <w:p w14:paraId="4885C00F" w14:textId="77777777" w:rsidR="00D57B70" w:rsidRDefault="00D57B70" w:rsidP="00D57B70">
      <w:pPr>
        <w:keepNext/>
        <w:ind w:left="567"/>
        <w:jc w:val="both"/>
        <w:rPr>
          <w:rFonts w:ascii="Arial" w:eastAsia="Times New Roman" w:hAnsi="Arial" w:cs="Arial"/>
          <w:b/>
          <w:sz w:val="22"/>
          <w:lang w:eastAsia="pl-PL"/>
        </w:rPr>
      </w:pPr>
      <w:r>
        <w:rPr>
          <w:rFonts w:ascii="Arial" w:eastAsia="Times New Roman" w:hAnsi="Arial" w:cs="Arial"/>
          <w:b/>
          <w:sz w:val="22"/>
          <w:lang w:eastAsia="pl-PL"/>
        </w:rPr>
        <w:t xml:space="preserve">ul. </w:t>
      </w:r>
      <w:proofErr w:type="spellStart"/>
      <w:r>
        <w:rPr>
          <w:rFonts w:ascii="Arial" w:eastAsia="Times New Roman" w:hAnsi="Arial" w:cs="Arial"/>
          <w:b/>
          <w:sz w:val="22"/>
          <w:lang w:eastAsia="pl-PL"/>
        </w:rPr>
        <w:t>Hanasiewicza</w:t>
      </w:r>
      <w:proofErr w:type="spellEnd"/>
      <w:r>
        <w:rPr>
          <w:rFonts w:ascii="Arial" w:eastAsia="Times New Roman" w:hAnsi="Arial" w:cs="Arial"/>
          <w:b/>
          <w:sz w:val="22"/>
          <w:lang w:eastAsia="pl-PL"/>
        </w:rPr>
        <w:t xml:space="preserve"> 17B, 35-103 Rzeszów</w:t>
      </w:r>
    </w:p>
    <w:p w14:paraId="4E25DCF6" w14:textId="77777777" w:rsidR="00D57B70" w:rsidRPr="00D57B70" w:rsidRDefault="00D57B70" w:rsidP="00D57B70">
      <w:pPr>
        <w:keepNext/>
        <w:ind w:left="567"/>
        <w:jc w:val="both"/>
        <w:rPr>
          <w:rFonts w:ascii="Arial" w:eastAsia="Times New Roman" w:hAnsi="Arial" w:cs="Arial"/>
          <w:b/>
          <w:sz w:val="22"/>
          <w:lang w:eastAsia="pl-PL"/>
        </w:rPr>
      </w:pPr>
      <w:r w:rsidRPr="00D57B70">
        <w:rPr>
          <w:rFonts w:ascii="Arial" w:eastAsia="Times New Roman" w:hAnsi="Arial" w:cs="Arial"/>
          <w:b/>
          <w:sz w:val="22"/>
          <w:lang w:eastAsia="pl-PL"/>
        </w:rPr>
        <w:t xml:space="preserve">Adres e-mail: </w:t>
      </w:r>
      <w:hyperlink r:id="rId5" w:history="1">
        <w:r w:rsidRPr="00D57B70">
          <w:rPr>
            <w:rStyle w:val="Hipercze"/>
            <w:b/>
            <w:sz w:val="22"/>
            <w:lang w:eastAsia="pl-PL"/>
          </w:rPr>
          <w:t>rzeszow@wody.gov.pl</w:t>
        </w:r>
      </w:hyperlink>
    </w:p>
    <w:p w14:paraId="1D9A9738" w14:textId="77777777" w:rsidR="00D57B70" w:rsidRDefault="00D57B70" w:rsidP="00D57B70">
      <w:pPr>
        <w:keepNext/>
        <w:ind w:left="567"/>
        <w:jc w:val="both"/>
        <w:rPr>
          <w:rFonts w:ascii="Arial" w:eastAsia="Times New Roman" w:hAnsi="Arial" w:cs="Arial"/>
          <w:b/>
          <w:sz w:val="22"/>
          <w:lang w:val="en-US" w:eastAsia="pl-PL"/>
        </w:rPr>
      </w:pPr>
      <w:r>
        <w:rPr>
          <w:rFonts w:ascii="Arial" w:eastAsia="Times New Roman" w:hAnsi="Arial" w:cs="Arial"/>
          <w:b/>
          <w:sz w:val="22"/>
          <w:lang w:val="en-US" w:eastAsia="pl-PL"/>
        </w:rPr>
        <w:t xml:space="preserve">Tel. +48 17 853 74 00 </w:t>
      </w:r>
    </w:p>
    <w:p w14:paraId="4EA80E9E" w14:textId="77777777" w:rsidR="00D57B70" w:rsidRDefault="00D57B70" w:rsidP="00D57B70">
      <w:pPr>
        <w:keepNext/>
        <w:ind w:left="567"/>
        <w:jc w:val="both"/>
        <w:rPr>
          <w:rFonts w:ascii="Arial" w:eastAsia="Times New Roman" w:hAnsi="Arial" w:cs="Arial"/>
          <w:b/>
          <w:sz w:val="22"/>
          <w:lang w:val="en-US" w:eastAsia="pl-PL"/>
        </w:rPr>
      </w:pPr>
      <w:r>
        <w:rPr>
          <w:rFonts w:ascii="Arial" w:eastAsia="Times New Roman" w:hAnsi="Arial" w:cs="Arial"/>
          <w:b/>
          <w:sz w:val="22"/>
          <w:lang w:val="en-US" w:eastAsia="pl-PL"/>
        </w:rPr>
        <w:t>https://rzeszow.wody.gov.pl</w:t>
      </w:r>
    </w:p>
    <w:p w14:paraId="2045A3FC" w14:textId="77777777" w:rsidR="00D57B70" w:rsidRPr="00D57B70" w:rsidRDefault="00D57B70" w:rsidP="00D57B70">
      <w:pPr>
        <w:keepNext/>
        <w:ind w:left="567"/>
        <w:jc w:val="both"/>
        <w:rPr>
          <w:rFonts w:ascii="Arial" w:eastAsia="Times New Roman" w:hAnsi="Arial" w:cs="Arial"/>
          <w:b/>
          <w:sz w:val="22"/>
          <w:lang w:val="en-US" w:eastAsia="pl-PL"/>
        </w:rPr>
      </w:pPr>
    </w:p>
    <w:p w14:paraId="2AB0B332" w14:textId="77777777" w:rsidR="00D57B70" w:rsidRDefault="00D57B70" w:rsidP="00D57B70">
      <w:pPr>
        <w:numPr>
          <w:ilvl w:val="1"/>
          <w:numId w:val="1"/>
        </w:numPr>
        <w:tabs>
          <w:tab w:val="left" w:pos="567"/>
        </w:tabs>
        <w:ind w:left="567" w:hanging="567"/>
        <w:jc w:val="both"/>
        <w:outlineLvl w:val="1"/>
        <w:rPr>
          <w:rFonts w:ascii="Arial" w:eastAsia="Times New Roman" w:hAnsi="Arial" w:cs="Arial"/>
          <w:bCs/>
          <w:iCs/>
          <w:sz w:val="22"/>
        </w:rPr>
      </w:pPr>
      <w:bookmarkStart w:id="1" w:name="_Hlk33128790"/>
      <w:r>
        <w:rPr>
          <w:rFonts w:ascii="Arial" w:eastAsia="Times New Roman" w:hAnsi="Arial" w:cs="Arial"/>
          <w:bCs/>
          <w:iCs/>
          <w:sz w:val="22"/>
        </w:rPr>
        <w:t xml:space="preserve">Postępowanie prowadzi Wydział Zamówień Publicznych RZGW Rzeszów. </w:t>
      </w:r>
      <w:bookmarkEnd w:id="1"/>
    </w:p>
    <w:p w14:paraId="57D744ED" w14:textId="77777777" w:rsidR="00D57B70" w:rsidRDefault="00D57B70" w:rsidP="00D57B70">
      <w:pPr>
        <w:numPr>
          <w:ilvl w:val="1"/>
          <w:numId w:val="1"/>
        </w:numPr>
        <w:tabs>
          <w:tab w:val="left" w:pos="567"/>
        </w:tabs>
        <w:ind w:left="567" w:hanging="567"/>
        <w:jc w:val="both"/>
        <w:outlineLvl w:val="1"/>
        <w:rPr>
          <w:rFonts w:ascii="Arial" w:eastAsia="Times New Roman" w:hAnsi="Arial" w:cs="Arial"/>
          <w:bCs/>
          <w:iCs/>
          <w:sz w:val="22"/>
        </w:rPr>
      </w:pPr>
      <w:r>
        <w:rPr>
          <w:rFonts w:ascii="Arial" w:eastAsia="Times New Roman" w:hAnsi="Arial" w:cs="Arial"/>
          <w:sz w:val="22"/>
          <w:lang w:eastAsia="pl-PL"/>
        </w:rPr>
        <w:t xml:space="preserve">Osobą, której kierownik Zamawiającego powierzył zastrzeżone dla siebie czynności jest Dyrektor Regionalnego Zarządu Gospodarki Wodnej w Rzeszowie lub Jego Zastępca. </w:t>
      </w:r>
    </w:p>
    <w:p w14:paraId="787C280A"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Informacja dotycząca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22"/>
          <w:szCs w:val="22"/>
        </w:rPr>
        <w:br/>
        <w:t>z 04.05.2016, str. 1), dalej „RODO”, informuję, że:</w:t>
      </w:r>
    </w:p>
    <w:p w14:paraId="4E18EFB5"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administratorem Pani/Pana danych osobowych jest Państwowe Gospodarstwo Wodne Wody Polskie z siedzibą w Warszawie przy ul. Żelaznej 59A, </w:t>
      </w:r>
      <w:r>
        <w:rPr>
          <w:rFonts w:ascii="Arial" w:hAnsi="Arial" w:cs="Arial"/>
          <w:sz w:val="22"/>
          <w:szCs w:val="22"/>
        </w:rPr>
        <w:br/>
        <w:t>00-848 Warszawa, REGON: 368302575, NIP: 527-282-56-16;</w:t>
      </w:r>
    </w:p>
    <w:p w14:paraId="2DB0D822"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kontakt z Inspektorem ochrony danych w PGW WP możliwy jest pod adresem </w:t>
      </w:r>
      <w:r>
        <w:rPr>
          <w:rFonts w:ascii="Arial" w:hAnsi="Arial" w:cs="Arial"/>
          <w:sz w:val="22"/>
          <w:szCs w:val="22"/>
        </w:rPr>
        <w:br/>
        <w:t>e-mail: iod@wody.gov.pl;</w:t>
      </w:r>
    </w:p>
    <w:p w14:paraId="746060F9" w14:textId="5871B419"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Pani/Pana dane osobowe przetwarzane będą na podstawie art. 6 ust. 1 lit. c RODO </w:t>
      </w:r>
      <w:r>
        <w:rPr>
          <w:rFonts w:ascii="Arial" w:hAnsi="Arial" w:cs="Arial"/>
          <w:sz w:val="22"/>
          <w:szCs w:val="22"/>
        </w:rPr>
        <w:br/>
        <w:t>w celu związanym z postępowaniem o udzielenie zamówienia publicznego oznaczonego numerem postępowania</w:t>
      </w:r>
      <w:r w:rsidR="00017C3F">
        <w:rPr>
          <w:rFonts w:ascii="Arial" w:hAnsi="Arial" w:cs="Arial"/>
          <w:sz w:val="22"/>
          <w:szCs w:val="22"/>
        </w:rPr>
        <w:t xml:space="preserve"> </w:t>
      </w:r>
      <w:r w:rsidR="00017C3F" w:rsidRPr="00017C3F">
        <w:rPr>
          <w:rFonts w:ascii="Arial" w:hAnsi="Arial" w:cs="Arial"/>
          <w:b/>
          <w:bCs w:val="0"/>
          <w:sz w:val="22"/>
          <w:szCs w:val="22"/>
        </w:rPr>
        <w:t>RZ.ROZ.2810.17.2022</w:t>
      </w:r>
      <w:r>
        <w:rPr>
          <w:rFonts w:ascii="Arial" w:hAnsi="Arial" w:cs="Arial"/>
          <w:sz w:val="22"/>
          <w:szCs w:val="22"/>
        </w:rPr>
        <w:t xml:space="preserve"> prowadzonym na podstawie przepisów  ustawy z dnia 11 września 2019 r. Prawo zamówień publicznych;</w:t>
      </w:r>
    </w:p>
    <w:p w14:paraId="30751B62"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odbiorcami Pani/Pana danych osobowych będą osoby lub podmioty, którym udostępniona zostanie dokumentacja postępowania w oparciu o art. 18 oraz </w:t>
      </w:r>
      <w:r>
        <w:rPr>
          <w:rFonts w:ascii="Arial" w:hAnsi="Arial" w:cs="Arial"/>
          <w:sz w:val="22"/>
          <w:szCs w:val="22"/>
        </w:rPr>
        <w:br/>
        <w:t>art. 74 ustawy z dnia 11 września 2019 r. Prawo zamówień publicznych;</w:t>
      </w:r>
    </w:p>
    <w:p w14:paraId="17A839DF"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Pani/Pana dane osobowe będą przechowywane, zgodnie z art. 78 ust. 1 ustawy </w:t>
      </w:r>
      <w:r>
        <w:rPr>
          <w:rFonts w:ascii="Arial" w:hAnsi="Arial" w:cs="Arial"/>
          <w:sz w:val="22"/>
          <w:szCs w:val="22"/>
        </w:rPr>
        <w:br/>
        <w:t>z dnia 11 września 2019 r. Prawo zamówień publicznych, przez okres 4 lat licząc od dnia zakończenia postępowania o udzielenie zamówienia, a jeżeli czas trwania umowy przekracza 4 lata, okres przechowywania obejmuje cały czas trwania umowy;</w:t>
      </w:r>
    </w:p>
    <w:p w14:paraId="2BC0ED7D"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obowiązek podania przez Panią/Pana danych osobowych bezpośrednio Pani/Pana dotyczących jest wymogiem ustawowym określonym w przepisach ustawy z dnia </w:t>
      </w:r>
      <w:r>
        <w:rPr>
          <w:rFonts w:ascii="Arial" w:hAnsi="Arial" w:cs="Arial"/>
          <w:sz w:val="22"/>
          <w:szCs w:val="22"/>
        </w:rPr>
        <w:br/>
        <w:t xml:space="preserve">11 września 2019 r. Prawo zamówień publicznych, związanym z udziałem </w:t>
      </w:r>
      <w:r>
        <w:rPr>
          <w:rFonts w:ascii="Arial" w:hAnsi="Arial" w:cs="Arial"/>
          <w:sz w:val="22"/>
          <w:szCs w:val="22"/>
        </w:rPr>
        <w:br/>
        <w:t>w postępowaniu o udzielenie zamówienia publicznego; konsekwencje niepodania określonych danych wynikają z ustawy z dnia 11 września 2019 r. Prawo zamówień publicznych;</w:t>
      </w:r>
    </w:p>
    <w:p w14:paraId="2363A735"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 xml:space="preserve">w odniesieniu do Pani/Pana danych osobowych decyzje nie będą podejmowane </w:t>
      </w:r>
      <w:r>
        <w:rPr>
          <w:rFonts w:ascii="Arial" w:hAnsi="Arial" w:cs="Arial"/>
          <w:sz w:val="22"/>
          <w:szCs w:val="22"/>
        </w:rPr>
        <w:br/>
        <w:t>w sposób zautomatyzowany, stosowanie do art. 22 RODO</w:t>
      </w:r>
    </w:p>
    <w:p w14:paraId="41126B14"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posiada Pani/Pan:</w:t>
      </w:r>
    </w:p>
    <w:p w14:paraId="7AA2BB66" w14:textId="77777777" w:rsidR="00D57B70" w:rsidRDefault="00D57B70" w:rsidP="00D57B70">
      <w:pPr>
        <w:pStyle w:val="Nagwek2"/>
        <w:numPr>
          <w:ilvl w:val="0"/>
          <w:numId w:val="4"/>
        </w:numPr>
        <w:tabs>
          <w:tab w:val="clear" w:pos="709"/>
          <w:tab w:val="left" w:pos="851"/>
        </w:tabs>
        <w:ind w:left="1134" w:hanging="283"/>
        <w:rPr>
          <w:rFonts w:ascii="Arial" w:hAnsi="Arial" w:cs="Arial"/>
          <w:sz w:val="22"/>
          <w:szCs w:val="22"/>
        </w:rPr>
      </w:pPr>
      <w:r>
        <w:rPr>
          <w:rFonts w:ascii="Arial" w:hAnsi="Arial" w:cs="Arial"/>
          <w:sz w:val="22"/>
          <w:szCs w:val="22"/>
        </w:rPr>
        <w:lastRenderedPageBreak/>
        <w:t>na podstawie art. 15 RODO prawo dostępu do danych osobowych Pani/Pana dotyczących;</w:t>
      </w:r>
    </w:p>
    <w:p w14:paraId="4FFC2FCA" w14:textId="77777777" w:rsidR="00D57B70" w:rsidRDefault="00D57B70" w:rsidP="00D57B70">
      <w:pPr>
        <w:pStyle w:val="Nagwek2"/>
        <w:numPr>
          <w:ilvl w:val="0"/>
          <w:numId w:val="4"/>
        </w:numPr>
        <w:tabs>
          <w:tab w:val="clear" w:pos="709"/>
          <w:tab w:val="left" w:pos="851"/>
        </w:tabs>
        <w:ind w:left="1134" w:hanging="283"/>
        <w:rPr>
          <w:rFonts w:ascii="Arial" w:hAnsi="Arial" w:cs="Arial"/>
          <w:sz w:val="22"/>
          <w:szCs w:val="22"/>
        </w:rPr>
      </w:pPr>
      <w:r>
        <w:rPr>
          <w:rFonts w:ascii="Arial" w:hAnsi="Arial" w:cs="Arial"/>
          <w:sz w:val="22"/>
          <w:szCs w:val="22"/>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w:t>
      </w:r>
      <w:r>
        <w:rPr>
          <w:rFonts w:ascii="Arial" w:hAnsi="Arial" w:cs="Arial"/>
          <w:sz w:val="22"/>
          <w:szCs w:val="22"/>
        </w:rPr>
        <w:br/>
        <w:t>z przepisami ustawy z dnia 11 września 2019 r. Prawo zamówień publicznych oraz nie może naruszać integralności protokołu oraz jego załączników);</w:t>
      </w:r>
    </w:p>
    <w:p w14:paraId="18C23C6A" w14:textId="77777777" w:rsidR="00D57B70" w:rsidRDefault="00D57B70" w:rsidP="00D57B70">
      <w:pPr>
        <w:pStyle w:val="Nagwek2"/>
        <w:numPr>
          <w:ilvl w:val="0"/>
          <w:numId w:val="4"/>
        </w:numPr>
        <w:tabs>
          <w:tab w:val="clear" w:pos="709"/>
          <w:tab w:val="left" w:pos="851"/>
        </w:tabs>
        <w:ind w:left="1134" w:hanging="283"/>
        <w:rPr>
          <w:rFonts w:ascii="Arial" w:hAnsi="Arial" w:cs="Arial"/>
          <w:sz w:val="22"/>
          <w:szCs w:val="22"/>
        </w:rPr>
      </w:pPr>
      <w:r>
        <w:rPr>
          <w:rFonts w:ascii="Arial"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w:t>
      </w:r>
    </w:p>
    <w:p w14:paraId="6E9474CA" w14:textId="77777777" w:rsidR="00D57B70" w:rsidRDefault="00D57B70" w:rsidP="00D57B70">
      <w:pPr>
        <w:pStyle w:val="Nagwek2"/>
        <w:numPr>
          <w:ilvl w:val="0"/>
          <w:numId w:val="4"/>
        </w:numPr>
        <w:tabs>
          <w:tab w:val="clear" w:pos="709"/>
          <w:tab w:val="left" w:pos="851"/>
        </w:tabs>
        <w:ind w:left="1134" w:hanging="283"/>
        <w:rPr>
          <w:rFonts w:ascii="Arial" w:hAnsi="Arial" w:cs="Arial"/>
          <w:sz w:val="22"/>
          <w:szCs w:val="22"/>
        </w:rPr>
      </w:pPr>
      <w:r>
        <w:rPr>
          <w:rFonts w:ascii="Arial" w:hAnsi="Arial" w:cs="Arial"/>
          <w:sz w:val="22"/>
          <w:szCs w:val="22"/>
        </w:rPr>
        <w:t>prawo do wniesienia skargi do Prezesa Urzędu Ochrony Danych Osobowych, gdy uznają Państwo, że przetwarzanie danych osobowych Państwa dotyczących narusza przepisy RODO</w:t>
      </w:r>
    </w:p>
    <w:p w14:paraId="505151C2" w14:textId="77777777" w:rsidR="00D57B70" w:rsidRDefault="00D57B70" w:rsidP="00D57B70">
      <w:pPr>
        <w:pStyle w:val="Nagwek2"/>
        <w:numPr>
          <w:ilvl w:val="0"/>
          <w:numId w:val="3"/>
        </w:numPr>
        <w:tabs>
          <w:tab w:val="clear" w:pos="709"/>
          <w:tab w:val="left" w:pos="851"/>
        </w:tabs>
        <w:ind w:left="851" w:hanging="284"/>
        <w:rPr>
          <w:rFonts w:ascii="Arial" w:hAnsi="Arial" w:cs="Arial"/>
          <w:sz w:val="22"/>
          <w:szCs w:val="22"/>
        </w:rPr>
      </w:pPr>
      <w:r>
        <w:rPr>
          <w:rFonts w:ascii="Arial" w:hAnsi="Arial" w:cs="Arial"/>
          <w:sz w:val="22"/>
          <w:szCs w:val="22"/>
        </w:rPr>
        <w:t>nie przysługuje Państwu:</w:t>
      </w:r>
    </w:p>
    <w:p w14:paraId="5ABA5A5D" w14:textId="77777777" w:rsidR="00D57B70" w:rsidRDefault="00D57B70" w:rsidP="00D57B70">
      <w:pPr>
        <w:pStyle w:val="Nagwek2"/>
        <w:numPr>
          <w:ilvl w:val="0"/>
          <w:numId w:val="5"/>
        </w:numPr>
        <w:tabs>
          <w:tab w:val="clear" w:pos="709"/>
          <w:tab w:val="left" w:pos="851"/>
        </w:tabs>
        <w:ind w:left="1134" w:hanging="283"/>
        <w:rPr>
          <w:rFonts w:ascii="Arial" w:hAnsi="Arial" w:cs="Arial"/>
          <w:sz w:val="22"/>
          <w:szCs w:val="22"/>
        </w:rPr>
      </w:pPr>
      <w:r>
        <w:rPr>
          <w:rFonts w:ascii="Arial" w:hAnsi="Arial" w:cs="Arial"/>
          <w:sz w:val="22"/>
          <w:szCs w:val="22"/>
        </w:rPr>
        <w:t>w związku z art. 17 ust. 3 lit. b, d lub e RODO prawo do usunięcia danych osobowych;</w:t>
      </w:r>
    </w:p>
    <w:p w14:paraId="3A29884A" w14:textId="77777777" w:rsidR="00D57B70" w:rsidRDefault="00D57B70" w:rsidP="00D57B70">
      <w:pPr>
        <w:pStyle w:val="Nagwek2"/>
        <w:numPr>
          <w:ilvl w:val="0"/>
          <w:numId w:val="5"/>
        </w:numPr>
        <w:tabs>
          <w:tab w:val="clear" w:pos="709"/>
          <w:tab w:val="left" w:pos="851"/>
        </w:tabs>
        <w:ind w:left="1134" w:hanging="283"/>
        <w:rPr>
          <w:rFonts w:ascii="Arial" w:hAnsi="Arial" w:cs="Arial"/>
          <w:sz w:val="22"/>
          <w:szCs w:val="22"/>
        </w:rPr>
      </w:pPr>
      <w:r>
        <w:rPr>
          <w:rFonts w:ascii="Arial" w:hAnsi="Arial" w:cs="Arial"/>
          <w:sz w:val="22"/>
          <w:szCs w:val="22"/>
        </w:rPr>
        <w:t>prawo do przenoszenia danych osobowych, o którym mowa w art. 20 RODO;</w:t>
      </w:r>
    </w:p>
    <w:p w14:paraId="665E44F0" w14:textId="77777777" w:rsidR="00D57B70" w:rsidRDefault="00D57B70" w:rsidP="00D57B70">
      <w:pPr>
        <w:pStyle w:val="Nagwek2"/>
        <w:numPr>
          <w:ilvl w:val="0"/>
          <w:numId w:val="5"/>
        </w:numPr>
        <w:tabs>
          <w:tab w:val="clear" w:pos="709"/>
          <w:tab w:val="left" w:pos="851"/>
        </w:tabs>
        <w:ind w:left="1134" w:hanging="283"/>
        <w:rPr>
          <w:rFonts w:ascii="Arial" w:hAnsi="Arial" w:cs="Arial"/>
          <w:sz w:val="22"/>
          <w:szCs w:val="22"/>
        </w:rPr>
      </w:pPr>
      <w:r>
        <w:rPr>
          <w:rFonts w:ascii="Arial" w:hAnsi="Arial" w:cs="Arial"/>
          <w:sz w:val="22"/>
          <w:szCs w:val="22"/>
        </w:rPr>
        <w:t>na podstawie art. 21 RODO prawo sprzeciwu, wobec przetwarzania danych osobowych, gdyż podstawą prawną przetwarzania Państwa danych osobowych jest art. 6 ust. 1 lit. c RODO.</w:t>
      </w:r>
    </w:p>
    <w:p w14:paraId="4987A505" w14:textId="77777777" w:rsidR="00D57B70" w:rsidRDefault="00D57B70" w:rsidP="00D57B70">
      <w:pPr>
        <w:jc w:val="both"/>
        <w:rPr>
          <w:rFonts w:ascii="Arial" w:eastAsia="Times New Roman" w:hAnsi="Arial" w:cs="Arial"/>
          <w:szCs w:val="20"/>
          <w:lang w:eastAsia="pl-PL"/>
        </w:rPr>
      </w:pPr>
    </w:p>
    <w:p w14:paraId="73D297FD" w14:textId="77777777" w:rsidR="00D57B70" w:rsidRDefault="00D57B70" w:rsidP="00D57B70">
      <w:pPr>
        <w:pStyle w:val="Nagwek1"/>
      </w:pPr>
      <w:r>
        <w:t>Tryb udzielenia zamówienia</w:t>
      </w:r>
    </w:p>
    <w:p w14:paraId="711DC9AE"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Postępowanie o udzielenie przedmiotowego zamówienia publicznego prowadzone jest w trybie podstawowym na podstawie art. 275 pkt 1) ustawy z dnia 11 września 2019 r. Prawo zamówień publicznych – zwanej dalej </w:t>
      </w:r>
      <w:r>
        <w:rPr>
          <w:rFonts w:ascii="Arial" w:hAnsi="Arial" w:cs="Arial"/>
          <w:b/>
          <w:i/>
          <w:sz w:val="22"/>
          <w:szCs w:val="22"/>
        </w:rPr>
        <w:t xml:space="preserve">„ustawą </w:t>
      </w:r>
      <w:proofErr w:type="spellStart"/>
      <w:r>
        <w:rPr>
          <w:rFonts w:ascii="Arial" w:hAnsi="Arial" w:cs="Arial"/>
          <w:b/>
          <w:i/>
          <w:sz w:val="22"/>
          <w:szCs w:val="22"/>
        </w:rPr>
        <w:t>Pzp</w:t>
      </w:r>
      <w:proofErr w:type="spellEnd"/>
      <w:r>
        <w:rPr>
          <w:rFonts w:ascii="Arial" w:hAnsi="Arial" w:cs="Arial"/>
          <w:b/>
          <w:i/>
          <w:sz w:val="22"/>
          <w:szCs w:val="22"/>
        </w:rPr>
        <w:t>”</w:t>
      </w:r>
      <w:r>
        <w:rPr>
          <w:rFonts w:ascii="Arial" w:hAnsi="Arial" w:cs="Arial"/>
          <w:sz w:val="22"/>
          <w:szCs w:val="22"/>
        </w:rPr>
        <w:t xml:space="preserve"> – oraz przepisów wykonawczych wydanych na jej podstawie, w szczególności rozporządzenia Ministra Rozwoju, Pracy i Technologii z dnia 23 grudnia 2020 r. w sprawie podmiotowych środków dowodowych oraz innych dokumentów lub oświadczeń, jakich może żądać zamawiający od wykonawcy – zwanego dalej </w:t>
      </w:r>
      <w:r>
        <w:rPr>
          <w:rFonts w:ascii="Arial" w:hAnsi="Arial" w:cs="Arial"/>
          <w:b/>
          <w:i/>
          <w:sz w:val="22"/>
          <w:szCs w:val="22"/>
        </w:rPr>
        <w:t>„rozporządzeniem MR”</w:t>
      </w:r>
      <w:r>
        <w:rPr>
          <w:rFonts w:ascii="Arial" w:hAnsi="Arial" w:cs="Arial"/>
          <w:sz w:val="22"/>
          <w:szCs w:val="22"/>
        </w:rPr>
        <w:t>.</w:t>
      </w:r>
    </w:p>
    <w:p w14:paraId="1ECF1352"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Wszelkie kwestie nieujęte w SWZ reguluje ustawa </w:t>
      </w:r>
      <w:proofErr w:type="spellStart"/>
      <w:r>
        <w:rPr>
          <w:rFonts w:ascii="Arial" w:hAnsi="Arial" w:cs="Arial"/>
          <w:sz w:val="22"/>
          <w:szCs w:val="22"/>
        </w:rPr>
        <w:t>Pzp</w:t>
      </w:r>
      <w:proofErr w:type="spellEnd"/>
      <w:r>
        <w:rPr>
          <w:rFonts w:ascii="Arial" w:hAnsi="Arial" w:cs="Arial"/>
          <w:sz w:val="22"/>
          <w:szCs w:val="22"/>
        </w:rPr>
        <w:t xml:space="preserve">. </w:t>
      </w:r>
    </w:p>
    <w:p w14:paraId="0924F50D"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Zamawiający nie przewiduje wyboru najkorzystniejszej oferty po przeprowadzeniu negocjacji.</w:t>
      </w:r>
    </w:p>
    <w:p w14:paraId="69D9B967" w14:textId="77777777" w:rsidR="00D57B70" w:rsidRDefault="00D57B70" w:rsidP="00D57B70">
      <w:pPr>
        <w:jc w:val="both"/>
        <w:rPr>
          <w:rFonts w:ascii="Arial" w:eastAsia="Times New Roman" w:hAnsi="Arial" w:cs="Arial"/>
          <w:szCs w:val="20"/>
          <w:lang w:eastAsia="pl-PL"/>
        </w:rPr>
      </w:pPr>
    </w:p>
    <w:p w14:paraId="60AAA1C5" w14:textId="77777777" w:rsidR="00D57B70" w:rsidRDefault="00D57B70" w:rsidP="00D57B70">
      <w:pPr>
        <w:pStyle w:val="Nagwek1"/>
      </w:pPr>
      <w:r>
        <w:t>Sposób porozumiewania się Stron</w:t>
      </w:r>
    </w:p>
    <w:p w14:paraId="0D0CFE5A" w14:textId="77777777" w:rsidR="00D57B70" w:rsidRDefault="00D57B70" w:rsidP="00D57B70">
      <w:pPr>
        <w:pStyle w:val="Nagwek2"/>
        <w:tabs>
          <w:tab w:val="left" w:pos="567"/>
        </w:tabs>
        <w:ind w:left="567"/>
        <w:rPr>
          <w:rFonts w:ascii="Arial" w:hAnsi="Arial" w:cs="Arial"/>
          <w:sz w:val="22"/>
          <w:szCs w:val="22"/>
        </w:rPr>
      </w:pPr>
      <w:r>
        <w:rPr>
          <w:rFonts w:ascii="Arial" w:hAnsi="Arial" w:cs="Arial"/>
          <w:sz w:val="22"/>
          <w:szCs w:val="22"/>
        </w:rPr>
        <w:t xml:space="preserve">Zgodnie z art. 61 ust. 1 ustawy </w:t>
      </w:r>
      <w:proofErr w:type="spellStart"/>
      <w:r>
        <w:rPr>
          <w:rFonts w:ascii="Arial" w:hAnsi="Arial" w:cs="Arial"/>
          <w:sz w:val="22"/>
          <w:szCs w:val="22"/>
        </w:rPr>
        <w:t>Pzp</w:t>
      </w:r>
      <w:proofErr w:type="spellEnd"/>
      <w:r>
        <w:rPr>
          <w:rFonts w:ascii="Arial" w:hAnsi="Arial" w:cs="Arial"/>
          <w:sz w:val="22"/>
          <w:szCs w:val="22"/>
        </w:rPr>
        <w:t xml:space="preserve">, komunikacja między Zamawiającym a Wykonawcami odbywa się przy użyciu środków komunikacji elektronicznej, za pośrednictwem Platformy Zakupowej – zwanej dalej „Platformą” – pod adresem: </w:t>
      </w:r>
      <w:hyperlink r:id="rId6" w:history="1">
        <w:r>
          <w:rPr>
            <w:rStyle w:val="Hipercze"/>
            <w:sz w:val="22"/>
            <w:szCs w:val="22"/>
          </w:rPr>
          <w:t>https://przetargi.wody.gov.pl/</w:t>
        </w:r>
      </w:hyperlink>
    </w:p>
    <w:p w14:paraId="468678DE" w14:textId="77777777" w:rsidR="00D57B70" w:rsidRDefault="00D57B70" w:rsidP="00D57B70">
      <w:pPr>
        <w:pStyle w:val="Nagwek2"/>
        <w:tabs>
          <w:tab w:val="left" w:pos="567"/>
        </w:tabs>
        <w:ind w:left="567"/>
        <w:rPr>
          <w:rFonts w:ascii="Arial" w:hAnsi="Arial" w:cs="Arial"/>
          <w:sz w:val="22"/>
          <w:szCs w:val="22"/>
        </w:rPr>
      </w:pPr>
      <w:r>
        <w:rPr>
          <w:rFonts w:ascii="Arial" w:hAnsi="Arial" w:cs="Arial"/>
          <w:sz w:val="22"/>
          <w:szCs w:val="22"/>
        </w:rPr>
        <w:t>Korzystanie z Platformy jest nieodpłatne. Instrukcja korzystania z Platformy znajduje się pod adresem https://przetargi.wody.gov.pl w zakładce: Instrukcja dla Wykonawców.</w:t>
      </w:r>
    </w:p>
    <w:p w14:paraId="2FD7C300"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Korzystanie z Platformy nie wymaga zarejestrowania konta na Platformie. </w:t>
      </w:r>
    </w:p>
    <w:p w14:paraId="0360B57D"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lastRenderedPageBreak/>
        <w:t>Wszelkie dokumenty związane z postępowaniem, w tym zmiany i wyjaśnienia treści SWZ, Zamawiający zamieszcza na Platformie w zakładce z przedmiotowym postępowaniem.</w:t>
      </w:r>
    </w:p>
    <w:p w14:paraId="301F31C3"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Celem skomunikowania się z Zamawiającym (</w:t>
      </w:r>
      <w:r>
        <w:rPr>
          <w:rFonts w:ascii="Arial" w:hAnsi="Arial" w:cs="Arial"/>
          <w:b/>
          <w:bCs w:val="0"/>
          <w:sz w:val="22"/>
          <w:szCs w:val="22"/>
        </w:rPr>
        <w:t>z wyłączeniem złożenia oferty oraz dokumentów lub oświadczeń składanych razem z ofertą, których sposób złożenia został opisany w pkt 14.1 – 14.6 specyfikacji warunków zamówienia, zwanej dalej „SWZ”</w:t>
      </w:r>
      <w:r>
        <w:rPr>
          <w:rFonts w:ascii="Arial" w:hAnsi="Arial" w:cs="Arial"/>
          <w:sz w:val="22"/>
          <w:szCs w:val="22"/>
        </w:rPr>
        <w:t>), Wykonawca korzysta z zakładki „Zapytaj”. Zakładka ta służy również Zamawiającemu do komunikacji z Wykonawcami.</w:t>
      </w:r>
    </w:p>
    <w:p w14:paraId="37C4C5E8" w14:textId="77777777" w:rsidR="00D57B70" w:rsidRDefault="00D57B70" w:rsidP="00D57B70">
      <w:pPr>
        <w:pStyle w:val="Nagwek2"/>
        <w:numPr>
          <w:ilvl w:val="0"/>
          <w:numId w:val="0"/>
        </w:numPr>
        <w:tabs>
          <w:tab w:val="left" w:pos="567"/>
        </w:tabs>
        <w:ind w:left="567"/>
        <w:rPr>
          <w:rFonts w:ascii="Arial" w:hAnsi="Arial" w:cs="Arial"/>
          <w:sz w:val="22"/>
          <w:szCs w:val="22"/>
        </w:rPr>
      </w:pPr>
      <w:r>
        <w:rPr>
          <w:rFonts w:ascii="Arial" w:hAnsi="Arial" w:cs="Arial"/>
          <w:sz w:val="22"/>
          <w:szCs w:val="22"/>
        </w:rPr>
        <w:t>Na etapie analizy ofert komunikacja pomiędzy Zamawiającym i Wykonawcą odbywa się za pomocą zakładki „Wiadomości”.</w:t>
      </w:r>
    </w:p>
    <w:p w14:paraId="12E91460" w14:textId="77777777" w:rsidR="00D57B70" w:rsidRDefault="00D57B70" w:rsidP="00D57B70">
      <w:pPr>
        <w:pStyle w:val="Nagwek2"/>
        <w:tabs>
          <w:tab w:val="left" w:pos="567"/>
        </w:tabs>
        <w:ind w:left="567"/>
        <w:rPr>
          <w:rFonts w:ascii="Arial" w:hAnsi="Arial" w:cs="Arial"/>
          <w:sz w:val="22"/>
          <w:szCs w:val="22"/>
        </w:rPr>
      </w:pPr>
      <w:r>
        <w:rPr>
          <w:rFonts w:ascii="Arial" w:hAnsi="Arial" w:cs="Arial"/>
          <w:sz w:val="22"/>
          <w:szCs w:val="22"/>
        </w:rPr>
        <w:t>Za datę wpływu wszelkiej korespondencji do Zamawiającego, w tym złożenia oferty oraz dokumentów lub oświadczeń składanych razem z ofertą, uważa się datę wczytania korespondencji na Platformie.</w:t>
      </w:r>
    </w:p>
    <w:p w14:paraId="12BF581B"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Zamawiający zaleca sporządzenie korespondencji w następujących formatach: .doc., .</w:t>
      </w:r>
      <w:proofErr w:type="spellStart"/>
      <w:r>
        <w:rPr>
          <w:rFonts w:ascii="Arial" w:hAnsi="Arial" w:cs="Arial"/>
          <w:sz w:val="22"/>
          <w:szCs w:val="22"/>
        </w:rPr>
        <w:t>docx</w:t>
      </w:r>
      <w:proofErr w:type="spellEnd"/>
      <w:r>
        <w:rPr>
          <w:rFonts w:ascii="Arial" w:hAnsi="Arial" w:cs="Arial"/>
          <w:sz w:val="22"/>
          <w:szCs w:val="22"/>
        </w:rPr>
        <w:t>, .rtf, .pdf, .xls.</w:t>
      </w:r>
    </w:p>
    <w:p w14:paraId="51A3C43F" w14:textId="77777777" w:rsidR="00D57B70" w:rsidRDefault="00D57B70" w:rsidP="00D57B70">
      <w:pPr>
        <w:pStyle w:val="Nagwek2"/>
        <w:tabs>
          <w:tab w:val="left" w:pos="567"/>
        </w:tabs>
        <w:ind w:left="567" w:hanging="567"/>
        <w:rPr>
          <w:rFonts w:ascii="Arial" w:hAnsi="Arial" w:cs="Arial"/>
          <w:b/>
          <w:bCs w:val="0"/>
          <w:sz w:val="22"/>
          <w:szCs w:val="22"/>
        </w:rPr>
      </w:pPr>
      <w:r>
        <w:rPr>
          <w:rFonts w:ascii="Arial" w:hAnsi="Arial" w:cs="Arial"/>
          <w:b/>
          <w:bCs w:val="0"/>
          <w:sz w:val="22"/>
          <w:szCs w:val="22"/>
        </w:rPr>
        <w:t>Zamawiający informuje, że adres e-mail: rzeszow@wody.gov.pl wskazany w ogłoszeniu o zamówieniu, służy jedynie do przesyłania ogłoszeń i otrzymywania informacji zwrotnej z Biuletynu Zamówień Publicznych. Nie jest to adres do komunikacji z Wykonawcami.</w:t>
      </w:r>
    </w:p>
    <w:p w14:paraId="12AC86D2"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Maksymalny rozmiar plików przesyłanych za pośrednictwem Platformy wynosi </w:t>
      </w:r>
      <w:r>
        <w:rPr>
          <w:rFonts w:ascii="Arial" w:hAnsi="Arial" w:cs="Arial"/>
          <w:sz w:val="22"/>
          <w:szCs w:val="22"/>
        </w:rPr>
        <w:br/>
        <w:t>150 MB.</w:t>
      </w:r>
    </w:p>
    <w:p w14:paraId="7FBCE945"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Wszystkie oświadczenia, podmiotowe środki dowodowe, zobowiązanie podmiotu udostępniającego zasoby, pełnomocnictwo, dokumenty, o których mowa w SWZ oraz cyfrowe odwzorowania podmiotowych środków dowodowych lub innych dokumentów o których mowa w SWZ wystawionych przez upoważnione podmioty jako dokumenty w postaci papierowej,  składane są za pośrednictwem Platformy, jako załączniki.</w:t>
      </w:r>
    </w:p>
    <w:p w14:paraId="0D4E0B1C"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Osobami uprawnionymi do kontaktu z Wykonawcami są następujące osoby:</w:t>
      </w:r>
    </w:p>
    <w:p w14:paraId="1448248A" w14:textId="5D9BA90A" w:rsidR="00DE0C93" w:rsidRPr="00F066BA" w:rsidRDefault="00DE0C93" w:rsidP="00DE0C93">
      <w:pPr>
        <w:pStyle w:val="Nagwek2"/>
        <w:numPr>
          <w:ilvl w:val="0"/>
          <w:numId w:val="0"/>
        </w:numPr>
        <w:tabs>
          <w:tab w:val="left" w:pos="567"/>
        </w:tabs>
        <w:ind w:left="567"/>
        <w:rPr>
          <w:rFonts w:ascii="Arial" w:hAnsi="Arial" w:cs="Arial"/>
          <w:sz w:val="22"/>
          <w:szCs w:val="22"/>
        </w:rPr>
      </w:pPr>
      <w:r w:rsidRPr="00137E9A">
        <w:rPr>
          <w:rFonts w:ascii="Arial" w:hAnsi="Arial" w:cs="Arial"/>
          <w:sz w:val="22"/>
          <w:szCs w:val="22"/>
        </w:rPr>
        <w:t xml:space="preserve">P. Łukasz Gacek - tel.: </w:t>
      </w:r>
      <w:r w:rsidRPr="00F066BA">
        <w:rPr>
          <w:rFonts w:ascii="Arial" w:hAnsi="Arial" w:cs="Arial"/>
          <w:sz w:val="22"/>
          <w:szCs w:val="22"/>
        </w:rPr>
        <w:t>17 853 74 45 – sprawy formalnoprawne;</w:t>
      </w:r>
    </w:p>
    <w:p w14:paraId="2EAE7EAD" w14:textId="77777777" w:rsidR="00DE0C93" w:rsidRPr="00137E9A" w:rsidRDefault="00DE0C93" w:rsidP="00DE0C93">
      <w:pPr>
        <w:pStyle w:val="Nagwek2"/>
        <w:numPr>
          <w:ilvl w:val="0"/>
          <w:numId w:val="0"/>
        </w:numPr>
        <w:tabs>
          <w:tab w:val="left" w:pos="567"/>
        </w:tabs>
        <w:ind w:left="567"/>
        <w:rPr>
          <w:rFonts w:ascii="Arial" w:hAnsi="Arial" w:cs="Arial"/>
          <w:sz w:val="22"/>
          <w:szCs w:val="22"/>
        </w:rPr>
      </w:pPr>
      <w:r w:rsidRPr="00F066BA">
        <w:rPr>
          <w:rFonts w:ascii="Arial" w:hAnsi="Arial" w:cs="Arial"/>
          <w:sz w:val="22"/>
          <w:szCs w:val="22"/>
        </w:rPr>
        <w:t>P. Elżbieta Olejnik - tel.: 17 853 74 07</w:t>
      </w:r>
      <w:r w:rsidRPr="00137E9A">
        <w:rPr>
          <w:rFonts w:ascii="Arial" w:hAnsi="Arial" w:cs="Arial"/>
          <w:sz w:val="22"/>
          <w:szCs w:val="22"/>
        </w:rPr>
        <w:t>– sprawy formalnoprawne;</w:t>
      </w:r>
    </w:p>
    <w:p w14:paraId="5A1D5055" w14:textId="0748426F" w:rsidR="00DE0C93" w:rsidRPr="00137E9A" w:rsidRDefault="00DE0C93" w:rsidP="00DE0C93">
      <w:pPr>
        <w:pStyle w:val="Nagwek2"/>
        <w:numPr>
          <w:ilvl w:val="0"/>
          <w:numId w:val="0"/>
        </w:numPr>
        <w:tabs>
          <w:tab w:val="left" w:pos="567"/>
        </w:tabs>
        <w:ind w:left="567"/>
        <w:rPr>
          <w:rFonts w:ascii="Arial" w:hAnsi="Arial" w:cs="Arial"/>
          <w:sz w:val="22"/>
          <w:szCs w:val="22"/>
        </w:rPr>
      </w:pPr>
      <w:r w:rsidRPr="00137E9A">
        <w:rPr>
          <w:rFonts w:ascii="Arial" w:hAnsi="Arial" w:cs="Arial"/>
          <w:sz w:val="22"/>
          <w:szCs w:val="22"/>
        </w:rPr>
        <w:t>P. Kamil Piasecki - tel.:</w:t>
      </w:r>
      <w:r>
        <w:rPr>
          <w:rFonts w:ascii="Arial" w:hAnsi="Arial" w:cs="Arial"/>
          <w:sz w:val="22"/>
          <w:szCs w:val="22"/>
        </w:rPr>
        <w:t xml:space="preserve"> 16 670 38 08</w:t>
      </w:r>
      <w:r w:rsidRPr="00137E9A">
        <w:rPr>
          <w:rFonts w:ascii="Arial" w:hAnsi="Arial" w:cs="Arial"/>
          <w:sz w:val="22"/>
          <w:szCs w:val="22"/>
        </w:rPr>
        <w:t>– sprawy merytoryczne</w:t>
      </w:r>
      <w:r>
        <w:rPr>
          <w:rFonts w:ascii="Arial" w:hAnsi="Arial" w:cs="Arial"/>
          <w:sz w:val="22"/>
          <w:szCs w:val="22"/>
        </w:rPr>
        <w:t>;</w:t>
      </w:r>
    </w:p>
    <w:p w14:paraId="319FA273" w14:textId="77777777" w:rsidR="00DE0C93" w:rsidRDefault="00DE0C93" w:rsidP="00DE0C93">
      <w:pPr>
        <w:pStyle w:val="Nagwek2"/>
        <w:numPr>
          <w:ilvl w:val="0"/>
          <w:numId w:val="0"/>
        </w:numPr>
        <w:tabs>
          <w:tab w:val="left" w:pos="567"/>
        </w:tabs>
        <w:ind w:left="567"/>
        <w:rPr>
          <w:rFonts w:ascii="Arial" w:hAnsi="Arial" w:cs="Arial"/>
          <w:sz w:val="22"/>
          <w:szCs w:val="22"/>
        </w:rPr>
      </w:pPr>
      <w:r w:rsidRPr="00137E9A">
        <w:rPr>
          <w:rFonts w:ascii="Arial" w:hAnsi="Arial" w:cs="Arial"/>
          <w:sz w:val="22"/>
          <w:szCs w:val="22"/>
        </w:rPr>
        <w:t xml:space="preserve">P. Krzysztof Czarnecki - tel.: </w:t>
      </w:r>
      <w:r>
        <w:rPr>
          <w:rFonts w:ascii="Arial" w:hAnsi="Arial" w:cs="Arial"/>
          <w:sz w:val="22"/>
          <w:szCs w:val="22"/>
        </w:rPr>
        <w:t>605 911 166</w:t>
      </w:r>
      <w:r w:rsidRPr="00137E9A">
        <w:rPr>
          <w:rFonts w:ascii="Arial" w:hAnsi="Arial" w:cs="Arial"/>
          <w:sz w:val="22"/>
          <w:szCs w:val="22"/>
        </w:rPr>
        <w:t xml:space="preserve"> – sprawy merytoryczne</w:t>
      </w:r>
      <w:r>
        <w:rPr>
          <w:rFonts w:ascii="Arial" w:hAnsi="Arial" w:cs="Arial"/>
          <w:sz w:val="22"/>
          <w:szCs w:val="22"/>
        </w:rPr>
        <w:t>.</w:t>
      </w:r>
    </w:p>
    <w:p w14:paraId="5427D9E3" w14:textId="77777777" w:rsidR="00DE0C93" w:rsidRDefault="00DE0C93" w:rsidP="00DE0C93">
      <w:pPr>
        <w:pStyle w:val="Nagwek2"/>
        <w:numPr>
          <w:ilvl w:val="0"/>
          <w:numId w:val="0"/>
        </w:numPr>
        <w:tabs>
          <w:tab w:val="left" w:pos="567"/>
        </w:tabs>
        <w:ind w:left="576" w:hanging="576"/>
        <w:rPr>
          <w:rFonts w:ascii="Arial" w:hAnsi="Arial" w:cs="Arial"/>
          <w:sz w:val="22"/>
          <w:szCs w:val="22"/>
        </w:rPr>
      </w:pPr>
    </w:p>
    <w:p w14:paraId="5A844676" w14:textId="77777777" w:rsidR="00380E9A" w:rsidRPr="00A2556D" w:rsidRDefault="00380E9A" w:rsidP="00380E9A">
      <w:pPr>
        <w:pStyle w:val="Nagwek2"/>
        <w:tabs>
          <w:tab w:val="left" w:pos="567"/>
        </w:tabs>
        <w:ind w:left="567"/>
        <w:rPr>
          <w:rFonts w:ascii="Arial" w:hAnsi="Arial" w:cs="Arial"/>
          <w:sz w:val="22"/>
          <w:szCs w:val="22"/>
        </w:rPr>
      </w:pPr>
      <w:r w:rsidRPr="00A2556D">
        <w:rPr>
          <w:rFonts w:ascii="Arial" w:hAnsi="Arial" w:cs="Arial"/>
          <w:sz w:val="22"/>
          <w:szCs w:val="22"/>
        </w:rPr>
        <w:t>W razie jakichkolwiek problemów z obsługą Platformy, o której mowa w pkt. 3.1,</w:t>
      </w:r>
    </w:p>
    <w:p w14:paraId="1F8FFBBB" w14:textId="77777777" w:rsidR="00380E9A" w:rsidRPr="00A2556D" w:rsidRDefault="00380E9A" w:rsidP="00380E9A">
      <w:pPr>
        <w:pStyle w:val="Nagwek2"/>
        <w:numPr>
          <w:ilvl w:val="0"/>
          <w:numId w:val="0"/>
        </w:numPr>
        <w:tabs>
          <w:tab w:val="left" w:pos="567"/>
        </w:tabs>
        <w:ind w:left="567"/>
        <w:rPr>
          <w:rFonts w:ascii="Arial" w:hAnsi="Arial" w:cs="Arial"/>
          <w:sz w:val="22"/>
          <w:szCs w:val="22"/>
        </w:rPr>
      </w:pPr>
      <w:r w:rsidRPr="00A2556D">
        <w:rPr>
          <w:rFonts w:ascii="Arial" w:hAnsi="Arial" w:cs="Arial"/>
          <w:sz w:val="22"/>
          <w:szCs w:val="22"/>
        </w:rPr>
        <w:t>Zamawiający zaleca kontakt z biurem obsługi klienta platformy pod numerem telefonu</w:t>
      </w:r>
    </w:p>
    <w:p w14:paraId="71B8E6C2" w14:textId="77777777" w:rsidR="00380E9A" w:rsidRDefault="00380E9A" w:rsidP="00380E9A">
      <w:pPr>
        <w:pStyle w:val="Nagwek2"/>
        <w:numPr>
          <w:ilvl w:val="0"/>
          <w:numId w:val="0"/>
        </w:numPr>
        <w:tabs>
          <w:tab w:val="left" w:pos="567"/>
        </w:tabs>
        <w:ind w:left="567"/>
        <w:rPr>
          <w:rFonts w:ascii="Arial" w:hAnsi="Arial" w:cs="Arial"/>
          <w:sz w:val="22"/>
          <w:szCs w:val="22"/>
        </w:rPr>
      </w:pPr>
      <w:r w:rsidRPr="00A2556D">
        <w:rPr>
          <w:rFonts w:ascii="Arial" w:hAnsi="Arial" w:cs="Arial"/>
          <w:sz w:val="22"/>
          <w:szCs w:val="22"/>
        </w:rPr>
        <w:t>504-145-444.</w:t>
      </w:r>
    </w:p>
    <w:p w14:paraId="36425646" w14:textId="17DEB794" w:rsidR="00D57B70" w:rsidRDefault="00D57B70" w:rsidP="00D57B70">
      <w:pPr>
        <w:pStyle w:val="Nagwek2"/>
        <w:numPr>
          <w:ilvl w:val="0"/>
          <w:numId w:val="0"/>
        </w:numPr>
        <w:tabs>
          <w:tab w:val="left" w:pos="567"/>
        </w:tabs>
        <w:ind w:left="567"/>
        <w:rPr>
          <w:rFonts w:ascii="Arial" w:hAnsi="Arial" w:cs="Arial"/>
          <w:sz w:val="22"/>
          <w:szCs w:val="22"/>
        </w:rPr>
      </w:pPr>
    </w:p>
    <w:p w14:paraId="29F482FD" w14:textId="77777777" w:rsidR="00D57B70" w:rsidRDefault="00D57B70" w:rsidP="00D57B70">
      <w:pPr>
        <w:pStyle w:val="Nagwek2"/>
        <w:numPr>
          <w:ilvl w:val="0"/>
          <w:numId w:val="0"/>
        </w:numPr>
        <w:tabs>
          <w:tab w:val="left" w:pos="567"/>
        </w:tabs>
        <w:ind w:left="567"/>
        <w:rPr>
          <w:rFonts w:ascii="Arial" w:hAnsi="Arial" w:cs="Arial"/>
          <w:sz w:val="22"/>
          <w:szCs w:val="22"/>
        </w:rPr>
      </w:pPr>
    </w:p>
    <w:p w14:paraId="2451E94C" w14:textId="77777777" w:rsidR="00D57B70" w:rsidRDefault="00D57B70" w:rsidP="00D57B70">
      <w:pPr>
        <w:pStyle w:val="Nagwek1"/>
      </w:pPr>
      <w:r>
        <w:t>Opis przedmiotu zamówienia</w:t>
      </w:r>
    </w:p>
    <w:p w14:paraId="756FC3BA" w14:textId="17679EA5" w:rsidR="00D57B70" w:rsidRPr="00A20FCA" w:rsidRDefault="00D57B70" w:rsidP="00A20FCA">
      <w:pPr>
        <w:pStyle w:val="Nagwek2"/>
        <w:tabs>
          <w:tab w:val="left" w:pos="567"/>
        </w:tabs>
        <w:ind w:left="567" w:hanging="567"/>
        <w:rPr>
          <w:rFonts w:ascii="Arial" w:hAnsi="Arial" w:cs="Arial"/>
          <w:bCs w:val="0"/>
          <w:i/>
          <w:sz w:val="22"/>
          <w:szCs w:val="22"/>
        </w:rPr>
      </w:pPr>
      <w:r>
        <w:rPr>
          <w:rFonts w:ascii="Arial" w:hAnsi="Arial" w:cs="Arial"/>
          <w:sz w:val="22"/>
          <w:szCs w:val="22"/>
        </w:rPr>
        <w:t xml:space="preserve">Przedmiotem zamówienia </w:t>
      </w:r>
      <w:r w:rsidR="006248EF">
        <w:rPr>
          <w:rFonts w:ascii="Arial" w:hAnsi="Arial" w:cs="Arial"/>
          <w:sz w:val="22"/>
          <w:szCs w:val="22"/>
        </w:rPr>
        <w:t xml:space="preserve">są </w:t>
      </w:r>
      <w:r w:rsidR="006248EF" w:rsidRPr="006248EF">
        <w:rPr>
          <w:rFonts w:ascii="Arial" w:hAnsi="Arial" w:cs="Arial"/>
          <w:b/>
          <w:sz w:val="22"/>
          <w:szCs w:val="22"/>
        </w:rPr>
        <w:t>„Roboty utrzymaniowe na rzece San w km 172+950 - 175+000 w m. Przemyśl- koszenie dwukrotne”</w:t>
      </w:r>
      <w:r w:rsidR="00A20FCA">
        <w:rPr>
          <w:rFonts w:ascii="Arial" w:hAnsi="Arial" w:cs="Arial"/>
          <w:bCs w:val="0"/>
          <w:i/>
          <w:sz w:val="22"/>
          <w:szCs w:val="22"/>
        </w:rPr>
        <w:t xml:space="preserve"> </w:t>
      </w:r>
      <w:r w:rsidR="002F02A1" w:rsidRPr="00A20FCA">
        <w:rPr>
          <w:rFonts w:ascii="Arial" w:hAnsi="Arial" w:cs="Arial"/>
          <w:bCs w:val="0"/>
          <w:sz w:val="22"/>
          <w:szCs w:val="22"/>
        </w:rPr>
        <w:t>w podziale na dwa etapy:</w:t>
      </w:r>
    </w:p>
    <w:p w14:paraId="161065A1" w14:textId="0E179647" w:rsidR="002F02A1" w:rsidRDefault="002F02A1" w:rsidP="002F02A1">
      <w:pPr>
        <w:pStyle w:val="Nagwek2"/>
        <w:numPr>
          <w:ilvl w:val="0"/>
          <w:numId w:val="0"/>
        </w:numPr>
        <w:tabs>
          <w:tab w:val="left" w:pos="567"/>
        </w:tabs>
        <w:ind w:left="567"/>
        <w:rPr>
          <w:rFonts w:ascii="Arial" w:hAnsi="Arial" w:cs="Arial"/>
          <w:bCs w:val="0"/>
          <w:sz w:val="22"/>
          <w:szCs w:val="22"/>
        </w:rPr>
      </w:pPr>
    </w:p>
    <w:p w14:paraId="7B88A1A4" w14:textId="77777777" w:rsidR="00037032" w:rsidRPr="00037032" w:rsidRDefault="00037032" w:rsidP="00037032">
      <w:pPr>
        <w:rPr>
          <w:rFonts w:ascii="Arial" w:eastAsia="Times New Roman" w:hAnsi="Arial" w:cs="Arial"/>
          <w:b/>
          <w:sz w:val="22"/>
        </w:rPr>
      </w:pPr>
      <w:r w:rsidRPr="00037032">
        <w:rPr>
          <w:rFonts w:ascii="Arial" w:hAnsi="Arial" w:cs="Arial"/>
          <w:b/>
          <w:sz w:val="22"/>
        </w:rPr>
        <w:t xml:space="preserve">ETAP I                                                                                                                                                                           </w:t>
      </w:r>
      <w:r w:rsidRPr="00037032">
        <w:rPr>
          <w:rFonts w:ascii="Arial" w:hAnsi="Arial" w:cs="Arial"/>
          <w:b/>
          <w:sz w:val="22"/>
          <w:u w:val="single"/>
        </w:rPr>
        <w:t>Pierwsze koszenie</w:t>
      </w:r>
    </w:p>
    <w:p w14:paraId="43AE0697" w14:textId="77777777" w:rsidR="00037032" w:rsidRPr="00037032" w:rsidRDefault="00037032" w:rsidP="00037032">
      <w:pPr>
        <w:rPr>
          <w:rFonts w:ascii="Arial" w:hAnsi="Arial" w:cs="Arial"/>
          <w:b/>
          <w:sz w:val="22"/>
          <w:u w:val="single"/>
        </w:rPr>
      </w:pPr>
      <w:r w:rsidRPr="00037032">
        <w:rPr>
          <w:rFonts w:ascii="Arial" w:hAnsi="Arial" w:cs="Arial"/>
          <w:sz w:val="22"/>
        </w:rPr>
        <w:t xml:space="preserve"> - ręczne wykoszenie  porostów  ze skarp brzegowych rzeki San w km </w:t>
      </w:r>
      <w:r w:rsidRPr="00037032">
        <w:rPr>
          <w:rFonts w:ascii="Arial" w:hAnsi="Arial" w:cs="Arial"/>
          <w:bCs/>
          <w:sz w:val="22"/>
        </w:rPr>
        <w:t xml:space="preserve">172+950-175+000 </w:t>
      </w:r>
      <w:r w:rsidRPr="00037032">
        <w:rPr>
          <w:rFonts w:ascii="Arial" w:hAnsi="Arial" w:cs="Arial"/>
          <w:sz w:val="22"/>
        </w:rPr>
        <w:t>- porost gęsty       miękki  w ilości – 153 100  m</w:t>
      </w:r>
      <w:r w:rsidRPr="00037032">
        <w:rPr>
          <w:rFonts w:ascii="Arial" w:hAnsi="Arial" w:cs="Arial"/>
          <w:sz w:val="22"/>
          <w:vertAlign w:val="superscript"/>
        </w:rPr>
        <w:t>2</w:t>
      </w:r>
      <w:r w:rsidRPr="00037032">
        <w:rPr>
          <w:rFonts w:ascii="Arial" w:hAnsi="Arial" w:cs="Arial"/>
          <w:sz w:val="22"/>
        </w:rPr>
        <w:t xml:space="preserve">                                     </w:t>
      </w:r>
    </w:p>
    <w:p w14:paraId="063FABFF" w14:textId="77777777" w:rsidR="00037032" w:rsidRPr="00037032" w:rsidRDefault="00037032" w:rsidP="00037032">
      <w:pPr>
        <w:rPr>
          <w:rFonts w:ascii="Arial" w:hAnsi="Arial" w:cs="Arial"/>
          <w:b/>
          <w:sz w:val="22"/>
        </w:rPr>
      </w:pPr>
      <w:r w:rsidRPr="00037032">
        <w:rPr>
          <w:rFonts w:ascii="Arial" w:hAnsi="Arial" w:cs="Arial"/>
          <w:b/>
          <w:sz w:val="22"/>
        </w:rPr>
        <w:t xml:space="preserve">ETAP II                                                                                                                                                                                          </w:t>
      </w:r>
      <w:r w:rsidRPr="00037032">
        <w:rPr>
          <w:rFonts w:ascii="Arial" w:hAnsi="Arial" w:cs="Arial"/>
          <w:b/>
          <w:sz w:val="22"/>
          <w:u w:val="single"/>
        </w:rPr>
        <w:t xml:space="preserve"> Drugie koszenie</w:t>
      </w:r>
    </w:p>
    <w:p w14:paraId="791C1056" w14:textId="552D10BB" w:rsidR="002F02A1" w:rsidRDefault="00037032" w:rsidP="00A20FCA">
      <w:pPr>
        <w:rPr>
          <w:rFonts w:ascii="Arial" w:hAnsi="Arial" w:cs="Arial"/>
          <w:sz w:val="22"/>
          <w:vertAlign w:val="superscript"/>
        </w:rPr>
      </w:pPr>
      <w:r w:rsidRPr="00037032">
        <w:rPr>
          <w:rFonts w:ascii="Arial" w:hAnsi="Arial" w:cs="Arial"/>
          <w:b/>
          <w:sz w:val="22"/>
        </w:rPr>
        <w:lastRenderedPageBreak/>
        <w:t xml:space="preserve">- </w:t>
      </w:r>
      <w:r w:rsidRPr="00037032">
        <w:rPr>
          <w:rFonts w:ascii="Arial" w:hAnsi="Arial" w:cs="Arial"/>
          <w:sz w:val="22"/>
        </w:rPr>
        <w:t xml:space="preserve">ręczne wykoszenie  porostów  ze skarp brzegowych rzeki San km </w:t>
      </w:r>
      <w:r w:rsidRPr="00037032">
        <w:rPr>
          <w:rFonts w:ascii="Arial" w:hAnsi="Arial" w:cs="Arial"/>
          <w:bCs/>
          <w:sz w:val="22"/>
        </w:rPr>
        <w:t xml:space="preserve">172+950-175+000 </w:t>
      </w:r>
      <w:r w:rsidRPr="00037032">
        <w:rPr>
          <w:rFonts w:ascii="Arial" w:hAnsi="Arial" w:cs="Arial"/>
          <w:sz w:val="22"/>
        </w:rPr>
        <w:t>- porost gęsty miękki   w ilości – 153 100 m</w:t>
      </w:r>
      <w:r w:rsidRPr="00037032">
        <w:rPr>
          <w:rFonts w:ascii="Arial" w:hAnsi="Arial" w:cs="Arial"/>
          <w:sz w:val="22"/>
          <w:vertAlign w:val="superscript"/>
        </w:rPr>
        <w:t>2</w:t>
      </w:r>
    </w:p>
    <w:p w14:paraId="3CE7CA13" w14:textId="77777777" w:rsidR="00A20FCA" w:rsidRPr="00A20FCA" w:rsidRDefault="00A20FCA" w:rsidP="00A20FCA">
      <w:pPr>
        <w:rPr>
          <w:rFonts w:ascii="Arial" w:hAnsi="Arial" w:cs="Arial"/>
          <w:b/>
          <w:sz w:val="22"/>
          <w:u w:val="single"/>
        </w:rPr>
      </w:pPr>
    </w:p>
    <w:p w14:paraId="5BB49C79" w14:textId="23400336" w:rsidR="00D57B70" w:rsidRDefault="00D57B70" w:rsidP="00A20FCA">
      <w:pPr>
        <w:jc w:val="both"/>
        <w:rPr>
          <w:rFonts w:ascii="Arial" w:eastAsia="Times New Roman" w:hAnsi="Arial" w:cs="Arial"/>
          <w:sz w:val="22"/>
          <w:lang w:eastAsia="pl-PL"/>
        </w:rPr>
      </w:pPr>
      <w:r>
        <w:rPr>
          <w:rFonts w:ascii="Arial" w:eastAsia="Times New Roman" w:hAnsi="Arial" w:cs="Arial"/>
          <w:sz w:val="22"/>
          <w:lang w:eastAsia="pl-PL"/>
        </w:rPr>
        <w:t xml:space="preserve">Szczegółowy opis przedmiotu zamówienia zawiera </w:t>
      </w:r>
      <w:r>
        <w:rPr>
          <w:rFonts w:ascii="Arial" w:eastAsia="Times New Roman" w:hAnsi="Arial" w:cs="Arial"/>
          <w:b/>
          <w:sz w:val="22"/>
          <w:lang w:eastAsia="pl-PL"/>
        </w:rPr>
        <w:t>Załącznik Nr</w:t>
      </w:r>
      <w:r w:rsidR="00DE0C93">
        <w:rPr>
          <w:rFonts w:ascii="Arial" w:eastAsia="Times New Roman" w:hAnsi="Arial" w:cs="Arial"/>
          <w:b/>
          <w:sz w:val="22"/>
          <w:lang w:eastAsia="pl-PL"/>
        </w:rPr>
        <w:t xml:space="preserve"> 3</w:t>
      </w:r>
      <w:r>
        <w:rPr>
          <w:rFonts w:ascii="Arial" w:eastAsia="Times New Roman" w:hAnsi="Arial" w:cs="Arial"/>
          <w:sz w:val="22"/>
          <w:lang w:eastAsia="pl-PL"/>
        </w:rPr>
        <w:t xml:space="preserve"> do SWZ</w:t>
      </w:r>
      <w:r w:rsidR="00DE0C93">
        <w:rPr>
          <w:rFonts w:ascii="Arial" w:eastAsia="Times New Roman" w:hAnsi="Arial" w:cs="Arial"/>
          <w:sz w:val="22"/>
          <w:lang w:eastAsia="pl-PL"/>
        </w:rPr>
        <w:t>- dokumentacja techniczna</w:t>
      </w:r>
      <w:r w:rsidR="00A20FCA">
        <w:rPr>
          <w:rFonts w:ascii="Arial" w:eastAsia="Times New Roman" w:hAnsi="Arial" w:cs="Arial"/>
          <w:sz w:val="22"/>
          <w:lang w:eastAsia="pl-PL"/>
        </w:rPr>
        <w:t>.</w:t>
      </w:r>
    </w:p>
    <w:p w14:paraId="69C7ECF5" w14:textId="77777777" w:rsidR="00A20FCA" w:rsidRDefault="00A20FCA" w:rsidP="00A20FCA">
      <w:pPr>
        <w:jc w:val="both"/>
        <w:rPr>
          <w:rFonts w:ascii="Arial" w:eastAsia="Times New Roman" w:hAnsi="Arial" w:cs="Arial"/>
          <w:sz w:val="22"/>
          <w:lang w:eastAsia="pl-PL"/>
        </w:rPr>
      </w:pPr>
    </w:p>
    <w:p w14:paraId="3AE3A8FF" w14:textId="79836C4E" w:rsidR="00D57B70" w:rsidRPr="00573CA2" w:rsidRDefault="00D57B70" w:rsidP="00D57B70">
      <w:pPr>
        <w:pStyle w:val="Nagwek2"/>
        <w:tabs>
          <w:tab w:val="left" w:pos="567"/>
        </w:tabs>
        <w:ind w:left="567" w:hanging="567"/>
        <w:rPr>
          <w:rFonts w:ascii="Arial" w:hAnsi="Arial" w:cs="Arial"/>
          <w:sz w:val="22"/>
          <w:szCs w:val="22"/>
        </w:rPr>
      </w:pPr>
      <w:r w:rsidRPr="00573CA2">
        <w:rPr>
          <w:rFonts w:ascii="Arial" w:hAnsi="Arial" w:cs="Arial"/>
          <w:sz w:val="22"/>
          <w:szCs w:val="22"/>
          <w:lang w:eastAsia="pl-PL"/>
        </w:rPr>
        <w:t>CPV:</w:t>
      </w:r>
      <w:r w:rsidR="006248EF" w:rsidRPr="00573CA2">
        <w:rPr>
          <w:rFonts w:ascii="Arial" w:hAnsi="Arial" w:cs="Arial"/>
          <w:sz w:val="22"/>
          <w:szCs w:val="22"/>
          <w:lang w:eastAsia="pl-PL"/>
        </w:rPr>
        <w:t xml:space="preserve"> </w:t>
      </w:r>
      <w:r w:rsidR="006248EF" w:rsidRPr="00573CA2">
        <w:rPr>
          <w:rFonts w:ascii="Arial" w:hAnsi="Arial" w:cs="Arial"/>
          <w:sz w:val="22"/>
          <w:szCs w:val="22"/>
        </w:rPr>
        <w:t>77310000-6 Usługi sadzenia roślin oraz utrzymania terenów zielonych</w:t>
      </w:r>
    </w:p>
    <w:p w14:paraId="5520E2A9" w14:textId="77777777" w:rsidR="00037032" w:rsidRPr="00037032" w:rsidRDefault="00D57B70" w:rsidP="00037032">
      <w:pPr>
        <w:pStyle w:val="Nagwek2"/>
        <w:tabs>
          <w:tab w:val="left" w:pos="567"/>
        </w:tabs>
        <w:ind w:left="567" w:hanging="567"/>
        <w:rPr>
          <w:rFonts w:ascii="Arial" w:eastAsia="Univers-PL" w:hAnsi="Arial" w:cs="Arial"/>
          <w:sz w:val="22"/>
          <w:szCs w:val="22"/>
        </w:rPr>
      </w:pPr>
      <w:r w:rsidRPr="00037032">
        <w:rPr>
          <w:rFonts w:ascii="Arial" w:hAnsi="Arial" w:cs="Arial"/>
          <w:sz w:val="22"/>
          <w:szCs w:val="22"/>
        </w:rPr>
        <w:t xml:space="preserve">Zamawiający nie dopuszcza składania ofert częściowych. </w:t>
      </w:r>
    </w:p>
    <w:p w14:paraId="645663D9" w14:textId="77777777" w:rsidR="00087C2F" w:rsidRDefault="00D57B70" w:rsidP="00037032">
      <w:pPr>
        <w:pStyle w:val="Nagwek2"/>
        <w:numPr>
          <w:ilvl w:val="0"/>
          <w:numId w:val="0"/>
        </w:numPr>
        <w:tabs>
          <w:tab w:val="left" w:pos="567"/>
        </w:tabs>
        <w:ind w:left="567"/>
        <w:rPr>
          <w:rFonts w:ascii="Arial" w:hAnsi="Arial" w:cs="Arial"/>
          <w:sz w:val="22"/>
          <w:szCs w:val="22"/>
        </w:rPr>
      </w:pPr>
      <w:r w:rsidRPr="00087C2F">
        <w:rPr>
          <w:rFonts w:ascii="Arial" w:hAnsi="Arial" w:cs="Arial"/>
          <w:sz w:val="22"/>
          <w:szCs w:val="22"/>
        </w:rPr>
        <w:t>Zamawiający nie dokonuje podziału na części z następujących powodów:</w:t>
      </w:r>
    </w:p>
    <w:p w14:paraId="52AC2DA3" w14:textId="5963F3FF" w:rsidR="00D57B70" w:rsidRPr="00573CA2" w:rsidRDefault="00087C2F" w:rsidP="00573CA2">
      <w:pPr>
        <w:pStyle w:val="Nagwek2"/>
        <w:numPr>
          <w:ilvl w:val="0"/>
          <w:numId w:val="0"/>
        </w:numPr>
        <w:tabs>
          <w:tab w:val="left" w:pos="567"/>
        </w:tabs>
        <w:ind w:left="567"/>
        <w:rPr>
          <w:rFonts w:ascii="Arial" w:eastAsia="Univers-PL" w:hAnsi="Arial" w:cs="Arial"/>
          <w:sz w:val="22"/>
          <w:szCs w:val="22"/>
          <w:highlight w:val="yellow"/>
        </w:rPr>
      </w:pPr>
      <w:r w:rsidRPr="00087C2F">
        <w:rPr>
          <w:rFonts w:ascii="Arial" w:hAnsi="Arial" w:cs="Arial"/>
          <w:sz w:val="22"/>
          <w:szCs w:val="22"/>
        </w:rPr>
        <w:t xml:space="preserve">Przedmiotowe zadanie zostało wyłączone z pozycji planu Zamówień Publicznych nr </w:t>
      </w:r>
      <w:r w:rsidRPr="00573CA2">
        <w:rPr>
          <w:rFonts w:ascii="Arial" w:hAnsi="Arial" w:cs="Arial"/>
          <w:bCs w:val="0"/>
          <w:sz w:val="22"/>
          <w:szCs w:val="22"/>
        </w:rPr>
        <w:t>2.3.274.</w:t>
      </w:r>
      <w:r w:rsidRPr="00087C2F">
        <w:rPr>
          <w:rFonts w:ascii="Arial" w:hAnsi="Arial" w:cs="Arial"/>
          <w:b/>
          <w:sz w:val="22"/>
          <w:szCs w:val="22"/>
        </w:rPr>
        <w:t xml:space="preserve"> </w:t>
      </w:r>
      <w:r w:rsidRPr="00087C2F">
        <w:rPr>
          <w:rFonts w:ascii="Arial" w:hAnsi="Arial" w:cs="Arial"/>
          <w:bCs w:val="0"/>
          <w:sz w:val="22"/>
          <w:szCs w:val="22"/>
        </w:rPr>
        <w:t>Niniejsze postepowanie dotyczy tylko pojedynczego zadania, które należy traktować jako całość, dlatego też nie będzie dzielone na części w planowanym do wszczęcia postepowaniu przetargowym.</w:t>
      </w:r>
    </w:p>
    <w:p w14:paraId="325FB3FC" w14:textId="77777777" w:rsidR="00D57B70" w:rsidRDefault="00D57B70" w:rsidP="00D57B70">
      <w:pPr>
        <w:pStyle w:val="Nagwek2"/>
        <w:tabs>
          <w:tab w:val="left" w:pos="567"/>
        </w:tabs>
        <w:ind w:left="567" w:hanging="567"/>
        <w:rPr>
          <w:rFonts w:ascii="Arial" w:hAnsi="Arial" w:cs="Arial"/>
          <w:strike/>
          <w:sz w:val="22"/>
          <w:szCs w:val="22"/>
        </w:rPr>
      </w:pPr>
      <w:r>
        <w:rPr>
          <w:rFonts w:ascii="Arial" w:hAnsi="Arial" w:cs="Arial"/>
          <w:sz w:val="22"/>
          <w:szCs w:val="22"/>
        </w:rPr>
        <w:t xml:space="preserve">Zamawiający nie dopuszcza możliwości składania ofert wariantowych. </w:t>
      </w:r>
    </w:p>
    <w:p w14:paraId="1C88A85C" w14:textId="337A7FA9" w:rsidR="00D57B70" w:rsidRPr="00F26FD5" w:rsidRDefault="00D57B70" w:rsidP="00D57B70">
      <w:pPr>
        <w:pStyle w:val="Nagwek2"/>
        <w:tabs>
          <w:tab w:val="left" w:pos="567"/>
        </w:tabs>
        <w:ind w:left="567" w:hanging="567"/>
        <w:rPr>
          <w:rFonts w:ascii="Arial" w:hAnsi="Arial" w:cs="Arial"/>
          <w:sz w:val="22"/>
          <w:szCs w:val="22"/>
        </w:rPr>
      </w:pPr>
      <w:r w:rsidRPr="00F26FD5">
        <w:rPr>
          <w:rFonts w:ascii="Arial" w:hAnsi="Arial" w:cs="Arial"/>
          <w:sz w:val="22"/>
          <w:szCs w:val="22"/>
        </w:rPr>
        <w:t xml:space="preserve">Zamawiający nie przewiduje możliwości udzielenia zamówienia, o którym mowa w art. 214 ust. 1 pkt 7 ustawy </w:t>
      </w:r>
      <w:proofErr w:type="spellStart"/>
      <w:r w:rsidRPr="00F26FD5">
        <w:rPr>
          <w:rFonts w:ascii="Arial" w:hAnsi="Arial" w:cs="Arial"/>
          <w:sz w:val="22"/>
          <w:szCs w:val="22"/>
        </w:rPr>
        <w:t>Pzp</w:t>
      </w:r>
      <w:proofErr w:type="spellEnd"/>
      <w:r w:rsidRPr="00F26FD5">
        <w:rPr>
          <w:rFonts w:ascii="Arial" w:hAnsi="Arial" w:cs="Arial"/>
          <w:sz w:val="22"/>
          <w:szCs w:val="22"/>
        </w:rPr>
        <w:t xml:space="preserve">. / </w:t>
      </w:r>
    </w:p>
    <w:p w14:paraId="1BAB5725" w14:textId="77777777" w:rsidR="00D57B70" w:rsidRDefault="00D57B70" w:rsidP="00D57B70">
      <w:pPr>
        <w:pStyle w:val="Nagwek2"/>
        <w:tabs>
          <w:tab w:val="left" w:pos="567"/>
        </w:tabs>
        <w:rPr>
          <w:rFonts w:ascii="Arial" w:hAnsi="Arial" w:cs="Arial"/>
          <w:sz w:val="22"/>
          <w:szCs w:val="22"/>
        </w:rPr>
      </w:pPr>
      <w:r>
        <w:rPr>
          <w:rFonts w:ascii="Arial" w:hAnsi="Arial" w:cs="Arial"/>
          <w:sz w:val="22"/>
          <w:szCs w:val="22"/>
        </w:rPr>
        <w:t>Zasady dotyczące podwykonawstwa:</w:t>
      </w:r>
    </w:p>
    <w:p w14:paraId="173AF7D1" w14:textId="77777777" w:rsidR="00D57B70" w:rsidRDefault="00D57B70" w:rsidP="00D57B70">
      <w:pPr>
        <w:pStyle w:val="Nagwek2"/>
        <w:numPr>
          <w:ilvl w:val="0"/>
          <w:numId w:val="0"/>
        </w:numPr>
        <w:ind w:left="576"/>
        <w:rPr>
          <w:rFonts w:ascii="Arial" w:hAnsi="Arial" w:cs="Arial"/>
          <w:sz w:val="22"/>
          <w:szCs w:val="22"/>
        </w:rPr>
      </w:pPr>
      <w:r>
        <w:rPr>
          <w:rFonts w:ascii="Arial" w:hAnsi="Arial" w:cs="Arial"/>
          <w:sz w:val="22"/>
          <w:szCs w:val="22"/>
        </w:rPr>
        <w:t xml:space="preserve">4.6.1. Zamawiający nie wskazuje kluczowych zadań (części zamówienia) w rozumieniu art. 121 ust. 1 </w:t>
      </w:r>
      <w:proofErr w:type="spellStart"/>
      <w:r>
        <w:rPr>
          <w:rFonts w:ascii="Arial" w:hAnsi="Arial" w:cs="Arial"/>
          <w:sz w:val="22"/>
          <w:szCs w:val="22"/>
        </w:rPr>
        <w:t>Pzp</w:t>
      </w:r>
      <w:proofErr w:type="spellEnd"/>
      <w:r>
        <w:rPr>
          <w:rFonts w:ascii="Arial" w:hAnsi="Arial" w:cs="Arial"/>
          <w:sz w:val="22"/>
          <w:szCs w:val="22"/>
        </w:rPr>
        <w:t xml:space="preserve"> i nie zastrzega obowiązku osobistego wykonania przez Wykonawcę jakiejkolwiek części zamówienia. </w:t>
      </w:r>
    </w:p>
    <w:p w14:paraId="4C41CA71" w14:textId="77777777" w:rsidR="00D57B70" w:rsidRDefault="00D57B70" w:rsidP="00D57B70">
      <w:pPr>
        <w:pStyle w:val="Nagwek2"/>
        <w:numPr>
          <w:ilvl w:val="0"/>
          <w:numId w:val="0"/>
        </w:numPr>
        <w:ind w:left="576"/>
        <w:rPr>
          <w:rFonts w:ascii="Arial" w:hAnsi="Arial" w:cs="Arial"/>
          <w:sz w:val="22"/>
          <w:szCs w:val="22"/>
        </w:rPr>
      </w:pPr>
      <w:r>
        <w:rPr>
          <w:rFonts w:ascii="Arial" w:hAnsi="Arial" w:cs="Arial"/>
          <w:sz w:val="22"/>
          <w:szCs w:val="22"/>
        </w:rPr>
        <w:t xml:space="preserve">4.6.2. Wykonawca może powierzyć podwykonawcy wykonanie dowolnej części zamówienia. </w:t>
      </w:r>
    </w:p>
    <w:p w14:paraId="13002FC3" w14:textId="77777777" w:rsidR="00D57B70" w:rsidRDefault="00D57B70" w:rsidP="00D57B70">
      <w:pPr>
        <w:pStyle w:val="Nagwek2"/>
        <w:numPr>
          <w:ilvl w:val="0"/>
          <w:numId w:val="0"/>
        </w:numPr>
        <w:ind w:left="576"/>
        <w:rPr>
          <w:rFonts w:ascii="Arial" w:hAnsi="Arial" w:cs="Arial"/>
          <w:bCs w:val="0"/>
          <w:sz w:val="22"/>
          <w:szCs w:val="22"/>
        </w:rPr>
      </w:pPr>
      <w:r>
        <w:rPr>
          <w:rFonts w:ascii="Arial" w:hAnsi="Arial" w:cs="Arial"/>
          <w:bCs w:val="0"/>
          <w:sz w:val="22"/>
          <w:szCs w:val="22"/>
        </w:rPr>
        <w:t>4.6.3. Zamawiający żąda wskazania przez Wykonawcę w Formularzu oferty części zamówienia, których wykonanie zamierza powierzyć podwykonawcom i podania przez Wykonawcę nazw ewentualnych podwykonawców, jeżeli są już znani.</w:t>
      </w:r>
    </w:p>
    <w:p w14:paraId="09351619" w14:textId="77777777" w:rsidR="00D57B70" w:rsidRDefault="00D57B70" w:rsidP="00D57B70">
      <w:pPr>
        <w:pStyle w:val="Nagwek2"/>
        <w:numPr>
          <w:ilvl w:val="0"/>
          <w:numId w:val="0"/>
        </w:numPr>
        <w:ind w:left="576"/>
        <w:rPr>
          <w:rFonts w:ascii="Arial" w:hAnsi="Arial" w:cs="Arial"/>
          <w:bCs w:val="0"/>
          <w:sz w:val="22"/>
          <w:szCs w:val="22"/>
        </w:rPr>
      </w:pPr>
      <w:r>
        <w:rPr>
          <w:rFonts w:ascii="Arial" w:hAnsi="Arial" w:cs="Arial"/>
          <w:bCs w:val="0"/>
          <w:sz w:val="22"/>
          <w:szCs w:val="22"/>
        </w:rPr>
        <w:t xml:space="preserve">4.6.4. W przypadku niewskazania w treści oferty Podwykonawcy, Zamawiający uzna, że Wykonawca zadeklarował realizację zamówienia bez udziału podwykonawców. </w:t>
      </w:r>
    </w:p>
    <w:p w14:paraId="549D70C8" w14:textId="463353CA" w:rsidR="00D57B70" w:rsidRDefault="00D57B70" w:rsidP="00D57B70">
      <w:pPr>
        <w:pStyle w:val="Nagwek2"/>
        <w:numPr>
          <w:ilvl w:val="0"/>
          <w:numId w:val="0"/>
        </w:numPr>
        <w:ind w:left="576"/>
        <w:rPr>
          <w:rFonts w:ascii="Arial" w:hAnsi="Arial" w:cs="Arial"/>
          <w:bCs w:val="0"/>
          <w:sz w:val="22"/>
          <w:szCs w:val="22"/>
        </w:rPr>
      </w:pPr>
      <w:r>
        <w:rPr>
          <w:rFonts w:ascii="Arial" w:hAnsi="Arial" w:cs="Arial"/>
          <w:bCs w:val="0"/>
          <w:sz w:val="22"/>
          <w:szCs w:val="22"/>
        </w:rPr>
        <w:t xml:space="preserve">4.6.5. Szczegółowe wymagania dotyczące podwykonawstwa zawiera </w:t>
      </w:r>
      <w:r w:rsidRPr="00F26FD5">
        <w:rPr>
          <w:rFonts w:ascii="Arial" w:hAnsi="Arial" w:cs="Arial"/>
          <w:bCs w:val="0"/>
          <w:sz w:val="22"/>
          <w:szCs w:val="22"/>
        </w:rPr>
        <w:t>wzór umowy.</w:t>
      </w:r>
    </w:p>
    <w:p w14:paraId="36FC8F3C" w14:textId="77777777" w:rsidR="00D57B70" w:rsidRDefault="00D57B70" w:rsidP="00D57B70">
      <w:pPr>
        <w:pStyle w:val="Nagwek2"/>
        <w:tabs>
          <w:tab w:val="left" w:pos="567"/>
        </w:tabs>
        <w:rPr>
          <w:rFonts w:ascii="Arial" w:hAnsi="Arial" w:cs="Arial"/>
          <w:sz w:val="22"/>
          <w:szCs w:val="22"/>
        </w:rPr>
      </w:pPr>
      <w:r>
        <w:rPr>
          <w:rFonts w:ascii="Arial" w:hAnsi="Arial" w:cs="Arial"/>
          <w:sz w:val="22"/>
          <w:szCs w:val="22"/>
        </w:rPr>
        <w:t>Zamówienie w ramach prawa opcji:</w:t>
      </w:r>
    </w:p>
    <w:p w14:paraId="120FBDD4" w14:textId="7B6E4687" w:rsidR="00D57B70" w:rsidRDefault="00D57B70" w:rsidP="00D57B70">
      <w:pPr>
        <w:pStyle w:val="Nagwek2"/>
        <w:numPr>
          <w:ilvl w:val="0"/>
          <w:numId w:val="0"/>
        </w:numPr>
        <w:ind w:left="576"/>
        <w:rPr>
          <w:rFonts w:ascii="Arial" w:hAnsi="Arial" w:cs="Arial"/>
          <w:sz w:val="22"/>
          <w:szCs w:val="22"/>
        </w:rPr>
      </w:pPr>
      <w:r>
        <w:rPr>
          <w:rFonts w:ascii="Arial" w:hAnsi="Arial" w:cs="Arial"/>
          <w:sz w:val="22"/>
          <w:szCs w:val="22"/>
        </w:rPr>
        <w:t xml:space="preserve">Zamawiający </w:t>
      </w:r>
      <w:r w:rsidR="00F26FD5">
        <w:rPr>
          <w:rFonts w:ascii="Arial" w:hAnsi="Arial" w:cs="Arial"/>
          <w:sz w:val="22"/>
          <w:szCs w:val="22"/>
        </w:rPr>
        <w:t xml:space="preserve"> nie </w:t>
      </w:r>
      <w:r>
        <w:rPr>
          <w:rFonts w:ascii="Arial" w:hAnsi="Arial" w:cs="Arial"/>
          <w:sz w:val="22"/>
          <w:szCs w:val="22"/>
        </w:rPr>
        <w:t xml:space="preserve">przewiduje możliwość zastosowania prawa opcji, o którym mowa w art. 441 ust. 1 ustawy </w:t>
      </w:r>
      <w:proofErr w:type="spellStart"/>
      <w:r>
        <w:rPr>
          <w:rFonts w:ascii="Arial" w:hAnsi="Arial" w:cs="Arial"/>
          <w:sz w:val="22"/>
          <w:szCs w:val="22"/>
        </w:rPr>
        <w:t>Pzp</w:t>
      </w:r>
      <w:proofErr w:type="spellEnd"/>
      <w:r w:rsidR="00F26FD5">
        <w:rPr>
          <w:rFonts w:ascii="Arial" w:hAnsi="Arial" w:cs="Arial"/>
          <w:sz w:val="22"/>
          <w:szCs w:val="22"/>
        </w:rPr>
        <w:t>.</w:t>
      </w:r>
    </w:p>
    <w:p w14:paraId="3EFD16D6" w14:textId="5F377ECD" w:rsidR="00D57B70" w:rsidRPr="0075386D" w:rsidRDefault="00D57B70" w:rsidP="00D57B70">
      <w:pPr>
        <w:pStyle w:val="Nagwek2"/>
        <w:numPr>
          <w:ilvl w:val="1"/>
          <w:numId w:val="6"/>
        </w:numPr>
        <w:tabs>
          <w:tab w:val="left" w:pos="567"/>
        </w:tabs>
        <w:ind w:left="567" w:hanging="567"/>
        <w:rPr>
          <w:rFonts w:ascii="Arial" w:hAnsi="Arial" w:cs="Arial"/>
          <w:b/>
          <w:bCs w:val="0"/>
          <w:sz w:val="22"/>
          <w:szCs w:val="22"/>
        </w:rPr>
      </w:pPr>
      <w:r>
        <w:rPr>
          <w:rFonts w:ascii="Arial" w:hAnsi="Arial" w:cs="Arial"/>
          <w:sz w:val="22"/>
          <w:szCs w:val="22"/>
        </w:rPr>
        <w:t xml:space="preserve">Zamawiający zgodnie art. 95 ust. 1 ustawy </w:t>
      </w:r>
      <w:proofErr w:type="spellStart"/>
      <w:r>
        <w:rPr>
          <w:rFonts w:ascii="Arial" w:hAnsi="Arial" w:cs="Arial"/>
          <w:sz w:val="22"/>
          <w:szCs w:val="22"/>
        </w:rPr>
        <w:t>Pzp</w:t>
      </w:r>
      <w:proofErr w:type="spellEnd"/>
      <w:r>
        <w:rPr>
          <w:rFonts w:ascii="Arial" w:hAnsi="Arial" w:cs="Arial"/>
          <w:sz w:val="22"/>
          <w:szCs w:val="22"/>
        </w:rPr>
        <w:t xml:space="preserve"> wymaga zatrudnienia przez Wykonawcę lub podwykonawcę na podstawie stosunku pracy osób, zwanych dalej pracownikami, którzy w trakcie realizacji przedmiotowego zamówienia wykonywać będą czynności</w:t>
      </w:r>
      <w:r w:rsidR="0075386D">
        <w:rPr>
          <w:rFonts w:ascii="Arial" w:hAnsi="Arial" w:cs="Arial"/>
          <w:sz w:val="22"/>
          <w:szCs w:val="22"/>
        </w:rPr>
        <w:t>:</w:t>
      </w:r>
      <w:r>
        <w:rPr>
          <w:rFonts w:ascii="Arial" w:hAnsi="Arial" w:cs="Arial"/>
          <w:sz w:val="22"/>
          <w:szCs w:val="22"/>
        </w:rPr>
        <w:t xml:space="preserve">  </w:t>
      </w:r>
      <w:r w:rsidR="0075386D" w:rsidRPr="0075386D">
        <w:rPr>
          <w:rFonts w:ascii="Arial" w:hAnsi="Arial" w:cs="Arial"/>
          <w:b/>
          <w:bCs w:val="0"/>
          <w:sz w:val="22"/>
          <w:szCs w:val="22"/>
        </w:rPr>
        <w:t>ręczne wykoszenie  porostów  ze skarp brzegowych rzeki San</w:t>
      </w:r>
      <w:r w:rsidRPr="0075386D">
        <w:rPr>
          <w:rFonts w:ascii="Arial" w:hAnsi="Arial" w:cs="Arial"/>
          <w:b/>
          <w:bCs w:val="0"/>
          <w:sz w:val="22"/>
          <w:szCs w:val="22"/>
        </w:rPr>
        <w:t>.</w:t>
      </w:r>
    </w:p>
    <w:p w14:paraId="0E61DC9F" w14:textId="77777777" w:rsidR="00D57B70" w:rsidRDefault="00D57B70" w:rsidP="00D57B70">
      <w:pPr>
        <w:pStyle w:val="Nagwek2"/>
        <w:numPr>
          <w:ilvl w:val="1"/>
          <w:numId w:val="6"/>
        </w:numPr>
        <w:tabs>
          <w:tab w:val="left" w:pos="567"/>
        </w:tabs>
        <w:ind w:left="567" w:hanging="567"/>
        <w:rPr>
          <w:rFonts w:ascii="Arial" w:hAnsi="Arial" w:cs="Arial"/>
          <w:sz w:val="22"/>
          <w:szCs w:val="22"/>
        </w:rPr>
      </w:pPr>
      <w:r>
        <w:rPr>
          <w:rFonts w:ascii="Arial" w:hAnsi="Arial" w:cs="Arial"/>
          <w:sz w:val="22"/>
          <w:szCs w:val="22"/>
        </w:rPr>
        <w:t>Zamawiający postanawia, że:</w:t>
      </w:r>
    </w:p>
    <w:p w14:paraId="5B59812C" w14:textId="77777777" w:rsidR="00D57B70" w:rsidRDefault="00D57B70" w:rsidP="00D57B70">
      <w:pPr>
        <w:pStyle w:val="Nagwek2"/>
        <w:numPr>
          <w:ilvl w:val="2"/>
          <w:numId w:val="6"/>
        </w:numPr>
        <w:tabs>
          <w:tab w:val="clear" w:pos="709"/>
          <w:tab w:val="left" w:pos="1418"/>
        </w:tabs>
        <w:ind w:left="1418" w:hanging="851"/>
        <w:rPr>
          <w:rFonts w:ascii="Arial" w:hAnsi="Arial" w:cs="Arial"/>
          <w:sz w:val="22"/>
          <w:szCs w:val="22"/>
        </w:rPr>
      </w:pPr>
      <w:r>
        <w:rPr>
          <w:rFonts w:ascii="Arial" w:hAnsi="Arial" w:cs="Arial"/>
          <w:sz w:val="22"/>
          <w:szCs w:val="22"/>
        </w:rPr>
        <w:t xml:space="preserve">Wykonawca zobowiązany jest, aby Pracownicy wykonujący czynności, </w:t>
      </w:r>
      <w:r>
        <w:rPr>
          <w:rFonts w:ascii="Arial" w:hAnsi="Arial" w:cs="Arial"/>
          <w:sz w:val="22"/>
          <w:szCs w:val="22"/>
        </w:rPr>
        <w:br/>
        <w:t>o których mowa w pkt 4.8., byli zatrudnieni do realizacji umowy na podstawie stosunku pracy w rozumieniu przepisów Kodeksu pracy,</w:t>
      </w:r>
    </w:p>
    <w:p w14:paraId="13BD64C8" w14:textId="77777777" w:rsidR="00D57B70" w:rsidRDefault="00D57B70" w:rsidP="00D57B70">
      <w:pPr>
        <w:pStyle w:val="Nagwek2"/>
        <w:numPr>
          <w:ilvl w:val="2"/>
          <w:numId w:val="6"/>
        </w:numPr>
        <w:tabs>
          <w:tab w:val="clear" w:pos="709"/>
          <w:tab w:val="left" w:pos="1418"/>
        </w:tabs>
        <w:ind w:left="1418" w:hanging="851"/>
        <w:rPr>
          <w:rFonts w:ascii="Arial" w:hAnsi="Arial" w:cs="Arial"/>
          <w:sz w:val="22"/>
          <w:szCs w:val="22"/>
        </w:rPr>
      </w:pPr>
      <w:r>
        <w:rPr>
          <w:rFonts w:ascii="Arial" w:hAnsi="Arial" w:cs="Arial"/>
          <w:sz w:val="22"/>
          <w:szCs w:val="22"/>
        </w:rPr>
        <w:t>Wykonawca zobowiązany jest, aby pracownicy byli zatrudnieni na podstawie stosunku pracy w czasie obowiązywania umowy minimalnie na okres wykonywania odpowiednich czynności, o których mowa w pkt 4.8. ,</w:t>
      </w:r>
    </w:p>
    <w:p w14:paraId="63D0006E" w14:textId="77777777" w:rsidR="00D57B70" w:rsidRDefault="00D57B70" w:rsidP="00D57B70">
      <w:pPr>
        <w:pStyle w:val="Nagwek2"/>
        <w:numPr>
          <w:ilvl w:val="2"/>
          <w:numId w:val="6"/>
        </w:numPr>
        <w:tabs>
          <w:tab w:val="clear" w:pos="709"/>
          <w:tab w:val="left" w:pos="1418"/>
        </w:tabs>
        <w:ind w:left="1418" w:hanging="851"/>
        <w:rPr>
          <w:rFonts w:ascii="Arial" w:hAnsi="Arial" w:cs="Arial"/>
          <w:sz w:val="22"/>
          <w:szCs w:val="22"/>
        </w:rPr>
      </w:pPr>
      <w:r>
        <w:rPr>
          <w:rFonts w:ascii="Arial" w:hAnsi="Arial" w:cs="Arial"/>
          <w:sz w:val="22"/>
          <w:szCs w:val="22"/>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w:t>
      </w:r>
      <w:r>
        <w:rPr>
          <w:rFonts w:ascii="Arial" w:hAnsi="Arial" w:cs="Arial"/>
          <w:sz w:val="22"/>
          <w:szCs w:val="22"/>
        </w:rPr>
        <w:br/>
        <w:t>z przepisami o ochronie danych osobowych,</w:t>
      </w:r>
    </w:p>
    <w:p w14:paraId="3DAD6982" w14:textId="77777777" w:rsidR="00D57B70" w:rsidRDefault="00D57B70" w:rsidP="00D57B70">
      <w:pPr>
        <w:pStyle w:val="Nagwek2"/>
        <w:numPr>
          <w:ilvl w:val="2"/>
          <w:numId w:val="6"/>
        </w:numPr>
        <w:tabs>
          <w:tab w:val="clear" w:pos="709"/>
          <w:tab w:val="left" w:pos="1418"/>
        </w:tabs>
        <w:ind w:left="1418" w:hanging="851"/>
        <w:rPr>
          <w:rFonts w:ascii="Arial" w:hAnsi="Arial" w:cs="Arial"/>
          <w:sz w:val="22"/>
          <w:szCs w:val="22"/>
        </w:rPr>
      </w:pPr>
      <w:r>
        <w:rPr>
          <w:rFonts w:ascii="Arial" w:hAnsi="Arial" w:cs="Arial"/>
          <w:sz w:val="22"/>
          <w:szCs w:val="22"/>
        </w:rPr>
        <w:lastRenderedPageBreak/>
        <w:t xml:space="preserve">nieprzedłożenie przez Wykonawcę dowodów, o których mowa  w pkt 4.9.3. </w:t>
      </w:r>
      <w:r>
        <w:rPr>
          <w:rFonts w:ascii="Arial" w:hAnsi="Arial" w:cs="Arial"/>
          <w:sz w:val="22"/>
          <w:szCs w:val="22"/>
        </w:rPr>
        <w:br/>
        <w:t>w terminie wskazanym przez Zamawiającego będzie traktowane jako niewypełnienie obowiązku, o którym mowa w niniejszym punkcie SWZ,</w:t>
      </w:r>
    </w:p>
    <w:p w14:paraId="40B56922" w14:textId="77777777" w:rsidR="00D57B70" w:rsidRDefault="00D57B70" w:rsidP="00D57B70">
      <w:pPr>
        <w:pStyle w:val="Nagwek2"/>
        <w:numPr>
          <w:ilvl w:val="2"/>
          <w:numId w:val="6"/>
        </w:numPr>
        <w:tabs>
          <w:tab w:val="clear" w:pos="709"/>
          <w:tab w:val="left" w:pos="1418"/>
        </w:tabs>
        <w:ind w:left="1418" w:hanging="851"/>
        <w:rPr>
          <w:rFonts w:ascii="Arial" w:hAnsi="Arial" w:cs="Arial"/>
          <w:sz w:val="22"/>
          <w:szCs w:val="22"/>
        </w:rPr>
      </w:pPr>
      <w:r>
        <w:rPr>
          <w:rFonts w:ascii="Arial" w:hAnsi="Arial" w:cs="Arial"/>
          <w:sz w:val="22"/>
          <w:szCs w:val="22"/>
        </w:rPr>
        <w:t>za niedopełnienie wymogu, o którym mowa w pkt 4.9.3., Wykonawca zapłaci Zamawiającemu kary umowne, określone we wzorze umowy.</w:t>
      </w:r>
    </w:p>
    <w:p w14:paraId="0A8F0D14" w14:textId="77777777" w:rsidR="00D57B70" w:rsidRDefault="00D57B70" w:rsidP="00D57B70">
      <w:pPr>
        <w:pStyle w:val="Nagwek2"/>
        <w:numPr>
          <w:ilvl w:val="1"/>
          <w:numId w:val="6"/>
        </w:numPr>
        <w:tabs>
          <w:tab w:val="left" w:pos="567"/>
        </w:tabs>
        <w:ind w:left="567" w:hanging="567"/>
        <w:rPr>
          <w:rFonts w:ascii="Arial" w:hAnsi="Arial" w:cs="Arial"/>
          <w:sz w:val="22"/>
          <w:szCs w:val="22"/>
        </w:rPr>
      </w:pPr>
      <w:r>
        <w:rPr>
          <w:rFonts w:ascii="Arial" w:hAnsi="Arial" w:cs="Arial"/>
          <w:sz w:val="22"/>
          <w:szCs w:val="22"/>
        </w:rPr>
        <w:t>Najpóźniej w dniu zawarcia umowy Wykonawca przedłoży Zamawiającemu wykaz osób, które będą wykonywać czynności określone w pkt 4.8. wraz z informacją, że osoby te zatrudnione są na podstawie stosunku pracy. Nie przedstawienie powyższych dowodów jest równoznaczne z odmową podpisania umowy w sprawie zamówienia publicznego na warunkach określonych w ofercie. W tym celu Wykonawca zobowiązany jest do uzyskania od pracowników zgody na przetwarzanie danych osobowych zgodnie z przepisami o ochronie danych osobowych.</w:t>
      </w:r>
    </w:p>
    <w:p w14:paraId="2CF575EF" w14:textId="77777777" w:rsidR="00D57B70" w:rsidRDefault="00D57B70" w:rsidP="00D57B70">
      <w:pPr>
        <w:pStyle w:val="Nagwek2"/>
        <w:numPr>
          <w:ilvl w:val="1"/>
          <w:numId w:val="6"/>
        </w:numPr>
        <w:tabs>
          <w:tab w:val="left" w:pos="567"/>
        </w:tabs>
        <w:ind w:left="567" w:hanging="567"/>
        <w:rPr>
          <w:rFonts w:ascii="Arial" w:hAnsi="Arial" w:cs="Arial"/>
          <w:szCs w:val="24"/>
          <w:lang w:eastAsia="pl-PL"/>
        </w:rPr>
      </w:pPr>
      <w:r>
        <w:rPr>
          <w:rFonts w:ascii="Arial" w:hAnsi="Arial" w:cs="Arial"/>
          <w:sz w:val="22"/>
          <w:szCs w:val="22"/>
        </w:rPr>
        <w:t xml:space="preserve">Niezależnie od wymogu przedstawienia wykazów, o których mowa w pkt 4.10.,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w:t>
      </w:r>
      <w:r>
        <w:rPr>
          <w:rFonts w:ascii="Arial" w:hAnsi="Arial" w:cs="Arial"/>
          <w:sz w:val="22"/>
          <w:szCs w:val="22"/>
        </w:rPr>
        <w:br/>
        <w:t>o którym mowa powyżej. Wykonawca przedkłada żądane dokumenty w terminie 7 dni od zgłoszenia żądania przez Zamawiającego. Nie przedstawienie powyższych dowodów będzie uprawniało Zamawiającego do naliczania kar umownych, o których mowa we wzorze umowy.</w:t>
      </w:r>
    </w:p>
    <w:p w14:paraId="5FBA181B" w14:textId="77777777" w:rsidR="00D57B70" w:rsidRDefault="00D57B70" w:rsidP="00D57B70">
      <w:pPr>
        <w:pStyle w:val="Nagwek2"/>
        <w:numPr>
          <w:ilvl w:val="0"/>
          <w:numId w:val="0"/>
        </w:numPr>
        <w:tabs>
          <w:tab w:val="left" w:pos="567"/>
        </w:tabs>
        <w:ind w:left="567"/>
        <w:rPr>
          <w:rFonts w:ascii="Arial" w:hAnsi="Arial" w:cs="Arial"/>
          <w:sz w:val="22"/>
          <w:szCs w:val="22"/>
        </w:rPr>
      </w:pPr>
    </w:p>
    <w:p w14:paraId="013BAC30" w14:textId="77777777" w:rsidR="00D57B70" w:rsidRDefault="00D57B70" w:rsidP="00D57B70">
      <w:pPr>
        <w:pStyle w:val="Nagwek1"/>
      </w:pPr>
      <w:r>
        <w:t>Termin realizacji zamówienia</w:t>
      </w:r>
    </w:p>
    <w:p w14:paraId="694961E3" w14:textId="52F5D51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Zamawiający określa następujące terminy realizacji </w:t>
      </w:r>
      <w:r w:rsidRPr="0075386D">
        <w:rPr>
          <w:rFonts w:ascii="Arial" w:eastAsia="Times New Roman" w:hAnsi="Arial" w:cs="Arial"/>
          <w:sz w:val="22"/>
          <w:lang w:eastAsia="pl-PL"/>
        </w:rPr>
        <w:t>przedmiotu zamówienia</w:t>
      </w:r>
      <w:r w:rsidR="0075386D">
        <w:rPr>
          <w:rFonts w:ascii="Arial" w:eastAsia="Times New Roman" w:hAnsi="Arial" w:cs="Arial"/>
          <w:sz w:val="22"/>
          <w:lang w:eastAsia="pl-PL"/>
        </w:rPr>
        <w:t>:</w:t>
      </w:r>
    </w:p>
    <w:p w14:paraId="3BFCB01E" w14:textId="3D3E7E27" w:rsidR="0075386D" w:rsidRPr="0075386D" w:rsidRDefault="0075386D" w:rsidP="00D57B70">
      <w:pPr>
        <w:jc w:val="both"/>
        <w:rPr>
          <w:rFonts w:ascii="Arial" w:eastAsia="Times New Roman" w:hAnsi="Arial" w:cs="Arial"/>
          <w:b/>
          <w:bCs/>
          <w:sz w:val="22"/>
          <w:lang w:eastAsia="pl-PL"/>
        </w:rPr>
      </w:pPr>
      <w:r w:rsidRPr="0075386D">
        <w:rPr>
          <w:rFonts w:ascii="Arial" w:eastAsia="Times New Roman" w:hAnsi="Arial" w:cs="Arial"/>
          <w:b/>
          <w:bCs/>
          <w:sz w:val="22"/>
          <w:lang w:eastAsia="pl-PL"/>
        </w:rPr>
        <w:t>Etap I:</w:t>
      </w:r>
    </w:p>
    <w:p w14:paraId="3F3D2100" w14:textId="12B47BFB" w:rsidR="00D57B70" w:rsidRPr="0075386D" w:rsidRDefault="00D57B70" w:rsidP="00D57B70">
      <w:pPr>
        <w:jc w:val="both"/>
        <w:rPr>
          <w:rFonts w:ascii="Arial" w:eastAsia="Times New Roman" w:hAnsi="Arial" w:cs="Arial"/>
          <w:sz w:val="22"/>
          <w:lang w:eastAsia="pl-PL"/>
        </w:rPr>
      </w:pPr>
      <w:r w:rsidRPr="0075386D">
        <w:rPr>
          <w:rFonts w:ascii="Arial" w:eastAsia="Times New Roman" w:hAnsi="Arial" w:cs="Arial"/>
          <w:sz w:val="22"/>
          <w:lang w:eastAsia="pl-PL"/>
        </w:rPr>
        <w:t xml:space="preserve">Rozpoczęcie: z dniem przekazania terenu realizacji przedmiotu zamówienia </w:t>
      </w:r>
    </w:p>
    <w:p w14:paraId="2727D2A5" w14:textId="27BA7D1D" w:rsidR="00D57B70" w:rsidRDefault="00D57B70" w:rsidP="00D57B70">
      <w:pPr>
        <w:jc w:val="both"/>
        <w:rPr>
          <w:rFonts w:ascii="Arial" w:eastAsia="Times New Roman" w:hAnsi="Arial" w:cs="Arial"/>
          <w:sz w:val="22"/>
          <w:lang w:eastAsia="pl-PL"/>
        </w:rPr>
      </w:pPr>
      <w:r w:rsidRPr="0075386D">
        <w:rPr>
          <w:rFonts w:ascii="Arial" w:eastAsia="Times New Roman" w:hAnsi="Arial" w:cs="Arial"/>
          <w:sz w:val="22"/>
          <w:lang w:eastAsia="pl-PL"/>
        </w:rPr>
        <w:t>Zakończenie: do</w:t>
      </w:r>
      <w:r w:rsidR="005D316A">
        <w:rPr>
          <w:rFonts w:ascii="Arial" w:eastAsia="Times New Roman" w:hAnsi="Arial" w:cs="Arial"/>
          <w:sz w:val="22"/>
          <w:lang w:eastAsia="pl-PL"/>
        </w:rPr>
        <w:t xml:space="preserve"> 30 </w:t>
      </w:r>
      <w:r w:rsidRPr="0075386D">
        <w:rPr>
          <w:rFonts w:ascii="Arial" w:eastAsia="Times New Roman" w:hAnsi="Arial" w:cs="Arial"/>
          <w:sz w:val="22"/>
          <w:lang w:eastAsia="pl-PL"/>
        </w:rPr>
        <w:t>dni od dnia przekazania terenu realizacji przedmiotu zamówienia</w:t>
      </w:r>
      <w:r w:rsidR="00D45A65">
        <w:rPr>
          <w:rFonts w:ascii="Arial" w:eastAsia="Times New Roman" w:hAnsi="Arial" w:cs="Arial"/>
          <w:sz w:val="22"/>
          <w:lang w:eastAsia="pl-PL"/>
        </w:rPr>
        <w:t>, nie wcześniej niż</w:t>
      </w:r>
      <w:r w:rsidR="00087C2F">
        <w:rPr>
          <w:rFonts w:ascii="Arial" w:eastAsia="Times New Roman" w:hAnsi="Arial" w:cs="Arial"/>
          <w:sz w:val="22"/>
          <w:lang w:eastAsia="pl-PL"/>
        </w:rPr>
        <w:t xml:space="preserve"> 01.06.2022 r.</w:t>
      </w:r>
    </w:p>
    <w:p w14:paraId="708BEB38" w14:textId="335CEC26" w:rsidR="0075386D" w:rsidRDefault="0075386D" w:rsidP="00D57B70">
      <w:pPr>
        <w:jc w:val="both"/>
        <w:rPr>
          <w:rFonts w:ascii="Arial" w:eastAsia="Times New Roman" w:hAnsi="Arial" w:cs="Arial"/>
          <w:b/>
          <w:bCs/>
          <w:sz w:val="22"/>
          <w:lang w:eastAsia="pl-PL"/>
        </w:rPr>
      </w:pPr>
      <w:r w:rsidRPr="0075386D">
        <w:rPr>
          <w:rFonts w:ascii="Arial" w:eastAsia="Times New Roman" w:hAnsi="Arial" w:cs="Arial"/>
          <w:b/>
          <w:bCs/>
          <w:sz w:val="22"/>
          <w:lang w:eastAsia="pl-PL"/>
        </w:rPr>
        <w:t>Etap II:</w:t>
      </w:r>
    </w:p>
    <w:p w14:paraId="31653141" w14:textId="77777777" w:rsidR="005D316A" w:rsidRPr="0075386D" w:rsidRDefault="005D316A" w:rsidP="005D316A">
      <w:pPr>
        <w:jc w:val="both"/>
        <w:rPr>
          <w:rFonts w:ascii="Arial" w:eastAsia="Times New Roman" w:hAnsi="Arial" w:cs="Arial"/>
          <w:sz w:val="22"/>
          <w:lang w:eastAsia="pl-PL"/>
        </w:rPr>
      </w:pPr>
      <w:r w:rsidRPr="0075386D">
        <w:rPr>
          <w:rFonts w:ascii="Arial" w:eastAsia="Times New Roman" w:hAnsi="Arial" w:cs="Arial"/>
          <w:sz w:val="22"/>
          <w:lang w:eastAsia="pl-PL"/>
        </w:rPr>
        <w:t xml:space="preserve">Rozpoczęcie: z dniem przekazania terenu realizacji przedmiotu zamówienia </w:t>
      </w:r>
    </w:p>
    <w:p w14:paraId="121F68F3" w14:textId="5F503167" w:rsidR="005D316A" w:rsidRDefault="005D316A" w:rsidP="005D316A">
      <w:pPr>
        <w:jc w:val="both"/>
        <w:rPr>
          <w:rFonts w:ascii="Arial" w:eastAsia="Times New Roman" w:hAnsi="Arial" w:cs="Arial"/>
          <w:sz w:val="22"/>
          <w:lang w:eastAsia="pl-PL"/>
        </w:rPr>
      </w:pPr>
      <w:r w:rsidRPr="0075386D">
        <w:rPr>
          <w:rFonts w:ascii="Arial" w:eastAsia="Times New Roman" w:hAnsi="Arial" w:cs="Arial"/>
          <w:sz w:val="22"/>
          <w:lang w:eastAsia="pl-PL"/>
        </w:rPr>
        <w:t xml:space="preserve">Zakończenie: do </w:t>
      </w:r>
      <w:r>
        <w:rPr>
          <w:rFonts w:ascii="Arial" w:eastAsia="Times New Roman" w:hAnsi="Arial" w:cs="Arial"/>
          <w:sz w:val="22"/>
          <w:lang w:eastAsia="pl-PL"/>
        </w:rPr>
        <w:t>30</w:t>
      </w:r>
      <w:r w:rsidRPr="0075386D">
        <w:rPr>
          <w:rFonts w:ascii="Arial" w:eastAsia="Times New Roman" w:hAnsi="Arial" w:cs="Arial"/>
          <w:sz w:val="22"/>
          <w:lang w:eastAsia="pl-PL"/>
        </w:rPr>
        <w:t xml:space="preserve"> dni od dnia przekazania terenu realizacji przedmiotu zamówienia</w:t>
      </w:r>
      <w:r w:rsidR="00D45A65">
        <w:rPr>
          <w:rFonts w:ascii="Arial" w:eastAsia="Times New Roman" w:hAnsi="Arial" w:cs="Arial"/>
          <w:sz w:val="22"/>
          <w:lang w:eastAsia="pl-PL"/>
        </w:rPr>
        <w:t>, nie wcześniej n</w:t>
      </w:r>
      <w:r w:rsidR="00087C2F">
        <w:rPr>
          <w:rFonts w:ascii="Arial" w:eastAsia="Times New Roman" w:hAnsi="Arial" w:cs="Arial"/>
          <w:sz w:val="22"/>
          <w:lang w:eastAsia="pl-PL"/>
        </w:rPr>
        <w:t>iż 31.08.2022 r.</w:t>
      </w:r>
      <w:r w:rsidRPr="0075386D">
        <w:rPr>
          <w:rFonts w:ascii="Arial" w:eastAsia="Times New Roman" w:hAnsi="Arial" w:cs="Arial"/>
          <w:sz w:val="22"/>
          <w:lang w:eastAsia="pl-PL"/>
        </w:rPr>
        <w:t xml:space="preserve"> </w:t>
      </w:r>
    </w:p>
    <w:p w14:paraId="6C7E9BB3" w14:textId="77777777" w:rsidR="00B62E12" w:rsidRDefault="00B62E12" w:rsidP="005D316A">
      <w:pPr>
        <w:jc w:val="both"/>
        <w:rPr>
          <w:rFonts w:ascii="Arial" w:eastAsia="Times New Roman" w:hAnsi="Arial" w:cs="Arial"/>
          <w:sz w:val="22"/>
          <w:lang w:eastAsia="pl-PL"/>
        </w:rPr>
      </w:pPr>
    </w:p>
    <w:p w14:paraId="0EDC3836" w14:textId="10BFDA34" w:rsidR="005D316A" w:rsidRPr="00B62E12" w:rsidRDefault="00B62E12" w:rsidP="00B62E12">
      <w:pPr>
        <w:jc w:val="both"/>
        <w:rPr>
          <w:rFonts w:ascii="Arial" w:eastAsia="Times New Roman" w:hAnsi="Arial" w:cs="Arial"/>
          <w:b/>
          <w:bCs/>
          <w:sz w:val="22"/>
          <w:lang w:eastAsia="pl-PL"/>
        </w:rPr>
      </w:pPr>
      <w:r w:rsidRPr="00B62E12">
        <w:rPr>
          <w:rStyle w:val="markedcontent"/>
          <w:rFonts w:ascii="Arial" w:hAnsi="Arial" w:cs="Arial"/>
          <w:b/>
          <w:bCs/>
          <w:sz w:val="22"/>
        </w:rPr>
        <w:t>Uwaga:</w:t>
      </w:r>
      <w:r w:rsidRPr="00B62E12">
        <w:rPr>
          <w:rFonts w:ascii="Arial" w:hAnsi="Arial" w:cs="Arial"/>
          <w:b/>
          <w:bCs/>
          <w:sz w:val="22"/>
        </w:rPr>
        <w:br/>
      </w:r>
      <w:r w:rsidRPr="00B62E12">
        <w:rPr>
          <w:rStyle w:val="markedcontent"/>
          <w:rFonts w:ascii="Arial" w:hAnsi="Arial" w:cs="Arial"/>
          <w:b/>
          <w:bCs/>
          <w:sz w:val="22"/>
        </w:rPr>
        <w:t>Zamawiający informuje, że termin wykonania I etapu</w:t>
      </w:r>
      <w:r w:rsidRPr="00B62E12">
        <w:rPr>
          <w:rFonts w:ascii="Arial" w:hAnsi="Arial" w:cs="Arial"/>
          <w:b/>
          <w:bCs/>
          <w:sz w:val="22"/>
        </w:rPr>
        <w:br/>
      </w:r>
      <w:r w:rsidRPr="00B62E12">
        <w:rPr>
          <w:rStyle w:val="markedcontent"/>
          <w:rFonts w:ascii="Arial" w:hAnsi="Arial" w:cs="Arial"/>
          <w:b/>
          <w:bCs/>
          <w:sz w:val="22"/>
        </w:rPr>
        <w:t>zamówienia stanowi kryterium oceny ofert.</w:t>
      </w:r>
    </w:p>
    <w:p w14:paraId="3DC8CF05" w14:textId="77777777" w:rsidR="00D57B70" w:rsidRDefault="00D57B70" w:rsidP="00D57B70">
      <w:pPr>
        <w:jc w:val="both"/>
        <w:rPr>
          <w:rFonts w:ascii="Arial" w:eastAsia="Times New Roman" w:hAnsi="Arial" w:cs="Arial"/>
          <w:szCs w:val="24"/>
          <w:lang w:eastAsia="pl-PL"/>
        </w:rPr>
      </w:pPr>
    </w:p>
    <w:p w14:paraId="5BBACCCE" w14:textId="77777777" w:rsidR="00D57B70" w:rsidRDefault="00D57B70" w:rsidP="00D57B70">
      <w:pPr>
        <w:pStyle w:val="Nagwek1"/>
      </w:pPr>
      <w:r>
        <w:t>Opis sposobu obliczenia ceny</w:t>
      </w:r>
    </w:p>
    <w:p w14:paraId="284FDA72" w14:textId="77777777" w:rsidR="00D57B70" w:rsidRDefault="00D57B70" w:rsidP="00D57B70">
      <w:pPr>
        <w:pStyle w:val="Nagwek2"/>
        <w:numPr>
          <w:ilvl w:val="0"/>
          <w:numId w:val="0"/>
        </w:numPr>
        <w:tabs>
          <w:tab w:val="left" w:pos="567"/>
        </w:tabs>
        <w:ind w:left="567"/>
        <w:rPr>
          <w:rFonts w:ascii="Arial" w:hAnsi="Arial" w:cs="Arial"/>
          <w:sz w:val="22"/>
          <w:szCs w:val="22"/>
        </w:rPr>
      </w:pPr>
    </w:p>
    <w:p w14:paraId="1A7C1890" w14:textId="77777777" w:rsidR="00D57B70" w:rsidRDefault="00D57B70" w:rsidP="00D57B70">
      <w:pPr>
        <w:pStyle w:val="Tekstkomentarza"/>
        <w:rPr>
          <w:rFonts w:ascii="Arial" w:hAnsi="Arial" w:cs="Arial"/>
          <w:sz w:val="22"/>
          <w:szCs w:val="22"/>
        </w:rPr>
      </w:pPr>
      <w:r>
        <w:rPr>
          <w:rFonts w:ascii="Arial" w:hAnsi="Arial" w:cs="Arial"/>
          <w:sz w:val="22"/>
          <w:szCs w:val="22"/>
        </w:rPr>
        <w:t>6.1.</w:t>
      </w:r>
      <w:r>
        <w:rPr>
          <w:rFonts w:ascii="Arial" w:hAnsi="Arial" w:cs="Arial"/>
          <w:sz w:val="22"/>
          <w:szCs w:val="22"/>
        </w:rPr>
        <w:tab/>
        <w:t xml:space="preserve"> Cenę oferty stanowi suma wartości poszczególnych pozycji kosztorysu ofertowego netto powiększona od podatek od towarów i usług VAT. Cena podana w formularzu oferty winna być zgodna z ceną wynikającą z kosztorysu ofertowego.  </w:t>
      </w:r>
    </w:p>
    <w:p w14:paraId="25C71B4A"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6.2.</w:t>
      </w:r>
      <w:r>
        <w:rPr>
          <w:rFonts w:ascii="Arial" w:eastAsia="Times New Roman" w:hAnsi="Arial" w:cs="Arial"/>
          <w:sz w:val="22"/>
          <w:lang w:eastAsia="pl-PL"/>
        </w:rPr>
        <w:tab/>
        <w:t>Cena ofertowa musi być wyrażona w PLN, z dokładnością do dwóch miejsc po przecinku, zgodnie z ustawą z dnia 7 lipca 1994 r. o denominacji złotego  i ustalona zgodnie z ustawą z dnia 9 maja 2014 r. o informowaniu o cenach towarów i usług.</w:t>
      </w:r>
    </w:p>
    <w:p w14:paraId="626EAA97"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6.3.</w:t>
      </w:r>
      <w:r>
        <w:rPr>
          <w:rFonts w:ascii="Arial" w:eastAsia="Times New Roman" w:hAnsi="Arial" w:cs="Arial"/>
          <w:sz w:val="22"/>
          <w:lang w:eastAsia="pl-PL"/>
        </w:rPr>
        <w:tab/>
        <w:t xml:space="preserve">Wysokość stawki podatku od towarów i usług VAT wynika z przepisów ustawy z dnia </w:t>
      </w:r>
    </w:p>
    <w:p w14:paraId="4A935259"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11 marca 2004 r. o podatku od towarów i usług. </w:t>
      </w:r>
    </w:p>
    <w:p w14:paraId="77CB359D" w14:textId="77777777" w:rsidR="00D45A65" w:rsidRDefault="00D57B70" w:rsidP="00D45A65">
      <w:pPr>
        <w:jc w:val="both"/>
        <w:rPr>
          <w:rFonts w:ascii="Arial" w:eastAsia="Times New Roman" w:hAnsi="Arial" w:cs="Arial"/>
          <w:sz w:val="22"/>
          <w:lang w:eastAsia="pl-PL"/>
        </w:rPr>
      </w:pPr>
      <w:r>
        <w:rPr>
          <w:rFonts w:ascii="Arial" w:eastAsia="Times New Roman" w:hAnsi="Arial" w:cs="Arial"/>
          <w:sz w:val="22"/>
          <w:lang w:eastAsia="pl-PL"/>
        </w:rPr>
        <w:lastRenderedPageBreak/>
        <w:t xml:space="preserve">6.4. </w:t>
      </w:r>
      <w:r>
        <w:rPr>
          <w:rFonts w:ascii="Arial" w:eastAsia="Times New Roman" w:hAnsi="Arial" w:cs="Arial"/>
          <w:sz w:val="22"/>
          <w:lang w:eastAsia="pl-PL"/>
        </w:rPr>
        <w:tab/>
      </w:r>
      <w:r w:rsidR="00D45A65" w:rsidRPr="00745EEA">
        <w:rPr>
          <w:rFonts w:ascii="Arial" w:eastAsia="Times New Roman" w:hAnsi="Arial" w:cs="Arial"/>
          <w:sz w:val="22"/>
          <w:lang w:eastAsia="pl-PL"/>
        </w:rPr>
        <w:t>Wynagrodzenie ryczałtowe ustalone w drodze przetargu jest niezmienne do czasu zakończenia i odbioru przedmiotu zamówienia</w:t>
      </w:r>
      <w:r w:rsidR="00D45A65">
        <w:rPr>
          <w:rFonts w:ascii="Arial" w:eastAsia="Times New Roman" w:hAnsi="Arial" w:cs="Arial"/>
          <w:sz w:val="22"/>
          <w:lang w:eastAsia="pl-PL"/>
        </w:rPr>
        <w:t>.</w:t>
      </w:r>
    </w:p>
    <w:p w14:paraId="578A2908" w14:textId="15470C57" w:rsidR="00D57B70" w:rsidRPr="00D45A65" w:rsidRDefault="00D45A65" w:rsidP="00D57B70">
      <w:pPr>
        <w:jc w:val="both"/>
        <w:rPr>
          <w:rFonts w:ascii="Arial" w:eastAsia="Times New Roman" w:hAnsi="Arial" w:cs="Arial"/>
          <w:sz w:val="22"/>
          <w:lang w:eastAsia="pl-PL"/>
        </w:rPr>
      </w:pPr>
      <w:r>
        <w:rPr>
          <w:rFonts w:ascii="Arial" w:eastAsia="Times New Roman" w:hAnsi="Arial" w:cs="Arial"/>
          <w:sz w:val="22"/>
          <w:lang w:eastAsia="pl-PL"/>
        </w:rPr>
        <w:t>W przypadku zmiany podatku VAT nastąpi zmiana wynagrodzenia ryczałtowego brutto, która zostanie wprowadzona aneksem do umowy.</w:t>
      </w:r>
      <w:r w:rsidRPr="00745EEA">
        <w:rPr>
          <w:rFonts w:ascii="Arial" w:eastAsia="Times New Roman" w:hAnsi="Arial" w:cs="Arial"/>
          <w:sz w:val="22"/>
          <w:lang w:eastAsia="pl-PL"/>
        </w:rPr>
        <w:tab/>
      </w:r>
    </w:p>
    <w:p w14:paraId="6A5505AD" w14:textId="4363822E"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6.5.</w:t>
      </w:r>
      <w:r>
        <w:rPr>
          <w:rFonts w:ascii="Arial" w:eastAsia="Times New Roman" w:hAnsi="Arial" w:cs="Arial"/>
          <w:sz w:val="22"/>
          <w:lang w:eastAsia="pl-PL"/>
        </w:rPr>
        <w:tab/>
        <w:t>Cena ofertowa winna obejmować wszystkie koszty i składniki wraz z narzutami niezbędne do wykonania całości przedmiotu zamówienia w zakresie objętym opisem przedmiotu zamówienia oraz Wzorem umowy</w:t>
      </w:r>
      <w:r w:rsidR="00D45A65">
        <w:rPr>
          <w:rFonts w:ascii="Arial" w:eastAsia="Times New Roman" w:hAnsi="Arial" w:cs="Arial"/>
          <w:sz w:val="22"/>
          <w:lang w:eastAsia="pl-PL"/>
        </w:rPr>
        <w:t>,</w:t>
      </w:r>
      <w:r>
        <w:rPr>
          <w:rFonts w:ascii="Arial" w:eastAsia="Times New Roman" w:hAnsi="Arial" w:cs="Arial"/>
          <w:sz w:val="22"/>
          <w:lang w:eastAsia="pl-PL"/>
        </w:rPr>
        <w:t xml:space="preserve"> w tym między innymi koszty:</w:t>
      </w:r>
    </w:p>
    <w:p w14:paraId="5AC79BA8"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 urządzenie i zagospodarowanie terenu realizacji przedmiotu zamówienia, </w:t>
      </w:r>
    </w:p>
    <w:p w14:paraId="36AB65C2"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opracowania operatu wykonawczego,</w:t>
      </w:r>
    </w:p>
    <w:p w14:paraId="686B8244"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odszkodowania za szkody powstałe w trakcie wykonywania przedmiotu zamówienia,</w:t>
      </w:r>
    </w:p>
    <w:p w14:paraId="7F714CC8"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 zapewnienia warunków BHP i p. </w:t>
      </w:r>
      <w:proofErr w:type="spellStart"/>
      <w:r>
        <w:rPr>
          <w:rFonts w:ascii="Arial" w:eastAsia="Times New Roman" w:hAnsi="Arial" w:cs="Arial"/>
          <w:sz w:val="22"/>
          <w:lang w:eastAsia="pl-PL"/>
        </w:rPr>
        <w:t>poż</w:t>
      </w:r>
      <w:proofErr w:type="spellEnd"/>
      <w:r>
        <w:rPr>
          <w:rFonts w:ascii="Arial" w:eastAsia="Times New Roman" w:hAnsi="Arial" w:cs="Arial"/>
          <w:sz w:val="22"/>
          <w:lang w:eastAsia="pl-PL"/>
        </w:rPr>
        <w:t>.,</w:t>
      </w:r>
    </w:p>
    <w:p w14:paraId="389B8BF1"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 koszty wynikające z warunków realizacji przedmiotu zamówienia, </w:t>
      </w:r>
    </w:p>
    <w:p w14:paraId="42547CFC"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pozostałe koszty niezbędne do prawidłowego wykonania przedmiotu zamówienia.</w:t>
      </w:r>
    </w:p>
    <w:p w14:paraId="3E4BA09F" w14:textId="386B163B" w:rsidR="00D57B70" w:rsidRDefault="00D57B70" w:rsidP="00D57B70">
      <w:pPr>
        <w:pStyle w:val="Nagwek2"/>
        <w:numPr>
          <w:ilvl w:val="0"/>
          <w:numId w:val="0"/>
        </w:numPr>
        <w:rPr>
          <w:rFonts w:ascii="Arial" w:hAnsi="Arial" w:cs="Arial"/>
          <w:sz w:val="22"/>
          <w:szCs w:val="22"/>
        </w:rPr>
      </w:pPr>
      <w:r>
        <w:rPr>
          <w:rFonts w:ascii="Arial" w:hAnsi="Arial" w:cs="Arial"/>
          <w:bCs w:val="0"/>
          <w:iCs w:val="0"/>
          <w:sz w:val="22"/>
          <w:szCs w:val="22"/>
        </w:rPr>
        <w:t>6.6.</w:t>
      </w:r>
      <w:r>
        <w:rPr>
          <w:rFonts w:ascii="Arial" w:hAnsi="Arial" w:cs="Arial"/>
          <w:bCs w:val="0"/>
          <w:iCs w:val="0"/>
          <w:sz w:val="22"/>
          <w:szCs w:val="22"/>
        </w:rPr>
        <w:tab/>
      </w:r>
      <w:bookmarkStart w:id="2" w:name="_Hlk69377041"/>
      <w:r w:rsidRPr="00332027">
        <w:rPr>
          <w:rFonts w:ascii="Arial" w:eastAsia="Calibri" w:hAnsi="Arial" w:cs="Arial"/>
          <w:bCs w:val="0"/>
          <w:iCs w:val="0"/>
          <w:sz w:val="22"/>
          <w:szCs w:val="22"/>
        </w:rPr>
        <w:t>Z zastrzeżeniem pkt 6.4 SWZ oraz stosownych postanowień Wzoru umowy, cena podana przez Wykonawcę nie będzie zmieniana w toku realizacji zamówienia i nie będzie podlegała waloryzacji</w:t>
      </w:r>
      <w:bookmarkEnd w:id="2"/>
      <w:r w:rsidRPr="00332027">
        <w:rPr>
          <w:rFonts w:ascii="Arial" w:eastAsia="Calibri" w:hAnsi="Arial" w:cs="Arial"/>
          <w:bCs w:val="0"/>
          <w:iCs w:val="0"/>
          <w:sz w:val="22"/>
          <w:szCs w:val="22"/>
        </w:rPr>
        <w:t>.</w:t>
      </w:r>
    </w:p>
    <w:p w14:paraId="765DBBC4"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6.7.</w:t>
      </w:r>
      <w:r>
        <w:rPr>
          <w:rFonts w:ascii="Arial" w:eastAsia="Times New Roman" w:hAnsi="Arial" w:cs="Arial"/>
          <w:sz w:val="22"/>
          <w:lang w:eastAsia="pl-PL"/>
        </w:rPr>
        <w:tab/>
        <w:t>Zamawiający nie przewiduje możliwości rozliczenia z Wykonawcą w innej walucie niż złoty polski.</w:t>
      </w:r>
    </w:p>
    <w:p w14:paraId="04F93D67"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6.8. </w:t>
      </w:r>
      <w:r>
        <w:rPr>
          <w:rFonts w:ascii="Arial" w:eastAsia="Times New Roman" w:hAnsi="Arial" w:cs="Arial"/>
          <w:sz w:val="22"/>
          <w:lang w:eastAsia="pl-PL"/>
        </w:rPr>
        <w:tab/>
        <w:t>Do oferty Wykonawca winien załączyć kosztorys ofertowy sporządzony wg następujących zasad:</w:t>
      </w:r>
    </w:p>
    <w:p w14:paraId="68B53ACF"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6.8.1 </w:t>
      </w:r>
      <w:r>
        <w:rPr>
          <w:rFonts w:ascii="Arial" w:eastAsia="Times New Roman" w:hAnsi="Arial" w:cs="Arial"/>
          <w:sz w:val="22"/>
          <w:lang w:eastAsia="pl-PL"/>
        </w:rPr>
        <w:tab/>
        <w:t>Kosztorys winien być sporządzony metodą uproszczoną polegającą na obliczeniu wartości usług i robót (poszczególnych pozycji przedmiarów) jako suma iloczynów: ilości jednostek przedmiarowych oraz cen jednostkowych. Do wyliczonej w ten sposób wartości Wykonawca dolicza podatek od towarów i usług VAT.</w:t>
      </w:r>
    </w:p>
    <w:p w14:paraId="0B9DFF5A"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6.8.2  </w:t>
      </w:r>
      <w:r>
        <w:rPr>
          <w:rFonts w:ascii="Arial" w:eastAsia="Times New Roman" w:hAnsi="Arial" w:cs="Arial"/>
          <w:sz w:val="22"/>
          <w:lang w:eastAsia="pl-PL"/>
        </w:rPr>
        <w:tab/>
        <w:t>Kosztorys ofertowy winien być sporządzony:</w:t>
      </w:r>
    </w:p>
    <w:p w14:paraId="4759E59A"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wg kodów pozycji określonych w przedmiarach</w:t>
      </w:r>
    </w:p>
    <w:p w14:paraId="5ECA30D7"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 w oparciu o dokumentację techniczną </w:t>
      </w:r>
    </w:p>
    <w:p w14:paraId="0DC09787"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w oparciu o warunki podane w specyfikacji warunków zamówienia.</w:t>
      </w:r>
    </w:p>
    <w:p w14:paraId="3081CD57"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6.8.3</w:t>
      </w:r>
      <w:r>
        <w:rPr>
          <w:rFonts w:ascii="Arial" w:eastAsia="Times New Roman" w:hAnsi="Arial" w:cs="Arial"/>
          <w:sz w:val="22"/>
          <w:lang w:eastAsia="pl-PL"/>
        </w:rPr>
        <w:tab/>
        <w:t xml:space="preserve"> Dla każdej pozycji kosztorysu Wykonawca winien podać cenę jednostkową dla 1 jednostki przedmiaru bez podatku VAT.</w:t>
      </w:r>
    </w:p>
    <w:p w14:paraId="7EAF5E64"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6.8.4</w:t>
      </w:r>
      <w:r>
        <w:rPr>
          <w:rFonts w:ascii="Arial" w:eastAsia="Times New Roman" w:hAnsi="Arial" w:cs="Arial"/>
          <w:sz w:val="22"/>
          <w:lang w:eastAsia="pl-PL"/>
        </w:rPr>
        <w:tab/>
        <w:t xml:space="preserve"> Kosztorys winien być sporządzony na lub w oparciu o „Kosztorys ofertowy”, stanowiący załącznik nr 1 do „Wzoru formularza oferty” i powinien zawierać wszystkie pozycje w nim wskazane.</w:t>
      </w:r>
    </w:p>
    <w:p w14:paraId="28C50FBA"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6.8.5 </w:t>
      </w:r>
      <w:r>
        <w:rPr>
          <w:rFonts w:ascii="Arial" w:eastAsia="Times New Roman" w:hAnsi="Arial" w:cs="Arial"/>
          <w:sz w:val="22"/>
          <w:lang w:eastAsia="pl-PL"/>
        </w:rPr>
        <w:tab/>
        <w:t>W cenie należy uwzględnić wszystkie koszty związane z wykonaniem przedmiotu zamówienia w tym te, o których mowa w pkt 6.5 SWZ</w:t>
      </w:r>
    </w:p>
    <w:p w14:paraId="2AF90D8A" w14:textId="77777777" w:rsidR="00D57B70" w:rsidRDefault="00D57B70" w:rsidP="00D57B70">
      <w:pPr>
        <w:pStyle w:val="Nagwek2"/>
        <w:numPr>
          <w:ilvl w:val="0"/>
          <w:numId w:val="0"/>
        </w:numPr>
        <w:tabs>
          <w:tab w:val="left" w:pos="567"/>
        </w:tabs>
        <w:rPr>
          <w:rFonts w:ascii="Arial" w:hAnsi="Arial" w:cs="Arial"/>
          <w:sz w:val="22"/>
          <w:szCs w:val="22"/>
        </w:rPr>
      </w:pPr>
      <w:r>
        <w:rPr>
          <w:rFonts w:ascii="Arial" w:hAnsi="Arial" w:cs="Arial"/>
          <w:sz w:val="22"/>
          <w:szCs w:val="22"/>
        </w:rPr>
        <w:t xml:space="preserve">6.9. </w:t>
      </w:r>
      <w:r>
        <w:rPr>
          <w:rFonts w:ascii="Arial" w:hAnsi="Arial" w:cs="Arial"/>
          <w:sz w:val="22"/>
          <w:szCs w:val="22"/>
        </w:rPr>
        <w:tab/>
      </w:r>
      <w:r>
        <w:rPr>
          <w:rFonts w:ascii="Arial" w:hAnsi="Arial" w:cs="Arial"/>
          <w:sz w:val="22"/>
          <w:szCs w:val="22"/>
        </w:rPr>
        <w:tab/>
        <w:t xml:space="preserve">W przypadku, w którym wybór oferty Wykonawcy </w:t>
      </w:r>
      <w:r>
        <w:rPr>
          <w:rFonts w:ascii="Arial" w:hAnsi="Arial" w:cs="Arial"/>
          <w:color w:val="000000"/>
          <w:sz w:val="22"/>
          <w:szCs w:val="22"/>
        </w:rPr>
        <w:t xml:space="preserve">będzie prowadzić do powstania u Zamawiającego obowiązku podatkowego zgodnie z przepisami o podatku od towarów i usług, Wykonawca jest zobowiązany </w:t>
      </w:r>
      <w:r>
        <w:rPr>
          <w:rFonts w:ascii="Arial" w:hAnsi="Arial" w:cs="Arial"/>
          <w:sz w:val="22"/>
          <w:szCs w:val="22"/>
        </w:rPr>
        <w:t xml:space="preserve">poinformować Zamawiającego (w treści Formularza oferty), że wybór jego oferty będzie prowadził do powstania u zamawiającego obowiązku podatkowego, </w:t>
      </w:r>
      <w:r>
        <w:rPr>
          <w:rFonts w:ascii="Arial" w:hAnsi="Arial" w:cs="Arial"/>
          <w:color w:val="000000"/>
          <w:sz w:val="22"/>
          <w:szCs w:val="22"/>
        </w:rPr>
        <w:t xml:space="preserve">wskazując nazwę (rodzaj) towaru lub usługi, których dostawa lub świadczenie będzie prowadzić do jego powstania oraz wskazując ich wartość </w:t>
      </w:r>
      <w:r>
        <w:rPr>
          <w:rFonts w:ascii="Arial" w:hAnsi="Arial" w:cs="Arial"/>
          <w:b/>
          <w:color w:val="000000"/>
          <w:sz w:val="22"/>
          <w:szCs w:val="22"/>
          <w:u w:val="single"/>
        </w:rPr>
        <w:t>bez kwoty podatku VAT</w:t>
      </w:r>
      <w:r>
        <w:rPr>
          <w:rFonts w:ascii="Arial" w:hAnsi="Arial" w:cs="Arial"/>
          <w:bCs w:val="0"/>
          <w:color w:val="000000"/>
          <w:sz w:val="22"/>
          <w:szCs w:val="22"/>
        </w:rPr>
        <w:t xml:space="preserve"> oraz </w:t>
      </w:r>
      <w:r>
        <w:rPr>
          <w:rFonts w:ascii="Arial" w:hAnsi="Arial" w:cs="Arial"/>
          <w:b/>
          <w:color w:val="000000"/>
          <w:sz w:val="22"/>
          <w:szCs w:val="22"/>
          <w:u w:val="single"/>
        </w:rPr>
        <w:t>wskazując stawkę podatku VAT</w:t>
      </w:r>
      <w:r>
        <w:rPr>
          <w:rFonts w:ascii="Arial" w:hAnsi="Arial" w:cs="Arial"/>
          <w:bCs w:val="0"/>
          <w:color w:val="000000"/>
          <w:sz w:val="22"/>
          <w:szCs w:val="22"/>
        </w:rPr>
        <w:t>, która zgodnie z wiedzą wykonawcy będzie miała zastosowanie</w:t>
      </w:r>
      <w:r>
        <w:rPr>
          <w:rFonts w:ascii="Arial" w:hAnsi="Arial" w:cs="Arial"/>
          <w:color w:val="000000"/>
          <w:sz w:val="22"/>
          <w:szCs w:val="22"/>
        </w:rPr>
        <w:t>.</w:t>
      </w:r>
    </w:p>
    <w:p w14:paraId="2F893F1A" w14:textId="77777777" w:rsidR="00D57B70" w:rsidRDefault="00D57B70" w:rsidP="00D57B70">
      <w:pPr>
        <w:pStyle w:val="Nagwek2"/>
        <w:numPr>
          <w:ilvl w:val="0"/>
          <w:numId w:val="0"/>
        </w:numPr>
        <w:tabs>
          <w:tab w:val="left" w:pos="567"/>
        </w:tabs>
        <w:ind w:left="567"/>
        <w:rPr>
          <w:rFonts w:ascii="Arial" w:hAnsi="Arial" w:cs="Arial"/>
          <w:sz w:val="22"/>
          <w:szCs w:val="22"/>
        </w:rPr>
      </w:pPr>
    </w:p>
    <w:p w14:paraId="3F46855D" w14:textId="77777777" w:rsidR="00D57B70" w:rsidRDefault="00D57B70" w:rsidP="00D57B70">
      <w:pPr>
        <w:jc w:val="both"/>
        <w:rPr>
          <w:rFonts w:ascii="Arial" w:eastAsia="Times New Roman" w:hAnsi="Arial" w:cs="Arial"/>
          <w:szCs w:val="24"/>
          <w:lang w:eastAsia="pl-PL"/>
        </w:rPr>
      </w:pPr>
    </w:p>
    <w:p w14:paraId="0F770E1D" w14:textId="77777777" w:rsidR="00D57B70" w:rsidRDefault="00D57B70" w:rsidP="00D57B70">
      <w:pPr>
        <w:pStyle w:val="Nagwek1"/>
      </w:pPr>
      <w:bookmarkStart w:id="3" w:name="_Ref355341710"/>
      <w:r>
        <w:t>Podstawy wykluczenia oraz warunki udziału w postępowaniu</w:t>
      </w:r>
    </w:p>
    <w:p w14:paraId="65653364" w14:textId="77777777" w:rsidR="00D57B70" w:rsidRDefault="00D57B70" w:rsidP="00D57B70">
      <w:pPr>
        <w:pStyle w:val="Nagwek2"/>
        <w:rPr>
          <w:rFonts w:ascii="Arial" w:hAnsi="Arial" w:cs="Arial"/>
          <w:bCs w:val="0"/>
          <w:sz w:val="22"/>
          <w:szCs w:val="22"/>
        </w:rPr>
      </w:pPr>
      <w:bookmarkStart w:id="4" w:name="_Hlk60945064"/>
      <w:bookmarkEnd w:id="3"/>
      <w:r>
        <w:rPr>
          <w:rFonts w:ascii="Arial" w:hAnsi="Arial" w:cs="Arial"/>
          <w:bCs w:val="0"/>
          <w:sz w:val="22"/>
          <w:szCs w:val="22"/>
        </w:rPr>
        <w:t>O udzielenie zamówienia mogą ubiegać się Wykonawcy, którzy:</w:t>
      </w:r>
    </w:p>
    <w:p w14:paraId="767180C1" w14:textId="77777777" w:rsidR="00D57B70" w:rsidRDefault="00D57B70" w:rsidP="00D57B70">
      <w:pPr>
        <w:pStyle w:val="Nagwek2"/>
        <w:numPr>
          <w:ilvl w:val="0"/>
          <w:numId w:val="7"/>
        </w:numPr>
        <w:rPr>
          <w:rFonts w:ascii="Arial" w:hAnsi="Arial" w:cs="Arial"/>
          <w:bCs w:val="0"/>
          <w:sz w:val="22"/>
          <w:szCs w:val="22"/>
        </w:rPr>
      </w:pPr>
      <w:r>
        <w:rPr>
          <w:rFonts w:ascii="Arial" w:hAnsi="Arial" w:cs="Arial"/>
          <w:bCs w:val="0"/>
          <w:sz w:val="22"/>
          <w:szCs w:val="22"/>
        </w:rPr>
        <w:t>nie podlegają wykluczeniu,</w:t>
      </w:r>
    </w:p>
    <w:p w14:paraId="7B656EDC" w14:textId="77777777" w:rsidR="00D57B70" w:rsidRDefault="00D57B70" w:rsidP="00D57B70">
      <w:pPr>
        <w:pStyle w:val="Nagwek2"/>
        <w:numPr>
          <w:ilvl w:val="0"/>
          <w:numId w:val="7"/>
        </w:numPr>
        <w:rPr>
          <w:rFonts w:ascii="Arial" w:hAnsi="Arial" w:cs="Arial"/>
          <w:bCs w:val="0"/>
          <w:sz w:val="22"/>
          <w:szCs w:val="22"/>
        </w:rPr>
      </w:pPr>
      <w:r>
        <w:rPr>
          <w:rFonts w:ascii="Arial" w:hAnsi="Arial" w:cs="Arial"/>
          <w:bCs w:val="0"/>
          <w:sz w:val="22"/>
          <w:szCs w:val="22"/>
        </w:rPr>
        <w:lastRenderedPageBreak/>
        <w:t>spełniają określone przez Zamawiającego warunki udziału w postępowaniu.</w:t>
      </w:r>
    </w:p>
    <w:p w14:paraId="7D5AECC6" w14:textId="7CF36843" w:rsidR="00D57B70" w:rsidRDefault="00D57B70" w:rsidP="00D57B70">
      <w:pPr>
        <w:pStyle w:val="Nagwek2"/>
        <w:rPr>
          <w:rFonts w:ascii="Arial" w:hAnsi="Arial" w:cs="Arial"/>
          <w:b/>
          <w:sz w:val="22"/>
          <w:szCs w:val="22"/>
        </w:rPr>
      </w:pPr>
      <w:r>
        <w:rPr>
          <w:rFonts w:ascii="Arial" w:hAnsi="Arial" w:cs="Arial"/>
          <w:sz w:val="22"/>
          <w:szCs w:val="22"/>
        </w:rPr>
        <w:t xml:space="preserve">Z postępowania o udzielenie zamówienia wyklucza się, z zastrzeżeniem art. 110 ust. 2 ustawy </w:t>
      </w:r>
      <w:proofErr w:type="spellStart"/>
      <w:r>
        <w:rPr>
          <w:rFonts w:ascii="Arial" w:hAnsi="Arial" w:cs="Arial"/>
          <w:sz w:val="22"/>
          <w:szCs w:val="22"/>
        </w:rPr>
        <w:t>Pzp</w:t>
      </w:r>
      <w:proofErr w:type="spellEnd"/>
      <w:r>
        <w:rPr>
          <w:rFonts w:ascii="Arial" w:hAnsi="Arial" w:cs="Arial"/>
          <w:sz w:val="22"/>
          <w:szCs w:val="22"/>
        </w:rPr>
        <w:t xml:space="preserve">, wykonawcę, na podstawie art. 108 ust. 1ustawy </w:t>
      </w:r>
      <w:proofErr w:type="spellStart"/>
      <w:r>
        <w:rPr>
          <w:rFonts w:ascii="Arial" w:hAnsi="Arial" w:cs="Arial"/>
          <w:sz w:val="22"/>
          <w:szCs w:val="22"/>
        </w:rPr>
        <w:t>Pzp</w:t>
      </w:r>
      <w:proofErr w:type="spellEnd"/>
      <w:r>
        <w:rPr>
          <w:rFonts w:ascii="Arial" w:hAnsi="Arial" w:cs="Arial"/>
          <w:sz w:val="22"/>
          <w:szCs w:val="22"/>
        </w:rPr>
        <w:t>;</w:t>
      </w:r>
    </w:p>
    <w:p w14:paraId="243A55B4" w14:textId="77777777" w:rsidR="00D57B70" w:rsidRDefault="00D57B70" w:rsidP="00D57B70">
      <w:pPr>
        <w:pStyle w:val="Nagwek2"/>
        <w:numPr>
          <w:ilvl w:val="0"/>
          <w:numId w:val="0"/>
        </w:numPr>
        <w:tabs>
          <w:tab w:val="left" w:pos="567"/>
        </w:tabs>
        <w:ind w:left="567"/>
        <w:rPr>
          <w:rFonts w:ascii="Arial" w:hAnsi="Arial" w:cs="Arial"/>
          <w:sz w:val="22"/>
          <w:szCs w:val="22"/>
        </w:rPr>
      </w:pPr>
    </w:p>
    <w:p w14:paraId="4A488856" w14:textId="30178978" w:rsidR="00D57B70" w:rsidRPr="00087C2F" w:rsidRDefault="00D57B70" w:rsidP="00332027">
      <w:pPr>
        <w:pStyle w:val="Nagwek2"/>
        <w:numPr>
          <w:ilvl w:val="0"/>
          <w:numId w:val="0"/>
        </w:numPr>
        <w:ind w:left="567"/>
        <w:rPr>
          <w:rFonts w:ascii="Arial" w:hAnsi="Arial" w:cs="Arial"/>
          <w:sz w:val="22"/>
          <w:szCs w:val="22"/>
        </w:rPr>
      </w:pPr>
      <w:r w:rsidRPr="00087C2F">
        <w:rPr>
          <w:rFonts w:ascii="Arial" w:hAnsi="Arial" w:cs="Arial"/>
          <w:sz w:val="22"/>
          <w:szCs w:val="22"/>
        </w:rPr>
        <w:t>Zamawiający określa warunki udziału w postępowaniu dotyczące zdolności technicznej lub zawodowej</w:t>
      </w:r>
      <w:r w:rsidR="00332027" w:rsidRPr="00087C2F">
        <w:rPr>
          <w:rFonts w:ascii="Arial" w:hAnsi="Arial" w:cs="Arial"/>
          <w:sz w:val="22"/>
          <w:szCs w:val="22"/>
        </w:rPr>
        <w:t>.</w:t>
      </w:r>
    </w:p>
    <w:p w14:paraId="5D5D6091" w14:textId="77777777" w:rsidR="00332027" w:rsidRPr="002D2DC1" w:rsidRDefault="00332027" w:rsidP="00332027">
      <w:pPr>
        <w:pStyle w:val="Nagwek2"/>
        <w:numPr>
          <w:ilvl w:val="0"/>
          <w:numId w:val="0"/>
        </w:numPr>
        <w:ind w:left="567"/>
        <w:rPr>
          <w:rFonts w:ascii="Arial" w:hAnsi="Arial" w:cs="Arial"/>
          <w:sz w:val="22"/>
          <w:szCs w:val="22"/>
        </w:rPr>
      </w:pPr>
      <w:r w:rsidRPr="002D2DC1">
        <w:rPr>
          <w:rFonts w:ascii="Arial" w:hAnsi="Arial" w:cs="Arial"/>
          <w:sz w:val="22"/>
          <w:szCs w:val="22"/>
        </w:rPr>
        <w:t>Na potwierdzenie spełniania warunku udziału w postępowaniu dotyczącego zdolności technicznej lub zawodowej Wykonawca musi wykazać przynajmniej:</w:t>
      </w:r>
    </w:p>
    <w:p w14:paraId="77C19326" w14:textId="77777777" w:rsidR="00332027" w:rsidRPr="002D2DC1" w:rsidRDefault="00332027" w:rsidP="00332027">
      <w:pPr>
        <w:pStyle w:val="Nagwek2"/>
        <w:numPr>
          <w:ilvl w:val="0"/>
          <w:numId w:val="0"/>
        </w:numPr>
        <w:ind w:left="567"/>
        <w:rPr>
          <w:rFonts w:ascii="Arial" w:hAnsi="Arial" w:cs="Arial"/>
          <w:sz w:val="22"/>
          <w:szCs w:val="22"/>
        </w:rPr>
      </w:pPr>
    </w:p>
    <w:p w14:paraId="5836FDA8" w14:textId="17AA0997" w:rsidR="00332027" w:rsidRDefault="00332027" w:rsidP="00332027">
      <w:pPr>
        <w:ind w:left="567"/>
        <w:jc w:val="both"/>
        <w:rPr>
          <w:rFonts w:ascii="Arial" w:eastAsia="Times New Roman" w:hAnsi="Arial" w:cs="Arial"/>
          <w:bCs/>
          <w:sz w:val="22"/>
          <w:lang w:bidi="en-US"/>
        </w:rPr>
      </w:pPr>
      <w:r w:rsidRPr="0012356C">
        <w:rPr>
          <w:rFonts w:ascii="Arial" w:eastAsia="Times New Roman" w:hAnsi="Arial" w:cs="Arial"/>
          <w:bCs/>
          <w:sz w:val="22"/>
          <w:lang w:bidi="en-US"/>
        </w:rPr>
        <w:t xml:space="preserve">Wykonanie w okresie ostatnich 3 lat przed upływem terminu składania ofert, a jeżeli okres prowadzenia działalności jest krótszy – w tym okresie, co najmniej 1 zamówienia polegającego </w:t>
      </w:r>
      <w:r w:rsidR="00087C2F">
        <w:rPr>
          <w:rFonts w:ascii="Arial" w:eastAsia="Times New Roman" w:hAnsi="Arial" w:cs="Arial"/>
          <w:bCs/>
          <w:sz w:val="22"/>
          <w:lang w:bidi="en-US"/>
        </w:rPr>
        <w:t xml:space="preserve"> na </w:t>
      </w:r>
      <w:r w:rsidRPr="0012356C">
        <w:rPr>
          <w:rFonts w:ascii="Arial" w:eastAsia="Times New Roman" w:hAnsi="Arial" w:cs="Arial"/>
          <w:bCs/>
          <w:sz w:val="22"/>
          <w:lang w:bidi="en-US"/>
        </w:rPr>
        <w:t>koszeniu roślinności w obrębie koryt rzek lub potoków lub urządzeń wodnych (w tym wałów przeciwpowodziowych lub zbiorników wodnych).</w:t>
      </w:r>
    </w:p>
    <w:p w14:paraId="50AE02C0" w14:textId="77777777" w:rsidR="00332027" w:rsidRPr="0012356C" w:rsidRDefault="00332027" w:rsidP="00332027">
      <w:pPr>
        <w:ind w:left="567"/>
        <w:jc w:val="both"/>
        <w:rPr>
          <w:rFonts w:ascii="Arial" w:eastAsia="Times New Roman" w:hAnsi="Arial" w:cs="Arial"/>
          <w:bCs/>
          <w:sz w:val="22"/>
          <w:lang w:bidi="en-US"/>
        </w:rPr>
      </w:pPr>
    </w:p>
    <w:p w14:paraId="3EAC6F18" w14:textId="77777777" w:rsidR="00332027" w:rsidRPr="002D2DC1" w:rsidRDefault="00332027" w:rsidP="00332027">
      <w:pPr>
        <w:pStyle w:val="Nagwek2"/>
        <w:numPr>
          <w:ilvl w:val="0"/>
          <w:numId w:val="0"/>
        </w:numPr>
        <w:tabs>
          <w:tab w:val="left" w:pos="567"/>
        </w:tabs>
        <w:ind w:left="567"/>
        <w:rPr>
          <w:rFonts w:ascii="Arial" w:hAnsi="Arial" w:cs="Arial"/>
          <w:sz w:val="22"/>
          <w:szCs w:val="22"/>
        </w:rPr>
      </w:pPr>
      <w:r w:rsidRPr="002D2DC1">
        <w:rPr>
          <w:rFonts w:ascii="Arial" w:hAnsi="Arial" w:cs="Arial"/>
          <w:sz w:val="22"/>
          <w:szCs w:val="22"/>
        </w:rPr>
        <w:t>Wykazywane zamówienia winny być poparte dowodami określającymi, czy te usługi zostały wykonane należycie</w:t>
      </w:r>
      <w:r>
        <w:rPr>
          <w:rFonts w:ascii="Arial" w:hAnsi="Arial" w:cs="Arial"/>
          <w:sz w:val="22"/>
          <w:szCs w:val="22"/>
        </w:rPr>
        <w:t>.</w:t>
      </w:r>
    </w:p>
    <w:p w14:paraId="782EC268" w14:textId="77777777" w:rsidR="00332027" w:rsidRDefault="00332027" w:rsidP="00332027">
      <w:pPr>
        <w:pStyle w:val="Akapitzlist"/>
        <w:rPr>
          <w:rFonts w:ascii="Arial" w:hAnsi="Arial" w:cs="Arial"/>
          <w:sz w:val="22"/>
          <w:highlight w:val="yellow"/>
        </w:rPr>
      </w:pPr>
      <w:r>
        <w:t>-</w:t>
      </w:r>
      <w:r w:rsidRPr="00B97287">
        <w:rPr>
          <w:rFonts w:ascii="Arial" w:hAnsi="Arial" w:cs="Arial"/>
          <w:sz w:val="22"/>
        </w:rPr>
        <w:t xml:space="preserve"> </w:t>
      </w:r>
      <w:r w:rsidRPr="00DC4B3F">
        <w:rPr>
          <w:rFonts w:ascii="Arial" w:hAnsi="Arial" w:cs="Arial"/>
          <w:sz w:val="22"/>
        </w:rPr>
        <w:t xml:space="preserve">kwalifikacja nastąpi na podstawie </w:t>
      </w:r>
      <w:r w:rsidRPr="00DC4B3F">
        <w:rPr>
          <w:rFonts w:ascii="Arial" w:hAnsi="Arial" w:cs="Arial"/>
          <w:b/>
          <w:bCs/>
          <w:sz w:val="22"/>
        </w:rPr>
        <w:t>Załącznika nr 5 i nr 6</w:t>
      </w:r>
      <w:r w:rsidRPr="00DC4B3F">
        <w:rPr>
          <w:rFonts w:ascii="Arial" w:hAnsi="Arial" w:cs="Arial"/>
          <w:sz w:val="22"/>
        </w:rPr>
        <w:t xml:space="preserve"> do Formularza oferty.</w:t>
      </w:r>
    </w:p>
    <w:p w14:paraId="5BA32C46" w14:textId="77777777" w:rsidR="00D57B70" w:rsidRPr="004E501E" w:rsidRDefault="00D57B70" w:rsidP="00D57B70">
      <w:pPr>
        <w:pStyle w:val="Akapitzlist"/>
        <w:rPr>
          <w:rFonts w:ascii="Arial" w:hAnsi="Arial" w:cs="Arial"/>
          <w:sz w:val="22"/>
        </w:rPr>
      </w:pPr>
    </w:p>
    <w:p w14:paraId="1DE65BE3" w14:textId="34AE226F" w:rsidR="00D57B70" w:rsidRPr="004E501E" w:rsidRDefault="00D57B70" w:rsidP="00D57B70">
      <w:pPr>
        <w:pStyle w:val="Nagwek2"/>
        <w:tabs>
          <w:tab w:val="left" w:pos="567"/>
        </w:tabs>
        <w:ind w:left="567" w:hanging="567"/>
        <w:rPr>
          <w:rFonts w:ascii="Arial" w:eastAsia="Univers-PL" w:hAnsi="Arial" w:cs="Arial"/>
          <w:sz w:val="22"/>
          <w:szCs w:val="22"/>
        </w:rPr>
      </w:pPr>
      <w:r w:rsidRPr="004E501E">
        <w:rPr>
          <w:rFonts w:ascii="Arial" w:hAnsi="Arial" w:cs="Arial"/>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295FE0DE" w14:textId="77777777" w:rsidR="00D57B70" w:rsidRPr="004E501E" w:rsidRDefault="00D57B70" w:rsidP="00D57B70">
      <w:pPr>
        <w:pStyle w:val="Nagwek2"/>
        <w:tabs>
          <w:tab w:val="left" w:pos="567"/>
        </w:tabs>
        <w:ind w:left="567" w:hanging="567"/>
        <w:rPr>
          <w:rFonts w:ascii="Arial" w:eastAsia="Univers-PL" w:hAnsi="Arial" w:cs="Arial"/>
          <w:sz w:val="22"/>
          <w:szCs w:val="22"/>
        </w:rPr>
      </w:pPr>
      <w:bookmarkStart w:id="5" w:name="_Hlk61372022"/>
      <w:r w:rsidRPr="004E501E">
        <w:rPr>
          <w:rFonts w:ascii="Arial" w:eastAsia="Univers-PL" w:hAnsi="Arial" w:cs="Arial"/>
          <w:sz w:val="22"/>
          <w:szCs w:val="22"/>
        </w:rPr>
        <w:t xml:space="preserve">W przypadku, gdy Wykonawca powołuje się na doświadczenie nabyte w ramach zamówienia zrealizowanego przez wykonawców wspólnie ubiegających się </w:t>
      </w:r>
      <w:r w:rsidRPr="004E501E">
        <w:rPr>
          <w:rFonts w:ascii="Arial" w:eastAsia="Univers-PL" w:hAnsi="Arial" w:cs="Arial"/>
          <w:sz w:val="22"/>
          <w:szCs w:val="22"/>
        </w:rPr>
        <w:br/>
        <w:t xml:space="preserve">o udzielenie zamówienia (konsorcjum), Zamawiający nie dopuszcza by Wykonawca wykazywał doświadczenie grupy wykonawców, której był członkiem, jeżeli faktycznie </w:t>
      </w:r>
      <w:r w:rsidRPr="004E501E">
        <w:rPr>
          <w:rFonts w:ascii="Arial" w:eastAsia="Univers-PL" w:hAnsi="Arial" w:cs="Arial"/>
          <w:sz w:val="22"/>
          <w:szCs w:val="22"/>
        </w:rPr>
        <w:br/>
        <w:t xml:space="preserve">i konkretnie nie wykonywał danego zakresu czynności. Zamawiający zastrzega sobie możliwość zwrócenia się do Wykonawcy o udzielenie wyjaśnień w zakresie faktycznie </w:t>
      </w:r>
      <w:r w:rsidRPr="004E501E">
        <w:rPr>
          <w:rFonts w:ascii="Arial" w:eastAsia="Univers-PL" w:hAnsi="Arial" w:cs="Arial"/>
          <w:sz w:val="22"/>
          <w:szCs w:val="22"/>
        </w:rPr>
        <w:br/>
        <w:t>i konkretnie zrealizowanego zakresu czynności oraz przedstawienia stosownych dowodów np. umowy konsorcjum, z której wynika zakres obowiązków, czy wystawionych przez wykonawcę faktur</w:t>
      </w:r>
      <w:bookmarkEnd w:id="5"/>
      <w:r w:rsidRPr="004E501E">
        <w:rPr>
          <w:rFonts w:ascii="Arial" w:eastAsia="Univers-PL" w:hAnsi="Arial" w:cs="Arial"/>
          <w:sz w:val="22"/>
          <w:szCs w:val="22"/>
        </w:rPr>
        <w:t>.</w:t>
      </w:r>
    </w:p>
    <w:p w14:paraId="35E1CB44" w14:textId="0758ACC8" w:rsidR="00D57B70" w:rsidRPr="004E501E" w:rsidRDefault="00D57B70" w:rsidP="004E501E">
      <w:pPr>
        <w:pStyle w:val="Nagwek2"/>
        <w:tabs>
          <w:tab w:val="left" w:pos="567"/>
        </w:tabs>
        <w:ind w:left="567" w:hanging="567"/>
        <w:rPr>
          <w:rFonts w:ascii="Arial" w:eastAsia="Univers-PL" w:hAnsi="Arial" w:cs="Arial"/>
          <w:sz w:val="22"/>
          <w:szCs w:val="22"/>
        </w:rPr>
      </w:pPr>
      <w:r w:rsidRPr="004E501E">
        <w:rPr>
          <w:rFonts w:ascii="Arial" w:eastAsia="Univers-P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bookmarkEnd w:id="4"/>
    <w:p w14:paraId="323FCC77" w14:textId="77777777" w:rsidR="00D57B70" w:rsidRDefault="00D57B70" w:rsidP="00D57B70">
      <w:pPr>
        <w:jc w:val="both"/>
        <w:rPr>
          <w:rFonts w:ascii="Arial" w:eastAsia="Times New Roman" w:hAnsi="Arial" w:cs="Arial"/>
          <w:szCs w:val="24"/>
          <w:lang w:eastAsia="pl-PL"/>
        </w:rPr>
      </w:pPr>
    </w:p>
    <w:p w14:paraId="5493C620" w14:textId="77777777" w:rsidR="00D57B70" w:rsidRDefault="00D57B70" w:rsidP="00D57B70">
      <w:pPr>
        <w:pStyle w:val="Nagwek1"/>
      </w:pPr>
      <w:r>
        <w:t>Wadium</w:t>
      </w:r>
    </w:p>
    <w:p w14:paraId="02234C0C" w14:textId="57D29233" w:rsidR="00D57B70" w:rsidRPr="004E501E" w:rsidRDefault="00D57B70" w:rsidP="004E501E">
      <w:pPr>
        <w:pStyle w:val="Nagwek2"/>
        <w:tabs>
          <w:tab w:val="left" w:pos="567"/>
        </w:tabs>
        <w:ind w:left="567" w:hanging="567"/>
        <w:rPr>
          <w:rFonts w:ascii="Arial" w:hAnsi="Arial" w:cs="Arial"/>
          <w:sz w:val="22"/>
          <w:szCs w:val="22"/>
        </w:rPr>
      </w:pPr>
      <w:bookmarkStart w:id="6" w:name="_Ref355341661"/>
      <w:r w:rsidRPr="004E501E">
        <w:rPr>
          <w:rFonts w:ascii="Arial" w:hAnsi="Arial" w:cs="Arial"/>
          <w:sz w:val="22"/>
          <w:szCs w:val="22"/>
        </w:rPr>
        <w:t xml:space="preserve">Zamawiający nie wymaga wniesienia wadium w przedmiotowym </w:t>
      </w:r>
      <w:r w:rsidR="004E501E">
        <w:rPr>
          <w:rFonts w:ascii="Arial" w:hAnsi="Arial" w:cs="Arial"/>
          <w:sz w:val="22"/>
          <w:szCs w:val="22"/>
        </w:rPr>
        <w:t>postępowaniu.</w:t>
      </w:r>
    </w:p>
    <w:p w14:paraId="6ADEB29E" w14:textId="77777777" w:rsidR="004E501E" w:rsidRDefault="004E501E" w:rsidP="004E501E">
      <w:pPr>
        <w:pStyle w:val="Nagwek2"/>
        <w:numPr>
          <w:ilvl w:val="0"/>
          <w:numId w:val="0"/>
        </w:numPr>
        <w:tabs>
          <w:tab w:val="left" w:pos="567"/>
        </w:tabs>
        <w:ind w:left="567"/>
        <w:rPr>
          <w:rFonts w:ascii="Arial" w:hAnsi="Arial" w:cs="Arial"/>
          <w:sz w:val="22"/>
          <w:szCs w:val="22"/>
        </w:rPr>
      </w:pPr>
    </w:p>
    <w:bookmarkEnd w:id="6"/>
    <w:p w14:paraId="1F291398" w14:textId="77777777" w:rsidR="00D57B70" w:rsidRPr="004E501E" w:rsidRDefault="00D57B70" w:rsidP="00D57B70">
      <w:pPr>
        <w:pStyle w:val="Nagwek1"/>
        <w:rPr>
          <w:highlight w:val="darkGray"/>
        </w:rPr>
      </w:pPr>
      <w:r w:rsidRPr="004E501E">
        <w:rPr>
          <w:highlight w:val="darkGray"/>
        </w:rPr>
        <w:t>Przygotowanie oferty PODMIOTOWYCH ŚRODKÓW DOWODOWYCH  oraz INNYCH oświadczeń lub dokumentów – wymogi formalne</w:t>
      </w:r>
    </w:p>
    <w:p w14:paraId="05E180A5" w14:textId="3482C8F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Oferta musi obejmować całość przedmiotu zamówienia </w:t>
      </w:r>
      <w:r>
        <w:rPr>
          <w:rFonts w:ascii="Arial" w:hAnsi="Arial" w:cs="Arial"/>
          <w:sz w:val="22"/>
          <w:szCs w:val="22"/>
          <w:highlight w:val="yellow"/>
          <w:lang w:eastAsia="pl-PL"/>
        </w:rPr>
        <w:t xml:space="preserve"> </w:t>
      </w:r>
      <w:r>
        <w:rPr>
          <w:rFonts w:ascii="Arial" w:hAnsi="Arial" w:cs="Arial"/>
          <w:sz w:val="22"/>
          <w:szCs w:val="22"/>
          <w:lang w:eastAsia="pl-PL"/>
        </w:rPr>
        <w:t xml:space="preserve"> </w:t>
      </w:r>
      <w:r>
        <w:rPr>
          <w:rFonts w:ascii="Arial" w:hAnsi="Arial" w:cs="Arial"/>
          <w:sz w:val="22"/>
          <w:szCs w:val="22"/>
          <w:lang w:eastAsia="pl-PL"/>
        </w:rPr>
        <w:br/>
      </w:r>
      <w:r>
        <w:rPr>
          <w:rFonts w:ascii="Arial" w:hAnsi="Arial" w:cs="Arial"/>
          <w:sz w:val="22"/>
          <w:szCs w:val="22"/>
        </w:rPr>
        <w:t>i być sporządzona zgodnie z niniejszą SWZ i treścią określoną w dokumentach wskazanych w pkt 10.1 SWZ.</w:t>
      </w:r>
    </w:p>
    <w:p w14:paraId="3710FCEE" w14:textId="77777777" w:rsidR="00D57B70" w:rsidRDefault="00D57B70" w:rsidP="00D57B70">
      <w:pPr>
        <w:pStyle w:val="Nagwek2"/>
        <w:tabs>
          <w:tab w:val="left" w:pos="567"/>
        </w:tabs>
        <w:ind w:left="567" w:hanging="567"/>
        <w:rPr>
          <w:rFonts w:ascii="Arial" w:hAnsi="Arial" w:cs="Arial"/>
          <w:b/>
          <w:bCs w:val="0"/>
          <w:sz w:val="22"/>
          <w:szCs w:val="22"/>
        </w:rPr>
      </w:pPr>
      <w:r>
        <w:rPr>
          <w:rFonts w:ascii="Arial" w:hAnsi="Arial" w:cs="Arial"/>
          <w:sz w:val="22"/>
          <w:szCs w:val="22"/>
          <w:shd w:val="clear" w:color="auto" w:fill="FFFFFF"/>
        </w:rPr>
        <w:t>Oferta powinna być sporządzona w języku polskim i złożona, pod rygorem nieważności, w formie elektronicznej lub w postaci elektronicznej opatrzonej podpisem zaufanym lub podpisem osobistym.</w:t>
      </w:r>
    </w:p>
    <w:p w14:paraId="21C3F8C6" w14:textId="77777777" w:rsidR="00D57B70" w:rsidRDefault="00D57B70" w:rsidP="00D57B70">
      <w:pPr>
        <w:pStyle w:val="Nagwek2"/>
        <w:tabs>
          <w:tab w:val="left" w:pos="567"/>
        </w:tabs>
        <w:ind w:left="567" w:hanging="567"/>
        <w:rPr>
          <w:rFonts w:ascii="Arial" w:hAnsi="Arial" w:cs="Arial"/>
          <w:b/>
          <w:bCs w:val="0"/>
          <w:sz w:val="22"/>
          <w:szCs w:val="22"/>
        </w:rPr>
      </w:pPr>
      <w:r>
        <w:rPr>
          <w:rFonts w:ascii="Arial" w:hAnsi="Arial" w:cs="Arial"/>
          <w:b/>
          <w:bCs w:val="0"/>
          <w:sz w:val="22"/>
          <w:szCs w:val="22"/>
        </w:rPr>
        <w:lastRenderedPageBreak/>
        <w:t xml:space="preserve">Wykonawca składa ofertę wyłącznie za pośrednictwem Platformy. </w:t>
      </w:r>
      <w:r>
        <w:rPr>
          <w:rFonts w:ascii="Arial" w:hAnsi="Arial" w:cs="Arial"/>
          <w:sz w:val="22"/>
          <w:szCs w:val="22"/>
        </w:rPr>
        <w:t xml:space="preserve">Sposób złożenia oferty, w tym zaszyfrowania oferty, opisany został w Instrukcji oferenta dostępnej na Platformie. </w:t>
      </w:r>
    </w:p>
    <w:p w14:paraId="762B9440" w14:textId="77777777" w:rsidR="00D57B70" w:rsidRDefault="00D57B70" w:rsidP="00D57B70">
      <w:pPr>
        <w:pStyle w:val="Nagwek2"/>
        <w:tabs>
          <w:tab w:val="left" w:pos="567"/>
        </w:tabs>
        <w:ind w:left="567" w:hanging="567"/>
        <w:rPr>
          <w:rFonts w:ascii="Arial" w:hAnsi="Arial" w:cs="Arial"/>
          <w:b/>
          <w:bCs w:val="0"/>
          <w:sz w:val="22"/>
          <w:szCs w:val="22"/>
        </w:rPr>
      </w:pPr>
      <w:r>
        <w:rPr>
          <w:rFonts w:ascii="Arial" w:hAnsi="Arial" w:cs="Arial"/>
          <w:sz w:val="22"/>
          <w:szCs w:val="22"/>
        </w:rPr>
        <w:t>W przypadku rozbieżności pomiędzy informacjami podanymi w formularzach oferty na  Platformie a treścią dokumentów stanowiących ofertę decydująca będzie treść dokumentów stanowiących ofertę.   </w:t>
      </w:r>
    </w:p>
    <w:p w14:paraId="00E350AB"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Wszystkie dokumenty i oświadczenia składające się na ofertę winne być sporządzone w postaci elektronicznej i podpisane przez osoby uprawnione do reprezentowania Wykonawcy lub umocowane przez te osoby do reprezentowania Wykonawcy na podstawie odrębnego pełnomocnictwa. </w:t>
      </w:r>
    </w:p>
    <w:p w14:paraId="2B9A5583"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Jeżeli z dokumentu(ów) określającego(</w:t>
      </w:r>
      <w:proofErr w:type="spellStart"/>
      <w:r>
        <w:rPr>
          <w:rFonts w:ascii="Arial" w:hAnsi="Arial" w:cs="Arial"/>
          <w:sz w:val="22"/>
          <w:szCs w:val="22"/>
        </w:rPr>
        <w:t>ych</w:t>
      </w:r>
      <w:proofErr w:type="spellEnd"/>
      <w:r>
        <w:rPr>
          <w:rFonts w:ascii="Arial" w:hAnsi="Arial" w:cs="Arial"/>
          <w:sz w:val="22"/>
          <w:szCs w:val="22"/>
        </w:rPr>
        <w:t xml:space="preserve">) status prawny Wykonawcy(ów) lub pełnomocnictw(a) wynika, że do reprezentowania Wykonawcy(ów) upoważnionych jest kilka osób, dokumenty muszą być podpisane przez wszystkie te osoby. </w:t>
      </w:r>
    </w:p>
    <w:p w14:paraId="5ACF4E91"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Jeżeli upoważnienie do podpisania oferty nie wynika wprost z dokumentu stwierdzającego status prawny Wykonawcy, to do oferty należy dołączyć pełnomocnictwo wystawione przez osoby do tego upoważnione.</w:t>
      </w:r>
    </w:p>
    <w:p w14:paraId="5E05FD0F" w14:textId="283C0793" w:rsidR="00D57B70" w:rsidRDefault="00D57B70" w:rsidP="00D57B70">
      <w:pPr>
        <w:pStyle w:val="Nagwek2"/>
        <w:ind w:left="567" w:hanging="567"/>
        <w:rPr>
          <w:rFonts w:ascii="Arial" w:hAnsi="Arial" w:cs="Arial"/>
          <w:sz w:val="22"/>
          <w:szCs w:val="22"/>
        </w:rPr>
      </w:pPr>
      <w:r>
        <w:rPr>
          <w:rFonts w:ascii="Arial" w:hAnsi="Arial" w:cs="Arial"/>
          <w:sz w:val="22"/>
          <w:szCs w:val="22"/>
        </w:rPr>
        <w:t>Wykonawca ma prawo złożyć tylko jedną ofertę. Złożenie większej liczby ofert</w:t>
      </w:r>
      <w:r>
        <w:rPr>
          <w:rFonts w:ascii="Arial" w:hAnsi="Arial" w:cs="Arial"/>
          <w:sz w:val="22"/>
          <w:szCs w:val="22"/>
          <w:lang w:eastAsia="pl-PL"/>
        </w:rPr>
        <w:t xml:space="preserve"> </w:t>
      </w:r>
      <w:r>
        <w:rPr>
          <w:rFonts w:ascii="Arial" w:hAnsi="Arial" w:cs="Arial"/>
          <w:sz w:val="22"/>
          <w:szCs w:val="22"/>
        </w:rPr>
        <w:t>lub oferty zawierającej rozwiązania alternatywne lub oferty wariantowej, spowoduje odrzucenie wszystkich ofert złożonych przez danego Wykonawcę.</w:t>
      </w:r>
    </w:p>
    <w:p w14:paraId="26CA0BA8"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Wykonawca, nie później niż wraz z przekazaniem  informacji stanowiących tajemnicę przedsiębiorstwa, w terminie składania ofert ma prawo zastrzec informacje stanowiące tajemnicę przedsiębiorstwa w rozumieniu przepisów o zwalczaniu nieuczciwej konkurencji. Zastrzeżenie informacji stanowiących tajemnicę przedsiębiorstwa wymaga wykazania, że posiadają one taki charakter, tj. wykazania spełnienia przesłanek, o których mowa art. 11 ust. 2 ustawy z dnia 16 kwietnia 1993 r. o zwalczaniu nieuczciwej konkurencji. </w:t>
      </w:r>
      <w:r>
        <w:rPr>
          <w:rFonts w:ascii="Arial" w:hAnsi="Arial" w:cs="Arial"/>
          <w:b/>
          <w:bCs w:val="0"/>
          <w:sz w:val="22"/>
          <w:szCs w:val="22"/>
        </w:rPr>
        <w:t>W przypadku zastrzegania informacji stanowiących tajemnicę przedsiębiorstwa, Wykonawca jest zobowiązany  przekazać je w wydzielonym pliku i oznaczyć je podczas składania oferty w Platformie opcją „Tajemnica przedsiębiorstwa”</w:t>
      </w:r>
      <w:r>
        <w:rPr>
          <w:rFonts w:ascii="Arial" w:hAnsi="Arial" w:cs="Arial"/>
          <w:sz w:val="22"/>
          <w:szCs w:val="22"/>
        </w:rPr>
        <w:t>.</w:t>
      </w:r>
    </w:p>
    <w:p w14:paraId="302DF264"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Wykonawca może do upływu terminu składania ofert wycofać ofertę za pośrednictwem funkcji „Wycofaj ofertę”. Sposób wycofania oferty został opisany w Instrukcji oferenta dostępnej na Platformie.</w:t>
      </w:r>
    </w:p>
    <w:p w14:paraId="6DB8AF4E"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Wykonawca po upływie terminu do składania ofert nie może skutecznie wycofać złożonej oferty.</w:t>
      </w:r>
    </w:p>
    <w:p w14:paraId="4C81B87E" w14:textId="77777777" w:rsidR="006E6D74" w:rsidRPr="0092673A" w:rsidRDefault="006E6D74" w:rsidP="006E6D74">
      <w:pPr>
        <w:pStyle w:val="Nagwek2"/>
        <w:tabs>
          <w:tab w:val="left" w:pos="567"/>
        </w:tabs>
        <w:ind w:left="567" w:hanging="567"/>
        <w:rPr>
          <w:rFonts w:ascii="Arial" w:hAnsi="Arial" w:cs="Arial"/>
          <w:sz w:val="22"/>
          <w:szCs w:val="22"/>
        </w:rPr>
      </w:pPr>
      <w:r w:rsidRPr="0092673A">
        <w:rPr>
          <w:rFonts w:ascii="Arial" w:hAnsi="Arial" w:cs="Arial"/>
          <w:sz w:val="22"/>
          <w:szCs w:val="22"/>
        </w:rPr>
        <w:t>Podmiotowe środki dowodowe, zobowiązanie podmiotu udostępniającego zasoby oraz pełnomocnictwo Wykonawca przekazuje w formie elektronicznej (tj. opatrzonej kwalifikowanym podpisem elektronicznym) lub w postaci elektronicznej opatrzonej podpisem zaufanym lub podpisem osobistym</w:t>
      </w:r>
    </w:p>
    <w:p w14:paraId="278F89A6" w14:textId="77777777" w:rsidR="006E6D74" w:rsidRDefault="006E6D74" w:rsidP="006E6D74">
      <w:pPr>
        <w:pStyle w:val="Nagwek2"/>
        <w:numPr>
          <w:ilvl w:val="0"/>
          <w:numId w:val="0"/>
        </w:numPr>
        <w:tabs>
          <w:tab w:val="left" w:pos="567"/>
        </w:tabs>
        <w:ind w:left="567"/>
        <w:rPr>
          <w:rFonts w:ascii="Arial" w:hAnsi="Arial" w:cs="Arial"/>
          <w:sz w:val="22"/>
          <w:szCs w:val="22"/>
          <w:highlight w:val="green"/>
        </w:rPr>
      </w:pPr>
    </w:p>
    <w:p w14:paraId="48A070E8" w14:textId="77777777" w:rsidR="006E6D74" w:rsidRPr="0092673A" w:rsidRDefault="006E6D74" w:rsidP="006E6D74">
      <w:pPr>
        <w:pStyle w:val="Nagwek2"/>
        <w:tabs>
          <w:tab w:val="left" w:pos="567"/>
        </w:tabs>
        <w:ind w:left="567" w:hanging="567"/>
        <w:rPr>
          <w:rFonts w:ascii="Arial" w:hAnsi="Arial" w:cs="Arial"/>
          <w:sz w:val="22"/>
          <w:szCs w:val="22"/>
        </w:rPr>
      </w:pPr>
      <w:r w:rsidRPr="0092673A">
        <w:rPr>
          <w:rFonts w:ascii="Arial" w:hAnsi="Arial" w:cs="Arial"/>
          <w:sz w:val="22"/>
          <w:szCs w:val="22"/>
        </w:rPr>
        <w:t>W przypadku, gdy podmiotowe środki dowodowe, zobowiązanie pomiotu udostępniającego zasoby lub pełnomocnictwo, zostały sporządzone jako dokument w postaci papierowej i opatrzone własnoręcznym podpisem, Wykonawca przekazuje cyfrowe odwzorowanie tego dokumentu opatrzone kwalifikowanym podpisem elektronicznym</w:t>
      </w:r>
      <w:r w:rsidRPr="00224629">
        <w:rPr>
          <w:rFonts w:ascii="Arial" w:hAnsi="Arial" w:cs="Arial"/>
          <w:sz w:val="22"/>
          <w:szCs w:val="22"/>
        </w:rPr>
        <w:t>, l</w:t>
      </w:r>
      <w:r w:rsidRPr="0092673A">
        <w:rPr>
          <w:rFonts w:ascii="Arial" w:hAnsi="Arial" w:cs="Arial"/>
          <w:sz w:val="22"/>
          <w:szCs w:val="22"/>
        </w:rPr>
        <w:t>ub podpisem zaufanym lub podpisem osobistym poświadczającym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D8D17F" w14:textId="3B9B2D3D" w:rsidR="006E6D74" w:rsidRPr="006E6D74" w:rsidRDefault="006E6D74" w:rsidP="006E6D74">
      <w:pPr>
        <w:pStyle w:val="Nagwek2"/>
        <w:numPr>
          <w:ilvl w:val="0"/>
          <w:numId w:val="0"/>
        </w:numPr>
        <w:tabs>
          <w:tab w:val="left" w:pos="567"/>
        </w:tabs>
        <w:rPr>
          <w:rFonts w:ascii="Arial" w:hAnsi="Arial" w:cs="Arial"/>
          <w:sz w:val="22"/>
          <w:szCs w:val="22"/>
          <w:highlight w:val="yellow"/>
        </w:rPr>
      </w:pPr>
    </w:p>
    <w:p w14:paraId="524BF6B0"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Poświadczenia zgodności cyfrowego odwzorowania z dokumentem w postaci papierowej dokonuje w przypadku:</w:t>
      </w:r>
    </w:p>
    <w:p w14:paraId="47439EAB" w14:textId="77777777" w:rsidR="00D57B70" w:rsidRDefault="00D57B70" w:rsidP="00D57B70">
      <w:pPr>
        <w:pStyle w:val="Tekstkomentarza"/>
        <w:numPr>
          <w:ilvl w:val="0"/>
          <w:numId w:val="8"/>
        </w:numPr>
        <w:spacing w:line="276" w:lineRule="auto"/>
        <w:rPr>
          <w:rFonts w:ascii="Arial" w:hAnsi="Arial" w:cs="Arial"/>
          <w:iCs/>
          <w:sz w:val="22"/>
          <w:szCs w:val="22"/>
        </w:rPr>
      </w:pPr>
      <w:r>
        <w:rPr>
          <w:rFonts w:ascii="Arial" w:hAnsi="Arial" w:cs="Arial"/>
          <w:iCs/>
          <w:sz w:val="22"/>
          <w:szCs w:val="22"/>
        </w:rPr>
        <w:t>Podmiotowych środków dowodowych – odpowiednio wykonawca, wykonawca wspólnie ubiegający się o udzielenie zamówienia, podmiot udostępniający zasoby, w zakresie podmiotowych środków dowodowych, które każdego z nich dotyczą;</w:t>
      </w:r>
    </w:p>
    <w:p w14:paraId="082AF312" w14:textId="77777777" w:rsidR="00D57B70" w:rsidRDefault="00D57B70" w:rsidP="00D57B70">
      <w:pPr>
        <w:pStyle w:val="Tekstkomentarza"/>
        <w:numPr>
          <w:ilvl w:val="0"/>
          <w:numId w:val="8"/>
        </w:numPr>
        <w:spacing w:line="276" w:lineRule="auto"/>
        <w:rPr>
          <w:rFonts w:ascii="Arial" w:hAnsi="Arial" w:cs="Arial"/>
          <w:iCs/>
          <w:sz w:val="22"/>
          <w:szCs w:val="22"/>
        </w:rPr>
      </w:pPr>
      <w:r>
        <w:rPr>
          <w:rFonts w:ascii="Arial" w:hAnsi="Arial" w:cs="Arial"/>
          <w:iCs/>
          <w:sz w:val="22"/>
          <w:szCs w:val="22"/>
        </w:rPr>
        <w:t>Zobowiązania podmiotu udostępniającego zasoby – odpowiednio wykonawca lub wykonawca wspólnie ubiegający się o udzielenie zamówienia;</w:t>
      </w:r>
    </w:p>
    <w:p w14:paraId="72BBB10F" w14:textId="77777777" w:rsidR="00D57B70" w:rsidRDefault="00D57B70" w:rsidP="00D57B70">
      <w:pPr>
        <w:pStyle w:val="Tekstkomentarza"/>
        <w:numPr>
          <w:ilvl w:val="0"/>
          <w:numId w:val="8"/>
        </w:numPr>
        <w:spacing w:line="276" w:lineRule="auto"/>
        <w:rPr>
          <w:rFonts w:ascii="Arial" w:hAnsi="Arial" w:cs="Arial"/>
          <w:iCs/>
          <w:sz w:val="22"/>
          <w:szCs w:val="22"/>
        </w:rPr>
      </w:pPr>
      <w:r>
        <w:rPr>
          <w:rFonts w:ascii="Arial" w:hAnsi="Arial" w:cs="Arial"/>
          <w:iCs/>
          <w:sz w:val="22"/>
          <w:szCs w:val="22"/>
        </w:rPr>
        <w:t>Pełnomocnictwa – mocodawca.</w:t>
      </w:r>
    </w:p>
    <w:p w14:paraId="25847D25" w14:textId="77777777" w:rsidR="00D57B70" w:rsidRDefault="00D57B70" w:rsidP="00D57B70">
      <w:pPr>
        <w:pStyle w:val="Tekstkomentarza"/>
        <w:spacing w:line="276" w:lineRule="auto"/>
        <w:rPr>
          <w:rFonts w:ascii="Arial" w:hAnsi="Arial" w:cs="Arial"/>
          <w:iCs/>
          <w:sz w:val="22"/>
          <w:szCs w:val="22"/>
        </w:rPr>
      </w:pPr>
      <w:r>
        <w:rPr>
          <w:rFonts w:ascii="Arial" w:hAnsi="Arial" w:cs="Arial"/>
          <w:iCs/>
          <w:sz w:val="22"/>
          <w:szCs w:val="22"/>
        </w:rPr>
        <w:t>Poświadczenia zgodności cyfrowego odwzorowania z dokumentem w postaci papierowej może dokonać również notariusz.</w:t>
      </w:r>
    </w:p>
    <w:p w14:paraId="66C1AF1C" w14:textId="77777777" w:rsidR="00D57B70" w:rsidRDefault="00D57B70" w:rsidP="00D57B70">
      <w:pPr>
        <w:pStyle w:val="Nagwek2"/>
        <w:tabs>
          <w:tab w:val="left" w:pos="567"/>
        </w:tabs>
        <w:ind w:left="567" w:hanging="567"/>
        <w:rPr>
          <w:rFonts w:ascii="Arial" w:hAnsi="Arial" w:cs="Arial"/>
          <w:sz w:val="22"/>
          <w:szCs w:val="22"/>
        </w:rPr>
      </w:pPr>
      <w:bookmarkStart w:id="7" w:name="_Hlk60878657"/>
      <w:r>
        <w:rPr>
          <w:rFonts w:ascii="Arial" w:hAnsi="Arial" w:cs="Arial"/>
          <w:sz w:val="22"/>
          <w:szCs w:val="22"/>
        </w:rPr>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bookmarkEnd w:id="7"/>
    </w:p>
    <w:p w14:paraId="2F67A7A1"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Sposób sporządzenia dokumentów elektronicznych musi być zgodny z wymaganiami określonymi w rozporządzeniu Prezesa Rady Ministrów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369698E4"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Podmiotowe środki dowodowe, dokumenty lub oświadczenia, o których mowa w rozporządzeniu MR, sporządzone w języku obcym, są składane wraz z tłumaczeniem na język polski. </w:t>
      </w:r>
    </w:p>
    <w:p w14:paraId="4A742EA8"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Zamawiający dopuszcza w szczególności następujący format przesyłanych danych: .pdf, .</w:t>
      </w:r>
      <w:proofErr w:type="spellStart"/>
      <w:r>
        <w:rPr>
          <w:rFonts w:ascii="Arial" w:hAnsi="Arial" w:cs="Arial"/>
          <w:sz w:val="22"/>
          <w:szCs w:val="22"/>
        </w:rPr>
        <w:t>doc</w:t>
      </w:r>
      <w:proofErr w:type="spellEnd"/>
      <w:r>
        <w:rPr>
          <w:rFonts w:ascii="Arial" w:hAnsi="Arial" w:cs="Arial"/>
          <w:sz w:val="22"/>
          <w:szCs w:val="22"/>
        </w:rPr>
        <w:t>, .</w:t>
      </w:r>
      <w:proofErr w:type="spellStart"/>
      <w:r>
        <w:rPr>
          <w:rFonts w:ascii="Arial" w:hAnsi="Arial" w:cs="Arial"/>
          <w:sz w:val="22"/>
          <w:szCs w:val="22"/>
        </w:rPr>
        <w:t>docx</w:t>
      </w:r>
      <w:proofErr w:type="spellEnd"/>
      <w:r>
        <w:rPr>
          <w:rFonts w:ascii="Arial" w:hAnsi="Arial" w:cs="Arial"/>
          <w:sz w:val="22"/>
          <w:szCs w:val="22"/>
        </w:rPr>
        <w:t>, .rtf, .</w:t>
      </w:r>
      <w:proofErr w:type="spellStart"/>
      <w:r>
        <w:rPr>
          <w:rFonts w:ascii="Arial" w:hAnsi="Arial" w:cs="Arial"/>
          <w:sz w:val="22"/>
          <w:szCs w:val="22"/>
        </w:rPr>
        <w:t>xps</w:t>
      </w:r>
      <w:proofErr w:type="spellEnd"/>
      <w:r>
        <w:rPr>
          <w:rFonts w:ascii="Arial" w:hAnsi="Arial" w:cs="Arial"/>
          <w:sz w:val="22"/>
          <w:szCs w:val="22"/>
        </w:rPr>
        <w:t>, .</w:t>
      </w:r>
      <w:proofErr w:type="spellStart"/>
      <w:r>
        <w:rPr>
          <w:rFonts w:ascii="Arial" w:hAnsi="Arial" w:cs="Arial"/>
          <w:sz w:val="22"/>
          <w:szCs w:val="22"/>
        </w:rPr>
        <w:t>odt</w:t>
      </w:r>
      <w:proofErr w:type="spellEnd"/>
      <w:r>
        <w:rPr>
          <w:rFonts w:ascii="Arial" w:hAnsi="Arial" w:cs="Arial"/>
          <w:sz w:val="22"/>
          <w:szCs w:val="22"/>
        </w:rPr>
        <w:t>.</w:t>
      </w:r>
    </w:p>
    <w:p w14:paraId="662EB5FA" w14:textId="77777777" w:rsidR="00D57B70" w:rsidRPr="006E6D74" w:rsidRDefault="00D57B70" w:rsidP="00D57B70">
      <w:pPr>
        <w:pStyle w:val="Nagwek2"/>
        <w:ind w:left="709" w:hanging="709"/>
        <w:rPr>
          <w:rFonts w:ascii="Arial" w:hAnsi="Arial" w:cs="Arial"/>
          <w:sz w:val="22"/>
          <w:szCs w:val="22"/>
        </w:rPr>
      </w:pPr>
      <w:r w:rsidRPr="006E6D74">
        <w:rPr>
          <w:rFonts w:ascii="Arial" w:hAnsi="Arial" w:cs="Arial"/>
          <w:sz w:val="22"/>
          <w:szCs w:val="22"/>
        </w:rPr>
        <w:t>Wykonawcy winni zgromadzić wszelkie informacje, które mogą być konieczne do przygotowania oferty oraz ponoszą wszelkie koszty związane z przygotowaniem i złożeniem oferty.</w:t>
      </w:r>
    </w:p>
    <w:p w14:paraId="29081495" w14:textId="77777777" w:rsidR="00D57B70" w:rsidRPr="006E6D74" w:rsidRDefault="00D57B70" w:rsidP="00D57B70">
      <w:pPr>
        <w:pStyle w:val="Nagwek2"/>
        <w:ind w:left="709" w:hanging="709"/>
        <w:rPr>
          <w:rFonts w:ascii="Arial" w:hAnsi="Arial" w:cs="Arial"/>
          <w:sz w:val="22"/>
          <w:szCs w:val="22"/>
        </w:rPr>
      </w:pPr>
      <w:r w:rsidRPr="006E6D74">
        <w:rPr>
          <w:rFonts w:ascii="Arial" w:hAnsi="Arial" w:cs="Arial"/>
          <w:sz w:val="22"/>
          <w:szCs w:val="22"/>
        </w:rPr>
        <w:t>Zamawiający nie wymaga przeprowadzenia wizji lokalnej. Jednocześnie Zamawiający na życzenie Wykonawcy umożliwi przeprowadzenie wizji lokalnej. Wszystkie koszty związane z przeprowadzeniem wizji lokalnej ponosi samodzielnie każdy Wykonawca.</w:t>
      </w:r>
    </w:p>
    <w:p w14:paraId="360A6D06" w14:textId="77777777" w:rsidR="00D57B70" w:rsidRDefault="00D57B70" w:rsidP="00D57B70">
      <w:pPr>
        <w:jc w:val="both"/>
        <w:rPr>
          <w:rFonts w:ascii="Arial" w:eastAsia="Times New Roman" w:hAnsi="Arial" w:cs="Arial"/>
          <w:szCs w:val="24"/>
          <w:lang w:eastAsia="pl-PL"/>
        </w:rPr>
      </w:pPr>
    </w:p>
    <w:p w14:paraId="4905514D" w14:textId="77777777" w:rsidR="00D57B70" w:rsidRDefault="00D57B70" w:rsidP="00D57B70">
      <w:pPr>
        <w:pStyle w:val="Nagwek1"/>
      </w:pPr>
      <w:bookmarkStart w:id="8" w:name="_Ref355341524"/>
      <w:r>
        <w:t>Oferta oraz oświadczenia lub dokumenty wymagane w postępowaniu</w:t>
      </w:r>
      <w:bookmarkEnd w:id="8"/>
    </w:p>
    <w:p w14:paraId="6C0CD3CE" w14:textId="77777777" w:rsidR="00D57B70" w:rsidRDefault="00D57B70" w:rsidP="00D57B70">
      <w:pPr>
        <w:pStyle w:val="Nagwek2"/>
        <w:tabs>
          <w:tab w:val="left" w:pos="567"/>
        </w:tabs>
        <w:ind w:left="567" w:hanging="567"/>
        <w:rPr>
          <w:rFonts w:ascii="Arial" w:hAnsi="Arial" w:cs="Arial"/>
          <w:b/>
          <w:sz w:val="22"/>
          <w:szCs w:val="22"/>
        </w:rPr>
      </w:pPr>
      <w:r>
        <w:rPr>
          <w:rFonts w:ascii="Arial" w:hAnsi="Arial" w:cs="Arial"/>
          <w:b/>
          <w:sz w:val="22"/>
          <w:szCs w:val="22"/>
        </w:rPr>
        <w:t>Oferta:</w:t>
      </w:r>
    </w:p>
    <w:p w14:paraId="43268810" w14:textId="77777777" w:rsidR="00D57B70" w:rsidRDefault="00D57B70" w:rsidP="00D57B70">
      <w:pPr>
        <w:pStyle w:val="Nagwek3"/>
        <w:tabs>
          <w:tab w:val="left" w:pos="1276"/>
        </w:tabs>
        <w:ind w:left="1276" w:hanging="709"/>
        <w:rPr>
          <w:rFonts w:ascii="Arial" w:hAnsi="Arial" w:cs="Arial"/>
          <w:sz w:val="22"/>
          <w:szCs w:val="22"/>
        </w:rPr>
      </w:pPr>
      <w:bookmarkStart w:id="9" w:name="_Ref355341487"/>
      <w:r>
        <w:rPr>
          <w:rFonts w:ascii="Arial" w:hAnsi="Arial" w:cs="Arial"/>
          <w:sz w:val="22"/>
          <w:szCs w:val="22"/>
        </w:rPr>
        <w:t>Na ofertę składają się:</w:t>
      </w:r>
      <w:bookmarkEnd w:id="9"/>
    </w:p>
    <w:p w14:paraId="54F21784" w14:textId="59B2099D" w:rsidR="00D57B70" w:rsidRDefault="00D57B70" w:rsidP="00A374FB">
      <w:pPr>
        <w:pStyle w:val="Nagwek4"/>
        <w:numPr>
          <w:ilvl w:val="0"/>
          <w:numId w:val="9"/>
        </w:numPr>
        <w:tabs>
          <w:tab w:val="left" w:pos="1701"/>
        </w:tabs>
        <w:ind w:left="1701" w:hanging="425"/>
        <w:rPr>
          <w:rFonts w:ascii="Arial" w:hAnsi="Arial" w:cs="Arial"/>
          <w:sz w:val="22"/>
          <w:szCs w:val="22"/>
        </w:rPr>
      </w:pPr>
      <w:r>
        <w:rPr>
          <w:rFonts w:ascii="Arial" w:hAnsi="Arial" w:cs="Arial"/>
          <w:sz w:val="22"/>
          <w:szCs w:val="22"/>
        </w:rPr>
        <w:t xml:space="preserve">Formularz oferty zgodny w treści z </w:t>
      </w:r>
      <w:r>
        <w:rPr>
          <w:rFonts w:ascii="Arial" w:hAnsi="Arial" w:cs="Arial"/>
          <w:b/>
          <w:sz w:val="22"/>
          <w:szCs w:val="22"/>
        </w:rPr>
        <w:t xml:space="preserve">Załącznikiem Nr </w:t>
      </w:r>
      <w:r w:rsidR="00A374FB">
        <w:rPr>
          <w:rFonts w:ascii="Arial" w:hAnsi="Arial" w:cs="Arial"/>
          <w:b/>
          <w:sz w:val="22"/>
          <w:szCs w:val="22"/>
        </w:rPr>
        <w:t>1</w:t>
      </w:r>
      <w:r>
        <w:rPr>
          <w:rFonts w:ascii="Arial" w:hAnsi="Arial" w:cs="Arial"/>
          <w:sz w:val="22"/>
          <w:szCs w:val="22"/>
        </w:rPr>
        <w:t xml:space="preserve"> do SWZ,</w:t>
      </w:r>
    </w:p>
    <w:p w14:paraId="1B797678" w14:textId="7E15E3E6" w:rsidR="00B95C2F" w:rsidRPr="00E12FE1" w:rsidRDefault="00A374FB" w:rsidP="00B95C2F">
      <w:pPr>
        <w:ind w:left="1276"/>
        <w:rPr>
          <w:sz w:val="22"/>
          <w:lang w:eastAsia="pl-PL"/>
        </w:rPr>
      </w:pPr>
      <w:r w:rsidRPr="00B95C2F">
        <w:rPr>
          <w:rFonts w:ascii="Arial" w:hAnsi="Arial" w:cs="Arial"/>
          <w:sz w:val="22"/>
          <w:lang w:eastAsia="pl-PL"/>
        </w:rPr>
        <w:t xml:space="preserve">2) </w:t>
      </w:r>
      <w:r w:rsidRPr="00B95C2F">
        <w:rPr>
          <w:rFonts w:ascii="Arial" w:eastAsia="Univers-PL" w:hAnsi="Arial" w:cs="Arial"/>
          <w:bCs/>
          <w:sz w:val="22"/>
        </w:rPr>
        <w:t xml:space="preserve"> </w:t>
      </w:r>
      <w:r w:rsidR="00B95C2F" w:rsidRPr="00E12FE1">
        <w:rPr>
          <w:rFonts w:ascii="Arial" w:hAnsi="Arial" w:cs="Arial"/>
          <w:sz w:val="22"/>
        </w:rPr>
        <w:t xml:space="preserve">Kosztorys ofertowy stanowiący </w:t>
      </w:r>
      <w:r w:rsidR="00B95C2F" w:rsidRPr="00E12FE1">
        <w:rPr>
          <w:rFonts w:ascii="Arial" w:hAnsi="Arial" w:cs="Arial"/>
          <w:b/>
          <w:bCs/>
          <w:sz w:val="22"/>
        </w:rPr>
        <w:t xml:space="preserve">Załącznik nr </w:t>
      </w:r>
      <w:r w:rsidR="00B95C2F">
        <w:rPr>
          <w:rFonts w:ascii="Arial" w:hAnsi="Arial" w:cs="Arial"/>
          <w:b/>
          <w:bCs/>
          <w:sz w:val="22"/>
        </w:rPr>
        <w:t>1</w:t>
      </w:r>
      <w:r w:rsidR="00B95C2F" w:rsidRPr="00E12FE1">
        <w:rPr>
          <w:rFonts w:ascii="Arial" w:hAnsi="Arial" w:cs="Arial"/>
          <w:b/>
          <w:bCs/>
          <w:sz w:val="22"/>
        </w:rPr>
        <w:t xml:space="preserve"> </w:t>
      </w:r>
      <w:r w:rsidR="00B95C2F" w:rsidRPr="00E12FE1">
        <w:rPr>
          <w:rFonts w:ascii="Arial" w:hAnsi="Arial" w:cs="Arial"/>
          <w:sz w:val="22"/>
        </w:rPr>
        <w:t xml:space="preserve">do </w:t>
      </w:r>
      <w:r w:rsidR="00380E9A">
        <w:rPr>
          <w:rFonts w:ascii="Arial" w:hAnsi="Arial" w:cs="Arial"/>
          <w:sz w:val="22"/>
        </w:rPr>
        <w:t>F</w:t>
      </w:r>
      <w:r w:rsidR="00B95C2F" w:rsidRPr="00E12FE1">
        <w:rPr>
          <w:rFonts w:ascii="Arial" w:hAnsi="Arial" w:cs="Arial"/>
          <w:sz w:val="22"/>
        </w:rPr>
        <w:t>ormularza oferty.</w:t>
      </w:r>
    </w:p>
    <w:p w14:paraId="1E27BA8F" w14:textId="1DC29850" w:rsidR="00A374FB" w:rsidRPr="00B95C2F" w:rsidRDefault="00A374FB" w:rsidP="00A374FB">
      <w:pPr>
        <w:rPr>
          <w:rFonts w:ascii="Arial" w:eastAsia="Univers-PL" w:hAnsi="Arial" w:cs="Arial"/>
          <w:bCs/>
          <w:sz w:val="22"/>
        </w:rPr>
      </w:pPr>
    </w:p>
    <w:p w14:paraId="667CF30D" w14:textId="77777777" w:rsidR="00D57B70" w:rsidRDefault="00D57B70" w:rsidP="00D57B70">
      <w:pPr>
        <w:pStyle w:val="Nagwek3"/>
        <w:numPr>
          <w:ilvl w:val="0"/>
          <w:numId w:val="0"/>
        </w:numPr>
        <w:tabs>
          <w:tab w:val="left" w:pos="1276"/>
        </w:tabs>
        <w:ind w:left="1276"/>
        <w:rPr>
          <w:rFonts w:ascii="Arial" w:hAnsi="Arial" w:cs="Arial"/>
          <w:sz w:val="22"/>
          <w:szCs w:val="22"/>
        </w:rPr>
      </w:pPr>
    </w:p>
    <w:p w14:paraId="62851A3A" w14:textId="77777777" w:rsidR="00D57B70" w:rsidRDefault="00D57B70" w:rsidP="00D57B70">
      <w:pPr>
        <w:pStyle w:val="Nagwek2"/>
        <w:tabs>
          <w:tab w:val="left" w:pos="567"/>
        </w:tabs>
        <w:ind w:left="567" w:hanging="567"/>
        <w:rPr>
          <w:rFonts w:ascii="Arial" w:hAnsi="Arial" w:cs="Arial"/>
          <w:b/>
          <w:sz w:val="22"/>
          <w:szCs w:val="22"/>
        </w:rPr>
      </w:pPr>
      <w:bookmarkStart w:id="10" w:name="_Ref355342001"/>
      <w:r>
        <w:rPr>
          <w:rFonts w:ascii="Arial" w:hAnsi="Arial" w:cs="Arial"/>
          <w:b/>
          <w:sz w:val="22"/>
          <w:szCs w:val="22"/>
        </w:rPr>
        <w:t xml:space="preserve">Oświadczenia lub dokumenty składane </w:t>
      </w:r>
      <w:r>
        <w:rPr>
          <w:rFonts w:ascii="Arial" w:hAnsi="Arial" w:cs="Arial"/>
          <w:b/>
          <w:sz w:val="22"/>
          <w:szCs w:val="22"/>
          <w:u w:val="single"/>
        </w:rPr>
        <w:t>razem z ofertą</w:t>
      </w:r>
      <w:r>
        <w:rPr>
          <w:rFonts w:ascii="Arial" w:hAnsi="Arial" w:cs="Arial"/>
          <w:b/>
          <w:sz w:val="22"/>
          <w:szCs w:val="22"/>
        </w:rPr>
        <w:t>:</w:t>
      </w:r>
    </w:p>
    <w:p w14:paraId="274C217A" w14:textId="77777777"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 xml:space="preserve">dokumenty potwierdzające uprawnienie do podpisania oferty oraz do podpisania lub poświadczenia za zgodność z oryginałem składanych oświadczeń lub dokumentów. Jeżeli odrębne przepisy wymagają wpisu do rejestru lub ewidencji </w:t>
      </w:r>
      <w:r>
        <w:rPr>
          <w:rFonts w:ascii="Arial" w:hAnsi="Arial" w:cs="Arial"/>
          <w:sz w:val="22"/>
          <w:szCs w:val="22"/>
        </w:rPr>
        <w:lastRenderedPageBreak/>
        <w:t xml:space="preserve">dokumentem właściwym jest odpis lub informacja </w:t>
      </w:r>
      <w:r>
        <w:rPr>
          <w:rFonts w:ascii="Arial" w:hAnsi="Arial" w:cs="Arial"/>
          <w:sz w:val="22"/>
          <w:szCs w:val="22"/>
        </w:rPr>
        <w:br/>
        <w:t xml:space="preserve">z Krajowego Rejestru Sądowego, Centralnej Ewidencji i Informacji </w:t>
      </w:r>
      <w:r>
        <w:rPr>
          <w:rFonts w:ascii="Arial" w:hAnsi="Arial" w:cs="Arial"/>
          <w:sz w:val="22"/>
          <w:szCs w:val="22"/>
        </w:rPr>
        <w:br/>
        <w:t xml:space="preserve">o Działalności Gospodarczej lub innego właściwego rejestru lub dokumenty na podstawie których dokonuje się wpisu do właściwego rejestru lub ewidencji, </w:t>
      </w:r>
      <w:r>
        <w:rPr>
          <w:rFonts w:ascii="Arial" w:hAnsi="Arial" w:cs="Arial"/>
          <w:sz w:val="22"/>
          <w:szCs w:val="22"/>
        </w:rPr>
        <w:br/>
        <w:t>np. uchwała właściwego organu Wykonawcy;</w:t>
      </w:r>
    </w:p>
    <w:p w14:paraId="2EAD0935" w14:textId="77777777"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pełnomocnictwo, w przypadku, gdy ofertę lub załączone do niej oświadczenia lub dokumenty podpisuje pełnomocnik;</w:t>
      </w:r>
    </w:p>
    <w:p w14:paraId="3F46FF76" w14:textId="77777777"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 xml:space="preserve">dokument potwierdzający </w:t>
      </w:r>
      <w:r w:rsidRPr="006E6D74">
        <w:rPr>
          <w:rFonts w:ascii="Arial" w:hAnsi="Arial" w:cs="Arial"/>
          <w:sz w:val="22"/>
          <w:szCs w:val="22"/>
        </w:rPr>
        <w:t>wniesienie wadium w przypadku</w:t>
      </w:r>
      <w:r>
        <w:rPr>
          <w:rFonts w:ascii="Arial" w:hAnsi="Arial" w:cs="Arial"/>
          <w:sz w:val="22"/>
          <w:szCs w:val="22"/>
        </w:rPr>
        <w:t xml:space="preserve"> wnoszenia wadium w formie niepieniężnej – o ile dotyczy;</w:t>
      </w:r>
    </w:p>
    <w:p w14:paraId="21C3171A" w14:textId="77777777"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dokument zawierający wyjaśnienie wraz z uzasadnieniem, dlaczego zastrzeżone informacje stanowią tajemnicę przedsiębiorstwa – o ile dotyczy;</w:t>
      </w:r>
    </w:p>
    <w:bookmarkEnd w:id="10"/>
    <w:p w14:paraId="545A13FD" w14:textId="52A56A89" w:rsidR="00D57B70" w:rsidRPr="006E6D74" w:rsidRDefault="00D57B70" w:rsidP="00D57B70">
      <w:pPr>
        <w:pStyle w:val="Nagwek3"/>
        <w:tabs>
          <w:tab w:val="left" w:pos="1276"/>
        </w:tabs>
        <w:ind w:left="1276" w:hanging="709"/>
        <w:rPr>
          <w:rFonts w:ascii="Arial" w:hAnsi="Arial" w:cs="Arial"/>
          <w:sz w:val="22"/>
          <w:szCs w:val="22"/>
        </w:rPr>
      </w:pPr>
      <w:r w:rsidRPr="006E6D74">
        <w:rPr>
          <w:rFonts w:ascii="Arial" w:hAnsi="Arial" w:cs="Arial"/>
          <w:sz w:val="22"/>
          <w:szCs w:val="22"/>
        </w:rPr>
        <w:t xml:space="preserve">oświadczenie o niepodleganiu wykluczeniu i spełnianiu warunków udziału </w:t>
      </w:r>
      <w:r w:rsidRPr="006E6D74">
        <w:rPr>
          <w:rFonts w:ascii="Arial" w:hAnsi="Arial" w:cs="Arial"/>
          <w:sz w:val="22"/>
          <w:szCs w:val="22"/>
        </w:rPr>
        <w:br/>
        <w:t xml:space="preserve">w postępowaniu, zgodny w treści z </w:t>
      </w:r>
      <w:r w:rsidRPr="006E6D74">
        <w:rPr>
          <w:rFonts w:ascii="Arial" w:hAnsi="Arial" w:cs="Arial"/>
          <w:b/>
          <w:bCs w:val="0"/>
          <w:sz w:val="22"/>
          <w:szCs w:val="22"/>
        </w:rPr>
        <w:t xml:space="preserve">Załącznikiem nr </w:t>
      </w:r>
      <w:r w:rsidR="006E6D74" w:rsidRPr="006E6D74">
        <w:rPr>
          <w:rFonts w:ascii="Arial" w:hAnsi="Arial" w:cs="Arial"/>
          <w:b/>
          <w:bCs w:val="0"/>
          <w:sz w:val="22"/>
          <w:szCs w:val="22"/>
        </w:rPr>
        <w:t>2</w:t>
      </w:r>
      <w:r w:rsidR="006E6D74" w:rsidRPr="006E6D74">
        <w:rPr>
          <w:rFonts w:ascii="Arial" w:hAnsi="Arial" w:cs="Arial"/>
          <w:sz w:val="22"/>
          <w:szCs w:val="22"/>
        </w:rPr>
        <w:t xml:space="preserve"> </w:t>
      </w:r>
      <w:r w:rsidRPr="00AD3AE7">
        <w:rPr>
          <w:rFonts w:ascii="Arial" w:hAnsi="Arial" w:cs="Arial"/>
          <w:b/>
          <w:bCs w:val="0"/>
          <w:sz w:val="22"/>
          <w:szCs w:val="22"/>
        </w:rPr>
        <w:t xml:space="preserve">do </w:t>
      </w:r>
      <w:r w:rsidR="006E6D74" w:rsidRPr="00AD3AE7">
        <w:rPr>
          <w:rFonts w:ascii="Arial" w:hAnsi="Arial" w:cs="Arial"/>
          <w:b/>
          <w:bCs w:val="0"/>
          <w:sz w:val="22"/>
          <w:szCs w:val="22"/>
        </w:rPr>
        <w:t>Formularza oferty</w:t>
      </w:r>
      <w:r w:rsidRPr="006E6D74">
        <w:rPr>
          <w:rFonts w:ascii="Arial" w:hAnsi="Arial" w:cs="Arial"/>
          <w:sz w:val="22"/>
          <w:szCs w:val="22"/>
        </w:rPr>
        <w:t xml:space="preserve">, aktualne na dzień składania ofert, celem potwierdzenia, że Wykonawca nie podlega wykluczeniu z postępowania na podstawie art. 108 ust. 1 stawy </w:t>
      </w:r>
      <w:proofErr w:type="spellStart"/>
      <w:r w:rsidRPr="006E6D74">
        <w:rPr>
          <w:rFonts w:ascii="Arial" w:hAnsi="Arial" w:cs="Arial"/>
          <w:sz w:val="22"/>
          <w:szCs w:val="22"/>
        </w:rPr>
        <w:t>Pzp</w:t>
      </w:r>
      <w:proofErr w:type="spellEnd"/>
      <w:r w:rsidRPr="006E6D74">
        <w:rPr>
          <w:rFonts w:ascii="Arial" w:hAnsi="Arial" w:cs="Arial"/>
          <w:sz w:val="22"/>
          <w:szCs w:val="22"/>
        </w:rPr>
        <w:t xml:space="preserve"> oraz spełnia warunki udziału w postępowaniu określone w SWZ. W przypadku wspólnego ubiegania się o zamówienie przez Wykonawców, oświadczenie składa każdy z Wykonawców wspólnie ubiegających się o zamówienie.</w:t>
      </w:r>
    </w:p>
    <w:p w14:paraId="1EBDBF0F" w14:textId="274AA420" w:rsidR="00D57B70" w:rsidRPr="00691FF1" w:rsidRDefault="00D57B70" w:rsidP="00D57B70">
      <w:pPr>
        <w:pStyle w:val="Nagwek3"/>
        <w:tabs>
          <w:tab w:val="left" w:pos="1276"/>
        </w:tabs>
        <w:ind w:left="1276" w:hanging="709"/>
        <w:rPr>
          <w:rFonts w:ascii="Arial" w:hAnsi="Arial" w:cs="Arial"/>
          <w:sz w:val="22"/>
          <w:szCs w:val="22"/>
        </w:rPr>
      </w:pPr>
      <w:r w:rsidRPr="006E6D74">
        <w:rPr>
          <w:rFonts w:ascii="Arial" w:hAnsi="Arial" w:cs="Arial"/>
          <w:sz w:val="22"/>
          <w:szCs w:val="22"/>
        </w:rPr>
        <w:t xml:space="preserve">Oświadczenie, </w:t>
      </w:r>
      <w:r w:rsidRPr="006E6D74">
        <w:rPr>
          <w:rFonts w:ascii="Arial" w:eastAsia="Times New Roman" w:hAnsi="Arial" w:cs="Arial"/>
          <w:sz w:val="22"/>
          <w:szCs w:val="22"/>
          <w:lang w:eastAsia="pl-PL"/>
        </w:rPr>
        <w:t xml:space="preserve">zgodne w treści z </w:t>
      </w:r>
      <w:r w:rsidRPr="006E6D74">
        <w:rPr>
          <w:rFonts w:ascii="Arial" w:eastAsia="Times New Roman" w:hAnsi="Arial" w:cs="Arial"/>
          <w:b/>
          <w:sz w:val="22"/>
          <w:szCs w:val="22"/>
          <w:lang w:eastAsia="pl-PL"/>
        </w:rPr>
        <w:t>Załącznikiem Nr</w:t>
      </w:r>
      <w:r w:rsidR="006E6D74">
        <w:rPr>
          <w:rFonts w:ascii="Arial" w:eastAsia="Times New Roman" w:hAnsi="Arial" w:cs="Arial"/>
          <w:b/>
          <w:sz w:val="22"/>
          <w:szCs w:val="22"/>
          <w:lang w:eastAsia="pl-PL"/>
        </w:rPr>
        <w:t xml:space="preserve"> 3 </w:t>
      </w:r>
      <w:r w:rsidR="006E6D74" w:rsidRPr="00AD3AE7">
        <w:rPr>
          <w:rFonts w:ascii="Arial" w:eastAsia="Times New Roman" w:hAnsi="Arial" w:cs="Arial"/>
          <w:b/>
          <w:sz w:val="22"/>
          <w:szCs w:val="22"/>
          <w:lang w:eastAsia="pl-PL"/>
        </w:rPr>
        <w:t>do Formularza oferty</w:t>
      </w:r>
      <w:r w:rsidRPr="006E6D74">
        <w:rPr>
          <w:rFonts w:ascii="Arial" w:eastAsia="Times New Roman" w:hAnsi="Arial" w:cs="Arial"/>
          <w:sz w:val="22"/>
          <w:szCs w:val="22"/>
          <w:lang w:eastAsia="pl-PL"/>
        </w:rPr>
        <w:t>,</w:t>
      </w:r>
      <w:r w:rsidRPr="006E6D74">
        <w:rPr>
          <w:rFonts w:ascii="Arial" w:hAnsi="Arial" w:cs="Arial"/>
          <w:sz w:val="22"/>
          <w:szCs w:val="22"/>
        </w:rPr>
        <w:t xml:space="preserve"> aktualne na dzień składania ofert, dotyczące innych podmiotów, na których zasoby powołuje się Wykonawca, celem wykazania</w:t>
      </w:r>
      <w:r w:rsidRPr="006E6D74">
        <w:rPr>
          <w:rFonts w:ascii="Arial" w:hAnsi="Arial" w:cs="Arial"/>
          <w:bCs w:val="0"/>
          <w:sz w:val="22"/>
          <w:szCs w:val="22"/>
        </w:rPr>
        <w:t xml:space="preserve"> braku istnienia wobec nich podstaw wykluczenia oraz spełniania, w zakresie, w jakim Wykonawca powołuje się na ich zasoby, warunków udziału w postępowaniu.</w:t>
      </w:r>
    </w:p>
    <w:p w14:paraId="393B51FA" w14:textId="77777777" w:rsidR="00691FF1" w:rsidRDefault="00691FF1" w:rsidP="00691FF1">
      <w:pPr>
        <w:pStyle w:val="Nagwek3"/>
        <w:tabs>
          <w:tab w:val="left" w:pos="1276"/>
        </w:tabs>
        <w:ind w:left="1276" w:hanging="709"/>
        <w:rPr>
          <w:rFonts w:ascii="Arial" w:hAnsi="Arial" w:cs="Arial"/>
          <w:sz w:val="22"/>
          <w:szCs w:val="22"/>
        </w:rPr>
      </w:pPr>
      <w:r w:rsidRPr="001F29E0">
        <w:rPr>
          <w:rFonts w:ascii="Arial" w:hAnsi="Arial" w:cs="Arial"/>
          <w:sz w:val="22"/>
          <w:szCs w:val="22"/>
        </w:rPr>
        <w:t xml:space="preserve">oświadczenie o niepodleganiu wykluczeniu, zgodne w treści z </w:t>
      </w:r>
      <w:r w:rsidRPr="00731C89">
        <w:rPr>
          <w:rFonts w:ascii="Arial" w:hAnsi="Arial" w:cs="Arial"/>
          <w:b/>
          <w:bCs w:val="0"/>
          <w:sz w:val="22"/>
          <w:szCs w:val="22"/>
        </w:rPr>
        <w:t>Załącznikiem nr 7</w:t>
      </w:r>
      <w:r w:rsidRPr="001F29E0">
        <w:rPr>
          <w:rFonts w:ascii="Arial" w:hAnsi="Arial" w:cs="Arial"/>
          <w:sz w:val="22"/>
          <w:szCs w:val="22"/>
        </w:rPr>
        <w:t xml:space="preserve"> do Formularza oferty), aktualne na dzień składania ofert, celem potwierdzenia, że Wykonawca nie podlega wykluczeniu z postępowania na podstawie art. 7 ust. 1 ustawy z dnia 13 kwietnia 2022r. o szczególnych rozwiązaniach w zakresie przeciwdziałania wspieraniu agresji na Ukrainę oraz służących ochronie bezpieczeństwa narodowego (Dz. U. z 2022r. poz. 835). W przypadku wspólnego ubiegania się o zamówienie przez Wykonawców, oświadczenie o niepodleganiu wykluczeniu, zgodne w treści z </w:t>
      </w:r>
      <w:r w:rsidRPr="00731C89">
        <w:rPr>
          <w:rFonts w:ascii="Arial" w:hAnsi="Arial" w:cs="Arial"/>
          <w:b/>
          <w:bCs w:val="0"/>
          <w:sz w:val="22"/>
          <w:szCs w:val="22"/>
        </w:rPr>
        <w:t>Załącznikiem nr 7</w:t>
      </w:r>
      <w:r w:rsidRPr="001F29E0">
        <w:rPr>
          <w:rFonts w:ascii="Arial" w:hAnsi="Arial" w:cs="Arial"/>
          <w:sz w:val="22"/>
          <w:szCs w:val="22"/>
        </w:rPr>
        <w:t>do Formularza oferty) składa każdy z Wykonawców wspólnie ubiegających się o zamówienie.</w:t>
      </w:r>
    </w:p>
    <w:p w14:paraId="33C4B545" w14:textId="77777777" w:rsidR="00691FF1" w:rsidRPr="001F29E0" w:rsidRDefault="00691FF1" w:rsidP="00691FF1">
      <w:pPr>
        <w:pStyle w:val="Nagwek3"/>
        <w:tabs>
          <w:tab w:val="left" w:pos="1276"/>
        </w:tabs>
        <w:ind w:left="1276" w:hanging="709"/>
        <w:rPr>
          <w:rFonts w:ascii="Arial" w:hAnsi="Arial" w:cs="Arial"/>
          <w:sz w:val="22"/>
          <w:szCs w:val="22"/>
        </w:rPr>
      </w:pPr>
      <w:r w:rsidRPr="001F29E0">
        <w:rPr>
          <w:rFonts w:ascii="Arial" w:hAnsi="Arial" w:cs="Arial"/>
          <w:sz w:val="22"/>
          <w:szCs w:val="22"/>
        </w:rPr>
        <w:t xml:space="preserve">oświadczenie o niepodleganiu wykluczeniu, zgodne w treści z </w:t>
      </w:r>
      <w:r w:rsidRPr="00731C89">
        <w:rPr>
          <w:rFonts w:ascii="Arial" w:hAnsi="Arial" w:cs="Arial"/>
          <w:b/>
          <w:bCs w:val="0"/>
          <w:sz w:val="22"/>
          <w:szCs w:val="22"/>
        </w:rPr>
        <w:t>Załącznikiem nr 8</w:t>
      </w:r>
      <w:r w:rsidRPr="001F29E0">
        <w:rPr>
          <w:rFonts w:ascii="Arial" w:hAnsi="Arial" w:cs="Arial"/>
          <w:sz w:val="22"/>
          <w:szCs w:val="22"/>
        </w:rPr>
        <w:t xml:space="preserve"> do Formularza oferty), aktualne na dzień składania ofert, dotyczące innych podmiotów, na których zasoby powołuje się wykonawca, celem wykazania braku istnienia wobec nich podstaw wykluczenia z postępowania na podstawie art. 7 ust. 1 ustawy z dnia 13 kwietnia 2022r. o szczególnych rozwiązaniach w zakresie przeciwdziałania wspieraniu agresji na Ukrainę oraz służących ochronie bezpieczeństwa narodowego (Dz. U. z 2022r. poz. 835)</w:t>
      </w:r>
    </w:p>
    <w:p w14:paraId="75873989" w14:textId="77777777" w:rsidR="00691FF1" w:rsidRPr="006E6D74" w:rsidRDefault="00691FF1" w:rsidP="00691FF1">
      <w:pPr>
        <w:pStyle w:val="Nagwek3"/>
        <w:numPr>
          <w:ilvl w:val="0"/>
          <w:numId w:val="0"/>
        </w:numPr>
        <w:tabs>
          <w:tab w:val="left" w:pos="1276"/>
        </w:tabs>
        <w:ind w:left="1276"/>
        <w:rPr>
          <w:rFonts w:ascii="Arial" w:hAnsi="Arial" w:cs="Arial"/>
          <w:sz w:val="22"/>
          <w:szCs w:val="22"/>
        </w:rPr>
      </w:pPr>
    </w:p>
    <w:p w14:paraId="330FD810" w14:textId="77777777" w:rsidR="00691FF1" w:rsidRDefault="00691FF1" w:rsidP="00691FF1">
      <w:pPr>
        <w:pStyle w:val="Nagwek3"/>
        <w:numPr>
          <w:ilvl w:val="0"/>
          <w:numId w:val="0"/>
        </w:numPr>
        <w:tabs>
          <w:tab w:val="left" w:pos="1276"/>
        </w:tabs>
        <w:ind w:left="1276"/>
        <w:rPr>
          <w:rFonts w:ascii="Arial" w:hAnsi="Arial" w:cs="Arial"/>
          <w:sz w:val="22"/>
          <w:szCs w:val="22"/>
        </w:rPr>
      </w:pPr>
    </w:p>
    <w:p w14:paraId="19C6C0F3" w14:textId="34D3C800" w:rsidR="00B56DB7" w:rsidRPr="00691FF1" w:rsidRDefault="00B56DB7" w:rsidP="00B56DB7">
      <w:pPr>
        <w:pStyle w:val="Nagwek3"/>
        <w:rPr>
          <w:rFonts w:ascii="Arial" w:hAnsi="Arial" w:cs="Arial"/>
          <w:sz w:val="22"/>
          <w:szCs w:val="22"/>
        </w:rPr>
      </w:pPr>
      <w:r w:rsidRPr="00691FF1">
        <w:rPr>
          <w:rFonts w:ascii="Arial" w:hAnsi="Arial" w:cs="Arial"/>
          <w:sz w:val="22"/>
          <w:szCs w:val="22"/>
        </w:rPr>
        <w:t xml:space="preserve">dowód potwierdzający, że Wykonawca realizując zamówienie będzie dysponował niezbędnymi zasobami innych podmiotów, który stanowi </w:t>
      </w:r>
      <w:r w:rsidRPr="00691FF1">
        <w:rPr>
          <w:rFonts w:ascii="Arial" w:hAnsi="Arial" w:cs="Arial"/>
          <w:sz w:val="22"/>
          <w:szCs w:val="22"/>
        </w:rPr>
        <w:br/>
        <w:t>w szczególności zobowiązanie tych podmiotów do oddania do dyspozycji Wykonawcy niezbędnych zasobów na potrzeby realizacji zamówienia.</w:t>
      </w:r>
    </w:p>
    <w:p w14:paraId="78E4FCFF" w14:textId="2AB0094E" w:rsidR="00B56DB7" w:rsidRPr="00691FF1" w:rsidRDefault="0090101F" w:rsidP="0090101F">
      <w:pPr>
        <w:pStyle w:val="Nagwek3"/>
        <w:numPr>
          <w:ilvl w:val="0"/>
          <w:numId w:val="0"/>
        </w:numPr>
        <w:tabs>
          <w:tab w:val="left" w:pos="1276"/>
        </w:tabs>
        <w:ind w:left="720" w:hanging="720"/>
        <w:rPr>
          <w:rFonts w:ascii="Arial" w:hAnsi="Arial" w:cs="Arial"/>
          <w:sz w:val="22"/>
          <w:szCs w:val="22"/>
        </w:rPr>
      </w:pPr>
      <w:r>
        <w:rPr>
          <w:rFonts w:ascii="Arial" w:hAnsi="Arial" w:cs="Arial"/>
          <w:sz w:val="22"/>
          <w:szCs w:val="22"/>
        </w:rPr>
        <w:tab/>
      </w:r>
      <w:r w:rsidR="00B56DB7" w:rsidRPr="00691FF1">
        <w:rPr>
          <w:rFonts w:ascii="Arial" w:hAnsi="Arial" w:cs="Arial"/>
          <w:sz w:val="22"/>
          <w:szCs w:val="22"/>
        </w:rPr>
        <w:t>Zobowiązanie podmiotu udostępniającego zasoby, potwierdza, że stosunek łączący wykonawcę z podmiotami udostępniającymi zasoby gwarantuje rzeczywisty dostęp do tych zasobów oraz określa w szczególności:</w:t>
      </w:r>
    </w:p>
    <w:p w14:paraId="03CAB0DC" w14:textId="77777777" w:rsidR="00B56DB7" w:rsidRPr="00B56DB7" w:rsidRDefault="00B56DB7" w:rsidP="00B56DB7">
      <w:pPr>
        <w:pStyle w:val="Nagwek3"/>
        <w:numPr>
          <w:ilvl w:val="0"/>
          <w:numId w:val="0"/>
        </w:numPr>
        <w:tabs>
          <w:tab w:val="left" w:pos="1276"/>
        </w:tabs>
        <w:ind w:left="1276"/>
        <w:rPr>
          <w:rFonts w:ascii="Arial" w:hAnsi="Arial" w:cs="Arial"/>
          <w:sz w:val="22"/>
          <w:szCs w:val="22"/>
        </w:rPr>
      </w:pPr>
    </w:p>
    <w:p w14:paraId="11EFA2E5"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3148DCCC"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534B3B06"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082448DF"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730C57DE"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3B93DD14"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329524CE"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1EB1B2D4"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22262724"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2CB8456E" w14:textId="77777777" w:rsidR="00B56DB7" w:rsidRPr="006E6D74" w:rsidRDefault="00B56DB7" w:rsidP="00B56DB7">
      <w:pPr>
        <w:pStyle w:val="Akapitzlist"/>
        <w:numPr>
          <w:ilvl w:val="0"/>
          <w:numId w:val="10"/>
        </w:numPr>
        <w:tabs>
          <w:tab w:val="left" w:pos="1276"/>
          <w:tab w:val="left" w:pos="1560"/>
        </w:tabs>
        <w:jc w:val="both"/>
        <w:outlineLvl w:val="2"/>
        <w:rPr>
          <w:rFonts w:ascii="Arial" w:eastAsia="Univers-PL" w:hAnsi="Arial" w:cs="Arial"/>
          <w:bCs/>
          <w:vanish/>
          <w:sz w:val="22"/>
        </w:rPr>
      </w:pPr>
    </w:p>
    <w:p w14:paraId="344C4D07" w14:textId="77777777" w:rsidR="00B56DB7" w:rsidRPr="006E6D74" w:rsidRDefault="00B56DB7" w:rsidP="00B56DB7">
      <w:pPr>
        <w:pStyle w:val="Akapitzlist"/>
        <w:numPr>
          <w:ilvl w:val="1"/>
          <w:numId w:val="10"/>
        </w:numPr>
        <w:tabs>
          <w:tab w:val="left" w:pos="1276"/>
          <w:tab w:val="left" w:pos="1560"/>
        </w:tabs>
        <w:jc w:val="both"/>
        <w:outlineLvl w:val="2"/>
        <w:rPr>
          <w:rFonts w:ascii="Arial" w:eastAsia="Univers-PL" w:hAnsi="Arial" w:cs="Arial"/>
          <w:bCs/>
          <w:vanish/>
          <w:sz w:val="22"/>
        </w:rPr>
      </w:pPr>
    </w:p>
    <w:p w14:paraId="6E33C4A1" w14:textId="77777777" w:rsidR="00B56DB7" w:rsidRPr="006E6D74" w:rsidRDefault="00B56DB7" w:rsidP="00B56DB7">
      <w:pPr>
        <w:pStyle w:val="Akapitzlist"/>
        <w:numPr>
          <w:ilvl w:val="1"/>
          <w:numId w:val="10"/>
        </w:numPr>
        <w:tabs>
          <w:tab w:val="left" w:pos="1276"/>
          <w:tab w:val="left" w:pos="1560"/>
        </w:tabs>
        <w:jc w:val="both"/>
        <w:outlineLvl w:val="2"/>
        <w:rPr>
          <w:rFonts w:ascii="Arial" w:eastAsia="Univers-PL" w:hAnsi="Arial" w:cs="Arial"/>
          <w:bCs/>
          <w:vanish/>
          <w:sz w:val="22"/>
        </w:rPr>
      </w:pPr>
    </w:p>
    <w:p w14:paraId="530B5271"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74669FED"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20123000"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74C82EDD"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3EBABD56"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1CFE5932" w14:textId="77777777" w:rsidR="00B56DB7" w:rsidRPr="006E6D74" w:rsidRDefault="00B56DB7" w:rsidP="00B56DB7">
      <w:pPr>
        <w:pStyle w:val="Akapitzlist"/>
        <w:numPr>
          <w:ilvl w:val="2"/>
          <w:numId w:val="10"/>
        </w:numPr>
        <w:tabs>
          <w:tab w:val="left" w:pos="1276"/>
          <w:tab w:val="left" w:pos="1560"/>
        </w:tabs>
        <w:jc w:val="both"/>
        <w:outlineLvl w:val="2"/>
        <w:rPr>
          <w:rFonts w:ascii="Arial" w:eastAsia="Univers-PL" w:hAnsi="Arial" w:cs="Arial"/>
          <w:bCs/>
          <w:vanish/>
          <w:sz w:val="22"/>
        </w:rPr>
      </w:pPr>
    </w:p>
    <w:p w14:paraId="64B09B8B" w14:textId="77777777" w:rsidR="00B56DB7" w:rsidRPr="006E6D74" w:rsidRDefault="00B56DB7" w:rsidP="00B56DB7">
      <w:pPr>
        <w:pStyle w:val="Nagwek3"/>
        <w:numPr>
          <w:ilvl w:val="3"/>
          <w:numId w:val="1"/>
        </w:numPr>
        <w:tabs>
          <w:tab w:val="clear" w:pos="1560"/>
          <w:tab w:val="left" w:pos="2268"/>
        </w:tabs>
        <w:ind w:left="2127"/>
        <w:rPr>
          <w:rFonts w:ascii="Arial" w:hAnsi="Arial" w:cs="Arial"/>
          <w:sz w:val="22"/>
          <w:szCs w:val="22"/>
        </w:rPr>
      </w:pPr>
      <w:r w:rsidRPr="006E6D74">
        <w:rPr>
          <w:rFonts w:ascii="Arial" w:hAnsi="Arial" w:cs="Arial"/>
          <w:sz w:val="22"/>
          <w:szCs w:val="22"/>
        </w:rPr>
        <w:t>zakres dostępnych wykonawcy zasobów podmiotu udostępniającego zasoby;</w:t>
      </w:r>
    </w:p>
    <w:p w14:paraId="664C0F2B" w14:textId="77777777" w:rsidR="00B56DB7" w:rsidRPr="006E6D74" w:rsidRDefault="00B56DB7" w:rsidP="00B56DB7">
      <w:pPr>
        <w:pStyle w:val="Nagwek3"/>
        <w:numPr>
          <w:ilvl w:val="3"/>
          <w:numId w:val="1"/>
        </w:numPr>
        <w:tabs>
          <w:tab w:val="clear" w:pos="1560"/>
          <w:tab w:val="left" w:pos="2268"/>
        </w:tabs>
        <w:ind w:left="2268" w:hanging="992"/>
        <w:rPr>
          <w:rFonts w:ascii="Arial" w:hAnsi="Arial" w:cs="Arial"/>
          <w:sz w:val="22"/>
          <w:szCs w:val="22"/>
        </w:rPr>
      </w:pPr>
      <w:r w:rsidRPr="006E6D74">
        <w:rPr>
          <w:rFonts w:ascii="Arial" w:hAnsi="Arial" w:cs="Arial"/>
          <w:sz w:val="22"/>
          <w:szCs w:val="22"/>
        </w:rPr>
        <w:t>sposób i okres udostępnienia wykonawcy i wykorzystania przez niego zasobów podmiotu udostępniającego te zasoby przy wykonywaniu zamówienia;</w:t>
      </w:r>
    </w:p>
    <w:p w14:paraId="0EEEBF23" w14:textId="77777777" w:rsidR="00B56DB7" w:rsidRDefault="00B56DB7" w:rsidP="00B56DB7">
      <w:pPr>
        <w:pStyle w:val="Nagwek3"/>
        <w:numPr>
          <w:ilvl w:val="3"/>
          <w:numId w:val="1"/>
        </w:numPr>
        <w:tabs>
          <w:tab w:val="clear" w:pos="1560"/>
          <w:tab w:val="left" w:pos="2268"/>
        </w:tabs>
        <w:ind w:left="2268" w:hanging="992"/>
        <w:rPr>
          <w:rFonts w:ascii="Arial" w:hAnsi="Arial" w:cs="Arial"/>
          <w:sz w:val="22"/>
          <w:szCs w:val="22"/>
        </w:rPr>
      </w:pPr>
      <w:r w:rsidRPr="006E6D74">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27655F" w14:textId="77777777" w:rsidR="00B56DB7" w:rsidRDefault="00B56DB7" w:rsidP="00B56DB7">
      <w:pPr>
        <w:pStyle w:val="Nagwek3"/>
        <w:numPr>
          <w:ilvl w:val="0"/>
          <w:numId w:val="0"/>
        </w:numPr>
        <w:tabs>
          <w:tab w:val="clear" w:pos="1560"/>
          <w:tab w:val="left" w:pos="2268"/>
        </w:tabs>
        <w:ind w:left="2268"/>
        <w:rPr>
          <w:rFonts w:ascii="Arial" w:hAnsi="Arial" w:cs="Arial"/>
          <w:sz w:val="22"/>
          <w:szCs w:val="22"/>
        </w:rPr>
      </w:pPr>
    </w:p>
    <w:p w14:paraId="1A68EE8A" w14:textId="77777777" w:rsidR="00B56DB7" w:rsidRDefault="00B56DB7" w:rsidP="00B56DB7">
      <w:pPr>
        <w:pStyle w:val="Nagwek3"/>
        <w:numPr>
          <w:ilvl w:val="0"/>
          <w:numId w:val="0"/>
        </w:numPr>
        <w:tabs>
          <w:tab w:val="clear" w:pos="1560"/>
          <w:tab w:val="left" w:pos="2268"/>
        </w:tabs>
        <w:ind w:left="2268"/>
        <w:rPr>
          <w:rFonts w:ascii="Arial" w:hAnsi="Arial" w:cs="Arial"/>
          <w:sz w:val="22"/>
          <w:szCs w:val="22"/>
        </w:rPr>
      </w:pPr>
    </w:p>
    <w:p w14:paraId="4693F5E1" w14:textId="77777777" w:rsidR="00B56DB7" w:rsidRDefault="00B56DB7" w:rsidP="00B56DB7">
      <w:pPr>
        <w:pStyle w:val="Nagwek3"/>
        <w:numPr>
          <w:ilvl w:val="0"/>
          <w:numId w:val="0"/>
        </w:numPr>
        <w:tabs>
          <w:tab w:val="clear" w:pos="1560"/>
          <w:tab w:val="left" w:pos="2268"/>
        </w:tabs>
        <w:ind w:left="2268"/>
        <w:rPr>
          <w:rFonts w:ascii="Arial" w:hAnsi="Arial" w:cs="Arial"/>
          <w:sz w:val="22"/>
          <w:szCs w:val="22"/>
        </w:rPr>
      </w:pPr>
    </w:p>
    <w:p w14:paraId="64C87114" w14:textId="79571676" w:rsidR="00D57B70" w:rsidRPr="00B56DB7" w:rsidRDefault="00D57B70" w:rsidP="00B56DB7">
      <w:pPr>
        <w:pStyle w:val="Nagwek3"/>
        <w:numPr>
          <w:ilvl w:val="2"/>
          <w:numId w:val="1"/>
        </w:numPr>
        <w:rPr>
          <w:rFonts w:ascii="Arial" w:hAnsi="Arial" w:cs="Arial"/>
          <w:sz w:val="22"/>
          <w:szCs w:val="22"/>
        </w:rPr>
      </w:pPr>
      <w:r w:rsidRPr="00B56DB7">
        <w:rPr>
          <w:rFonts w:ascii="Arial" w:hAnsi="Arial" w:cs="Arial"/>
          <w:sz w:val="22"/>
          <w:szCs w:val="22"/>
        </w:rPr>
        <w:t xml:space="preserve">dokument </w:t>
      </w:r>
      <w:proofErr w:type="spellStart"/>
      <w:r w:rsidRPr="00B56DB7">
        <w:rPr>
          <w:rFonts w:ascii="Arial" w:hAnsi="Arial" w:cs="Arial"/>
          <w:sz w:val="22"/>
          <w:szCs w:val="22"/>
        </w:rPr>
        <w:t>Self</w:t>
      </w:r>
      <w:proofErr w:type="spellEnd"/>
      <w:r w:rsidRPr="00B56DB7">
        <w:rPr>
          <w:rFonts w:ascii="Arial" w:hAnsi="Arial" w:cs="Arial"/>
          <w:sz w:val="22"/>
          <w:szCs w:val="22"/>
        </w:rPr>
        <w:t xml:space="preserve"> – </w:t>
      </w:r>
      <w:proofErr w:type="spellStart"/>
      <w:r w:rsidRPr="00B56DB7">
        <w:rPr>
          <w:rFonts w:ascii="Arial" w:hAnsi="Arial" w:cs="Arial"/>
          <w:sz w:val="22"/>
          <w:szCs w:val="22"/>
        </w:rPr>
        <w:t>cleaning</w:t>
      </w:r>
      <w:proofErr w:type="spellEnd"/>
      <w:r w:rsidRPr="00B56DB7">
        <w:rPr>
          <w:rFonts w:ascii="Arial" w:hAnsi="Arial" w:cs="Arial"/>
          <w:sz w:val="22"/>
          <w:szCs w:val="22"/>
        </w:rPr>
        <w:t xml:space="preserve"> – w okolicznościach określonych w art. 108</w:t>
      </w:r>
      <w:r w:rsidR="00B56DB7" w:rsidRPr="00B56DB7">
        <w:rPr>
          <w:rFonts w:ascii="Arial" w:hAnsi="Arial" w:cs="Arial"/>
          <w:sz w:val="22"/>
          <w:szCs w:val="22"/>
        </w:rPr>
        <w:t xml:space="preserve"> </w:t>
      </w:r>
      <w:r w:rsidRPr="00B56DB7">
        <w:rPr>
          <w:rFonts w:ascii="Arial" w:hAnsi="Arial" w:cs="Arial"/>
          <w:sz w:val="22"/>
          <w:szCs w:val="22"/>
        </w:rPr>
        <w:t xml:space="preserve">ust. 1 pkt 1, 2 i 5, ustawy </w:t>
      </w:r>
      <w:proofErr w:type="spellStart"/>
      <w:r w:rsidRPr="00B56DB7">
        <w:rPr>
          <w:rFonts w:ascii="Arial" w:hAnsi="Arial" w:cs="Arial"/>
          <w:sz w:val="22"/>
          <w:szCs w:val="22"/>
        </w:rPr>
        <w:t>Pzp</w:t>
      </w:r>
      <w:proofErr w:type="spellEnd"/>
      <w:r w:rsidRPr="00B56DB7">
        <w:rPr>
          <w:rFonts w:ascii="Arial" w:hAnsi="Arial" w:cs="Arial"/>
          <w:sz w:val="22"/>
          <w:szCs w:val="22"/>
        </w:rPr>
        <w:t xml:space="preserve"> wykonawca nie po</w:t>
      </w:r>
      <w:r w:rsidR="00B56DB7" w:rsidRPr="00B56DB7">
        <w:rPr>
          <w:rFonts w:ascii="Arial" w:hAnsi="Arial" w:cs="Arial"/>
          <w:sz w:val="22"/>
          <w:szCs w:val="22"/>
        </w:rPr>
        <w:t>d</w:t>
      </w:r>
      <w:r w:rsidRPr="00B56DB7">
        <w:rPr>
          <w:rFonts w:ascii="Arial" w:hAnsi="Arial" w:cs="Arial"/>
          <w:sz w:val="22"/>
          <w:szCs w:val="22"/>
        </w:rPr>
        <w:t xml:space="preserve">lega wykluczeniu, jeżeli udowodni zamawiającemu, że spełnił łączne następujące przesłanki określone w art. 110 ust. 2 </w:t>
      </w:r>
      <w:proofErr w:type="spellStart"/>
      <w:r w:rsidRPr="00B56DB7">
        <w:rPr>
          <w:rFonts w:ascii="Arial" w:hAnsi="Arial" w:cs="Arial"/>
          <w:sz w:val="22"/>
          <w:szCs w:val="22"/>
        </w:rPr>
        <w:t>Pzp</w:t>
      </w:r>
      <w:proofErr w:type="spellEnd"/>
      <w:r w:rsidRPr="00B56DB7">
        <w:rPr>
          <w:rFonts w:ascii="Arial" w:hAnsi="Arial" w:cs="Arial"/>
          <w:sz w:val="22"/>
          <w:szCs w:val="22"/>
        </w:rPr>
        <w:t>:</w:t>
      </w:r>
    </w:p>
    <w:p w14:paraId="30CF9B83" w14:textId="77777777" w:rsidR="00B56DB7" w:rsidRDefault="00B56DB7" w:rsidP="00B56DB7">
      <w:pPr>
        <w:pStyle w:val="Nagwek3"/>
        <w:numPr>
          <w:ilvl w:val="0"/>
          <w:numId w:val="0"/>
        </w:numPr>
        <w:tabs>
          <w:tab w:val="clear" w:pos="1560"/>
          <w:tab w:val="left" w:pos="2268"/>
        </w:tabs>
        <w:ind w:left="1224"/>
        <w:rPr>
          <w:rFonts w:ascii="Arial" w:hAnsi="Arial" w:cs="Arial"/>
          <w:sz w:val="22"/>
          <w:szCs w:val="22"/>
        </w:rPr>
      </w:pPr>
    </w:p>
    <w:p w14:paraId="78A6F5B0" w14:textId="30629C28" w:rsidR="00D57B70" w:rsidRDefault="0090101F" w:rsidP="0090101F">
      <w:pPr>
        <w:pStyle w:val="Nagwek3"/>
        <w:numPr>
          <w:ilvl w:val="0"/>
          <w:numId w:val="0"/>
        </w:numPr>
        <w:tabs>
          <w:tab w:val="clear" w:pos="1560"/>
          <w:tab w:val="left" w:pos="2268"/>
        </w:tabs>
        <w:ind w:left="720" w:hanging="720"/>
        <w:rPr>
          <w:rFonts w:ascii="Arial" w:hAnsi="Arial" w:cs="Arial"/>
          <w:sz w:val="22"/>
          <w:szCs w:val="22"/>
        </w:rPr>
      </w:pPr>
      <w:r>
        <w:rPr>
          <w:rFonts w:ascii="Arial" w:hAnsi="Arial" w:cs="Arial"/>
          <w:sz w:val="22"/>
          <w:szCs w:val="22"/>
        </w:rPr>
        <w:t xml:space="preserve">            10.2.10.1     </w:t>
      </w:r>
      <w:r w:rsidR="00D57B70">
        <w:rPr>
          <w:rFonts w:ascii="Arial" w:hAnsi="Arial" w:cs="Arial"/>
          <w:sz w:val="22"/>
          <w:szCs w:val="22"/>
        </w:rPr>
        <w:t>naprawił lub zobowiązał się do naprawienia szkody wyrządzonej przestępstwem, wykroczeniem lub swoim nieprawidłowym postępowaniem, w tym poprzez zadośćuczynienie pieniężne;</w:t>
      </w:r>
    </w:p>
    <w:p w14:paraId="382C5095" w14:textId="5E78D852" w:rsidR="00D57B70" w:rsidRDefault="0090101F" w:rsidP="0090101F">
      <w:pPr>
        <w:pStyle w:val="Nagwek3"/>
        <w:numPr>
          <w:ilvl w:val="3"/>
          <w:numId w:val="29"/>
        </w:numPr>
        <w:tabs>
          <w:tab w:val="clear" w:pos="1560"/>
          <w:tab w:val="left" w:pos="2268"/>
        </w:tabs>
        <w:rPr>
          <w:rFonts w:ascii="Arial" w:hAnsi="Arial" w:cs="Arial"/>
          <w:sz w:val="22"/>
          <w:szCs w:val="22"/>
        </w:rPr>
      </w:pPr>
      <w:r>
        <w:rPr>
          <w:rFonts w:ascii="Arial" w:hAnsi="Arial" w:cs="Arial"/>
          <w:sz w:val="22"/>
          <w:szCs w:val="22"/>
        </w:rPr>
        <w:t xml:space="preserve"> </w:t>
      </w:r>
      <w:r w:rsidR="00D57B70">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1C307C" w14:textId="5CC28454" w:rsidR="00D57B70" w:rsidRDefault="00D57B70" w:rsidP="0090101F">
      <w:pPr>
        <w:pStyle w:val="Nagwek3"/>
        <w:numPr>
          <w:ilvl w:val="3"/>
          <w:numId w:val="29"/>
        </w:numPr>
        <w:tabs>
          <w:tab w:val="clear" w:pos="1560"/>
          <w:tab w:val="left" w:pos="2268"/>
        </w:tabs>
        <w:rPr>
          <w:rFonts w:ascii="Arial" w:hAnsi="Arial" w:cs="Arial"/>
          <w:sz w:val="22"/>
          <w:szCs w:val="22"/>
        </w:rPr>
      </w:pPr>
      <w:r>
        <w:rPr>
          <w:rFonts w:ascii="Arial" w:hAnsi="Arial" w:cs="Arial"/>
          <w:sz w:val="22"/>
          <w:szCs w:val="22"/>
        </w:rPr>
        <w:t>podjął konkretne środki techniczne, organizacyjne i kadrowe, odpowiednie dla zapobiegania dalszym przestępstwom, wykroczeniom lub nieprawidłowemu postępowaniu, w szczególności:</w:t>
      </w:r>
    </w:p>
    <w:p w14:paraId="2F7CBC0C" w14:textId="77777777" w:rsidR="00D57B70" w:rsidRDefault="00D57B70" w:rsidP="00D57B70">
      <w:pPr>
        <w:pStyle w:val="Nagwek3"/>
        <w:numPr>
          <w:ilvl w:val="0"/>
          <w:numId w:val="13"/>
        </w:numPr>
        <w:tabs>
          <w:tab w:val="clear" w:pos="1560"/>
          <w:tab w:val="left" w:pos="2268"/>
        </w:tabs>
        <w:rPr>
          <w:rFonts w:ascii="Arial" w:hAnsi="Arial" w:cs="Arial"/>
          <w:sz w:val="22"/>
          <w:szCs w:val="22"/>
        </w:rPr>
      </w:pPr>
      <w:r>
        <w:rPr>
          <w:rFonts w:ascii="Arial" w:hAnsi="Arial" w:cs="Arial"/>
          <w:sz w:val="22"/>
          <w:szCs w:val="22"/>
        </w:rPr>
        <w:t>zerwał wszelkie powiązania z osobami lub podmiotami odpowiedzialnymi za nieprawidłowe postępowanie wykonawcy;</w:t>
      </w:r>
    </w:p>
    <w:p w14:paraId="5F46D846" w14:textId="77777777" w:rsidR="00D57B70" w:rsidRDefault="00D57B70" w:rsidP="00D57B70">
      <w:pPr>
        <w:pStyle w:val="Nagwek3"/>
        <w:numPr>
          <w:ilvl w:val="0"/>
          <w:numId w:val="13"/>
        </w:numPr>
        <w:tabs>
          <w:tab w:val="clear" w:pos="1560"/>
          <w:tab w:val="left" w:pos="2268"/>
        </w:tabs>
        <w:rPr>
          <w:rFonts w:ascii="Arial" w:hAnsi="Arial" w:cs="Arial"/>
          <w:sz w:val="22"/>
          <w:szCs w:val="22"/>
        </w:rPr>
      </w:pPr>
      <w:r>
        <w:rPr>
          <w:rFonts w:ascii="Arial" w:hAnsi="Arial" w:cs="Arial"/>
          <w:sz w:val="22"/>
          <w:szCs w:val="22"/>
        </w:rPr>
        <w:t>zreorganizował personel;</w:t>
      </w:r>
    </w:p>
    <w:p w14:paraId="3BE3CCF2" w14:textId="77777777" w:rsidR="00D57B70" w:rsidRDefault="00D57B70" w:rsidP="00D57B70">
      <w:pPr>
        <w:pStyle w:val="Nagwek3"/>
        <w:numPr>
          <w:ilvl w:val="0"/>
          <w:numId w:val="13"/>
        </w:numPr>
        <w:tabs>
          <w:tab w:val="clear" w:pos="1560"/>
          <w:tab w:val="left" w:pos="2268"/>
        </w:tabs>
        <w:rPr>
          <w:rFonts w:ascii="Arial" w:hAnsi="Arial" w:cs="Arial"/>
          <w:sz w:val="22"/>
          <w:szCs w:val="22"/>
        </w:rPr>
      </w:pPr>
      <w:r>
        <w:rPr>
          <w:rFonts w:ascii="Arial" w:hAnsi="Arial" w:cs="Arial"/>
          <w:sz w:val="22"/>
          <w:szCs w:val="22"/>
        </w:rPr>
        <w:t>wdrożył system sprawozdawczości i kontroli;</w:t>
      </w:r>
    </w:p>
    <w:p w14:paraId="2D3A3FC0" w14:textId="77777777" w:rsidR="00D57B70" w:rsidRDefault="00D57B70" w:rsidP="00D57B70">
      <w:pPr>
        <w:pStyle w:val="Nagwek3"/>
        <w:numPr>
          <w:ilvl w:val="0"/>
          <w:numId w:val="13"/>
        </w:numPr>
        <w:tabs>
          <w:tab w:val="clear" w:pos="1560"/>
          <w:tab w:val="left" w:pos="2268"/>
        </w:tabs>
        <w:rPr>
          <w:rFonts w:ascii="Arial" w:hAnsi="Arial" w:cs="Arial"/>
          <w:sz w:val="22"/>
          <w:szCs w:val="22"/>
        </w:rPr>
      </w:pPr>
      <w:r>
        <w:rPr>
          <w:rFonts w:ascii="Arial" w:hAnsi="Arial" w:cs="Arial"/>
          <w:sz w:val="22"/>
          <w:szCs w:val="22"/>
        </w:rPr>
        <w:t>utworzył struktury audytu wewnętrznego lub monitorowania przestrzegania przepisów, wewnętrznych regulacji lub standardów;</w:t>
      </w:r>
    </w:p>
    <w:p w14:paraId="2EAC6871" w14:textId="77777777" w:rsidR="00D57B70" w:rsidRDefault="00D57B70" w:rsidP="00D57B70">
      <w:pPr>
        <w:pStyle w:val="Nagwek3"/>
        <w:numPr>
          <w:ilvl w:val="0"/>
          <w:numId w:val="13"/>
        </w:numPr>
        <w:tabs>
          <w:tab w:val="clear" w:pos="1560"/>
          <w:tab w:val="left" w:pos="2268"/>
        </w:tabs>
        <w:rPr>
          <w:rFonts w:ascii="Arial" w:hAnsi="Arial" w:cs="Arial"/>
          <w:sz w:val="22"/>
          <w:szCs w:val="22"/>
        </w:rPr>
      </w:pPr>
      <w:r>
        <w:rPr>
          <w:rFonts w:ascii="Arial" w:hAnsi="Arial" w:cs="Arial"/>
          <w:sz w:val="22"/>
          <w:szCs w:val="22"/>
        </w:rPr>
        <w:t xml:space="preserve">wprowadził wewnętrzne regulacje dotyczące odpowiedzialności i odszkodowań za nieprzestrzeganie przepisów, wewnętrznych regulacji lub standardów. </w:t>
      </w:r>
    </w:p>
    <w:p w14:paraId="272F79AA" w14:textId="77777777" w:rsidR="00D57B70" w:rsidRDefault="00D57B70" w:rsidP="00D57B70">
      <w:pPr>
        <w:pStyle w:val="Nagwek3"/>
        <w:numPr>
          <w:ilvl w:val="0"/>
          <w:numId w:val="0"/>
        </w:numPr>
        <w:tabs>
          <w:tab w:val="clear" w:pos="1560"/>
          <w:tab w:val="left" w:pos="2268"/>
        </w:tabs>
        <w:ind w:left="2268"/>
        <w:rPr>
          <w:rFonts w:ascii="Arial" w:hAnsi="Arial" w:cs="Arial"/>
          <w:sz w:val="22"/>
          <w:szCs w:val="22"/>
        </w:rPr>
      </w:pPr>
    </w:p>
    <w:p w14:paraId="635B3497" w14:textId="77777777" w:rsidR="00D57B70" w:rsidRDefault="00D57B70" w:rsidP="00D57B70">
      <w:pPr>
        <w:pStyle w:val="Nagwek2"/>
        <w:tabs>
          <w:tab w:val="left" w:pos="567"/>
        </w:tabs>
        <w:ind w:left="567"/>
        <w:rPr>
          <w:rFonts w:ascii="Arial" w:hAnsi="Arial" w:cs="Arial"/>
          <w:b/>
          <w:sz w:val="22"/>
          <w:szCs w:val="22"/>
        </w:rPr>
      </w:pPr>
      <w:bookmarkStart w:id="11" w:name="_Ref355341420"/>
      <w:r>
        <w:rPr>
          <w:rFonts w:ascii="Arial" w:hAnsi="Arial" w:cs="Arial"/>
          <w:b/>
          <w:sz w:val="22"/>
          <w:szCs w:val="22"/>
        </w:rPr>
        <w:t>Podmiotowe środki dowodowe potwierdzające brak podstaw wykluczenia Wykonawcy z udziału w postępowaniu:</w:t>
      </w:r>
    </w:p>
    <w:bookmarkEnd w:id="11"/>
    <w:p w14:paraId="3CFD69C9" w14:textId="02FF27A7" w:rsidR="00D57B70" w:rsidRPr="00AD3AE7" w:rsidRDefault="00D57B70" w:rsidP="00D57B70">
      <w:pPr>
        <w:pStyle w:val="Nagwek3"/>
        <w:tabs>
          <w:tab w:val="left" w:pos="1276"/>
        </w:tabs>
        <w:ind w:left="1276" w:hanging="709"/>
        <w:rPr>
          <w:rFonts w:ascii="Arial" w:hAnsi="Arial" w:cs="Arial"/>
          <w:b/>
          <w:bCs w:val="0"/>
          <w:sz w:val="22"/>
          <w:szCs w:val="22"/>
        </w:rPr>
      </w:pPr>
      <w:r>
        <w:rPr>
          <w:rFonts w:ascii="Arial" w:hAnsi="Arial" w:cs="Arial"/>
          <w:sz w:val="22"/>
          <w:szCs w:val="22"/>
        </w:rPr>
        <w:t xml:space="preserve">oświadczenie wykonawcy o aktualności informacji zawartych w oświadczeniu, </w:t>
      </w:r>
      <w:r w:rsidRPr="00AD3AE7">
        <w:rPr>
          <w:rFonts w:ascii="Arial" w:hAnsi="Arial" w:cs="Arial"/>
          <w:sz w:val="22"/>
          <w:szCs w:val="22"/>
        </w:rPr>
        <w:t>o którym mowa w pkt 10.2.5.,</w:t>
      </w:r>
      <w:r>
        <w:rPr>
          <w:rFonts w:ascii="Arial" w:hAnsi="Arial" w:cs="Arial"/>
          <w:sz w:val="22"/>
          <w:szCs w:val="22"/>
        </w:rPr>
        <w:t xml:space="preserve"> w zakresie podstaw wykluczenia z postępowania wskazanych przez zamawiającego, zgodnego z wzorem stanowiącym </w:t>
      </w:r>
      <w:r w:rsidRPr="00AD3AE7">
        <w:rPr>
          <w:rFonts w:ascii="Arial" w:hAnsi="Arial" w:cs="Arial"/>
          <w:b/>
          <w:bCs w:val="0"/>
          <w:sz w:val="22"/>
          <w:szCs w:val="22"/>
        </w:rPr>
        <w:t xml:space="preserve">Załącznik nr </w:t>
      </w:r>
      <w:r w:rsidR="00AD3AE7" w:rsidRPr="00AD3AE7">
        <w:rPr>
          <w:rFonts w:ascii="Arial" w:hAnsi="Arial" w:cs="Arial"/>
          <w:b/>
          <w:bCs w:val="0"/>
          <w:sz w:val="22"/>
          <w:szCs w:val="22"/>
        </w:rPr>
        <w:t>4 do Formularza oferty</w:t>
      </w:r>
      <w:r w:rsidRPr="00AD3AE7">
        <w:rPr>
          <w:rFonts w:ascii="Arial" w:hAnsi="Arial" w:cs="Arial"/>
          <w:b/>
          <w:bCs w:val="0"/>
          <w:sz w:val="22"/>
          <w:szCs w:val="22"/>
        </w:rPr>
        <w:t>.</w:t>
      </w:r>
    </w:p>
    <w:p w14:paraId="45EF8316" w14:textId="77777777" w:rsidR="00D57B70" w:rsidRDefault="00D57B70" w:rsidP="00D57B70">
      <w:pPr>
        <w:pStyle w:val="Nagwek3"/>
        <w:numPr>
          <w:ilvl w:val="0"/>
          <w:numId w:val="0"/>
        </w:numPr>
        <w:tabs>
          <w:tab w:val="left" w:pos="1276"/>
        </w:tabs>
        <w:ind w:left="1276"/>
        <w:rPr>
          <w:rFonts w:ascii="Arial" w:hAnsi="Arial" w:cs="Arial"/>
          <w:sz w:val="22"/>
          <w:szCs w:val="22"/>
        </w:rPr>
      </w:pPr>
    </w:p>
    <w:p w14:paraId="1084BEA2" w14:textId="77777777" w:rsidR="00D57B70" w:rsidRPr="00AD3AE7" w:rsidRDefault="00D57B70" w:rsidP="00D57B70">
      <w:pPr>
        <w:pStyle w:val="Nagwek2"/>
        <w:tabs>
          <w:tab w:val="left" w:pos="567"/>
        </w:tabs>
        <w:ind w:left="567" w:hanging="567"/>
        <w:rPr>
          <w:rFonts w:ascii="Arial" w:hAnsi="Arial" w:cs="Arial"/>
          <w:b/>
          <w:sz w:val="22"/>
          <w:szCs w:val="22"/>
        </w:rPr>
      </w:pPr>
      <w:bookmarkStart w:id="12" w:name="_Ref355341604"/>
      <w:r w:rsidRPr="00AD3AE7">
        <w:rPr>
          <w:rFonts w:ascii="Arial" w:hAnsi="Arial" w:cs="Arial"/>
          <w:b/>
          <w:sz w:val="22"/>
          <w:szCs w:val="22"/>
        </w:rPr>
        <w:t>Podmiotowe środki dowodowe potwierdzające spełnianie przez Wykonawcę warunków udziału w postępowaniu:</w:t>
      </w:r>
    </w:p>
    <w:p w14:paraId="2FFAFE7D" w14:textId="1B86719E" w:rsidR="00D57B70" w:rsidRDefault="00D57B70" w:rsidP="00D57B70">
      <w:pPr>
        <w:pStyle w:val="Nagwek3"/>
        <w:numPr>
          <w:ilvl w:val="0"/>
          <w:numId w:val="0"/>
        </w:numPr>
        <w:tabs>
          <w:tab w:val="left" w:pos="709"/>
        </w:tabs>
        <w:ind w:left="720"/>
        <w:rPr>
          <w:rFonts w:ascii="Arial" w:hAnsi="Arial" w:cs="Arial"/>
          <w:sz w:val="22"/>
          <w:szCs w:val="22"/>
        </w:rPr>
      </w:pPr>
      <w:bookmarkStart w:id="13" w:name="_Hlk66263926"/>
      <w:r w:rsidRPr="00AD3AE7">
        <w:rPr>
          <w:rFonts w:ascii="Arial" w:hAnsi="Arial" w:cs="Arial"/>
          <w:sz w:val="22"/>
          <w:szCs w:val="22"/>
        </w:rPr>
        <w:lastRenderedPageBreak/>
        <w:t xml:space="preserve">10.4.1 wykaz usług wykonanych w okresie ostatnich 3 lat, a jeżeli okres prowadzenia działalności jest krótszy - w tym okresie, wraz z podaniem ich wartości, przedmiotu, dat wykonania i podmiotów, na rzecz których usługi zostały wykonane, określonych w pkt. 7.3 SWZ, wg podanego wzoru „Doświadczenie w zakresie wykonawstwa” stanowiącego </w:t>
      </w:r>
      <w:r w:rsidRPr="00AD3AE7">
        <w:rPr>
          <w:rFonts w:ascii="Arial" w:hAnsi="Arial" w:cs="Arial"/>
          <w:b/>
          <w:bCs w:val="0"/>
          <w:sz w:val="22"/>
          <w:szCs w:val="22"/>
        </w:rPr>
        <w:t xml:space="preserve">zał. nr </w:t>
      </w:r>
      <w:r w:rsidR="00AD3AE7" w:rsidRPr="00AD3AE7">
        <w:rPr>
          <w:rFonts w:ascii="Arial" w:hAnsi="Arial" w:cs="Arial"/>
          <w:b/>
          <w:bCs w:val="0"/>
          <w:sz w:val="22"/>
          <w:szCs w:val="22"/>
        </w:rPr>
        <w:t>5</w:t>
      </w:r>
      <w:r w:rsidRPr="00AD3AE7">
        <w:rPr>
          <w:rFonts w:ascii="Arial" w:hAnsi="Arial" w:cs="Arial"/>
          <w:b/>
          <w:bCs w:val="0"/>
          <w:sz w:val="22"/>
          <w:szCs w:val="22"/>
        </w:rPr>
        <w:t xml:space="preserve"> do Formularza oferty</w:t>
      </w:r>
      <w:r w:rsidR="00AD3AE7">
        <w:rPr>
          <w:rFonts w:ascii="Arial" w:hAnsi="Arial" w:cs="Arial"/>
          <w:b/>
          <w:bCs w:val="0"/>
          <w:sz w:val="22"/>
          <w:szCs w:val="22"/>
        </w:rPr>
        <w:t>.</w:t>
      </w:r>
    </w:p>
    <w:p w14:paraId="4B01D8A0" w14:textId="38BC6D35" w:rsidR="00D57B70" w:rsidRDefault="00D57B70" w:rsidP="00D57B70">
      <w:pPr>
        <w:pStyle w:val="Nagwek3"/>
        <w:numPr>
          <w:ilvl w:val="0"/>
          <w:numId w:val="0"/>
        </w:numPr>
        <w:tabs>
          <w:tab w:val="left" w:pos="709"/>
        </w:tabs>
        <w:ind w:left="720"/>
        <w:rPr>
          <w:rFonts w:ascii="Arial" w:hAnsi="Arial" w:cs="Arial"/>
          <w:sz w:val="22"/>
          <w:szCs w:val="22"/>
        </w:rPr>
      </w:pPr>
      <w:r>
        <w:rPr>
          <w:rFonts w:ascii="Arial" w:hAnsi="Arial" w:cs="Arial"/>
          <w:sz w:val="22"/>
          <w:szCs w:val="22"/>
        </w:rPr>
        <w:t xml:space="preserve">10.4.2 Dowody określające, czy usługi, o których mowa w </w:t>
      </w:r>
      <w:r w:rsidRPr="0097747B">
        <w:rPr>
          <w:rFonts w:ascii="Arial" w:hAnsi="Arial" w:cs="Arial"/>
          <w:b/>
          <w:bCs w:val="0"/>
          <w:sz w:val="22"/>
          <w:szCs w:val="22"/>
        </w:rPr>
        <w:t>Załączniku nr</w:t>
      </w:r>
      <w:r w:rsidR="00AD3AE7" w:rsidRPr="0097747B">
        <w:rPr>
          <w:rFonts w:ascii="Arial" w:hAnsi="Arial" w:cs="Arial"/>
          <w:b/>
          <w:bCs w:val="0"/>
          <w:sz w:val="22"/>
          <w:szCs w:val="22"/>
        </w:rPr>
        <w:t xml:space="preserve"> 5 </w:t>
      </w:r>
      <w:r w:rsidRPr="00AD3AE7">
        <w:rPr>
          <w:rFonts w:ascii="Arial" w:hAnsi="Arial" w:cs="Arial"/>
          <w:sz w:val="22"/>
          <w:szCs w:val="22"/>
        </w:rPr>
        <w:t>„Doświadczenie w zakresie wykonawstwa” do Formularza oferty zostały wykonane</w:t>
      </w:r>
      <w:r>
        <w:rPr>
          <w:rFonts w:ascii="Arial" w:hAnsi="Arial" w:cs="Arial"/>
          <w:sz w:val="22"/>
          <w:szCs w:val="22"/>
        </w:rPr>
        <w:t xml:space="preserve"> należycie.</w:t>
      </w:r>
    </w:p>
    <w:p w14:paraId="20E05C73" w14:textId="77777777" w:rsidR="00D57B70" w:rsidRDefault="00D57B70" w:rsidP="00D57B70">
      <w:pPr>
        <w:pStyle w:val="Nagwek3"/>
        <w:numPr>
          <w:ilvl w:val="0"/>
          <w:numId w:val="0"/>
        </w:numPr>
        <w:tabs>
          <w:tab w:val="left" w:pos="709"/>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UWAGA:</w:t>
      </w:r>
    </w:p>
    <w:p w14:paraId="5A4777F3" w14:textId="77777777" w:rsidR="00D57B70" w:rsidRDefault="00D57B70" w:rsidP="00D57B70">
      <w:pPr>
        <w:pStyle w:val="Nagwek3"/>
        <w:numPr>
          <w:ilvl w:val="0"/>
          <w:numId w:val="0"/>
        </w:numPr>
        <w:tabs>
          <w:tab w:val="left" w:pos="709"/>
        </w:tabs>
        <w:ind w:left="720"/>
        <w:rPr>
          <w:rFonts w:ascii="Arial" w:hAnsi="Arial" w:cs="Arial"/>
          <w:sz w:val="22"/>
          <w:szCs w:val="22"/>
        </w:rPr>
      </w:pPr>
      <w:r>
        <w:rPr>
          <w:rFonts w:ascii="Arial" w:hAnsi="Arial" w:cs="Arial"/>
          <w:sz w:val="22"/>
          <w:szCs w:val="22"/>
        </w:rPr>
        <w:t xml:space="preserve">Dowodami jw., zgodnie z § 9 ust. </w:t>
      </w:r>
      <w:r w:rsidRPr="00AD3AE7">
        <w:rPr>
          <w:rFonts w:ascii="Arial" w:hAnsi="Arial" w:cs="Arial"/>
          <w:sz w:val="22"/>
          <w:szCs w:val="22"/>
        </w:rPr>
        <w:t>1 pkt 2</w:t>
      </w:r>
      <w:r w:rsidRPr="00E06BDC">
        <w:rPr>
          <w:rFonts w:ascii="Arial" w:hAnsi="Arial" w:cs="Arial"/>
          <w:sz w:val="22"/>
          <w:szCs w:val="22"/>
        </w:rPr>
        <w:t xml:space="preserve"> </w:t>
      </w:r>
      <w:r>
        <w:rPr>
          <w:rFonts w:ascii="Arial" w:hAnsi="Arial" w:cs="Arial"/>
          <w:sz w:val="22"/>
          <w:szCs w:val="22"/>
        </w:rPr>
        <w:t xml:space="preserve">rozporządzenia Ministra Rozwoju, Pracy </w:t>
      </w:r>
      <w:r>
        <w:rPr>
          <w:rFonts w:ascii="Arial" w:hAnsi="Arial" w:cs="Arial"/>
          <w:sz w:val="22"/>
          <w:szCs w:val="22"/>
        </w:rPr>
        <w:br/>
        <w:t xml:space="preserve">i Technologii z dnia 23 grudnia 2020 r. w sprawie podmiotowych środków dowodowych oraz innych dokumentów lub oświadczeń, jakich może żądać zamawiający od wykonawcy (Dz. U. z 2020 r., poz. 2415) są: </w:t>
      </w:r>
    </w:p>
    <w:p w14:paraId="02D18CC2" w14:textId="6B808061" w:rsidR="00D57B70" w:rsidRPr="00AD3AE7" w:rsidRDefault="00D57B70" w:rsidP="00D57B70">
      <w:pPr>
        <w:pStyle w:val="Nagwek3"/>
        <w:numPr>
          <w:ilvl w:val="0"/>
          <w:numId w:val="0"/>
        </w:numPr>
        <w:tabs>
          <w:tab w:val="left" w:pos="709"/>
        </w:tabs>
        <w:ind w:left="720"/>
        <w:rPr>
          <w:rFonts w:ascii="Arial" w:hAnsi="Arial" w:cs="Arial"/>
          <w:sz w:val="22"/>
          <w:szCs w:val="22"/>
        </w:rPr>
      </w:pPr>
      <w:r>
        <w:rPr>
          <w:rFonts w:ascii="Arial" w:hAnsi="Arial" w:cs="Arial"/>
          <w:sz w:val="22"/>
          <w:szCs w:val="22"/>
        </w:rPr>
        <w:t>a)</w:t>
      </w:r>
      <w:r>
        <w:rPr>
          <w:rFonts w:ascii="Arial" w:hAnsi="Arial" w:cs="Arial"/>
          <w:sz w:val="22"/>
          <w:szCs w:val="22"/>
        </w:rPr>
        <w:tab/>
      </w:r>
      <w:r w:rsidRPr="00AD3AE7">
        <w:rPr>
          <w:rFonts w:ascii="Arial" w:hAnsi="Arial" w:cs="Arial"/>
          <w:sz w:val="22"/>
          <w:szCs w:val="22"/>
        </w:rPr>
        <w:t>referencje bądź</w:t>
      </w:r>
      <w:r w:rsidRPr="00AD3AE7">
        <w:rPr>
          <w:rFonts w:ascii="Arial" w:hAnsi="Arial" w:cs="Arial"/>
          <w:strike/>
          <w:sz w:val="22"/>
          <w:szCs w:val="22"/>
        </w:rPr>
        <w:t xml:space="preserve"> </w:t>
      </w:r>
      <w:r w:rsidRPr="00AD3AE7">
        <w:rPr>
          <w:rFonts w:ascii="Arial" w:hAnsi="Arial" w:cs="Arial"/>
          <w:sz w:val="22"/>
          <w:szCs w:val="22"/>
        </w:rPr>
        <w:t xml:space="preserve"> </w:t>
      </w:r>
    </w:p>
    <w:p w14:paraId="3C119C09" w14:textId="0A902C4F" w:rsidR="00D57B70" w:rsidRDefault="00D57B70" w:rsidP="00D57B70">
      <w:pPr>
        <w:pStyle w:val="Nagwek3"/>
        <w:numPr>
          <w:ilvl w:val="0"/>
          <w:numId w:val="0"/>
        </w:numPr>
        <w:tabs>
          <w:tab w:val="left" w:pos="709"/>
        </w:tabs>
        <w:ind w:left="720"/>
        <w:rPr>
          <w:rFonts w:ascii="Arial" w:hAnsi="Arial" w:cs="Arial"/>
          <w:sz w:val="22"/>
          <w:szCs w:val="22"/>
        </w:rPr>
      </w:pPr>
      <w:r w:rsidRPr="00AD3AE7">
        <w:rPr>
          <w:rFonts w:ascii="Arial" w:hAnsi="Arial" w:cs="Arial"/>
          <w:sz w:val="22"/>
          <w:szCs w:val="22"/>
        </w:rPr>
        <w:t>b)</w:t>
      </w:r>
      <w:r w:rsidRPr="00AD3AE7">
        <w:rPr>
          <w:rFonts w:ascii="Arial" w:hAnsi="Arial" w:cs="Arial"/>
          <w:sz w:val="22"/>
          <w:szCs w:val="22"/>
        </w:rPr>
        <w:tab/>
        <w:t>inne dokumenty</w:t>
      </w:r>
      <w:r w:rsidR="00AD3AE7" w:rsidRPr="00AD3AE7">
        <w:rPr>
          <w:rFonts w:ascii="Arial" w:hAnsi="Arial" w:cs="Arial"/>
          <w:sz w:val="22"/>
          <w:szCs w:val="22"/>
        </w:rPr>
        <w:t xml:space="preserve"> </w:t>
      </w:r>
      <w:r w:rsidRPr="00AD3AE7">
        <w:rPr>
          <w:rFonts w:ascii="Arial" w:hAnsi="Arial" w:cs="Arial"/>
          <w:sz w:val="22"/>
          <w:szCs w:val="22"/>
        </w:rPr>
        <w:t>sporządzone przez podmiot, na rzecz którego usługi zostały wykonane</w:t>
      </w:r>
    </w:p>
    <w:p w14:paraId="0FD4CCA1" w14:textId="77777777" w:rsidR="00AD3AE7" w:rsidRPr="00805FE8" w:rsidRDefault="00D57B70" w:rsidP="00AD3AE7">
      <w:pPr>
        <w:pStyle w:val="Nagwek3"/>
        <w:numPr>
          <w:ilvl w:val="0"/>
          <w:numId w:val="0"/>
        </w:numPr>
        <w:tabs>
          <w:tab w:val="left" w:pos="709"/>
        </w:tabs>
        <w:ind w:left="720"/>
        <w:rPr>
          <w:rFonts w:ascii="Arial" w:hAnsi="Arial" w:cs="Arial"/>
          <w:sz w:val="22"/>
          <w:szCs w:val="22"/>
        </w:rPr>
      </w:pPr>
      <w:r>
        <w:rPr>
          <w:rFonts w:ascii="Arial" w:hAnsi="Arial" w:cs="Arial"/>
          <w:sz w:val="22"/>
          <w:szCs w:val="22"/>
        </w:rPr>
        <w:t>c)</w:t>
      </w:r>
      <w:r>
        <w:rPr>
          <w:rFonts w:ascii="Arial" w:hAnsi="Arial" w:cs="Arial"/>
          <w:sz w:val="22"/>
          <w:szCs w:val="22"/>
        </w:rPr>
        <w:tab/>
      </w:r>
      <w:r w:rsidR="00AD3AE7" w:rsidRPr="00805FE8">
        <w:rPr>
          <w:rFonts w:ascii="Arial" w:hAnsi="Arial" w:cs="Arial"/>
          <w:sz w:val="22"/>
          <w:szCs w:val="22"/>
        </w:rPr>
        <w:t xml:space="preserve">oświadczenie Wykonawcy, jeżeli Wykonawca </w:t>
      </w:r>
      <w:r w:rsidR="00AD3AE7" w:rsidRPr="00805FE8">
        <w:rPr>
          <w:rFonts w:ascii="Arial" w:hAnsi="Arial" w:cs="Arial"/>
          <w:color w:val="333333"/>
          <w:sz w:val="22"/>
          <w:szCs w:val="22"/>
          <w:shd w:val="clear" w:color="auto" w:fill="FFFFFF"/>
        </w:rPr>
        <w:t>z przyczyn niezależnych od niego</w:t>
      </w:r>
      <w:r w:rsidR="00AD3AE7" w:rsidRPr="00805FE8">
        <w:rPr>
          <w:rFonts w:ascii="Arial" w:hAnsi="Arial" w:cs="Arial"/>
          <w:sz w:val="22"/>
          <w:szCs w:val="22"/>
        </w:rPr>
        <w:t xml:space="preserve"> nie jest w stanie uzyskać dokumentów, o których mowa pod lit. a i b</w:t>
      </w:r>
    </w:p>
    <w:p w14:paraId="71BB0910" w14:textId="7A09ED10" w:rsidR="00AD3AE7" w:rsidRDefault="006E4FBF" w:rsidP="00AD3AE7">
      <w:pPr>
        <w:pStyle w:val="Nagwek3"/>
        <w:numPr>
          <w:ilvl w:val="0"/>
          <w:numId w:val="0"/>
        </w:numPr>
        <w:tabs>
          <w:tab w:val="left" w:pos="709"/>
        </w:tabs>
        <w:ind w:left="720"/>
        <w:rPr>
          <w:rFonts w:ascii="Arial" w:hAnsi="Arial" w:cs="Arial"/>
          <w:sz w:val="22"/>
          <w:szCs w:val="22"/>
        </w:rPr>
      </w:pPr>
      <w:r>
        <w:rPr>
          <w:rFonts w:ascii="Arial" w:hAnsi="Arial" w:cs="Arial"/>
          <w:sz w:val="22"/>
          <w:szCs w:val="22"/>
        </w:rPr>
        <w:t>Kwalifikacja na podstawie</w:t>
      </w:r>
      <w:r w:rsidR="00AD3AE7">
        <w:rPr>
          <w:rFonts w:ascii="Arial" w:hAnsi="Arial" w:cs="Arial"/>
          <w:sz w:val="22"/>
          <w:szCs w:val="22"/>
        </w:rPr>
        <w:t xml:space="preserve"> </w:t>
      </w:r>
      <w:r w:rsidR="00AD3AE7" w:rsidRPr="00805FE8">
        <w:rPr>
          <w:rFonts w:ascii="Arial" w:hAnsi="Arial" w:cs="Arial"/>
          <w:b/>
          <w:bCs w:val="0"/>
          <w:sz w:val="22"/>
          <w:szCs w:val="22"/>
        </w:rPr>
        <w:t>zał. nr 6</w:t>
      </w:r>
      <w:r w:rsidR="00AD3AE7" w:rsidRPr="00805FE8">
        <w:rPr>
          <w:rFonts w:ascii="Arial" w:hAnsi="Arial" w:cs="Arial"/>
          <w:sz w:val="22"/>
          <w:szCs w:val="22"/>
        </w:rPr>
        <w:t xml:space="preserve"> do Formularza oferty.</w:t>
      </w:r>
    </w:p>
    <w:p w14:paraId="158F4318" w14:textId="2F579D14" w:rsidR="00D57B70" w:rsidRDefault="00D57B70" w:rsidP="00AD3AE7">
      <w:pPr>
        <w:pStyle w:val="Nagwek3"/>
        <w:numPr>
          <w:ilvl w:val="0"/>
          <w:numId w:val="0"/>
        </w:numPr>
        <w:tabs>
          <w:tab w:val="left" w:pos="709"/>
        </w:tabs>
        <w:ind w:left="720"/>
        <w:rPr>
          <w:rFonts w:ascii="Arial" w:hAnsi="Arial" w:cs="Arial"/>
          <w:sz w:val="22"/>
          <w:szCs w:val="22"/>
        </w:rPr>
      </w:pPr>
    </w:p>
    <w:p w14:paraId="340DBDA5" w14:textId="77777777" w:rsidR="00D57B70" w:rsidRDefault="00D57B70" w:rsidP="00D57B70">
      <w:pPr>
        <w:pStyle w:val="Nagwek3"/>
        <w:numPr>
          <w:ilvl w:val="0"/>
          <w:numId w:val="0"/>
        </w:numPr>
        <w:tabs>
          <w:tab w:val="left" w:pos="708"/>
        </w:tabs>
        <w:ind w:left="567"/>
        <w:rPr>
          <w:rFonts w:ascii="Arial" w:hAnsi="Arial" w:cs="Arial"/>
          <w:b/>
          <w:sz w:val="22"/>
          <w:szCs w:val="22"/>
        </w:rPr>
      </w:pPr>
      <w:r>
        <w:rPr>
          <w:rFonts w:ascii="Arial" w:hAnsi="Arial" w:cs="Arial"/>
          <w:sz w:val="22"/>
          <w:szCs w:val="22"/>
        </w:rPr>
        <w:t>10.4.3 W przypadku przedstawienia przez Wykonawców oświadczeń lub dokumentów, w których jakiekolwiek kwoty podane zostały w walutach obcych, Zamawiający przeliczy te kwoty na PLN według średniego kursu Narodowego Banku Polskiego obowiązującego w dniu przekazania ogłoszenia o zamówieniu Urzędowi Publikacji Unii Europejskiej</w:t>
      </w:r>
    </w:p>
    <w:bookmarkEnd w:id="13"/>
    <w:p w14:paraId="0E313930" w14:textId="77777777" w:rsidR="00D57B70" w:rsidRDefault="00D57B70" w:rsidP="00D57B70">
      <w:pPr>
        <w:pStyle w:val="Nagwek3"/>
        <w:numPr>
          <w:ilvl w:val="0"/>
          <w:numId w:val="0"/>
        </w:numPr>
        <w:tabs>
          <w:tab w:val="left" w:pos="1276"/>
        </w:tabs>
        <w:ind w:left="1276"/>
        <w:rPr>
          <w:rFonts w:ascii="Arial" w:hAnsi="Arial" w:cs="Arial"/>
          <w:b/>
          <w:sz w:val="22"/>
          <w:szCs w:val="22"/>
        </w:rPr>
      </w:pPr>
    </w:p>
    <w:p w14:paraId="116B9C8A" w14:textId="77777777" w:rsidR="00D57B70" w:rsidRDefault="00D57B70" w:rsidP="00D57B70">
      <w:pPr>
        <w:pStyle w:val="Nagwek2"/>
        <w:tabs>
          <w:tab w:val="left" w:pos="567"/>
        </w:tabs>
        <w:ind w:left="567" w:hanging="567"/>
        <w:rPr>
          <w:rFonts w:ascii="Arial" w:hAnsi="Arial" w:cs="Arial"/>
          <w:b/>
          <w:sz w:val="22"/>
          <w:szCs w:val="22"/>
        </w:rPr>
      </w:pPr>
      <w:bookmarkStart w:id="14" w:name="_Ref355341638"/>
      <w:bookmarkEnd w:id="12"/>
      <w:r>
        <w:rPr>
          <w:rFonts w:ascii="Arial" w:hAnsi="Arial" w:cs="Arial"/>
          <w:b/>
          <w:sz w:val="22"/>
          <w:szCs w:val="22"/>
        </w:rPr>
        <w:t>Terminy składania oferty oraz oświadczeń lub dokumentów:</w:t>
      </w:r>
    </w:p>
    <w:p w14:paraId="68611327" w14:textId="04E32579"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ofertę oraz</w:t>
      </w:r>
      <w:r>
        <w:rPr>
          <w:rFonts w:ascii="Arial" w:hAnsi="Arial" w:cs="Arial"/>
          <w:i/>
          <w:sz w:val="22"/>
          <w:szCs w:val="22"/>
        </w:rPr>
        <w:t xml:space="preserve"> </w:t>
      </w:r>
      <w:r>
        <w:rPr>
          <w:rFonts w:ascii="Arial" w:hAnsi="Arial" w:cs="Arial"/>
          <w:sz w:val="22"/>
          <w:szCs w:val="22"/>
        </w:rPr>
        <w:t>oświadczenia lub dokumenty określone w pkt 10.2 SWZ Wykonawca jest zobowiązany złożyć w terminie określonym w pkt 14.1 SWZ;</w:t>
      </w:r>
    </w:p>
    <w:p w14:paraId="04D30445" w14:textId="73C3F079" w:rsidR="00D57B70" w:rsidRPr="00945F7A" w:rsidRDefault="00D57B70" w:rsidP="00945F7A">
      <w:pPr>
        <w:pStyle w:val="Nagwek3"/>
        <w:tabs>
          <w:tab w:val="left" w:pos="1276"/>
        </w:tabs>
        <w:ind w:left="1276" w:hanging="709"/>
        <w:rPr>
          <w:rFonts w:ascii="Arial" w:hAnsi="Arial" w:cs="Arial"/>
          <w:sz w:val="22"/>
          <w:szCs w:val="22"/>
        </w:rPr>
      </w:pPr>
      <w:r w:rsidRPr="00945F7A">
        <w:rPr>
          <w:rFonts w:ascii="Arial" w:hAnsi="Arial" w:cs="Arial"/>
          <w:sz w:val="22"/>
          <w:szCs w:val="22"/>
        </w:rPr>
        <w:t>podmiotowe środki dowodowe określone w pkt 10.3 i 10.4</w:t>
      </w:r>
      <w:r w:rsidRPr="00945F7A">
        <w:rPr>
          <w:rFonts w:ascii="Arial" w:eastAsia="Times New Roman" w:hAnsi="Arial" w:cs="Arial"/>
          <w:sz w:val="22"/>
          <w:szCs w:val="22"/>
          <w:lang w:eastAsia="pl-PL"/>
        </w:rPr>
        <w:t xml:space="preserve"> </w:t>
      </w:r>
      <w:r w:rsidRPr="00945F7A">
        <w:rPr>
          <w:rFonts w:ascii="Arial" w:hAnsi="Arial" w:cs="Arial"/>
          <w:sz w:val="22"/>
          <w:szCs w:val="22"/>
        </w:rPr>
        <w:t xml:space="preserve">SWZ Wykonawca jest zobowiązany złożyć </w:t>
      </w:r>
      <w:r w:rsidRPr="00945F7A">
        <w:rPr>
          <w:rFonts w:ascii="Arial" w:hAnsi="Arial" w:cs="Arial"/>
          <w:b/>
          <w:sz w:val="22"/>
          <w:szCs w:val="22"/>
          <w:u w:val="single"/>
        </w:rPr>
        <w:t>na wezwanie</w:t>
      </w:r>
      <w:r w:rsidRPr="00945F7A">
        <w:rPr>
          <w:rFonts w:ascii="Arial" w:hAnsi="Arial" w:cs="Arial"/>
          <w:sz w:val="22"/>
          <w:szCs w:val="22"/>
        </w:rPr>
        <w:t xml:space="preserve"> Zamawiającego przy pomocy Platformy. </w:t>
      </w:r>
      <w:r w:rsidRPr="00945F7A">
        <w:rPr>
          <w:rFonts w:ascii="Arial" w:hAnsi="Arial" w:cs="Arial"/>
          <w:iCs/>
          <w:sz w:val="22"/>
          <w:szCs w:val="22"/>
        </w:rPr>
        <w:t>Zamawiający wzywa wykonawcę, którego oferta została najwyżej oceniona, do złożenia w wyznaczonym terminie, nie krótszym niż 5 dni od dnia wezwania, podmiotowych środków dowodowych, aktualnych na dzień złożenia podmiotowych środków dowodowych, o których mowa w zdaniu 1.</w:t>
      </w:r>
    </w:p>
    <w:p w14:paraId="2E578EBA" w14:textId="4C4EF2C6" w:rsidR="00D57B70" w:rsidRDefault="00D57B70" w:rsidP="00D57B70">
      <w:pPr>
        <w:pStyle w:val="Nagwek3"/>
        <w:numPr>
          <w:ilvl w:val="0"/>
          <w:numId w:val="0"/>
        </w:numPr>
        <w:tabs>
          <w:tab w:val="left" w:pos="1276"/>
        </w:tabs>
        <w:ind w:left="1276"/>
        <w:rPr>
          <w:rFonts w:ascii="Arial" w:hAnsi="Arial" w:cs="Arial"/>
          <w:sz w:val="22"/>
          <w:szCs w:val="22"/>
        </w:rPr>
      </w:pPr>
      <w:r>
        <w:rPr>
          <w:rFonts w:ascii="Arial" w:hAnsi="Arial" w:cs="Arial"/>
          <w:sz w:val="22"/>
          <w:szCs w:val="22"/>
        </w:rPr>
        <w:t xml:space="preserve">Wykonawca, który polega na zdolnościach lub sytuacji innych podmiotów na zasadach określonych w art. 118 ustawy </w:t>
      </w:r>
      <w:proofErr w:type="spellStart"/>
      <w:r>
        <w:rPr>
          <w:rFonts w:ascii="Arial" w:hAnsi="Arial" w:cs="Arial"/>
          <w:sz w:val="22"/>
          <w:szCs w:val="22"/>
        </w:rPr>
        <w:t>Pzp</w:t>
      </w:r>
      <w:proofErr w:type="spellEnd"/>
      <w:r>
        <w:rPr>
          <w:rFonts w:ascii="Arial" w:hAnsi="Arial" w:cs="Arial"/>
          <w:sz w:val="22"/>
          <w:szCs w:val="22"/>
        </w:rPr>
        <w:t xml:space="preserve"> w ww. terminie składa również, aktualne na dzień złożenia, oświadczenia lub dokumenty wymienione </w:t>
      </w:r>
      <w:r>
        <w:rPr>
          <w:rFonts w:ascii="Arial" w:hAnsi="Arial" w:cs="Arial"/>
          <w:sz w:val="22"/>
          <w:szCs w:val="22"/>
        </w:rPr>
        <w:br/>
        <w:t>w pkt 10.3.1</w:t>
      </w:r>
      <w:r w:rsidRPr="00C529D7">
        <w:rPr>
          <w:rFonts w:ascii="Arial" w:hAnsi="Arial" w:cs="Arial"/>
          <w:sz w:val="22"/>
          <w:szCs w:val="22"/>
        </w:rPr>
        <w:t xml:space="preserve"> SWZ,</w:t>
      </w:r>
      <w:r>
        <w:rPr>
          <w:rFonts w:ascii="Arial" w:hAnsi="Arial" w:cs="Arial"/>
          <w:sz w:val="22"/>
          <w:szCs w:val="22"/>
        </w:rPr>
        <w:t xml:space="preserve"> dotyczące każdego z tych podmiotów.</w:t>
      </w:r>
    </w:p>
    <w:bookmarkEnd w:id="14"/>
    <w:p w14:paraId="700B503B" w14:textId="77777777" w:rsidR="00D57B70" w:rsidRDefault="00D57B70" w:rsidP="00D57B70">
      <w:pPr>
        <w:pStyle w:val="Nagwek2"/>
        <w:tabs>
          <w:tab w:val="left" w:pos="567"/>
        </w:tabs>
        <w:ind w:left="567" w:hanging="567"/>
        <w:rPr>
          <w:rFonts w:ascii="Arial" w:hAnsi="Arial" w:cs="Arial"/>
          <w:sz w:val="22"/>
          <w:szCs w:val="22"/>
          <w:lang w:eastAsia="pl-PL"/>
        </w:rPr>
      </w:pPr>
      <w:r>
        <w:rPr>
          <w:rFonts w:ascii="Arial" w:hAnsi="Arial" w:cs="Arial"/>
          <w:sz w:val="22"/>
          <w:szCs w:val="22"/>
        </w:rPr>
        <w:t xml:space="preserve">Wykonawca nie jest zobowiązany do złożenia </w:t>
      </w:r>
      <w:r>
        <w:rPr>
          <w:rFonts w:ascii="Arial" w:eastAsia="Calibri" w:hAnsi="Arial" w:cs="Arial"/>
          <w:bCs w:val="0"/>
          <w:iCs w:val="0"/>
          <w:sz w:val="22"/>
          <w:szCs w:val="22"/>
        </w:rPr>
        <w:t xml:space="preserve">podmiotowych środków dowodowych </w:t>
      </w:r>
      <w:r>
        <w:rPr>
          <w:rFonts w:ascii="Arial" w:hAnsi="Arial" w:cs="Arial"/>
          <w:sz w:val="22"/>
          <w:szCs w:val="22"/>
        </w:rPr>
        <w:t xml:space="preserve">potwierdzających okoliczności, o których mowa w art. 273 ust. 1, jeżeli </w:t>
      </w:r>
      <w:r>
        <w:rPr>
          <w:rFonts w:ascii="Arial" w:hAnsi="Arial" w:cs="Arial"/>
          <w:sz w:val="22"/>
          <w:szCs w:val="22"/>
          <w:lang w:eastAsia="pl-PL"/>
        </w:rPr>
        <w:t>zamawiający je posiada, a wykonawca je wskaże i potwierdzi ich prawidłowość i aktualność.</w:t>
      </w:r>
    </w:p>
    <w:p w14:paraId="7D11DF64" w14:textId="77777777" w:rsidR="00D57B70" w:rsidRDefault="00D57B70" w:rsidP="00D57B70">
      <w:pPr>
        <w:jc w:val="both"/>
        <w:rPr>
          <w:rFonts w:ascii="Arial" w:eastAsia="Times New Roman" w:hAnsi="Arial" w:cs="Arial"/>
          <w:szCs w:val="24"/>
          <w:lang w:eastAsia="pl-PL"/>
        </w:rPr>
      </w:pPr>
    </w:p>
    <w:p w14:paraId="31B3F830" w14:textId="77777777" w:rsidR="00D57B70" w:rsidRDefault="00D57B70" w:rsidP="00D57B70">
      <w:pPr>
        <w:pStyle w:val="Nagwek1"/>
      </w:pPr>
      <w:r>
        <w:t>Oferta wspólna</w:t>
      </w:r>
    </w:p>
    <w:p w14:paraId="604522D3" w14:textId="064C7A98"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Zamawiający</w:t>
      </w:r>
      <w:r>
        <w:rPr>
          <w:rFonts w:ascii="Arial" w:hAnsi="Arial" w:cs="Arial"/>
          <w:sz w:val="22"/>
        </w:rPr>
        <w:t xml:space="preserve"> </w:t>
      </w:r>
      <w:r>
        <w:rPr>
          <w:rFonts w:ascii="Arial" w:eastAsia="Times New Roman" w:hAnsi="Arial" w:cs="Arial"/>
          <w:sz w:val="22"/>
          <w:lang w:eastAsia="pl-PL"/>
        </w:rPr>
        <w:t xml:space="preserve">dopuszcza możliwość składania oferty przez dwóch lub więcej Wykonawców (w ramach oferty wspólnej w rozumieniu art. 58 ustawy </w:t>
      </w:r>
      <w:proofErr w:type="spellStart"/>
      <w:r>
        <w:rPr>
          <w:rFonts w:ascii="Arial" w:eastAsia="Times New Roman" w:hAnsi="Arial" w:cs="Arial"/>
          <w:sz w:val="22"/>
          <w:lang w:eastAsia="pl-PL"/>
        </w:rPr>
        <w:t>Pzp</w:t>
      </w:r>
      <w:proofErr w:type="spellEnd"/>
      <w:r>
        <w:rPr>
          <w:rFonts w:ascii="Arial" w:eastAsia="Times New Roman" w:hAnsi="Arial" w:cs="Arial"/>
          <w:sz w:val="22"/>
          <w:lang w:eastAsia="pl-PL"/>
        </w:rPr>
        <w:t>) pod warunkiem, że taka oferta spełniać będzie następujące wymagania:</w:t>
      </w:r>
    </w:p>
    <w:p w14:paraId="5755ED3D"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lastRenderedPageBreak/>
        <w:t>Wykonawcy występujący wspólnie są zobowiązani do ustanowienia pełnomocnika do reprezentowania ich w postępowaniu albo do reprezentowania ich w postępowaniu i zawarcia umowy w sprawie przedmiotowego zamówienia publicznego.</w:t>
      </w:r>
    </w:p>
    <w:p w14:paraId="167B2F47"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Wszelka korespondencja prowadzona będzie przez Zamawiającego wyłącznie z pełnomocnikiem, którego adres należy wpisać w Formularzu oferty.</w:t>
      </w:r>
    </w:p>
    <w:p w14:paraId="0ED182C6"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Pełnomocnictwo lub inny dokument (np. umowa konsorcjum, spółki cywilnej) z którego wynika takie pełnomocnictwo należy złożyć razem z ofertą.</w:t>
      </w:r>
    </w:p>
    <w:p w14:paraId="1692A074"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W odniesieniu do warunków określonych w pkt 7.3 SWZ, wymagania te muszą być spełnione wspólnie przez Wykonawców składających ofertę wspólną (nie musi ich spełniać osobno każdy z Wykonawców składających ofertę wspólną). Na ich potwierdzenie należy złożyć dokumenty określone w pkt 10.4 SWZ.</w:t>
      </w:r>
    </w:p>
    <w:p w14:paraId="1222304D"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 </w:t>
      </w:r>
    </w:p>
    <w:p w14:paraId="44A3A941" w14:textId="7B99061B"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Każdy z Wykonawców wspólnie ubiegających się o zamówienie składa oświadczenie zgodne z treścią </w:t>
      </w:r>
      <w:r>
        <w:rPr>
          <w:rFonts w:ascii="Arial" w:hAnsi="Arial" w:cs="Arial"/>
          <w:b/>
          <w:sz w:val="22"/>
          <w:szCs w:val="22"/>
        </w:rPr>
        <w:t>Załącznika Nr</w:t>
      </w:r>
      <w:r w:rsidR="00945F7A">
        <w:rPr>
          <w:rFonts w:ascii="Arial" w:hAnsi="Arial" w:cs="Arial"/>
          <w:b/>
          <w:sz w:val="22"/>
          <w:szCs w:val="22"/>
        </w:rPr>
        <w:t xml:space="preserve"> 2 do Formularza oferty</w:t>
      </w:r>
      <w:r>
        <w:rPr>
          <w:rFonts w:ascii="Arial" w:hAnsi="Arial" w:cs="Arial"/>
          <w:sz w:val="22"/>
          <w:szCs w:val="22"/>
        </w:rPr>
        <w:t xml:space="preserve">, aktualne na dzień składania ofert, celem potwierdzenia, że każdy z Wykonawców ubiegających się wspólnie o zamówienie nie podlega wykluczeniu z postępowania na podstawie art. 108 ust. 1 ustawy </w:t>
      </w:r>
      <w:proofErr w:type="spellStart"/>
      <w:r>
        <w:rPr>
          <w:rFonts w:ascii="Arial" w:hAnsi="Arial" w:cs="Arial"/>
          <w:sz w:val="22"/>
          <w:szCs w:val="22"/>
        </w:rPr>
        <w:t>Pzp</w:t>
      </w:r>
      <w:proofErr w:type="spellEnd"/>
      <w:r>
        <w:rPr>
          <w:rFonts w:ascii="Arial" w:hAnsi="Arial" w:cs="Arial"/>
          <w:sz w:val="22"/>
          <w:szCs w:val="22"/>
        </w:rPr>
        <w:t xml:space="preserve"> oraz spełnia warunki udziału w postępowaniu określone w SWZ w zakresie, w którym każdy z nich wykazuje spełnienie warunków udziału w postępowaniu.</w:t>
      </w:r>
    </w:p>
    <w:p w14:paraId="388C3ECF" w14:textId="7D99FD1F" w:rsidR="00C64AE2" w:rsidRPr="00C64AE2" w:rsidRDefault="00C64AE2" w:rsidP="00C64AE2">
      <w:pPr>
        <w:pStyle w:val="Nagwek2"/>
        <w:rPr>
          <w:rFonts w:ascii="Arial" w:hAnsi="Arial" w:cs="Arial"/>
          <w:sz w:val="22"/>
          <w:szCs w:val="22"/>
        </w:rPr>
      </w:pPr>
      <w:r w:rsidRPr="00A11DD8">
        <w:rPr>
          <w:rFonts w:ascii="Arial" w:hAnsi="Arial" w:cs="Arial"/>
          <w:sz w:val="22"/>
          <w:szCs w:val="22"/>
        </w:rPr>
        <w:t xml:space="preserve">Każdy z Wykonawców wspólnie ubiegających się o zamówienie składa oświadczenie (zgodne w treści z </w:t>
      </w:r>
      <w:r w:rsidRPr="00A11DD8">
        <w:rPr>
          <w:rFonts w:ascii="Arial" w:hAnsi="Arial" w:cs="Arial"/>
          <w:b/>
          <w:bCs w:val="0"/>
          <w:sz w:val="22"/>
          <w:szCs w:val="22"/>
        </w:rPr>
        <w:t>Załącznikiem Nr 7</w:t>
      </w:r>
      <w:r>
        <w:rPr>
          <w:rFonts w:ascii="Arial" w:hAnsi="Arial" w:cs="Arial"/>
          <w:sz w:val="22"/>
          <w:szCs w:val="22"/>
        </w:rPr>
        <w:t xml:space="preserve"> </w:t>
      </w:r>
      <w:r w:rsidRPr="00A11DD8">
        <w:rPr>
          <w:rFonts w:ascii="Arial" w:hAnsi="Arial" w:cs="Arial"/>
          <w:sz w:val="22"/>
          <w:szCs w:val="22"/>
        </w:rPr>
        <w:t>do Formularza oferty), aktualne na dzień składania ofert, celem potwierdzenia, że każdy z Wykonawców ubiegających się wspólnie o zamówienie nie podlega wykluczeniu z postępowania na podstawie art. 7 ust. 1 ustawy z dnia 13 kwietnia 2022r. o szczególnych rozwiązaniach w zakresie przeciwdziałania wspieraniu agresji na Ukrainę oraz służących ochronie bezpieczeństwa narodowego (Dz. U. z 2022r. poz. 835)</w:t>
      </w:r>
    </w:p>
    <w:p w14:paraId="55A0EDB1" w14:textId="1EE7F150"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Każdy z Wykonawców występujących wspólnie obowiązany jest do wykazania braku podstaw do wykluczenia z postępowania o udzielenie zamówienia publicznego. W takim przypadku oświadczenia lub dokumenty wymienione w pkt 10.3.1. SWZ składa każdy z Wykonawców występujących wspólnie.</w:t>
      </w:r>
    </w:p>
    <w:p w14:paraId="19CB794B" w14:textId="0BFB3A02"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Wykonawcy wspólnie ubiegający się o udzielenie zamówienia mogą polegać na zdolnościach tych z wykonawców, którzy wykonają </w:t>
      </w:r>
      <w:r w:rsidRPr="00B97BDA">
        <w:rPr>
          <w:rFonts w:ascii="Arial" w:hAnsi="Arial" w:cs="Arial"/>
          <w:sz w:val="22"/>
          <w:szCs w:val="22"/>
        </w:rPr>
        <w:t>usługi,</w:t>
      </w:r>
      <w:r>
        <w:rPr>
          <w:rFonts w:ascii="Arial" w:hAnsi="Arial" w:cs="Arial"/>
          <w:sz w:val="22"/>
          <w:szCs w:val="22"/>
        </w:rPr>
        <w:t xml:space="preserve"> do realizacji których te zdolności są wymagane. W takiej sytuacji wykonawcy są zobowiązani dołączyć do oferty oświadczenie, z którego wynika, które </w:t>
      </w:r>
      <w:r w:rsidRPr="00B97BDA">
        <w:rPr>
          <w:rFonts w:ascii="Arial" w:hAnsi="Arial" w:cs="Arial"/>
          <w:sz w:val="22"/>
          <w:szCs w:val="22"/>
        </w:rPr>
        <w:t>usługi</w:t>
      </w:r>
      <w:r>
        <w:rPr>
          <w:rFonts w:ascii="Arial" w:hAnsi="Arial" w:cs="Arial"/>
          <w:sz w:val="22"/>
          <w:szCs w:val="22"/>
        </w:rPr>
        <w:t xml:space="preserve"> wykonają poszczególni wykonawcy.</w:t>
      </w:r>
    </w:p>
    <w:p w14:paraId="2DF8EB7E"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Postanowienia specyfikacji dotyczące wykonawców występujących wspólnie stosuje się odpowiednio do wspólników spółki cywilnej.</w:t>
      </w:r>
    </w:p>
    <w:p w14:paraId="416F11EC"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którego pochodzą.</w:t>
      </w:r>
    </w:p>
    <w:p w14:paraId="5D0F59B5" w14:textId="77777777" w:rsidR="00D57B70" w:rsidRDefault="00D57B70" w:rsidP="00D57B70">
      <w:pPr>
        <w:jc w:val="both"/>
        <w:rPr>
          <w:rFonts w:ascii="Arial" w:eastAsia="Times New Roman" w:hAnsi="Arial" w:cs="Arial"/>
          <w:szCs w:val="24"/>
          <w:lang w:eastAsia="pl-PL"/>
        </w:rPr>
      </w:pPr>
    </w:p>
    <w:p w14:paraId="30F15FD4" w14:textId="77777777" w:rsidR="00D57B70" w:rsidRDefault="00D57B70" w:rsidP="00D57B70">
      <w:pPr>
        <w:pStyle w:val="Nagwek1"/>
      </w:pPr>
      <w:r>
        <w:t>Wykonawca zagraniczny</w:t>
      </w:r>
    </w:p>
    <w:p w14:paraId="36F61126" w14:textId="77777777" w:rsidR="00D57B70" w:rsidRDefault="00D57B70" w:rsidP="00D57B70">
      <w:pPr>
        <w:pStyle w:val="Nagwek2"/>
        <w:tabs>
          <w:tab w:val="left" w:pos="567"/>
        </w:tabs>
        <w:ind w:left="567" w:hanging="567"/>
        <w:rPr>
          <w:rFonts w:ascii="Arial" w:hAnsi="Arial" w:cs="Arial"/>
          <w:sz w:val="22"/>
          <w:szCs w:val="22"/>
        </w:rPr>
      </w:pPr>
      <w:bookmarkStart w:id="15" w:name="_Ref355342315"/>
      <w:r>
        <w:rPr>
          <w:rFonts w:ascii="Arial" w:hAnsi="Arial" w:cs="Arial"/>
          <w:color w:val="000000"/>
          <w:sz w:val="22"/>
          <w:szCs w:val="22"/>
        </w:rPr>
        <w:t xml:space="preserve">Jeżeli Wykonawca ma siedzibę lub miejsce zamieszkania poza granicami Rzeczypospolitej Polskiej, zamiast dokumentów, o których mowa </w:t>
      </w:r>
      <w:r>
        <w:rPr>
          <w:rFonts w:ascii="Arial" w:hAnsi="Arial" w:cs="Arial"/>
          <w:sz w:val="22"/>
          <w:szCs w:val="22"/>
        </w:rPr>
        <w:t>w:</w:t>
      </w:r>
    </w:p>
    <w:p w14:paraId="0939F3D9" w14:textId="1BC390DC" w:rsidR="005B4FBB"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pkt 10.2.1 SWZ zdanie 2 – składa dokument lub dokumenty wystawione w kraju,</w:t>
      </w:r>
    </w:p>
    <w:p w14:paraId="4D565DE4" w14:textId="01E86908" w:rsidR="005B4FBB" w:rsidRDefault="005B4FBB" w:rsidP="005B4FBB">
      <w:pPr>
        <w:pStyle w:val="Nagwek3"/>
        <w:numPr>
          <w:ilvl w:val="0"/>
          <w:numId w:val="0"/>
        </w:numPr>
        <w:tabs>
          <w:tab w:val="left" w:pos="1276"/>
        </w:tabs>
        <w:ind w:left="1276"/>
        <w:rPr>
          <w:rFonts w:ascii="Arial" w:hAnsi="Arial" w:cs="Arial"/>
          <w:sz w:val="22"/>
          <w:szCs w:val="22"/>
        </w:rPr>
      </w:pPr>
      <w:r>
        <w:rPr>
          <w:rFonts w:ascii="Arial" w:hAnsi="Arial" w:cs="Arial"/>
          <w:sz w:val="22"/>
          <w:szCs w:val="22"/>
        </w:rPr>
        <w:lastRenderedPageBreak/>
        <w:t>w którym Wykonawca ma siedzibę lub miejsce zamieszkania wskazujące sposób reprezentacji Wykonawcy oraz osoby uprawnione do reprezentowania Wykonawcy.</w:t>
      </w:r>
    </w:p>
    <w:p w14:paraId="055CCC06" w14:textId="77777777" w:rsidR="005B4FBB" w:rsidRDefault="005B4FBB" w:rsidP="005B4FBB">
      <w:pPr>
        <w:pStyle w:val="Akapitzlist"/>
        <w:numPr>
          <w:ilvl w:val="1"/>
          <w:numId w:val="14"/>
        </w:numPr>
        <w:jc w:val="both"/>
        <w:rPr>
          <w:rFonts w:ascii="Arial" w:eastAsia="Times New Roman" w:hAnsi="Arial" w:cs="Arial"/>
          <w:vanish/>
          <w:sz w:val="22"/>
          <w:lang w:eastAsia="pl-PL"/>
        </w:rPr>
      </w:pPr>
    </w:p>
    <w:p w14:paraId="540BADA3"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5F112D8A"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310CF37B"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58E5822F"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77C0305E"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230C8A8C"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332BF533"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386A8549"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6988209A"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2657A10B"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0AC9E875" w14:textId="77777777" w:rsidR="005B4FBB" w:rsidRDefault="005B4FBB" w:rsidP="005B4FBB">
      <w:pPr>
        <w:pStyle w:val="Akapitzlist"/>
        <w:numPr>
          <w:ilvl w:val="0"/>
          <w:numId w:val="15"/>
        </w:numPr>
        <w:jc w:val="both"/>
        <w:rPr>
          <w:rFonts w:ascii="Arial" w:eastAsia="Times New Roman" w:hAnsi="Arial" w:cs="Arial"/>
          <w:vanish/>
          <w:sz w:val="22"/>
          <w:lang w:eastAsia="pl-PL"/>
        </w:rPr>
      </w:pPr>
    </w:p>
    <w:p w14:paraId="7EE79296" w14:textId="77777777" w:rsidR="005B4FBB" w:rsidRDefault="005B4FBB" w:rsidP="005B4FBB">
      <w:pPr>
        <w:pStyle w:val="Akapitzlist"/>
        <w:numPr>
          <w:ilvl w:val="1"/>
          <w:numId w:val="15"/>
        </w:numPr>
        <w:jc w:val="both"/>
        <w:rPr>
          <w:rFonts w:ascii="Arial" w:eastAsia="Times New Roman" w:hAnsi="Arial" w:cs="Arial"/>
          <w:vanish/>
          <w:sz w:val="22"/>
          <w:lang w:eastAsia="pl-PL"/>
        </w:rPr>
      </w:pPr>
    </w:p>
    <w:p w14:paraId="14EF8CA4" w14:textId="77777777" w:rsidR="005B4FBB" w:rsidRPr="005B4FBB" w:rsidRDefault="005B4FBB" w:rsidP="005B4FBB">
      <w:pPr>
        <w:pStyle w:val="Akapitzlist"/>
        <w:tabs>
          <w:tab w:val="left" w:pos="567"/>
        </w:tabs>
        <w:ind w:left="792"/>
        <w:jc w:val="both"/>
        <w:rPr>
          <w:rFonts w:ascii="Arial" w:eastAsia="Times New Roman" w:hAnsi="Arial" w:cs="Arial"/>
          <w:sz w:val="22"/>
          <w:lang w:eastAsia="pl-PL"/>
        </w:rPr>
      </w:pPr>
    </w:p>
    <w:p w14:paraId="3898F7BA" w14:textId="77777777" w:rsidR="005B4FBB" w:rsidRDefault="005B4FBB" w:rsidP="005B4FBB">
      <w:pPr>
        <w:pStyle w:val="Nagwek3"/>
        <w:numPr>
          <w:ilvl w:val="0"/>
          <w:numId w:val="0"/>
        </w:numPr>
        <w:tabs>
          <w:tab w:val="left" w:pos="1276"/>
        </w:tabs>
        <w:ind w:left="567"/>
        <w:rPr>
          <w:rFonts w:ascii="Arial" w:hAnsi="Arial" w:cs="Arial"/>
          <w:sz w:val="22"/>
          <w:szCs w:val="22"/>
        </w:rPr>
      </w:pPr>
    </w:p>
    <w:bookmarkEnd w:id="15"/>
    <w:p w14:paraId="7DFA89B0" w14:textId="77777777" w:rsidR="00D57B70" w:rsidRDefault="00D57B70" w:rsidP="000E5656">
      <w:pPr>
        <w:pStyle w:val="Nagwek2"/>
        <w:numPr>
          <w:ilvl w:val="0"/>
          <w:numId w:val="0"/>
        </w:numPr>
        <w:tabs>
          <w:tab w:val="left" w:pos="567"/>
        </w:tabs>
        <w:ind w:left="576" w:hanging="576"/>
        <w:rPr>
          <w:rFonts w:ascii="Arial" w:hAnsi="Arial" w:cs="Arial"/>
          <w:sz w:val="22"/>
          <w:szCs w:val="22"/>
        </w:rPr>
      </w:pPr>
    </w:p>
    <w:p w14:paraId="0F8133AE" w14:textId="77777777" w:rsidR="00D57B70" w:rsidRDefault="00D57B70" w:rsidP="00D57B70">
      <w:pPr>
        <w:pStyle w:val="Nagwek1"/>
      </w:pPr>
      <w:r>
        <w:t>Termin związania ofertą</w:t>
      </w:r>
    </w:p>
    <w:p w14:paraId="6AA84EBC" w14:textId="485C70C3"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 xml:space="preserve">Wykonawca pozostaje związany złożoną ofertą </w:t>
      </w:r>
      <w:r w:rsidRPr="009974CD">
        <w:rPr>
          <w:rFonts w:ascii="Arial" w:eastAsia="Times New Roman" w:hAnsi="Arial" w:cs="Arial"/>
          <w:b/>
          <w:bCs/>
          <w:sz w:val="22"/>
          <w:lang w:eastAsia="pl-PL"/>
        </w:rPr>
        <w:t xml:space="preserve">do dnia </w:t>
      </w:r>
      <w:r w:rsidR="009974CD" w:rsidRPr="009974CD">
        <w:rPr>
          <w:rFonts w:ascii="Arial" w:eastAsia="Times New Roman" w:hAnsi="Arial" w:cs="Arial"/>
          <w:b/>
          <w:bCs/>
          <w:sz w:val="22"/>
          <w:lang w:eastAsia="pl-PL"/>
        </w:rPr>
        <w:t>2</w:t>
      </w:r>
      <w:r w:rsidR="008B1B60">
        <w:rPr>
          <w:rFonts w:ascii="Arial" w:eastAsia="Times New Roman" w:hAnsi="Arial" w:cs="Arial"/>
          <w:b/>
          <w:bCs/>
          <w:sz w:val="22"/>
          <w:lang w:eastAsia="pl-PL"/>
        </w:rPr>
        <w:t>4</w:t>
      </w:r>
      <w:r w:rsidR="009974CD" w:rsidRPr="009974CD">
        <w:rPr>
          <w:rFonts w:ascii="Arial" w:eastAsia="Times New Roman" w:hAnsi="Arial" w:cs="Arial"/>
          <w:b/>
          <w:bCs/>
          <w:sz w:val="22"/>
          <w:lang w:eastAsia="pl-PL"/>
        </w:rPr>
        <w:t>.06.2022</w:t>
      </w:r>
      <w:r w:rsidRPr="009974CD">
        <w:rPr>
          <w:rFonts w:ascii="Arial" w:eastAsia="Times New Roman" w:hAnsi="Arial" w:cs="Arial"/>
          <w:b/>
          <w:bCs/>
          <w:sz w:val="22"/>
          <w:lang w:eastAsia="pl-PL"/>
        </w:rPr>
        <w:t xml:space="preserve"> r.</w:t>
      </w:r>
      <w:r>
        <w:rPr>
          <w:rFonts w:ascii="Arial" w:eastAsia="Times New Roman" w:hAnsi="Arial" w:cs="Arial"/>
          <w:sz w:val="22"/>
          <w:lang w:eastAsia="pl-PL"/>
        </w:rPr>
        <w:t xml:space="preserve"> Bieg terminu związania ofertą rozpoczyna się wraz z upływem terminu składania ofert.</w:t>
      </w:r>
    </w:p>
    <w:p w14:paraId="55E168CC" w14:textId="77777777" w:rsidR="00D57B70" w:rsidRDefault="00D57B70" w:rsidP="00D57B70">
      <w:pPr>
        <w:jc w:val="both"/>
        <w:rPr>
          <w:rFonts w:ascii="Arial" w:eastAsia="Times New Roman" w:hAnsi="Arial" w:cs="Arial"/>
          <w:szCs w:val="24"/>
          <w:lang w:eastAsia="pl-PL"/>
        </w:rPr>
      </w:pPr>
    </w:p>
    <w:p w14:paraId="437E4688" w14:textId="77777777" w:rsidR="00D57B70" w:rsidRDefault="00D57B70" w:rsidP="00D57B70">
      <w:pPr>
        <w:pStyle w:val="Nagwek1"/>
      </w:pPr>
      <w:r>
        <w:t>Miejsce oraz termin składania i otwarcia ofert</w:t>
      </w:r>
    </w:p>
    <w:p w14:paraId="5E64A2E0" w14:textId="08CC7D44" w:rsidR="00D57B70" w:rsidRPr="00FE1D62" w:rsidRDefault="00D57B70" w:rsidP="00D57B70">
      <w:pPr>
        <w:pStyle w:val="Nagwek2"/>
        <w:ind w:left="709" w:hanging="709"/>
        <w:rPr>
          <w:rFonts w:ascii="Arial" w:hAnsi="Arial" w:cs="Arial"/>
          <w:b/>
          <w:bCs w:val="0"/>
          <w:sz w:val="22"/>
          <w:szCs w:val="22"/>
        </w:rPr>
      </w:pPr>
      <w:r>
        <w:rPr>
          <w:rFonts w:ascii="Arial" w:hAnsi="Arial" w:cs="Arial"/>
          <w:sz w:val="22"/>
          <w:szCs w:val="22"/>
        </w:rPr>
        <w:t xml:space="preserve">Ofertę oraz dokumenty lub oświadczenia składane razem z ofertą należy złożyć za pośrednictwem Platformy, </w:t>
      </w:r>
      <w:r w:rsidRPr="00FE1D62">
        <w:rPr>
          <w:rFonts w:ascii="Arial" w:hAnsi="Arial" w:cs="Arial"/>
          <w:b/>
          <w:bCs w:val="0"/>
          <w:sz w:val="22"/>
          <w:szCs w:val="22"/>
        </w:rPr>
        <w:t>do dnia</w:t>
      </w:r>
      <w:r w:rsidR="00FE1D62">
        <w:rPr>
          <w:rFonts w:ascii="Arial" w:hAnsi="Arial" w:cs="Arial"/>
          <w:sz w:val="22"/>
          <w:szCs w:val="22"/>
        </w:rPr>
        <w:t xml:space="preserve"> </w:t>
      </w:r>
      <w:r w:rsidR="00FE1D62" w:rsidRPr="00FE1D62">
        <w:rPr>
          <w:rFonts w:ascii="Arial" w:hAnsi="Arial" w:cs="Arial"/>
          <w:b/>
          <w:bCs w:val="0"/>
          <w:sz w:val="22"/>
          <w:szCs w:val="22"/>
        </w:rPr>
        <w:t>2</w:t>
      </w:r>
      <w:r w:rsidR="008B1B60">
        <w:rPr>
          <w:rFonts w:ascii="Arial" w:hAnsi="Arial" w:cs="Arial"/>
          <w:b/>
          <w:bCs w:val="0"/>
          <w:sz w:val="22"/>
          <w:szCs w:val="22"/>
        </w:rPr>
        <w:t>6</w:t>
      </w:r>
      <w:r w:rsidR="00FE1D62" w:rsidRPr="00FE1D62">
        <w:rPr>
          <w:rFonts w:ascii="Arial" w:hAnsi="Arial" w:cs="Arial"/>
          <w:b/>
          <w:bCs w:val="0"/>
          <w:sz w:val="22"/>
          <w:szCs w:val="22"/>
        </w:rPr>
        <w:t xml:space="preserve">.05.2022 </w:t>
      </w:r>
      <w:r w:rsidRPr="00FE1D62">
        <w:rPr>
          <w:rFonts w:ascii="Arial" w:hAnsi="Arial" w:cs="Arial"/>
          <w:b/>
          <w:bCs w:val="0"/>
          <w:sz w:val="22"/>
          <w:szCs w:val="22"/>
        </w:rPr>
        <w:t>r. do godz.</w:t>
      </w:r>
      <w:r w:rsidR="00FE1D62" w:rsidRPr="00FE1D62">
        <w:rPr>
          <w:rFonts w:ascii="Arial" w:hAnsi="Arial" w:cs="Arial"/>
          <w:b/>
          <w:bCs w:val="0"/>
          <w:sz w:val="22"/>
          <w:szCs w:val="22"/>
        </w:rPr>
        <w:t>09.00</w:t>
      </w:r>
    </w:p>
    <w:p w14:paraId="55C9528D" w14:textId="77777777" w:rsidR="00D57B70" w:rsidRDefault="00D57B70" w:rsidP="00D57B70">
      <w:pPr>
        <w:pStyle w:val="Nagwek2"/>
        <w:ind w:left="709" w:hanging="709"/>
        <w:rPr>
          <w:rFonts w:ascii="Arial" w:hAnsi="Arial" w:cs="Arial"/>
        </w:rPr>
      </w:pPr>
      <w:r>
        <w:rPr>
          <w:rFonts w:ascii="Arial" w:hAnsi="Arial" w:cs="Arial"/>
          <w:sz w:val="22"/>
          <w:szCs w:val="22"/>
        </w:rPr>
        <w:t xml:space="preserve">Celem złożenia oferty oraz dokumentów lub oświadczeń składanych razem z ofertą, Wykonawca korzysta z opcji „Zgłoś udział w postępowaniu”, a następnie wypełnia wszystkie wymagane pola, zaznacza właściwe opcje oraz załącza pliki, </w:t>
      </w:r>
      <w:r>
        <w:rPr>
          <w:rFonts w:ascii="Arial" w:hAnsi="Arial" w:cs="Arial"/>
          <w:sz w:val="22"/>
          <w:szCs w:val="22"/>
        </w:rPr>
        <w:br/>
        <w:t xml:space="preserve">w szczególności pliki Formularza oferty, oświadczeń, dokumentów. Zamawiający zaleca aby poszczególne pliki były opatrywane nazwą umożliwiającą ich identyfikację, np.: „oferta”, „oświadczenie </w:t>
      </w:r>
      <w:r w:rsidRPr="00A374FB">
        <w:rPr>
          <w:rFonts w:ascii="Arial" w:hAnsi="Arial" w:cs="Arial"/>
          <w:sz w:val="22"/>
          <w:szCs w:val="22"/>
        </w:rPr>
        <w:t>…”</w:t>
      </w:r>
      <w:r>
        <w:rPr>
          <w:rFonts w:ascii="Arial" w:hAnsi="Arial" w:cs="Arial"/>
          <w:sz w:val="22"/>
          <w:szCs w:val="22"/>
        </w:rPr>
        <w:t xml:space="preserve"> itd. Szczegółowy sposób złożenia oferty zawiera Instrukcja oferenta dostępna na Platformie.</w:t>
      </w:r>
    </w:p>
    <w:p w14:paraId="2770C9A2"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Pliki stanowiące tajemnicę przedsiębiorstwa muszą spełniać wymogi pkt. 9.9 SWZ.</w:t>
      </w:r>
    </w:p>
    <w:p w14:paraId="2CF42099"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 xml:space="preserve">Celem złożenia oferty Wykonawca zobowiązany jest pobrać plik zawierający wszystkie pliki składające się na ofertę, zapisać go na dysku. Następnie uruchomić program do podpisu elektronicznego, podpisać zapisany plik generując plik </w:t>
      </w:r>
      <w:r>
        <w:rPr>
          <w:rFonts w:ascii="Arial" w:hAnsi="Arial" w:cs="Arial"/>
          <w:sz w:val="22"/>
          <w:szCs w:val="22"/>
        </w:rPr>
        <w:br/>
        <w:t>z rozszerzeniem .</w:t>
      </w:r>
      <w:proofErr w:type="spellStart"/>
      <w:r>
        <w:rPr>
          <w:rFonts w:ascii="Arial" w:hAnsi="Arial" w:cs="Arial"/>
          <w:sz w:val="22"/>
          <w:szCs w:val="22"/>
        </w:rPr>
        <w:t>xades</w:t>
      </w:r>
      <w:proofErr w:type="spellEnd"/>
      <w:r>
        <w:rPr>
          <w:rFonts w:ascii="Arial" w:hAnsi="Arial" w:cs="Arial"/>
          <w:sz w:val="22"/>
          <w:szCs w:val="22"/>
        </w:rPr>
        <w:t>. Plik ten następnie należy wysłać na Platformę.</w:t>
      </w:r>
      <w:r>
        <w:rPr>
          <w:rFonts w:ascii="Arial" w:hAnsi="Arial" w:cs="Arial"/>
          <w:b/>
          <w:bCs w:val="0"/>
          <w:sz w:val="22"/>
          <w:szCs w:val="22"/>
        </w:rPr>
        <w:t xml:space="preserve"> Złożenie podpisanej oferty odbywa się po użyciu opcji „Podpisz ofertę”</w:t>
      </w:r>
      <w:r>
        <w:rPr>
          <w:rFonts w:ascii="Arial" w:hAnsi="Arial" w:cs="Arial"/>
          <w:sz w:val="22"/>
          <w:szCs w:val="22"/>
        </w:rPr>
        <w:t>.</w:t>
      </w:r>
      <w:r>
        <w:rPr>
          <w:rFonts w:ascii="Arial" w:hAnsi="Arial" w:cs="Arial"/>
        </w:rPr>
        <w:t xml:space="preserve"> </w:t>
      </w:r>
      <w:r>
        <w:rPr>
          <w:rFonts w:ascii="Arial" w:hAnsi="Arial" w:cs="Arial"/>
          <w:sz w:val="22"/>
          <w:szCs w:val="22"/>
        </w:rPr>
        <w:t>Szczegółowy sposób podpisania oferty zawiera Instrukcja oferenta dostępna na Platformie.</w:t>
      </w:r>
    </w:p>
    <w:p w14:paraId="2C9351C5"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p>
    <w:p w14:paraId="2AB4B148"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Wykonawca może wycofać złożoną ofertę przed upływem terminu składania ofert. Celem wycofania oferty Wykonawca postępuje zgodnie z treścią pkt 9.10 SWZ.</w:t>
      </w:r>
    </w:p>
    <w:p w14:paraId="7101F244" w14:textId="7D24C318" w:rsidR="00D57B70" w:rsidRPr="00FE1D62" w:rsidRDefault="00D57B70" w:rsidP="00D57B70">
      <w:pPr>
        <w:pStyle w:val="Nagwek2"/>
        <w:ind w:left="709" w:hanging="709"/>
        <w:rPr>
          <w:rFonts w:ascii="Arial" w:hAnsi="Arial" w:cs="Arial"/>
          <w:b/>
          <w:bCs w:val="0"/>
          <w:sz w:val="22"/>
          <w:szCs w:val="22"/>
        </w:rPr>
      </w:pPr>
      <w:r w:rsidRPr="00FE1D62">
        <w:rPr>
          <w:rFonts w:ascii="Arial" w:hAnsi="Arial" w:cs="Arial"/>
          <w:sz w:val="22"/>
          <w:szCs w:val="22"/>
        </w:rPr>
        <w:t xml:space="preserve">Otwarcie ofert nastąpi </w:t>
      </w:r>
      <w:r w:rsidRPr="00FE1D62">
        <w:rPr>
          <w:rFonts w:ascii="Arial" w:hAnsi="Arial" w:cs="Arial"/>
          <w:b/>
          <w:bCs w:val="0"/>
          <w:sz w:val="22"/>
          <w:szCs w:val="22"/>
        </w:rPr>
        <w:t>w dniu</w:t>
      </w:r>
      <w:r w:rsidR="00FE1D62" w:rsidRPr="00FE1D62">
        <w:rPr>
          <w:rFonts w:ascii="Arial" w:hAnsi="Arial" w:cs="Arial"/>
          <w:b/>
          <w:bCs w:val="0"/>
          <w:sz w:val="22"/>
          <w:szCs w:val="22"/>
        </w:rPr>
        <w:t xml:space="preserve"> 2</w:t>
      </w:r>
      <w:r w:rsidR="008B1B60">
        <w:rPr>
          <w:rFonts w:ascii="Arial" w:hAnsi="Arial" w:cs="Arial"/>
          <w:b/>
          <w:bCs w:val="0"/>
          <w:sz w:val="22"/>
          <w:szCs w:val="22"/>
        </w:rPr>
        <w:t>6</w:t>
      </w:r>
      <w:r w:rsidR="00FE1D62" w:rsidRPr="00FE1D62">
        <w:rPr>
          <w:rFonts w:ascii="Arial" w:hAnsi="Arial" w:cs="Arial"/>
          <w:b/>
          <w:bCs w:val="0"/>
          <w:sz w:val="22"/>
          <w:szCs w:val="22"/>
        </w:rPr>
        <w:t>.05.2022</w:t>
      </w:r>
      <w:r w:rsidRPr="00FE1D62">
        <w:rPr>
          <w:rFonts w:ascii="Arial" w:hAnsi="Arial" w:cs="Arial"/>
          <w:b/>
          <w:bCs w:val="0"/>
          <w:sz w:val="22"/>
          <w:szCs w:val="22"/>
        </w:rPr>
        <w:t xml:space="preserve"> r. o godzinie </w:t>
      </w:r>
      <w:r w:rsidR="00FE1D62" w:rsidRPr="00FE1D62">
        <w:rPr>
          <w:rFonts w:ascii="Arial" w:hAnsi="Arial" w:cs="Arial"/>
          <w:b/>
          <w:bCs w:val="0"/>
          <w:sz w:val="22"/>
          <w:szCs w:val="22"/>
          <w:lang w:eastAsia="pl-PL"/>
        </w:rPr>
        <w:t>10</w:t>
      </w:r>
      <w:r w:rsidR="00FE1D62">
        <w:rPr>
          <w:rFonts w:ascii="Arial" w:hAnsi="Arial" w:cs="Arial"/>
          <w:b/>
          <w:bCs w:val="0"/>
          <w:sz w:val="22"/>
          <w:szCs w:val="22"/>
          <w:lang w:eastAsia="pl-PL"/>
        </w:rPr>
        <w:t>.00</w:t>
      </w:r>
    </w:p>
    <w:p w14:paraId="72B8161B" w14:textId="77777777" w:rsidR="00D57B70" w:rsidRPr="00FE1D62" w:rsidRDefault="00D57B70" w:rsidP="00D57B70">
      <w:pPr>
        <w:pStyle w:val="Nagwek2"/>
        <w:ind w:left="709" w:hanging="709"/>
        <w:rPr>
          <w:rFonts w:ascii="Arial" w:hAnsi="Arial" w:cs="Arial"/>
          <w:sz w:val="22"/>
          <w:szCs w:val="22"/>
        </w:rPr>
      </w:pPr>
      <w:r w:rsidRPr="00FE1D62">
        <w:rPr>
          <w:rFonts w:ascii="Arial" w:hAnsi="Arial" w:cs="Arial"/>
          <w:sz w:val="22"/>
          <w:szCs w:val="22"/>
        </w:rPr>
        <w:t>Otwarcie ofert następuje poprzez użycie Platformy i dokonywane jest poprzez odszyfrowanie i otwarcie ofert za pomocą Platformy.</w:t>
      </w:r>
    </w:p>
    <w:p w14:paraId="1B35104F" w14:textId="77777777" w:rsidR="00D57B70" w:rsidRDefault="00D57B70" w:rsidP="00D57B70">
      <w:pPr>
        <w:pStyle w:val="Nagwek2"/>
        <w:ind w:left="709" w:hanging="709"/>
        <w:rPr>
          <w:rFonts w:ascii="Arial" w:hAnsi="Arial" w:cs="Arial"/>
          <w:sz w:val="22"/>
          <w:szCs w:val="22"/>
        </w:rPr>
      </w:pPr>
      <w:bookmarkStart w:id="16" w:name="_Hlk60950540"/>
      <w:r>
        <w:rPr>
          <w:rFonts w:ascii="Arial" w:hAnsi="Arial" w:cs="Arial"/>
          <w:sz w:val="22"/>
          <w:szCs w:val="22"/>
        </w:rPr>
        <w:t>Zamawiający, najpóźniej przed otwarciem ofert, udostępnia na stronie internetowej prowadzonego postępowania informację o kwocie, jaką zamierza przeznaczyć na sfinansowanie zamówienia.</w:t>
      </w:r>
      <w:bookmarkEnd w:id="16"/>
    </w:p>
    <w:p w14:paraId="5DBF5BF9"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 xml:space="preserve">Niezwłocznie po otwarciu ofert Zamawiający udostępni na Platformie informację </w:t>
      </w:r>
      <w:r>
        <w:rPr>
          <w:rFonts w:ascii="Arial" w:hAnsi="Arial" w:cs="Arial"/>
          <w:sz w:val="22"/>
          <w:szCs w:val="22"/>
        </w:rPr>
        <w:br/>
        <w:t>z otwarcia ofert.</w:t>
      </w:r>
    </w:p>
    <w:p w14:paraId="11383EEB" w14:textId="77777777" w:rsidR="00D57B70" w:rsidRDefault="00D57B70" w:rsidP="00D57B70">
      <w:pPr>
        <w:pStyle w:val="Nagwek2"/>
        <w:ind w:left="709" w:hanging="709"/>
        <w:rPr>
          <w:rFonts w:ascii="Arial" w:hAnsi="Arial" w:cs="Arial"/>
          <w:sz w:val="22"/>
          <w:szCs w:val="22"/>
        </w:rPr>
      </w:pPr>
      <w:bookmarkStart w:id="17" w:name="_Hlk60950557"/>
      <w:r>
        <w:rPr>
          <w:rFonts w:ascii="Arial" w:hAnsi="Arial" w:cs="Arial"/>
          <w:sz w:val="22"/>
          <w:szCs w:val="22"/>
        </w:rPr>
        <w:t xml:space="preserve">W przypadku awarii Platformy, która powoduje brak możliwości otwarcia ofert </w:t>
      </w:r>
      <w:r>
        <w:rPr>
          <w:rFonts w:ascii="Arial" w:hAnsi="Arial" w:cs="Arial"/>
          <w:sz w:val="22"/>
          <w:szCs w:val="22"/>
        </w:rPr>
        <w:br/>
        <w:t>w terminie określonym przez Zamawiającego, otwarcie ofert następuje niezwłocznie po usunięciu awarii.</w:t>
      </w:r>
      <w:bookmarkEnd w:id="17"/>
    </w:p>
    <w:p w14:paraId="35D28095" w14:textId="77777777" w:rsidR="00D57B70" w:rsidRDefault="00D57B70" w:rsidP="00D57B70">
      <w:pPr>
        <w:pStyle w:val="Nagwek2"/>
        <w:ind w:left="709" w:hanging="709"/>
        <w:rPr>
          <w:rFonts w:ascii="Arial" w:hAnsi="Arial" w:cs="Arial"/>
          <w:sz w:val="22"/>
          <w:szCs w:val="22"/>
        </w:rPr>
      </w:pPr>
      <w:r>
        <w:rPr>
          <w:rFonts w:ascii="Arial" w:hAnsi="Arial" w:cs="Arial"/>
          <w:sz w:val="22"/>
          <w:szCs w:val="22"/>
        </w:rPr>
        <w:t xml:space="preserve">Zamawiający nie bierze odpowiedzialności za skutki braku zachowania </w:t>
      </w:r>
      <w:r>
        <w:rPr>
          <w:rFonts w:ascii="Arial" w:hAnsi="Arial" w:cs="Arial"/>
          <w:sz w:val="22"/>
          <w:szCs w:val="22"/>
        </w:rPr>
        <w:br/>
        <w:t xml:space="preserve">któregokolwiek z wymogów określonych powyżej, w szczególności określonego </w:t>
      </w:r>
      <w:r>
        <w:rPr>
          <w:rFonts w:ascii="Arial" w:hAnsi="Arial" w:cs="Arial"/>
          <w:sz w:val="22"/>
          <w:szCs w:val="22"/>
        </w:rPr>
        <w:br/>
        <w:t>w pkt. 14.3 i 14.4 SWZ.</w:t>
      </w:r>
    </w:p>
    <w:p w14:paraId="679BAB58" w14:textId="77777777" w:rsidR="00D57B70" w:rsidRDefault="00D57B70" w:rsidP="00D57B70">
      <w:pPr>
        <w:jc w:val="both"/>
        <w:rPr>
          <w:rFonts w:ascii="Arial" w:eastAsia="Times New Roman" w:hAnsi="Arial" w:cs="Arial"/>
          <w:szCs w:val="24"/>
          <w:lang w:eastAsia="pl-PL"/>
        </w:rPr>
      </w:pPr>
    </w:p>
    <w:p w14:paraId="5A09394A" w14:textId="77777777" w:rsidR="00D57B70" w:rsidRDefault="00D57B70" w:rsidP="00D57B70">
      <w:pPr>
        <w:pStyle w:val="Nagwek1"/>
      </w:pPr>
      <w:r>
        <w:t>Kryteria oraz sposób oceny ofert</w:t>
      </w:r>
    </w:p>
    <w:p w14:paraId="2EE7C26C" w14:textId="77777777" w:rsidR="00D57B70" w:rsidRDefault="00D57B70" w:rsidP="00D57B70">
      <w:pPr>
        <w:pStyle w:val="Nagwek2"/>
        <w:numPr>
          <w:ilvl w:val="0"/>
          <w:numId w:val="0"/>
        </w:numPr>
        <w:tabs>
          <w:tab w:val="left" w:pos="567"/>
        </w:tabs>
        <w:ind w:left="567"/>
        <w:rPr>
          <w:rFonts w:ascii="Arial" w:hAnsi="Arial" w:cs="Arial"/>
          <w:color w:val="FF0000"/>
          <w:sz w:val="22"/>
          <w:szCs w:val="22"/>
        </w:rPr>
      </w:pPr>
    </w:p>
    <w:p w14:paraId="6E2F9F30" w14:textId="550F0C32" w:rsidR="00C529D7" w:rsidRPr="00221A2C" w:rsidRDefault="00C529D7" w:rsidP="00C529D7">
      <w:pPr>
        <w:rPr>
          <w:rFonts w:ascii="Arial" w:hAnsi="Arial" w:cs="Arial"/>
          <w:b/>
          <w:sz w:val="22"/>
        </w:rPr>
      </w:pPr>
      <w:r w:rsidRPr="00221A2C">
        <w:rPr>
          <w:rFonts w:ascii="Arial" w:hAnsi="Arial" w:cs="Arial"/>
          <w:b/>
          <w:sz w:val="22"/>
        </w:rPr>
        <w:t>15.1. Zamawiający dokona oceny</w:t>
      </w:r>
      <w:r w:rsidR="00C64AE2">
        <w:rPr>
          <w:rFonts w:ascii="Arial" w:hAnsi="Arial" w:cs="Arial"/>
          <w:b/>
          <w:sz w:val="22"/>
        </w:rPr>
        <w:t xml:space="preserve"> </w:t>
      </w:r>
      <w:r w:rsidRPr="00221A2C">
        <w:rPr>
          <w:rFonts w:ascii="Arial" w:hAnsi="Arial" w:cs="Arial"/>
          <w:b/>
          <w:sz w:val="22"/>
        </w:rPr>
        <w:t>ofert</w:t>
      </w:r>
      <w:r w:rsidR="00C64AE2" w:rsidRPr="00221A2C">
        <w:rPr>
          <w:rFonts w:ascii="Arial" w:hAnsi="Arial" w:cs="Arial"/>
          <w:b/>
          <w:sz w:val="22"/>
        </w:rPr>
        <w:t xml:space="preserve"> </w:t>
      </w:r>
      <w:r w:rsidRPr="00221A2C">
        <w:rPr>
          <w:rFonts w:ascii="Arial" w:hAnsi="Arial" w:cs="Arial"/>
          <w:b/>
          <w:sz w:val="22"/>
        </w:rPr>
        <w:t>na podstawie niżej opisanych kryteriów</w:t>
      </w:r>
      <w:r w:rsidR="00C64AE2">
        <w:rPr>
          <w:rFonts w:ascii="Arial" w:hAnsi="Arial" w:cs="Arial"/>
          <w:b/>
          <w:sz w:val="22"/>
        </w:rPr>
        <w:t>:</w:t>
      </w:r>
    </w:p>
    <w:p w14:paraId="33FAD792" w14:textId="77777777" w:rsidR="00C529D7" w:rsidRPr="00221A2C" w:rsidRDefault="00C529D7" w:rsidP="00C529D7">
      <w:pPr>
        <w:rPr>
          <w:rFonts w:ascii="Arial" w:hAnsi="Arial" w:cs="Arial"/>
          <w:sz w:val="22"/>
        </w:rPr>
      </w:pPr>
    </w:p>
    <w:p w14:paraId="392CBB81" w14:textId="77777777" w:rsidR="00C529D7" w:rsidRPr="00221A2C" w:rsidRDefault="00C529D7" w:rsidP="00C529D7">
      <w:pPr>
        <w:ind w:left="284"/>
        <w:rPr>
          <w:rFonts w:ascii="Arial" w:hAnsi="Arial" w:cs="Arial"/>
          <w:sz w:val="22"/>
        </w:rPr>
      </w:pPr>
      <w:r w:rsidRPr="00221A2C">
        <w:rPr>
          <w:rFonts w:ascii="Arial" w:hAnsi="Arial" w:cs="Arial"/>
          <w:sz w:val="22"/>
        </w:rPr>
        <w:t>1) Cena - znaczenie kryterium-60%</w:t>
      </w:r>
    </w:p>
    <w:p w14:paraId="042217F0" w14:textId="6287396D" w:rsidR="00C529D7" w:rsidRPr="00221A2C" w:rsidRDefault="00C529D7" w:rsidP="00C529D7">
      <w:pPr>
        <w:ind w:left="284"/>
        <w:rPr>
          <w:rFonts w:ascii="Arial" w:hAnsi="Arial" w:cs="Arial"/>
          <w:sz w:val="22"/>
        </w:rPr>
      </w:pPr>
      <w:r w:rsidRPr="00221A2C">
        <w:rPr>
          <w:rFonts w:ascii="Arial" w:hAnsi="Arial" w:cs="Arial"/>
          <w:sz w:val="22"/>
        </w:rPr>
        <w:t xml:space="preserve">2)  </w:t>
      </w:r>
      <w:r w:rsidR="0073076E">
        <w:rPr>
          <w:rFonts w:ascii="Arial" w:hAnsi="Arial" w:cs="Arial"/>
          <w:sz w:val="22"/>
        </w:rPr>
        <w:t xml:space="preserve">Termin realizacji I etapu zamówienia </w:t>
      </w:r>
      <w:r w:rsidRPr="00221A2C">
        <w:rPr>
          <w:rFonts w:ascii="Arial" w:hAnsi="Arial" w:cs="Arial"/>
          <w:sz w:val="22"/>
        </w:rPr>
        <w:t>– znaczenie kryterium 40 %</w:t>
      </w:r>
    </w:p>
    <w:p w14:paraId="2AFCFE06" w14:textId="77777777" w:rsidR="00C529D7" w:rsidRPr="00221A2C" w:rsidRDefault="00C529D7" w:rsidP="00C529D7">
      <w:pPr>
        <w:ind w:left="284"/>
        <w:rPr>
          <w:rFonts w:ascii="Arial" w:hAnsi="Arial" w:cs="Arial"/>
          <w:b/>
          <w:bCs/>
          <w:sz w:val="22"/>
        </w:rPr>
      </w:pPr>
    </w:p>
    <w:p w14:paraId="46A9E99F" w14:textId="77777777" w:rsidR="00C529D7" w:rsidRPr="00221A2C" w:rsidRDefault="00C529D7" w:rsidP="00C529D7">
      <w:pPr>
        <w:ind w:left="284"/>
        <w:jc w:val="both"/>
        <w:rPr>
          <w:rFonts w:ascii="Arial" w:hAnsi="Arial" w:cs="Arial"/>
          <w:b/>
          <w:bCs/>
          <w:sz w:val="22"/>
        </w:rPr>
      </w:pPr>
      <w:r w:rsidRPr="00221A2C">
        <w:rPr>
          <w:rFonts w:ascii="Arial" w:hAnsi="Arial" w:cs="Arial"/>
          <w:b/>
          <w:bCs/>
          <w:sz w:val="22"/>
        </w:rPr>
        <w:t>Oferty będą oceniane w odniesieniu do najkorzystniejszych danych przedstawionych przez Wykonawców w zakresie każdego kryterium.</w:t>
      </w:r>
    </w:p>
    <w:p w14:paraId="7F745080" w14:textId="77777777" w:rsidR="00C529D7" w:rsidRPr="00221A2C" w:rsidRDefault="00C529D7" w:rsidP="00C529D7">
      <w:pPr>
        <w:ind w:left="284"/>
        <w:jc w:val="both"/>
        <w:rPr>
          <w:rFonts w:ascii="Arial" w:hAnsi="Arial" w:cs="Arial"/>
          <w:b/>
          <w:bCs/>
          <w:sz w:val="22"/>
        </w:rPr>
      </w:pPr>
      <w:r w:rsidRPr="00221A2C">
        <w:rPr>
          <w:rFonts w:ascii="Arial" w:hAnsi="Arial" w:cs="Arial"/>
          <w:b/>
          <w:bCs/>
          <w:sz w:val="22"/>
        </w:rPr>
        <w:t>Oferta wypełniająca w najwyższym stopniu wymagania danego kryterium otrzyma najwyższą ilość punktów.</w:t>
      </w:r>
    </w:p>
    <w:p w14:paraId="2C41333D" w14:textId="77777777" w:rsidR="00C529D7" w:rsidRPr="00221A2C" w:rsidRDefault="00C529D7" w:rsidP="00C529D7">
      <w:pPr>
        <w:ind w:left="284"/>
        <w:jc w:val="both"/>
        <w:rPr>
          <w:rFonts w:ascii="Arial" w:hAnsi="Arial" w:cs="Arial"/>
          <w:b/>
          <w:bCs/>
          <w:sz w:val="22"/>
        </w:rPr>
      </w:pPr>
      <w:r w:rsidRPr="00221A2C">
        <w:rPr>
          <w:rFonts w:ascii="Arial" w:hAnsi="Arial" w:cs="Arial"/>
          <w:b/>
          <w:bCs/>
          <w:sz w:val="22"/>
        </w:rPr>
        <w:t>Pozostałym ofertom zostanie przypisana odpowiednio mniejsza ilość punktów w odniesieniu do najkorzystniejszej oferty w zakresie danego kryterium.</w:t>
      </w:r>
    </w:p>
    <w:p w14:paraId="5C5784FF" w14:textId="77777777" w:rsidR="00C529D7" w:rsidRPr="00221A2C" w:rsidRDefault="00C529D7" w:rsidP="00C529D7">
      <w:pPr>
        <w:ind w:left="284"/>
        <w:rPr>
          <w:rFonts w:ascii="Arial" w:hAnsi="Arial" w:cs="Arial"/>
          <w:sz w:val="22"/>
          <w:u w:val="single"/>
        </w:rPr>
      </w:pPr>
    </w:p>
    <w:p w14:paraId="249622AD" w14:textId="77777777" w:rsidR="00C529D7" w:rsidRPr="002017A5" w:rsidRDefault="00C529D7" w:rsidP="00C529D7">
      <w:pPr>
        <w:ind w:left="284"/>
        <w:rPr>
          <w:rFonts w:ascii="Arial" w:hAnsi="Arial" w:cs="Arial"/>
          <w:sz w:val="22"/>
          <w:u w:val="single"/>
        </w:rPr>
      </w:pPr>
      <w:r w:rsidRPr="002017A5">
        <w:rPr>
          <w:rFonts w:ascii="Arial" w:hAnsi="Arial" w:cs="Arial"/>
          <w:sz w:val="22"/>
          <w:u w:val="single"/>
        </w:rPr>
        <w:t>Ocena ofert w zakresie powyższych kryteriów zostanie dokonana wg następujących zasad:</w:t>
      </w:r>
    </w:p>
    <w:p w14:paraId="2EBCF9E0" w14:textId="77777777" w:rsidR="00C529D7" w:rsidRPr="002017A5" w:rsidRDefault="00C529D7" w:rsidP="00C529D7">
      <w:pPr>
        <w:ind w:left="284"/>
        <w:rPr>
          <w:rFonts w:ascii="Arial" w:hAnsi="Arial" w:cs="Arial"/>
          <w:sz w:val="22"/>
        </w:rPr>
      </w:pPr>
      <w:r w:rsidRPr="002017A5">
        <w:rPr>
          <w:rFonts w:ascii="Arial" w:hAnsi="Arial" w:cs="Arial"/>
          <w:b/>
          <w:sz w:val="22"/>
        </w:rPr>
        <w:t>Zamawiający dokona oceny ofert przyznając punkty w ramach kryterium oceny ofert, przyjmując zasadę, że 1% = 1 punkt.</w:t>
      </w:r>
    </w:p>
    <w:p w14:paraId="22CAD49A" w14:textId="77777777" w:rsidR="00C529D7" w:rsidRPr="002017A5" w:rsidRDefault="00C529D7" w:rsidP="00C529D7">
      <w:pPr>
        <w:ind w:left="284"/>
        <w:rPr>
          <w:rFonts w:ascii="Arial" w:hAnsi="Arial" w:cs="Arial"/>
          <w:sz w:val="22"/>
        </w:rPr>
      </w:pPr>
    </w:p>
    <w:p w14:paraId="5A4AE3B2" w14:textId="77777777" w:rsidR="00C529D7" w:rsidRPr="002017A5" w:rsidRDefault="00C529D7" w:rsidP="00C529D7">
      <w:pPr>
        <w:suppressAutoHyphens/>
        <w:ind w:left="284"/>
        <w:rPr>
          <w:rFonts w:ascii="Arial" w:hAnsi="Arial" w:cs="Arial"/>
          <w:sz w:val="22"/>
        </w:rPr>
      </w:pPr>
      <w:r w:rsidRPr="002017A5">
        <w:rPr>
          <w:rFonts w:ascii="Arial" w:hAnsi="Arial" w:cs="Arial"/>
          <w:sz w:val="22"/>
        </w:rPr>
        <w:t xml:space="preserve">1) Ocena oferty w zakresie kryterium: </w:t>
      </w:r>
      <w:r w:rsidRPr="002017A5">
        <w:rPr>
          <w:rFonts w:ascii="Arial" w:hAnsi="Arial" w:cs="Arial"/>
          <w:b/>
          <w:bCs/>
          <w:sz w:val="22"/>
        </w:rPr>
        <w:t>„Cena”(„C”):</w:t>
      </w:r>
    </w:p>
    <w:p w14:paraId="060E1602" w14:textId="77777777" w:rsidR="00C529D7" w:rsidRPr="002017A5" w:rsidRDefault="00C529D7" w:rsidP="00C529D7">
      <w:pPr>
        <w:rPr>
          <w:rFonts w:ascii="Arial" w:hAnsi="Arial" w:cs="Arial"/>
          <w:color w:val="00B050"/>
          <w:sz w:val="22"/>
        </w:rPr>
      </w:pPr>
      <w:r w:rsidRPr="002017A5">
        <w:rPr>
          <w:rFonts w:ascii="Arial" w:hAnsi="Arial" w:cs="Arial"/>
          <w:color w:val="00B050"/>
          <w:sz w:val="22"/>
        </w:rPr>
        <w:tab/>
      </w:r>
    </w:p>
    <w:p w14:paraId="656F053E" w14:textId="77777777" w:rsidR="00C529D7" w:rsidRPr="002017A5" w:rsidRDefault="00C529D7" w:rsidP="00C529D7">
      <w:pPr>
        <w:pStyle w:val="Akapitzlist"/>
        <w:numPr>
          <w:ilvl w:val="0"/>
          <w:numId w:val="16"/>
        </w:numPr>
        <w:rPr>
          <w:rFonts w:ascii="Arial" w:hAnsi="Arial" w:cs="Arial"/>
          <w:sz w:val="22"/>
        </w:rPr>
      </w:pPr>
      <w:r w:rsidRPr="002017A5">
        <w:rPr>
          <w:rFonts w:ascii="Arial" w:hAnsi="Arial" w:cs="Arial"/>
          <w:sz w:val="22"/>
        </w:rPr>
        <w:t xml:space="preserve">Przez cenę rozumie się całkowite wynagrodzenie wykonawcy za wykonanie przedmiotu zamówienia/ danej części przedmiotu zamówienia zaoferowane w pkt </w:t>
      </w:r>
      <w:r>
        <w:rPr>
          <w:rFonts w:ascii="Arial" w:hAnsi="Arial" w:cs="Arial"/>
          <w:sz w:val="22"/>
        </w:rPr>
        <w:t>1</w:t>
      </w:r>
      <w:r w:rsidRPr="002017A5">
        <w:rPr>
          <w:rFonts w:ascii="Arial" w:hAnsi="Arial" w:cs="Arial"/>
          <w:sz w:val="22"/>
        </w:rPr>
        <w:t xml:space="preserve"> Formularza oferty.</w:t>
      </w:r>
    </w:p>
    <w:p w14:paraId="6F291667" w14:textId="77777777" w:rsidR="00C529D7" w:rsidRPr="002017A5" w:rsidRDefault="00C529D7" w:rsidP="00C529D7">
      <w:pPr>
        <w:ind w:left="567"/>
        <w:rPr>
          <w:rFonts w:ascii="Arial" w:hAnsi="Arial" w:cs="Arial"/>
          <w:sz w:val="22"/>
        </w:rPr>
      </w:pPr>
    </w:p>
    <w:p w14:paraId="164D696D" w14:textId="77777777" w:rsidR="00C529D7" w:rsidRPr="002017A5" w:rsidRDefault="00C529D7" w:rsidP="00C529D7">
      <w:pPr>
        <w:pStyle w:val="Akapitzlist"/>
        <w:numPr>
          <w:ilvl w:val="0"/>
          <w:numId w:val="16"/>
        </w:numPr>
        <w:rPr>
          <w:rFonts w:ascii="Arial" w:hAnsi="Arial" w:cs="Arial"/>
          <w:sz w:val="22"/>
        </w:rPr>
      </w:pPr>
      <w:r w:rsidRPr="002017A5">
        <w:rPr>
          <w:rFonts w:ascii="Arial" w:hAnsi="Arial" w:cs="Arial"/>
          <w:sz w:val="22"/>
        </w:rPr>
        <w:t>Oferta Wykonawcy, który zaoferuje najniższą cenę spośród ofert nieodrzuconych, otrzyma 60 pkt</w:t>
      </w:r>
    </w:p>
    <w:p w14:paraId="32D245C0" w14:textId="77777777" w:rsidR="00C529D7" w:rsidRPr="002017A5" w:rsidRDefault="00C529D7" w:rsidP="00C529D7">
      <w:pPr>
        <w:ind w:left="851"/>
        <w:rPr>
          <w:rFonts w:ascii="Arial" w:hAnsi="Arial" w:cs="Arial"/>
          <w:sz w:val="22"/>
        </w:rPr>
      </w:pPr>
    </w:p>
    <w:p w14:paraId="47CAB7B5" w14:textId="77777777" w:rsidR="00C529D7" w:rsidRPr="002017A5" w:rsidRDefault="00C529D7" w:rsidP="00C529D7">
      <w:pPr>
        <w:pStyle w:val="Akapitzlist"/>
        <w:numPr>
          <w:ilvl w:val="0"/>
          <w:numId w:val="16"/>
        </w:numPr>
        <w:rPr>
          <w:rFonts w:ascii="Arial" w:hAnsi="Arial" w:cs="Arial"/>
          <w:sz w:val="22"/>
        </w:rPr>
      </w:pPr>
      <w:r w:rsidRPr="002017A5">
        <w:rPr>
          <w:rFonts w:ascii="Arial" w:hAnsi="Arial" w:cs="Arial"/>
          <w:sz w:val="22"/>
        </w:rPr>
        <w:t>Wartość punktowa badanej oferty zostanie obliczona wg wzoru:</w:t>
      </w:r>
    </w:p>
    <w:p w14:paraId="46F6763E" w14:textId="77777777" w:rsidR="00C529D7" w:rsidRPr="002017A5" w:rsidRDefault="00C529D7" w:rsidP="00C529D7">
      <w:pPr>
        <w:ind w:left="567"/>
        <w:rPr>
          <w:rFonts w:ascii="Arial" w:hAnsi="Arial" w:cs="Arial"/>
          <w:sz w:val="22"/>
        </w:rPr>
      </w:pPr>
    </w:p>
    <w:p w14:paraId="7822FA0B" w14:textId="77777777" w:rsidR="00C529D7" w:rsidRPr="002017A5" w:rsidRDefault="00C529D7" w:rsidP="00C529D7">
      <w:pPr>
        <w:ind w:left="851"/>
        <w:rPr>
          <w:rFonts w:ascii="Arial" w:hAnsi="Arial" w:cs="Arial"/>
          <w:sz w:val="22"/>
        </w:rPr>
      </w:pPr>
      <w:r w:rsidRPr="002017A5">
        <w:rPr>
          <w:rFonts w:ascii="Arial" w:hAnsi="Arial" w:cs="Arial"/>
          <w:sz w:val="22"/>
        </w:rPr>
        <w:t>C=</w:t>
      </w:r>
      <w:r w:rsidRPr="002017A5">
        <w:rPr>
          <w:rFonts w:ascii="Arial" w:hAnsi="Arial" w:cs="Arial"/>
          <w:sz w:val="22"/>
          <w:u w:val="single"/>
        </w:rPr>
        <w:t>najniższa cena spośród ofert nieodrzuconych(brutto)x60 pkt</w:t>
      </w:r>
    </w:p>
    <w:p w14:paraId="70DF69CF" w14:textId="77777777" w:rsidR="00C529D7" w:rsidRPr="002017A5" w:rsidRDefault="00C529D7" w:rsidP="00C529D7">
      <w:pPr>
        <w:ind w:left="1560" w:firstLine="567"/>
        <w:rPr>
          <w:rFonts w:ascii="Arial" w:hAnsi="Arial" w:cs="Arial"/>
          <w:sz w:val="22"/>
        </w:rPr>
      </w:pPr>
      <w:r w:rsidRPr="002017A5">
        <w:rPr>
          <w:rFonts w:ascii="Arial" w:hAnsi="Arial" w:cs="Arial"/>
          <w:sz w:val="22"/>
        </w:rPr>
        <w:t>cena(brutto)badanej oferty</w:t>
      </w:r>
    </w:p>
    <w:p w14:paraId="45EB271B" w14:textId="77777777" w:rsidR="00C529D7" w:rsidRPr="002017A5" w:rsidRDefault="00C529D7" w:rsidP="00C529D7">
      <w:pPr>
        <w:ind w:left="1416"/>
        <w:rPr>
          <w:rFonts w:ascii="Arial" w:hAnsi="Arial" w:cs="Arial"/>
          <w:sz w:val="22"/>
        </w:rPr>
      </w:pPr>
    </w:p>
    <w:p w14:paraId="694808DA" w14:textId="77777777" w:rsidR="00C529D7" w:rsidRPr="002017A5" w:rsidRDefault="00C529D7" w:rsidP="00C529D7">
      <w:pPr>
        <w:ind w:left="567"/>
        <w:rPr>
          <w:rFonts w:ascii="Arial" w:hAnsi="Arial" w:cs="Arial"/>
          <w:sz w:val="22"/>
        </w:rPr>
      </w:pPr>
      <w:r w:rsidRPr="002017A5">
        <w:rPr>
          <w:rFonts w:ascii="Arial" w:hAnsi="Arial" w:cs="Arial"/>
          <w:sz w:val="22"/>
        </w:rPr>
        <w:t>Końcowy wynik powyższego działania zostanie zaokrąglony do dwóch miejsc po przecinku.</w:t>
      </w:r>
    </w:p>
    <w:p w14:paraId="0B888F6E" w14:textId="77777777" w:rsidR="00C529D7" w:rsidRPr="002017A5" w:rsidRDefault="00C529D7" w:rsidP="00C529D7">
      <w:pPr>
        <w:ind w:left="567"/>
        <w:rPr>
          <w:rFonts w:ascii="Arial" w:hAnsi="Arial" w:cs="Arial"/>
          <w:sz w:val="22"/>
        </w:rPr>
      </w:pPr>
    </w:p>
    <w:p w14:paraId="10F32896" w14:textId="77777777" w:rsidR="00C529D7" w:rsidRPr="002017A5" w:rsidRDefault="00C529D7" w:rsidP="00C529D7">
      <w:pPr>
        <w:ind w:left="567"/>
        <w:rPr>
          <w:rFonts w:ascii="Arial" w:hAnsi="Arial" w:cs="Arial"/>
          <w:sz w:val="22"/>
        </w:rPr>
      </w:pPr>
      <w:r w:rsidRPr="002017A5">
        <w:rPr>
          <w:rFonts w:ascii="Arial" w:hAnsi="Arial" w:cs="Arial"/>
          <w:sz w:val="22"/>
        </w:rPr>
        <w:t>W ramach tego kryterium Wykonawca może otrzymać maksymalnie 60 punktów.</w:t>
      </w:r>
    </w:p>
    <w:p w14:paraId="5B68A9C1" w14:textId="77777777" w:rsidR="00C529D7" w:rsidRDefault="00C529D7" w:rsidP="00C529D7">
      <w:pPr>
        <w:rPr>
          <w:rFonts w:ascii="Arial" w:hAnsi="Arial" w:cs="Arial"/>
          <w:strike/>
          <w:sz w:val="22"/>
          <w:highlight w:val="green"/>
        </w:rPr>
      </w:pPr>
    </w:p>
    <w:p w14:paraId="594531D8" w14:textId="299507CE" w:rsidR="00C529D7" w:rsidRPr="002017A5" w:rsidRDefault="00C529D7" w:rsidP="00C529D7">
      <w:pPr>
        <w:pStyle w:val="Default"/>
        <w:ind w:left="284"/>
        <w:rPr>
          <w:rFonts w:ascii="Arial" w:hAnsi="Arial" w:cs="Arial"/>
          <w:sz w:val="22"/>
          <w:szCs w:val="22"/>
        </w:rPr>
      </w:pPr>
      <w:r w:rsidRPr="002017A5">
        <w:rPr>
          <w:rFonts w:ascii="Arial" w:hAnsi="Arial" w:cs="Arial"/>
          <w:bCs/>
          <w:sz w:val="22"/>
          <w:szCs w:val="22"/>
        </w:rPr>
        <w:t xml:space="preserve">2) Ocena oferty w zakresie kryterium: </w:t>
      </w:r>
      <w:r w:rsidRPr="002017A5">
        <w:rPr>
          <w:rFonts w:ascii="Arial" w:hAnsi="Arial" w:cs="Arial"/>
          <w:b/>
          <w:bCs/>
          <w:sz w:val="22"/>
          <w:szCs w:val="22"/>
        </w:rPr>
        <w:t>„</w:t>
      </w:r>
      <w:r w:rsidR="001B04CD">
        <w:rPr>
          <w:rFonts w:ascii="Arial" w:hAnsi="Arial" w:cs="Arial"/>
          <w:b/>
          <w:sz w:val="22"/>
          <w:szCs w:val="22"/>
        </w:rPr>
        <w:t>Termin realizacji</w:t>
      </w:r>
      <w:r w:rsidR="0073076E">
        <w:rPr>
          <w:rFonts w:ascii="Arial" w:hAnsi="Arial" w:cs="Arial"/>
          <w:b/>
          <w:sz w:val="22"/>
          <w:szCs w:val="22"/>
        </w:rPr>
        <w:t xml:space="preserve"> I etapu zamówienia</w:t>
      </w:r>
      <w:r w:rsidRPr="002017A5">
        <w:rPr>
          <w:rFonts w:ascii="Arial" w:hAnsi="Arial" w:cs="Arial"/>
          <w:b/>
          <w:sz w:val="22"/>
          <w:szCs w:val="22"/>
        </w:rPr>
        <w:t xml:space="preserve"> („</w:t>
      </w:r>
      <w:r w:rsidR="001B04CD">
        <w:rPr>
          <w:rFonts w:ascii="Arial" w:hAnsi="Arial" w:cs="Arial"/>
          <w:b/>
          <w:sz w:val="22"/>
          <w:szCs w:val="22"/>
        </w:rPr>
        <w:t>T</w:t>
      </w:r>
      <w:r w:rsidRPr="002017A5">
        <w:rPr>
          <w:rFonts w:ascii="Arial" w:hAnsi="Arial" w:cs="Arial"/>
          <w:b/>
          <w:sz w:val="22"/>
          <w:szCs w:val="22"/>
        </w:rPr>
        <w:t xml:space="preserve">”) </w:t>
      </w:r>
    </w:p>
    <w:p w14:paraId="4E96186A" w14:textId="77777777" w:rsidR="00C529D7" w:rsidRDefault="00C529D7" w:rsidP="00C529D7">
      <w:pPr>
        <w:ind w:left="284"/>
        <w:jc w:val="both"/>
        <w:rPr>
          <w:rFonts w:ascii="Arial" w:hAnsi="Arial" w:cs="Arial"/>
          <w:b/>
          <w:sz w:val="22"/>
          <w:highlight w:val="green"/>
        </w:rPr>
      </w:pPr>
    </w:p>
    <w:p w14:paraId="6F337864" w14:textId="77777777" w:rsidR="00C529D7" w:rsidRDefault="00C529D7" w:rsidP="00C529D7">
      <w:pPr>
        <w:ind w:left="567"/>
        <w:rPr>
          <w:rFonts w:ascii="Arial" w:hAnsi="Arial" w:cs="Arial"/>
          <w:bCs/>
          <w:sz w:val="22"/>
          <w:highlight w:val="green"/>
        </w:rPr>
      </w:pPr>
    </w:p>
    <w:p w14:paraId="249E8506" w14:textId="79484194" w:rsidR="00C529D7" w:rsidRPr="002017A5" w:rsidRDefault="00C529D7" w:rsidP="00C529D7">
      <w:pPr>
        <w:pStyle w:val="Akapitzlist"/>
        <w:numPr>
          <w:ilvl w:val="0"/>
          <w:numId w:val="17"/>
        </w:numPr>
        <w:rPr>
          <w:rFonts w:ascii="Arial" w:hAnsi="Arial" w:cs="Arial"/>
          <w:bCs/>
          <w:sz w:val="22"/>
        </w:rPr>
      </w:pPr>
      <w:r w:rsidRPr="002017A5">
        <w:rPr>
          <w:rFonts w:ascii="Arial" w:hAnsi="Arial" w:cs="Arial"/>
          <w:bCs/>
          <w:sz w:val="22"/>
        </w:rPr>
        <w:t xml:space="preserve">Oceniany będzie zaoferowany przez </w:t>
      </w:r>
      <w:r w:rsidR="000814DC">
        <w:rPr>
          <w:rFonts w:ascii="Arial" w:hAnsi="Arial" w:cs="Arial"/>
          <w:bCs/>
          <w:sz w:val="22"/>
        </w:rPr>
        <w:t>Wykonawcę „</w:t>
      </w:r>
      <w:r w:rsidR="0073076E">
        <w:rPr>
          <w:rFonts w:ascii="Arial" w:hAnsi="Arial" w:cs="Arial"/>
          <w:bCs/>
          <w:sz w:val="22"/>
        </w:rPr>
        <w:t>Termin realizacji I etapu zamówienia</w:t>
      </w:r>
      <w:r w:rsidRPr="002017A5">
        <w:rPr>
          <w:rFonts w:ascii="Arial" w:hAnsi="Arial" w:cs="Arial"/>
          <w:bCs/>
          <w:sz w:val="22"/>
        </w:rPr>
        <w:t xml:space="preserve">, zgodnie ze złożonym przez Wykonawcę oświadczeniem </w:t>
      </w:r>
      <w:r>
        <w:rPr>
          <w:rFonts w:ascii="Arial" w:hAnsi="Arial" w:cs="Arial"/>
          <w:bCs/>
          <w:sz w:val="22"/>
        </w:rPr>
        <w:t xml:space="preserve">w pkt </w:t>
      </w:r>
      <w:r w:rsidR="0073076E">
        <w:rPr>
          <w:rFonts w:ascii="Arial" w:hAnsi="Arial" w:cs="Arial"/>
          <w:bCs/>
          <w:sz w:val="22"/>
        </w:rPr>
        <w:t>3</w:t>
      </w:r>
      <w:r>
        <w:rPr>
          <w:rFonts w:ascii="Arial" w:hAnsi="Arial" w:cs="Arial"/>
          <w:bCs/>
          <w:sz w:val="22"/>
        </w:rPr>
        <w:t xml:space="preserve"> </w:t>
      </w:r>
      <w:r w:rsidRPr="002017A5">
        <w:rPr>
          <w:rFonts w:ascii="Arial" w:hAnsi="Arial" w:cs="Arial"/>
          <w:bCs/>
          <w:sz w:val="22"/>
        </w:rPr>
        <w:t xml:space="preserve"> ”Formularza oferty”. </w:t>
      </w:r>
    </w:p>
    <w:p w14:paraId="7061F1D9" w14:textId="77777777" w:rsidR="00C529D7" w:rsidRPr="002017A5" w:rsidRDefault="00C529D7" w:rsidP="00C529D7">
      <w:pPr>
        <w:ind w:left="567"/>
        <w:rPr>
          <w:rFonts w:ascii="Arial" w:hAnsi="Arial" w:cs="Arial"/>
          <w:bCs/>
          <w:sz w:val="22"/>
        </w:rPr>
      </w:pPr>
    </w:p>
    <w:p w14:paraId="7887F449" w14:textId="133750BC" w:rsidR="00C529D7" w:rsidRPr="00076AC2" w:rsidRDefault="00C529D7" w:rsidP="00C529D7">
      <w:pPr>
        <w:pStyle w:val="Akapitzlist"/>
        <w:numPr>
          <w:ilvl w:val="0"/>
          <w:numId w:val="17"/>
        </w:numPr>
        <w:rPr>
          <w:rFonts w:ascii="Arial" w:hAnsi="Arial" w:cs="Arial"/>
          <w:bCs/>
          <w:sz w:val="22"/>
        </w:rPr>
      </w:pPr>
      <w:r w:rsidRPr="00076AC2">
        <w:rPr>
          <w:rFonts w:ascii="Arial" w:hAnsi="Arial" w:cs="Arial"/>
          <w:bCs/>
          <w:sz w:val="22"/>
        </w:rPr>
        <w:t>Najdłuższy, wymagany przez Zamawiającego</w:t>
      </w:r>
      <w:r w:rsidR="001B04CD">
        <w:rPr>
          <w:rFonts w:ascii="Arial" w:hAnsi="Arial" w:cs="Arial"/>
          <w:bCs/>
          <w:sz w:val="22"/>
        </w:rPr>
        <w:t xml:space="preserve"> termin realizacji</w:t>
      </w:r>
      <w:r w:rsidR="0073076E">
        <w:rPr>
          <w:rFonts w:ascii="Arial" w:hAnsi="Arial" w:cs="Arial"/>
          <w:bCs/>
          <w:sz w:val="22"/>
        </w:rPr>
        <w:t xml:space="preserve"> I etapu zamówienia</w:t>
      </w:r>
      <w:r w:rsidR="001B04CD">
        <w:rPr>
          <w:rFonts w:ascii="Arial" w:hAnsi="Arial" w:cs="Arial"/>
          <w:bCs/>
          <w:sz w:val="22"/>
        </w:rPr>
        <w:t xml:space="preserve">  wynosi 30 </w:t>
      </w:r>
      <w:r w:rsidRPr="00076AC2">
        <w:rPr>
          <w:rFonts w:ascii="Arial" w:hAnsi="Arial" w:cs="Arial"/>
          <w:bCs/>
          <w:sz w:val="22"/>
        </w:rPr>
        <w:t>dni.</w:t>
      </w:r>
    </w:p>
    <w:p w14:paraId="12B38870" w14:textId="052699B8" w:rsidR="00C529D7" w:rsidRPr="002017A5" w:rsidRDefault="00C529D7" w:rsidP="00C529D7">
      <w:pPr>
        <w:ind w:left="708" w:firstLine="141"/>
        <w:rPr>
          <w:rFonts w:ascii="Arial" w:hAnsi="Arial" w:cs="Arial"/>
          <w:bCs/>
          <w:sz w:val="22"/>
        </w:rPr>
      </w:pPr>
      <w:r w:rsidRPr="00076AC2">
        <w:rPr>
          <w:rFonts w:ascii="Arial" w:hAnsi="Arial" w:cs="Arial"/>
          <w:bCs/>
          <w:sz w:val="22"/>
        </w:rPr>
        <w:lastRenderedPageBreak/>
        <w:t xml:space="preserve">Najkrótszy, wymagany przez Zamawiającego, </w:t>
      </w:r>
      <w:r w:rsidR="001B04CD">
        <w:rPr>
          <w:rFonts w:ascii="Arial" w:hAnsi="Arial" w:cs="Arial"/>
          <w:bCs/>
          <w:sz w:val="22"/>
        </w:rPr>
        <w:t xml:space="preserve">termin realizacji </w:t>
      </w:r>
      <w:r w:rsidR="0073076E">
        <w:rPr>
          <w:rFonts w:ascii="Arial" w:hAnsi="Arial" w:cs="Arial"/>
          <w:bCs/>
          <w:sz w:val="22"/>
        </w:rPr>
        <w:t xml:space="preserve">I etapu zamówienia </w:t>
      </w:r>
      <w:r w:rsidR="001B04CD">
        <w:rPr>
          <w:rFonts w:ascii="Arial" w:hAnsi="Arial" w:cs="Arial"/>
          <w:bCs/>
          <w:sz w:val="22"/>
        </w:rPr>
        <w:t>wynosi 2</w:t>
      </w:r>
      <w:r w:rsidR="0073076E">
        <w:rPr>
          <w:rFonts w:ascii="Arial" w:hAnsi="Arial" w:cs="Arial"/>
          <w:bCs/>
          <w:sz w:val="22"/>
        </w:rPr>
        <w:t>1</w:t>
      </w:r>
      <w:r w:rsidRPr="00076AC2">
        <w:rPr>
          <w:rFonts w:ascii="Arial" w:hAnsi="Arial" w:cs="Arial"/>
          <w:bCs/>
          <w:sz w:val="22"/>
        </w:rPr>
        <w:t xml:space="preserve"> dni.</w:t>
      </w:r>
    </w:p>
    <w:p w14:paraId="0C85E42B" w14:textId="77777777" w:rsidR="00C529D7" w:rsidRPr="002017A5" w:rsidRDefault="00C529D7" w:rsidP="00C529D7">
      <w:pPr>
        <w:ind w:left="567"/>
        <w:rPr>
          <w:rFonts w:ascii="Arial" w:hAnsi="Arial" w:cs="Arial"/>
          <w:bCs/>
          <w:sz w:val="22"/>
        </w:rPr>
      </w:pPr>
    </w:p>
    <w:p w14:paraId="078EF0EF" w14:textId="77777777" w:rsidR="00C529D7" w:rsidRPr="002017A5" w:rsidRDefault="00C529D7" w:rsidP="00C529D7">
      <w:pPr>
        <w:pStyle w:val="Akapitzlist"/>
        <w:numPr>
          <w:ilvl w:val="0"/>
          <w:numId w:val="17"/>
        </w:numPr>
        <w:rPr>
          <w:rFonts w:ascii="Arial" w:hAnsi="Arial" w:cs="Arial"/>
          <w:bCs/>
          <w:sz w:val="22"/>
        </w:rPr>
      </w:pPr>
      <w:r w:rsidRPr="002017A5">
        <w:rPr>
          <w:rFonts w:ascii="Arial" w:hAnsi="Arial" w:cs="Arial"/>
          <w:bCs/>
          <w:sz w:val="22"/>
        </w:rPr>
        <w:t>Maksymalną ilość punktów w ramach kryterium, tj. 40, otrzyma:</w:t>
      </w:r>
    </w:p>
    <w:p w14:paraId="11BDB3DB" w14:textId="0C2B9ABE" w:rsidR="00C529D7" w:rsidRPr="002017A5" w:rsidRDefault="00C529D7" w:rsidP="00C529D7">
      <w:pPr>
        <w:ind w:left="567"/>
        <w:rPr>
          <w:rFonts w:ascii="Arial" w:hAnsi="Arial" w:cs="Arial"/>
          <w:bCs/>
          <w:sz w:val="22"/>
        </w:rPr>
      </w:pPr>
      <w:r w:rsidRPr="002017A5">
        <w:rPr>
          <w:rFonts w:ascii="Arial" w:hAnsi="Arial" w:cs="Arial"/>
          <w:bCs/>
          <w:sz w:val="22"/>
        </w:rPr>
        <w:t>- Oferta Wykonawcy, który zaoferuje naj</w:t>
      </w:r>
      <w:r>
        <w:rPr>
          <w:rFonts w:ascii="Arial" w:hAnsi="Arial" w:cs="Arial"/>
          <w:bCs/>
          <w:sz w:val="22"/>
        </w:rPr>
        <w:t xml:space="preserve">krótszy </w:t>
      </w:r>
      <w:r w:rsidR="001B04CD">
        <w:rPr>
          <w:rFonts w:ascii="Arial" w:hAnsi="Arial" w:cs="Arial"/>
          <w:bCs/>
          <w:sz w:val="22"/>
        </w:rPr>
        <w:t>termin realizacji</w:t>
      </w:r>
      <w:r w:rsidR="0073076E">
        <w:rPr>
          <w:rFonts w:ascii="Arial" w:hAnsi="Arial" w:cs="Arial"/>
          <w:bCs/>
          <w:sz w:val="22"/>
        </w:rPr>
        <w:t xml:space="preserve"> I etapu zamówienia</w:t>
      </w:r>
      <w:r w:rsidRPr="002017A5">
        <w:rPr>
          <w:rFonts w:ascii="Arial" w:hAnsi="Arial" w:cs="Arial"/>
          <w:bCs/>
          <w:sz w:val="22"/>
        </w:rPr>
        <w:t xml:space="preserve">, tj. wynoszący </w:t>
      </w:r>
      <w:r w:rsidR="001B04CD">
        <w:rPr>
          <w:rFonts w:ascii="Arial" w:hAnsi="Arial" w:cs="Arial"/>
          <w:bCs/>
          <w:sz w:val="22"/>
        </w:rPr>
        <w:t>2</w:t>
      </w:r>
      <w:r w:rsidR="0073076E">
        <w:rPr>
          <w:rFonts w:ascii="Arial" w:hAnsi="Arial" w:cs="Arial"/>
          <w:bCs/>
          <w:sz w:val="22"/>
        </w:rPr>
        <w:t>1</w:t>
      </w:r>
      <w:r w:rsidRPr="002017A5">
        <w:rPr>
          <w:rFonts w:ascii="Arial" w:hAnsi="Arial" w:cs="Arial"/>
          <w:bCs/>
          <w:sz w:val="22"/>
        </w:rPr>
        <w:t xml:space="preserve"> </w:t>
      </w:r>
      <w:r>
        <w:rPr>
          <w:rFonts w:ascii="Arial" w:hAnsi="Arial" w:cs="Arial"/>
          <w:bCs/>
          <w:sz w:val="22"/>
        </w:rPr>
        <w:t>dni</w:t>
      </w:r>
    </w:p>
    <w:p w14:paraId="35A9806C" w14:textId="57903821" w:rsidR="00C529D7" w:rsidRPr="005F5AB6" w:rsidRDefault="00C529D7" w:rsidP="00C529D7">
      <w:pPr>
        <w:ind w:left="567"/>
        <w:rPr>
          <w:rFonts w:ascii="Arial" w:hAnsi="Arial" w:cs="Arial"/>
          <w:bCs/>
          <w:sz w:val="22"/>
          <w:highlight w:val="yellow"/>
        </w:rPr>
      </w:pPr>
      <w:r w:rsidRPr="002017A5">
        <w:rPr>
          <w:rFonts w:ascii="Arial" w:hAnsi="Arial" w:cs="Arial"/>
          <w:bCs/>
          <w:sz w:val="22"/>
        </w:rPr>
        <w:t>- Oferta Wykonawcy z naj</w:t>
      </w:r>
      <w:r>
        <w:rPr>
          <w:rFonts w:ascii="Arial" w:hAnsi="Arial" w:cs="Arial"/>
          <w:bCs/>
          <w:sz w:val="22"/>
        </w:rPr>
        <w:t xml:space="preserve">krótszym </w:t>
      </w:r>
      <w:r w:rsidR="001B04CD">
        <w:rPr>
          <w:rFonts w:ascii="Arial" w:hAnsi="Arial" w:cs="Arial"/>
          <w:bCs/>
          <w:sz w:val="22"/>
        </w:rPr>
        <w:t>terminem realizacji</w:t>
      </w:r>
      <w:r w:rsidRPr="002017A5">
        <w:rPr>
          <w:rFonts w:ascii="Arial" w:hAnsi="Arial" w:cs="Arial"/>
          <w:bCs/>
          <w:sz w:val="22"/>
        </w:rPr>
        <w:t xml:space="preserve"> w przypadku, gdy żaden z Wykonawców nie z</w:t>
      </w:r>
      <w:r w:rsidR="001B04CD">
        <w:rPr>
          <w:rFonts w:ascii="Arial" w:hAnsi="Arial" w:cs="Arial"/>
          <w:bCs/>
          <w:sz w:val="22"/>
        </w:rPr>
        <w:t xml:space="preserve">aoferuje terminu realizacji </w:t>
      </w:r>
      <w:r w:rsidR="00BD06C6">
        <w:rPr>
          <w:rFonts w:ascii="Arial" w:hAnsi="Arial" w:cs="Arial"/>
          <w:bCs/>
          <w:sz w:val="22"/>
        </w:rPr>
        <w:t xml:space="preserve">I etapu zamówienia </w:t>
      </w:r>
      <w:r w:rsidRPr="002017A5">
        <w:rPr>
          <w:rFonts w:ascii="Arial" w:hAnsi="Arial" w:cs="Arial"/>
          <w:bCs/>
          <w:sz w:val="22"/>
        </w:rPr>
        <w:t>wynoszącego</w:t>
      </w:r>
      <w:r>
        <w:rPr>
          <w:rFonts w:ascii="Arial" w:hAnsi="Arial" w:cs="Arial"/>
          <w:bCs/>
          <w:sz w:val="22"/>
        </w:rPr>
        <w:t xml:space="preserve"> </w:t>
      </w:r>
      <w:r w:rsidR="001B04CD">
        <w:rPr>
          <w:rFonts w:ascii="Arial" w:hAnsi="Arial" w:cs="Arial"/>
          <w:bCs/>
          <w:sz w:val="22"/>
        </w:rPr>
        <w:t>2</w:t>
      </w:r>
      <w:r w:rsidR="0073076E">
        <w:rPr>
          <w:rFonts w:ascii="Arial" w:hAnsi="Arial" w:cs="Arial"/>
          <w:bCs/>
          <w:sz w:val="22"/>
        </w:rPr>
        <w:t>1</w:t>
      </w:r>
      <w:r>
        <w:rPr>
          <w:rFonts w:ascii="Arial" w:hAnsi="Arial" w:cs="Arial"/>
          <w:bCs/>
          <w:sz w:val="22"/>
        </w:rPr>
        <w:t xml:space="preserve"> dni</w:t>
      </w:r>
      <w:r w:rsidR="001B04CD">
        <w:rPr>
          <w:rFonts w:ascii="Arial" w:hAnsi="Arial" w:cs="Arial"/>
          <w:bCs/>
          <w:sz w:val="22"/>
        </w:rPr>
        <w:t>.</w:t>
      </w:r>
    </w:p>
    <w:p w14:paraId="42B07AFD" w14:textId="0449E078" w:rsidR="00C529D7" w:rsidRPr="003209E7" w:rsidRDefault="00C529D7" w:rsidP="00C529D7">
      <w:pPr>
        <w:ind w:left="567"/>
        <w:rPr>
          <w:rFonts w:ascii="Arial" w:hAnsi="Arial" w:cs="Arial"/>
          <w:bCs/>
          <w:sz w:val="22"/>
        </w:rPr>
      </w:pPr>
      <w:r w:rsidRPr="00E9511D">
        <w:rPr>
          <w:rFonts w:ascii="Arial" w:hAnsi="Arial" w:cs="Arial"/>
          <w:bCs/>
          <w:sz w:val="22"/>
        </w:rPr>
        <w:t xml:space="preserve">- </w:t>
      </w:r>
      <w:r w:rsidRPr="003209E7">
        <w:rPr>
          <w:rFonts w:ascii="Arial" w:hAnsi="Arial" w:cs="Arial"/>
          <w:bCs/>
          <w:sz w:val="22"/>
        </w:rPr>
        <w:t xml:space="preserve">W przypadku kiedy Wykonawca zaoferuje </w:t>
      </w:r>
      <w:r w:rsidR="001B04CD">
        <w:rPr>
          <w:rFonts w:ascii="Arial" w:hAnsi="Arial" w:cs="Arial"/>
          <w:bCs/>
          <w:sz w:val="22"/>
        </w:rPr>
        <w:t>termin realizacji</w:t>
      </w:r>
      <w:r w:rsidRPr="003209E7">
        <w:rPr>
          <w:rFonts w:ascii="Arial" w:hAnsi="Arial" w:cs="Arial"/>
          <w:bCs/>
          <w:sz w:val="22"/>
        </w:rPr>
        <w:t xml:space="preserve"> </w:t>
      </w:r>
      <w:r w:rsidR="00BD06C6">
        <w:rPr>
          <w:rFonts w:ascii="Arial" w:hAnsi="Arial" w:cs="Arial"/>
          <w:bCs/>
          <w:sz w:val="22"/>
        </w:rPr>
        <w:t xml:space="preserve">I etapu zamówienia </w:t>
      </w:r>
      <w:r w:rsidRPr="003209E7">
        <w:rPr>
          <w:rFonts w:ascii="Arial" w:hAnsi="Arial" w:cs="Arial"/>
          <w:bCs/>
          <w:sz w:val="22"/>
        </w:rPr>
        <w:t xml:space="preserve">wynoszący </w:t>
      </w:r>
      <w:r>
        <w:rPr>
          <w:rFonts w:ascii="Arial" w:hAnsi="Arial" w:cs="Arial"/>
          <w:bCs/>
          <w:sz w:val="22"/>
        </w:rPr>
        <w:t xml:space="preserve">mniej niż </w:t>
      </w:r>
      <w:r w:rsidR="001B04CD">
        <w:rPr>
          <w:rFonts w:ascii="Arial" w:hAnsi="Arial" w:cs="Arial"/>
          <w:bCs/>
          <w:sz w:val="22"/>
        </w:rPr>
        <w:t>2</w:t>
      </w:r>
      <w:r w:rsidR="0073076E">
        <w:rPr>
          <w:rFonts w:ascii="Arial" w:hAnsi="Arial" w:cs="Arial"/>
          <w:bCs/>
          <w:sz w:val="22"/>
        </w:rPr>
        <w:t>1</w:t>
      </w:r>
      <w:r>
        <w:rPr>
          <w:rFonts w:ascii="Arial" w:hAnsi="Arial" w:cs="Arial"/>
          <w:bCs/>
          <w:sz w:val="22"/>
        </w:rPr>
        <w:t xml:space="preserve"> dni</w:t>
      </w:r>
      <w:r w:rsidRPr="003209E7">
        <w:rPr>
          <w:rFonts w:ascii="Arial" w:hAnsi="Arial" w:cs="Arial"/>
          <w:bCs/>
          <w:sz w:val="22"/>
        </w:rPr>
        <w:t xml:space="preserve">, to Zamawiający do oceny oferty przyjmie </w:t>
      </w:r>
      <w:r w:rsidR="001B04CD">
        <w:rPr>
          <w:rFonts w:ascii="Arial" w:hAnsi="Arial" w:cs="Arial"/>
          <w:bCs/>
          <w:sz w:val="22"/>
        </w:rPr>
        <w:t>termin realizacji</w:t>
      </w:r>
      <w:r>
        <w:rPr>
          <w:rFonts w:ascii="Arial" w:hAnsi="Arial" w:cs="Arial"/>
          <w:bCs/>
          <w:sz w:val="22"/>
        </w:rPr>
        <w:t xml:space="preserve"> </w:t>
      </w:r>
      <w:r w:rsidRPr="003209E7">
        <w:rPr>
          <w:rFonts w:ascii="Arial" w:hAnsi="Arial" w:cs="Arial"/>
          <w:bCs/>
          <w:sz w:val="22"/>
        </w:rPr>
        <w:t xml:space="preserve">wynoszący </w:t>
      </w:r>
      <w:r w:rsidR="001B04CD">
        <w:rPr>
          <w:rFonts w:ascii="Arial" w:hAnsi="Arial" w:cs="Arial"/>
          <w:bCs/>
          <w:sz w:val="22"/>
        </w:rPr>
        <w:t>2</w:t>
      </w:r>
      <w:r w:rsidR="0073076E">
        <w:rPr>
          <w:rFonts w:ascii="Arial" w:hAnsi="Arial" w:cs="Arial"/>
          <w:bCs/>
          <w:sz w:val="22"/>
        </w:rPr>
        <w:t>1</w:t>
      </w:r>
      <w:r>
        <w:rPr>
          <w:rFonts w:ascii="Arial" w:hAnsi="Arial" w:cs="Arial"/>
          <w:bCs/>
          <w:sz w:val="22"/>
        </w:rPr>
        <w:t xml:space="preserve"> dni</w:t>
      </w:r>
      <w:r w:rsidRPr="003209E7">
        <w:rPr>
          <w:rFonts w:ascii="Arial" w:hAnsi="Arial" w:cs="Arial"/>
          <w:bCs/>
          <w:sz w:val="22"/>
        </w:rPr>
        <w:t xml:space="preserve">, natomiast do umowy zostanie wpisany </w:t>
      </w:r>
      <w:r w:rsidR="001B04CD">
        <w:rPr>
          <w:rFonts w:ascii="Arial" w:hAnsi="Arial" w:cs="Arial"/>
          <w:bCs/>
          <w:sz w:val="22"/>
        </w:rPr>
        <w:t xml:space="preserve">termin realizacji </w:t>
      </w:r>
      <w:r w:rsidRPr="003209E7">
        <w:rPr>
          <w:rFonts w:ascii="Arial" w:hAnsi="Arial" w:cs="Arial"/>
          <w:bCs/>
          <w:sz w:val="22"/>
        </w:rPr>
        <w:t xml:space="preserve"> zaoferowany przez Wykonawcę.</w:t>
      </w:r>
    </w:p>
    <w:p w14:paraId="076B07E4" w14:textId="77777777" w:rsidR="00C529D7" w:rsidRPr="003209E7" w:rsidRDefault="00C529D7" w:rsidP="00C529D7">
      <w:pPr>
        <w:ind w:left="567"/>
        <w:rPr>
          <w:rFonts w:ascii="Arial" w:hAnsi="Arial" w:cs="Arial"/>
          <w:bCs/>
          <w:sz w:val="22"/>
        </w:rPr>
      </w:pPr>
    </w:p>
    <w:p w14:paraId="301A7059" w14:textId="60ADC6EB" w:rsidR="00C529D7" w:rsidRPr="003209E7" w:rsidRDefault="00C529D7" w:rsidP="00C529D7">
      <w:pPr>
        <w:pStyle w:val="Akapitzlist"/>
        <w:numPr>
          <w:ilvl w:val="0"/>
          <w:numId w:val="17"/>
        </w:numPr>
        <w:rPr>
          <w:rFonts w:ascii="Arial" w:hAnsi="Arial" w:cs="Arial"/>
          <w:bCs/>
          <w:sz w:val="22"/>
        </w:rPr>
      </w:pPr>
      <w:r w:rsidRPr="003209E7">
        <w:rPr>
          <w:rFonts w:ascii="Arial" w:hAnsi="Arial" w:cs="Arial"/>
          <w:bCs/>
          <w:sz w:val="22"/>
        </w:rPr>
        <w:t>Oferta wykonawcy, który potwierdzi naj</w:t>
      </w:r>
      <w:r>
        <w:rPr>
          <w:rFonts w:ascii="Arial" w:hAnsi="Arial" w:cs="Arial"/>
          <w:bCs/>
          <w:sz w:val="22"/>
        </w:rPr>
        <w:t>dłuższy</w:t>
      </w:r>
      <w:r w:rsidRPr="003209E7">
        <w:rPr>
          <w:rFonts w:ascii="Arial" w:hAnsi="Arial" w:cs="Arial"/>
          <w:bCs/>
          <w:sz w:val="22"/>
        </w:rPr>
        <w:t xml:space="preserve"> </w:t>
      </w:r>
      <w:r w:rsidR="001B04CD">
        <w:rPr>
          <w:rFonts w:ascii="Arial" w:hAnsi="Arial" w:cs="Arial"/>
          <w:bCs/>
          <w:sz w:val="22"/>
        </w:rPr>
        <w:t>termin realizacji</w:t>
      </w:r>
      <w:r w:rsidR="00BD06C6">
        <w:rPr>
          <w:rFonts w:ascii="Arial" w:hAnsi="Arial" w:cs="Arial"/>
          <w:bCs/>
          <w:sz w:val="22"/>
        </w:rPr>
        <w:t xml:space="preserve"> I etapu zamówienia</w:t>
      </w:r>
      <w:r w:rsidRPr="003209E7">
        <w:rPr>
          <w:rFonts w:ascii="Arial" w:hAnsi="Arial" w:cs="Arial"/>
          <w:bCs/>
          <w:sz w:val="22"/>
        </w:rPr>
        <w:t>, tj. wynoszący</w:t>
      </w:r>
      <w:r>
        <w:rPr>
          <w:rFonts w:ascii="Arial" w:hAnsi="Arial" w:cs="Arial"/>
          <w:bCs/>
          <w:sz w:val="22"/>
        </w:rPr>
        <w:t xml:space="preserve"> </w:t>
      </w:r>
      <w:r w:rsidR="001B04CD">
        <w:rPr>
          <w:rFonts w:ascii="Arial" w:hAnsi="Arial" w:cs="Arial"/>
          <w:bCs/>
          <w:sz w:val="22"/>
        </w:rPr>
        <w:t>30</w:t>
      </w:r>
      <w:r>
        <w:rPr>
          <w:rFonts w:ascii="Arial" w:hAnsi="Arial" w:cs="Arial"/>
          <w:bCs/>
          <w:sz w:val="22"/>
        </w:rPr>
        <w:t xml:space="preserve"> dni</w:t>
      </w:r>
      <w:r w:rsidRPr="003209E7">
        <w:rPr>
          <w:rFonts w:ascii="Arial" w:hAnsi="Arial" w:cs="Arial"/>
          <w:bCs/>
          <w:sz w:val="22"/>
        </w:rPr>
        <w:t xml:space="preserve"> - otrzyma 0 pkt.</w:t>
      </w:r>
    </w:p>
    <w:p w14:paraId="0154DADB" w14:textId="77777777" w:rsidR="00C529D7" w:rsidRPr="003209E7" w:rsidRDefault="00C529D7" w:rsidP="00C529D7">
      <w:pPr>
        <w:ind w:left="567"/>
        <w:rPr>
          <w:rFonts w:ascii="Arial" w:hAnsi="Arial" w:cs="Arial"/>
          <w:bCs/>
          <w:sz w:val="22"/>
        </w:rPr>
      </w:pPr>
    </w:p>
    <w:p w14:paraId="2F5CB2D7" w14:textId="6334C7A2" w:rsidR="00C529D7" w:rsidRPr="003209E7" w:rsidRDefault="00C529D7" w:rsidP="00C529D7">
      <w:pPr>
        <w:pStyle w:val="Akapitzlist"/>
        <w:numPr>
          <w:ilvl w:val="0"/>
          <w:numId w:val="17"/>
        </w:numPr>
        <w:rPr>
          <w:rFonts w:ascii="Arial" w:hAnsi="Arial" w:cs="Arial"/>
          <w:bCs/>
          <w:sz w:val="22"/>
        </w:rPr>
      </w:pPr>
      <w:r w:rsidRPr="003209E7">
        <w:rPr>
          <w:rFonts w:ascii="Arial" w:hAnsi="Arial" w:cs="Arial"/>
          <w:bCs/>
          <w:sz w:val="22"/>
        </w:rPr>
        <w:t>W przypadku, gdy Wykonawca w pkt</w:t>
      </w:r>
      <w:r>
        <w:rPr>
          <w:rFonts w:ascii="Arial" w:hAnsi="Arial" w:cs="Arial"/>
          <w:bCs/>
          <w:sz w:val="22"/>
        </w:rPr>
        <w:t xml:space="preserve"> </w:t>
      </w:r>
      <w:r w:rsidR="00BD06C6">
        <w:rPr>
          <w:rFonts w:ascii="Arial" w:hAnsi="Arial" w:cs="Arial"/>
          <w:bCs/>
          <w:sz w:val="22"/>
        </w:rPr>
        <w:t>3</w:t>
      </w:r>
      <w:r>
        <w:rPr>
          <w:rFonts w:ascii="Arial" w:hAnsi="Arial" w:cs="Arial"/>
          <w:bCs/>
          <w:sz w:val="22"/>
        </w:rPr>
        <w:t xml:space="preserve"> „</w:t>
      </w:r>
      <w:r w:rsidRPr="003209E7">
        <w:rPr>
          <w:rFonts w:ascii="Arial" w:hAnsi="Arial" w:cs="Arial"/>
          <w:bCs/>
          <w:sz w:val="22"/>
        </w:rPr>
        <w:t xml:space="preserve">Formularza oferty” nie poda </w:t>
      </w:r>
      <w:r w:rsidR="001B04CD">
        <w:rPr>
          <w:rFonts w:ascii="Arial" w:hAnsi="Arial" w:cs="Arial"/>
          <w:bCs/>
          <w:sz w:val="22"/>
        </w:rPr>
        <w:t>terminu realizacji</w:t>
      </w:r>
      <w:r>
        <w:rPr>
          <w:rFonts w:ascii="Arial" w:hAnsi="Arial" w:cs="Arial"/>
          <w:bCs/>
          <w:sz w:val="22"/>
        </w:rPr>
        <w:t xml:space="preserve"> </w:t>
      </w:r>
      <w:r w:rsidRPr="003209E7">
        <w:rPr>
          <w:rFonts w:ascii="Arial" w:hAnsi="Arial" w:cs="Arial"/>
          <w:bCs/>
          <w:sz w:val="22"/>
        </w:rPr>
        <w:t xml:space="preserve"> </w:t>
      </w:r>
      <w:r w:rsidR="00BD06C6">
        <w:rPr>
          <w:rFonts w:ascii="Arial" w:hAnsi="Arial" w:cs="Arial"/>
          <w:bCs/>
          <w:sz w:val="22"/>
        </w:rPr>
        <w:t xml:space="preserve">I etapu zamówienia </w:t>
      </w:r>
      <w:r w:rsidRPr="003209E7">
        <w:rPr>
          <w:rFonts w:ascii="Arial" w:hAnsi="Arial" w:cs="Arial"/>
          <w:bCs/>
          <w:sz w:val="22"/>
        </w:rPr>
        <w:t>Zamawiający przyjmie m</w:t>
      </w:r>
      <w:r>
        <w:rPr>
          <w:rFonts w:ascii="Arial" w:hAnsi="Arial" w:cs="Arial"/>
          <w:bCs/>
          <w:sz w:val="22"/>
        </w:rPr>
        <w:t>aksymalny</w:t>
      </w:r>
      <w:r w:rsidRPr="003209E7">
        <w:rPr>
          <w:rFonts w:ascii="Arial" w:hAnsi="Arial" w:cs="Arial"/>
          <w:bCs/>
          <w:sz w:val="22"/>
        </w:rPr>
        <w:t xml:space="preserve"> wymagany </w:t>
      </w:r>
      <w:r w:rsidR="001B04CD">
        <w:rPr>
          <w:rFonts w:ascii="Arial" w:hAnsi="Arial" w:cs="Arial"/>
          <w:bCs/>
          <w:sz w:val="22"/>
        </w:rPr>
        <w:t>termin realizacji</w:t>
      </w:r>
      <w:r w:rsidRPr="003209E7">
        <w:rPr>
          <w:rFonts w:ascii="Arial" w:hAnsi="Arial" w:cs="Arial"/>
          <w:bCs/>
          <w:sz w:val="22"/>
        </w:rPr>
        <w:t xml:space="preserve"> wynoszący </w:t>
      </w:r>
      <w:r w:rsidR="00700476">
        <w:rPr>
          <w:rFonts w:ascii="Arial" w:hAnsi="Arial" w:cs="Arial"/>
          <w:bCs/>
          <w:sz w:val="22"/>
        </w:rPr>
        <w:t>30</w:t>
      </w:r>
      <w:r>
        <w:rPr>
          <w:rFonts w:ascii="Arial" w:hAnsi="Arial" w:cs="Arial"/>
          <w:bCs/>
          <w:sz w:val="22"/>
        </w:rPr>
        <w:t xml:space="preserve"> dni</w:t>
      </w:r>
      <w:r w:rsidRPr="003209E7">
        <w:rPr>
          <w:rFonts w:ascii="Arial" w:hAnsi="Arial" w:cs="Arial"/>
          <w:bCs/>
          <w:sz w:val="22"/>
        </w:rPr>
        <w:t xml:space="preserve">, a Wykonawca otrzyma w ramach tego kryterium 0 pkt. </w:t>
      </w:r>
    </w:p>
    <w:p w14:paraId="1245AD30" w14:textId="77777777" w:rsidR="00C529D7" w:rsidRDefault="00C529D7" w:rsidP="00C529D7">
      <w:pPr>
        <w:ind w:left="567"/>
        <w:rPr>
          <w:rFonts w:ascii="Arial" w:hAnsi="Arial" w:cs="Arial"/>
          <w:bCs/>
          <w:sz w:val="22"/>
          <w:highlight w:val="green"/>
        </w:rPr>
      </w:pPr>
    </w:p>
    <w:p w14:paraId="1611C991" w14:textId="4357C532" w:rsidR="00C529D7" w:rsidRPr="00D007E5" w:rsidRDefault="00C529D7" w:rsidP="00C529D7">
      <w:pPr>
        <w:pStyle w:val="Akapitzlist"/>
        <w:numPr>
          <w:ilvl w:val="0"/>
          <w:numId w:val="17"/>
        </w:numPr>
        <w:rPr>
          <w:rFonts w:ascii="Arial" w:hAnsi="Arial" w:cs="Arial"/>
          <w:bCs/>
          <w:sz w:val="22"/>
        </w:rPr>
      </w:pPr>
      <w:r w:rsidRPr="00D007E5">
        <w:rPr>
          <w:rFonts w:ascii="Arial" w:hAnsi="Arial" w:cs="Arial"/>
          <w:bCs/>
          <w:sz w:val="22"/>
        </w:rPr>
        <w:t xml:space="preserve">Oferta Wykonawcy, który w pkt </w:t>
      </w:r>
      <w:r w:rsidR="00BD06C6">
        <w:rPr>
          <w:rFonts w:ascii="Arial" w:hAnsi="Arial" w:cs="Arial"/>
          <w:bCs/>
          <w:sz w:val="22"/>
        </w:rPr>
        <w:t>3</w:t>
      </w:r>
      <w:r w:rsidRPr="00D007E5">
        <w:rPr>
          <w:rFonts w:ascii="Arial" w:hAnsi="Arial" w:cs="Arial"/>
          <w:bCs/>
          <w:sz w:val="22"/>
        </w:rPr>
        <w:t xml:space="preserve"> „Formularza oferty” poda </w:t>
      </w:r>
      <w:r w:rsidR="00700476">
        <w:rPr>
          <w:rFonts w:ascii="Arial" w:hAnsi="Arial" w:cs="Arial"/>
          <w:bCs/>
          <w:sz w:val="22"/>
        </w:rPr>
        <w:t>termin realizacji</w:t>
      </w:r>
      <w:r w:rsidRPr="00D007E5">
        <w:rPr>
          <w:rFonts w:ascii="Arial" w:hAnsi="Arial" w:cs="Arial"/>
          <w:bCs/>
          <w:sz w:val="22"/>
        </w:rPr>
        <w:t xml:space="preserve"> </w:t>
      </w:r>
      <w:r w:rsidR="00BD06C6">
        <w:rPr>
          <w:rFonts w:ascii="Arial" w:hAnsi="Arial" w:cs="Arial"/>
          <w:bCs/>
          <w:sz w:val="22"/>
        </w:rPr>
        <w:t xml:space="preserve">I etapu zamówienia </w:t>
      </w:r>
      <w:r>
        <w:rPr>
          <w:rFonts w:ascii="Arial" w:hAnsi="Arial" w:cs="Arial"/>
          <w:bCs/>
          <w:sz w:val="22"/>
        </w:rPr>
        <w:t>dłuższy</w:t>
      </w:r>
      <w:r w:rsidRPr="00D007E5">
        <w:rPr>
          <w:rFonts w:ascii="Arial" w:hAnsi="Arial" w:cs="Arial"/>
          <w:bCs/>
          <w:sz w:val="22"/>
        </w:rPr>
        <w:t xml:space="preserve"> niż w wskazany w lit. b) (tj. </w:t>
      </w:r>
      <w:r w:rsidR="00700476">
        <w:rPr>
          <w:rFonts w:ascii="Arial" w:hAnsi="Arial" w:cs="Arial"/>
          <w:bCs/>
          <w:sz w:val="22"/>
        </w:rPr>
        <w:t>30</w:t>
      </w:r>
      <w:r>
        <w:rPr>
          <w:rFonts w:ascii="Arial" w:hAnsi="Arial" w:cs="Arial"/>
          <w:bCs/>
          <w:sz w:val="22"/>
        </w:rPr>
        <w:t xml:space="preserve"> dni</w:t>
      </w:r>
      <w:r w:rsidRPr="00D007E5">
        <w:rPr>
          <w:rFonts w:ascii="Arial" w:hAnsi="Arial" w:cs="Arial"/>
          <w:bCs/>
          <w:sz w:val="22"/>
        </w:rPr>
        <w:t xml:space="preserve">), zostanie odrzucona zgodnie z art. 226 ust. 1 pkt 5) ustawy PZP. </w:t>
      </w:r>
    </w:p>
    <w:p w14:paraId="436E8792" w14:textId="77777777" w:rsidR="00C529D7" w:rsidRDefault="00C529D7" w:rsidP="00C529D7">
      <w:pPr>
        <w:ind w:left="567"/>
        <w:rPr>
          <w:rFonts w:ascii="Arial" w:hAnsi="Arial" w:cs="Arial"/>
          <w:bCs/>
          <w:sz w:val="22"/>
          <w:highlight w:val="green"/>
        </w:rPr>
      </w:pPr>
    </w:p>
    <w:p w14:paraId="0253BD9A" w14:textId="77777777" w:rsidR="00C529D7" w:rsidRPr="002017A5" w:rsidRDefault="00C529D7" w:rsidP="00C529D7">
      <w:pPr>
        <w:ind w:left="567"/>
        <w:rPr>
          <w:rFonts w:ascii="Arial" w:hAnsi="Arial" w:cs="Arial"/>
          <w:bCs/>
          <w:sz w:val="22"/>
        </w:rPr>
      </w:pPr>
      <w:r w:rsidRPr="002017A5">
        <w:rPr>
          <w:rFonts w:ascii="Arial" w:hAnsi="Arial" w:cs="Arial"/>
          <w:bCs/>
          <w:sz w:val="22"/>
        </w:rPr>
        <w:t>Wartość punktowa badanej oferty "R" zostanie obliczona wg wzoru:</w:t>
      </w:r>
    </w:p>
    <w:p w14:paraId="619D78BD" w14:textId="77777777" w:rsidR="00C529D7" w:rsidRPr="002017A5" w:rsidRDefault="00C529D7" w:rsidP="00C529D7">
      <w:pPr>
        <w:ind w:left="567"/>
        <w:rPr>
          <w:rFonts w:ascii="Arial" w:hAnsi="Arial" w:cs="Arial"/>
          <w:bCs/>
          <w:sz w:val="22"/>
        </w:rPr>
      </w:pPr>
    </w:p>
    <w:p w14:paraId="712DC28D" w14:textId="3AF80A3E" w:rsidR="00C529D7" w:rsidRPr="00E25A6B" w:rsidRDefault="00C529D7" w:rsidP="00C529D7">
      <w:pPr>
        <w:ind w:left="567"/>
        <w:rPr>
          <w:rFonts w:ascii="Arial" w:hAnsi="Arial" w:cs="Arial"/>
          <w:bCs/>
          <w:sz w:val="22"/>
          <w:u w:val="single"/>
        </w:rPr>
      </w:pPr>
      <w:r>
        <w:rPr>
          <w:rFonts w:ascii="Arial" w:hAnsi="Arial" w:cs="Arial"/>
          <w:bCs/>
          <w:sz w:val="22"/>
        </w:rPr>
        <w:t>R</w:t>
      </w:r>
      <w:r w:rsidRPr="002017A5">
        <w:rPr>
          <w:rFonts w:ascii="Arial" w:hAnsi="Arial" w:cs="Arial"/>
          <w:bCs/>
          <w:sz w:val="22"/>
        </w:rPr>
        <w:t xml:space="preserve">  = </w:t>
      </w:r>
      <w:r w:rsidRPr="00B36FFB">
        <w:rPr>
          <w:rFonts w:ascii="Arial" w:hAnsi="Arial" w:cs="Arial"/>
          <w:bCs/>
          <w:sz w:val="22"/>
          <w:u w:val="single"/>
        </w:rPr>
        <w:t xml:space="preserve">najkrótszy </w:t>
      </w:r>
      <w:r w:rsidR="00700476">
        <w:rPr>
          <w:rFonts w:ascii="Arial" w:hAnsi="Arial" w:cs="Arial"/>
          <w:bCs/>
          <w:sz w:val="22"/>
          <w:u w:val="single"/>
        </w:rPr>
        <w:t>termin realizacji</w:t>
      </w:r>
      <w:r w:rsidRPr="00B36FFB">
        <w:rPr>
          <w:rFonts w:ascii="Arial" w:hAnsi="Arial" w:cs="Arial"/>
          <w:bCs/>
          <w:sz w:val="22"/>
          <w:u w:val="single"/>
        </w:rPr>
        <w:t xml:space="preserve"> </w:t>
      </w:r>
      <w:r w:rsidR="00BD06C6">
        <w:rPr>
          <w:rFonts w:ascii="Arial" w:hAnsi="Arial" w:cs="Arial"/>
          <w:bCs/>
          <w:sz w:val="22"/>
          <w:u w:val="single"/>
        </w:rPr>
        <w:t xml:space="preserve">I etapu zamówienia </w:t>
      </w:r>
      <w:r w:rsidRPr="00B36FFB">
        <w:rPr>
          <w:rFonts w:ascii="Arial" w:hAnsi="Arial" w:cs="Arial"/>
          <w:bCs/>
          <w:sz w:val="22"/>
          <w:u w:val="single"/>
        </w:rPr>
        <w:t>(w dniach)</w:t>
      </w:r>
      <w:r w:rsidRPr="00E25A6B">
        <w:rPr>
          <w:rFonts w:ascii="Arial" w:hAnsi="Arial" w:cs="Arial"/>
          <w:bCs/>
          <w:sz w:val="22"/>
          <w:u w:val="single"/>
        </w:rPr>
        <w:t xml:space="preserve"> x 40 pkt</w:t>
      </w:r>
    </w:p>
    <w:p w14:paraId="038D8E8B" w14:textId="41BFFDE2" w:rsidR="00C529D7" w:rsidRPr="00E25A6B" w:rsidRDefault="00C529D7" w:rsidP="00C529D7">
      <w:pPr>
        <w:rPr>
          <w:rFonts w:ascii="Arial" w:hAnsi="Arial" w:cs="Arial"/>
          <w:bCs/>
          <w:sz w:val="22"/>
        </w:rPr>
      </w:pPr>
      <w:r>
        <w:rPr>
          <w:rFonts w:ascii="Arial" w:hAnsi="Arial" w:cs="Arial"/>
          <w:bCs/>
          <w:sz w:val="22"/>
        </w:rPr>
        <w:t xml:space="preserve">                  </w:t>
      </w:r>
      <w:r w:rsidR="00700476">
        <w:rPr>
          <w:rFonts w:ascii="Arial" w:hAnsi="Arial" w:cs="Arial"/>
          <w:bCs/>
          <w:sz w:val="22"/>
        </w:rPr>
        <w:t>termin realizacji</w:t>
      </w:r>
      <w:r w:rsidRPr="00E25A6B">
        <w:rPr>
          <w:rFonts w:ascii="Arial" w:hAnsi="Arial" w:cs="Arial"/>
          <w:bCs/>
          <w:sz w:val="22"/>
        </w:rPr>
        <w:t xml:space="preserve"> </w:t>
      </w:r>
      <w:r w:rsidR="00BD06C6">
        <w:rPr>
          <w:rFonts w:ascii="Arial" w:hAnsi="Arial" w:cs="Arial"/>
          <w:bCs/>
          <w:sz w:val="22"/>
        </w:rPr>
        <w:t xml:space="preserve">I etapu zamówienia </w:t>
      </w:r>
      <w:r w:rsidRPr="00E25A6B">
        <w:rPr>
          <w:rFonts w:ascii="Arial" w:hAnsi="Arial" w:cs="Arial"/>
          <w:bCs/>
          <w:sz w:val="22"/>
        </w:rPr>
        <w:t>w badanej ofercie (</w:t>
      </w:r>
      <w:r>
        <w:rPr>
          <w:rFonts w:ascii="Arial" w:hAnsi="Arial" w:cs="Arial"/>
          <w:bCs/>
          <w:sz w:val="22"/>
        </w:rPr>
        <w:t xml:space="preserve">w </w:t>
      </w:r>
      <w:r w:rsidRPr="00E25A6B">
        <w:rPr>
          <w:rFonts w:ascii="Arial" w:hAnsi="Arial" w:cs="Arial"/>
          <w:bCs/>
          <w:sz w:val="22"/>
        </w:rPr>
        <w:t xml:space="preserve">dniach) </w:t>
      </w:r>
    </w:p>
    <w:p w14:paraId="68A20C96" w14:textId="77777777" w:rsidR="00C529D7" w:rsidRPr="002017A5" w:rsidRDefault="00C529D7" w:rsidP="00C529D7">
      <w:pPr>
        <w:ind w:left="567"/>
        <w:rPr>
          <w:rFonts w:ascii="Arial" w:hAnsi="Arial" w:cs="Arial"/>
          <w:bCs/>
          <w:sz w:val="22"/>
        </w:rPr>
      </w:pPr>
      <w:r w:rsidRPr="002017A5">
        <w:rPr>
          <w:rFonts w:ascii="Arial" w:hAnsi="Arial" w:cs="Arial"/>
          <w:bCs/>
          <w:sz w:val="22"/>
        </w:rPr>
        <w:tab/>
      </w:r>
    </w:p>
    <w:p w14:paraId="2BC9C922" w14:textId="77777777" w:rsidR="00C529D7" w:rsidRPr="002017A5" w:rsidRDefault="00C529D7" w:rsidP="00C529D7">
      <w:pPr>
        <w:ind w:left="567"/>
        <w:rPr>
          <w:rFonts w:ascii="Arial" w:hAnsi="Arial" w:cs="Arial"/>
          <w:bCs/>
          <w:sz w:val="22"/>
        </w:rPr>
      </w:pPr>
      <w:r w:rsidRPr="002017A5">
        <w:rPr>
          <w:rFonts w:ascii="Arial" w:hAnsi="Arial" w:cs="Arial"/>
          <w:bCs/>
          <w:sz w:val="22"/>
        </w:rPr>
        <w:tab/>
      </w:r>
      <w:r w:rsidRPr="002017A5">
        <w:rPr>
          <w:rFonts w:ascii="Arial" w:hAnsi="Arial" w:cs="Arial"/>
          <w:bCs/>
          <w:sz w:val="22"/>
        </w:rPr>
        <w:tab/>
        <w:t xml:space="preserve">  </w:t>
      </w:r>
      <w:r w:rsidRPr="002017A5">
        <w:rPr>
          <w:rFonts w:ascii="Arial" w:hAnsi="Arial" w:cs="Arial"/>
          <w:bCs/>
          <w:sz w:val="22"/>
        </w:rPr>
        <w:tab/>
      </w:r>
      <w:r w:rsidRPr="002017A5">
        <w:rPr>
          <w:rFonts w:ascii="Arial" w:hAnsi="Arial" w:cs="Arial"/>
          <w:bCs/>
          <w:sz w:val="22"/>
        </w:rPr>
        <w:tab/>
      </w:r>
    </w:p>
    <w:p w14:paraId="7735F3BE" w14:textId="77777777" w:rsidR="00C529D7" w:rsidRPr="002017A5" w:rsidRDefault="00C529D7" w:rsidP="00C529D7">
      <w:pPr>
        <w:ind w:left="567"/>
        <w:rPr>
          <w:rFonts w:ascii="Arial" w:hAnsi="Arial" w:cs="Arial"/>
          <w:bCs/>
          <w:sz w:val="22"/>
        </w:rPr>
      </w:pPr>
      <w:r w:rsidRPr="002017A5">
        <w:rPr>
          <w:rFonts w:ascii="Arial" w:hAnsi="Arial" w:cs="Arial"/>
          <w:bCs/>
          <w:sz w:val="22"/>
        </w:rPr>
        <w:t>Końcowy wynik powyższego działania zostanie zaokrąglony do dwóch miejsc po przecinku.</w:t>
      </w:r>
    </w:p>
    <w:p w14:paraId="6BD4AA6B" w14:textId="77777777" w:rsidR="00C529D7" w:rsidRPr="002017A5" w:rsidRDefault="00C529D7" w:rsidP="00C529D7">
      <w:pPr>
        <w:ind w:left="567"/>
        <w:rPr>
          <w:rFonts w:ascii="Arial" w:hAnsi="Arial" w:cs="Arial"/>
          <w:bCs/>
          <w:sz w:val="22"/>
        </w:rPr>
      </w:pPr>
      <w:r w:rsidRPr="002017A5">
        <w:rPr>
          <w:rFonts w:ascii="Arial" w:hAnsi="Arial" w:cs="Arial"/>
          <w:bCs/>
          <w:sz w:val="22"/>
        </w:rPr>
        <w:t>W ramach tego kryterium Wykonawca może otrzymać maksymalnie 40 punktów.</w:t>
      </w:r>
    </w:p>
    <w:p w14:paraId="589AC860" w14:textId="77777777" w:rsidR="00C529D7" w:rsidRPr="002017A5" w:rsidRDefault="00C529D7" w:rsidP="00C529D7">
      <w:pPr>
        <w:jc w:val="both"/>
        <w:rPr>
          <w:rFonts w:ascii="Arial" w:hAnsi="Arial" w:cs="Arial"/>
          <w:sz w:val="22"/>
        </w:rPr>
      </w:pPr>
    </w:p>
    <w:p w14:paraId="4505EE4E" w14:textId="52027631" w:rsidR="00C529D7" w:rsidRPr="002017A5" w:rsidRDefault="00C529D7" w:rsidP="00C529D7">
      <w:pPr>
        <w:numPr>
          <w:ilvl w:val="0"/>
          <w:numId w:val="18"/>
        </w:numPr>
        <w:spacing w:line="240" w:lineRule="auto"/>
        <w:ind w:left="567" w:hanging="283"/>
        <w:jc w:val="both"/>
        <w:rPr>
          <w:rFonts w:ascii="Arial" w:hAnsi="Arial" w:cs="Arial"/>
          <w:sz w:val="22"/>
        </w:rPr>
      </w:pPr>
      <w:r w:rsidRPr="002017A5">
        <w:rPr>
          <w:rFonts w:ascii="Arial" w:hAnsi="Arial" w:cs="Arial"/>
          <w:sz w:val="22"/>
        </w:rPr>
        <w:t xml:space="preserve">Ogólna ocena wynikać będzie z sumy ocen częściowych, dokonanych w sposób określony w </w:t>
      </w:r>
      <w:proofErr w:type="spellStart"/>
      <w:r w:rsidRPr="002017A5">
        <w:rPr>
          <w:rFonts w:ascii="Arial" w:hAnsi="Arial" w:cs="Arial"/>
          <w:sz w:val="22"/>
        </w:rPr>
        <w:t>ppkt</w:t>
      </w:r>
      <w:proofErr w:type="spellEnd"/>
      <w:r w:rsidRPr="002017A5">
        <w:rPr>
          <w:rFonts w:ascii="Arial" w:hAnsi="Arial" w:cs="Arial"/>
          <w:sz w:val="22"/>
        </w:rPr>
        <w:t xml:space="preserve"> 1) i 2) i równać się będzie </w:t>
      </w:r>
      <w:r w:rsidRPr="002017A5">
        <w:rPr>
          <w:rFonts w:ascii="Arial" w:hAnsi="Arial" w:cs="Arial"/>
          <w:b/>
          <w:bCs/>
          <w:sz w:val="22"/>
        </w:rPr>
        <w:t xml:space="preserve">(C+ </w:t>
      </w:r>
      <w:r w:rsidR="001B04CD">
        <w:rPr>
          <w:rFonts w:ascii="Arial" w:hAnsi="Arial" w:cs="Arial"/>
          <w:b/>
          <w:bCs/>
          <w:sz w:val="22"/>
        </w:rPr>
        <w:t>T</w:t>
      </w:r>
      <w:r w:rsidRPr="002017A5">
        <w:rPr>
          <w:rFonts w:ascii="Arial" w:hAnsi="Arial" w:cs="Arial"/>
          <w:b/>
          <w:bCs/>
          <w:sz w:val="22"/>
        </w:rPr>
        <w:t>)</w:t>
      </w:r>
    </w:p>
    <w:p w14:paraId="0F94019A" w14:textId="77777777" w:rsidR="00C529D7" w:rsidRPr="002017A5" w:rsidRDefault="00C529D7" w:rsidP="00C529D7">
      <w:pPr>
        <w:rPr>
          <w:rFonts w:ascii="Arial" w:hAnsi="Arial" w:cs="Arial"/>
          <w:sz w:val="22"/>
        </w:rPr>
      </w:pPr>
    </w:p>
    <w:p w14:paraId="3C0E2D90" w14:textId="37D899FF" w:rsidR="00C529D7" w:rsidRPr="002017A5" w:rsidRDefault="00C529D7" w:rsidP="00C529D7">
      <w:pPr>
        <w:ind w:left="284"/>
        <w:jc w:val="both"/>
        <w:rPr>
          <w:rFonts w:ascii="Arial" w:hAnsi="Arial" w:cs="Arial"/>
          <w:sz w:val="22"/>
        </w:rPr>
      </w:pPr>
      <w:r w:rsidRPr="002017A5">
        <w:rPr>
          <w:rFonts w:ascii="Arial" w:hAnsi="Arial" w:cs="Arial"/>
          <w:sz w:val="22"/>
        </w:rPr>
        <w:t>Za najkorzystniejszą zostanie uznana ta oferta, która przedstawia najkorzystniejszy bilans ceny oraz kryterium „</w:t>
      </w:r>
      <w:r w:rsidR="00700476">
        <w:rPr>
          <w:rFonts w:ascii="Arial" w:hAnsi="Arial" w:cs="Arial"/>
          <w:sz w:val="22"/>
        </w:rPr>
        <w:t>Termin realizacji</w:t>
      </w:r>
      <w:r w:rsidR="003E5DFE">
        <w:rPr>
          <w:rFonts w:ascii="Arial" w:hAnsi="Arial" w:cs="Arial"/>
          <w:sz w:val="22"/>
        </w:rPr>
        <w:t xml:space="preserve"> I etapu zamówienia</w:t>
      </w:r>
      <w:r w:rsidRPr="002017A5">
        <w:rPr>
          <w:rFonts w:ascii="Arial" w:hAnsi="Arial" w:cs="Arial"/>
          <w:sz w:val="22"/>
        </w:rPr>
        <w:t>”, uzyska więc najwyższą ilość punktów.</w:t>
      </w:r>
    </w:p>
    <w:p w14:paraId="06F6C522" w14:textId="77777777" w:rsidR="00C529D7" w:rsidRPr="002017A5" w:rsidRDefault="00C529D7" w:rsidP="00C529D7">
      <w:pPr>
        <w:ind w:left="284"/>
        <w:rPr>
          <w:rFonts w:ascii="Arial" w:hAnsi="Arial" w:cs="Arial"/>
          <w:sz w:val="22"/>
        </w:rPr>
      </w:pPr>
    </w:p>
    <w:p w14:paraId="43F55855" w14:textId="77777777" w:rsidR="00C529D7" w:rsidRPr="002017A5" w:rsidRDefault="00C529D7" w:rsidP="00C529D7">
      <w:pPr>
        <w:pStyle w:val="Akapitzlist"/>
        <w:numPr>
          <w:ilvl w:val="2"/>
          <w:numId w:val="19"/>
        </w:numPr>
        <w:shd w:val="clear" w:color="auto" w:fill="FFFFFF"/>
        <w:spacing w:before="72"/>
        <w:rPr>
          <w:rFonts w:ascii="Arial" w:eastAsia="Times New Roman" w:hAnsi="Arial" w:cs="Arial"/>
          <w:color w:val="333333"/>
          <w:sz w:val="22"/>
          <w:lang w:eastAsia="pl-PL"/>
        </w:rPr>
      </w:pPr>
      <w:r w:rsidRPr="002017A5">
        <w:rPr>
          <w:rFonts w:ascii="Arial" w:eastAsia="Times New Roman" w:hAnsi="Arial" w:cs="Arial"/>
          <w:color w:val="333333"/>
          <w:sz w:val="22"/>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64A8A73" w14:textId="77777777" w:rsidR="00C529D7" w:rsidRPr="002017A5" w:rsidRDefault="00C529D7" w:rsidP="00C529D7">
      <w:pPr>
        <w:pStyle w:val="Akapitzlist"/>
        <w:numPr>
          <w:ilvl w:val="2"/>
          <w:numId w:val="19"/>
        </w:numPr>
        <w:shd w:val="clear" w:color="auto" w:fill="FFFFFF"/>
        <w:spacing w:before="72"/>
        <w:rPr>
          <w:rFonts w:ascii="Arial" w:eastAsia="Times New Roman" w:hAnsi="Arial" w:cs="Arial"/>
          <w:color w:val="333333"/>
          <w:sz w:val="22"/>
          <w:lang w:eastAsia="pl-PL"/>
        </w:rPr>
      </w:pPr>
      <w:r w:rsidRPr="002017A5">
        <w:rPr>
          <w:rFonts w:ascii="Arial" w:eastAsia="Times New Roman" w:hAnsi="Arial" w:cs="Arial"/>
          <w:color w:val="333333"/>
          <w:sz w:val="22"/>
          <w:lang w:eastAsia="pl-PL"/>
        </w:rPr>
        <w:t>Jeżeli oferty otrzymały taką samą ocenę w kryterium o najwyższej wadze, zamawiający wybiera ofertę z najniższą ceną.</w:t>
      </w:r>
    </w:p>
    <w:p w14:paraId="64AE21E3" w14:textId="77777777" w:rsidR="00C529D7" w:rsidRDefault="00C529D7" w:rsidP="00C529D7">
      <w:pPr>
        <w:pStyle w:val="Akapitzlist"/>
        <w:numPr>
          <w:ilvl w:val="2"/>
          <w:numId w:val="19"/>
        </w:numPr>
        <w:shd w:val="clear" w:color="auto" w:fill="FFFFFF"/>
        <w:spacing w:before="72"/>
        <w:rPr>
          <w:rFonts w:ascii="Arial" w:eastAsia="Times New Roman" w:hAnsi="Arial" w:cs="Arial"/>
          <w:color w:val="333333"/>
          <w:sz w:val="22"/>
          <w:lang w:eastAsia="pl-PL"/>
        </w:rPr>
      </w:pPr>
      <w:r w:rsidRPr="002017A5">
        <w:rPr>
          <w:rFonts w:ascii="Arial" w:eastAsia="Times New Roman" w:hAnsi="Arial" w:cs="Arial"/>
          <w:color w:val="333333"/>
          <w:sz w:val="22"/>
          <w:lang w:eastAsia="pl-PL"/>
        </w:rPr>
        <w:lastRenderedPageBreak/>
        <w:t>Jeżeli nie można dokonać wyboru oferty w sposób, o którym mowa w pkt 15.2.2., zamawiający wzywa wykonawców, którzy złożyli te oferty, do złożenia w terminie określonym przez zamawiającego ofert dodatkowych zawierających nową cenę.</w:t>
      </w:r>
    </w:p>
    <w:p w14:paraId="649B53CC" w14:textId="7CAD2593" w:rsidR="00D57B70" w:rsidRDefault="00D57B70" w:rsidP="00C529D7">
      <w:pPr>
        <w:rPr>
          <w:rFonts w:ascii="Arial" w:eastAsia="Times New Roman" w:hAnsi="Arial" w:cs="Arial"/>
          <w:color w:val="333333"/>
          <w:sz w:val="22"/>
          <w:highlight w:val="green"/>
          <w:lang w:eastAsia="pl-PL"/>
        </w:rPr>
      </w:pPr>
    </w:p>
    <w:p w14:paraId="35EAA455" w14:textId="77777777" w:rsidR="00D57B70" w:rsidRDefault="00D57B70" w:rsidP="00D57B70">
      <w:pPr>
        <w:jc w:val="both"/>
        <w:rPr>
          <w:rFonts w:ascii="Arial" w:eastAsia="Times New Roman" w:hAnsi="Arial" w:cs="Arial"/>
          <w:szCs w:val="24"/>
          <w:lang w:eastAsia="pl-PL"/>
        </w:rPr>
      </w:pPr>
    </w:p>
    <w:p w14:paraId="05AF27F3" w14:textId="77777777" w:rsidR="00D57B70" w:rsidRDefault="00D57B70" w:rsidP="00D57B70">
      <w:pPr>
        <w:pStyle w:val="Nagwek1"/>
      </w:pPr>
      <w:r>
        <w:t>Zabezpieczenie należytego wykonania umowy</w:t>
      </w:r>
    </w:p>
    <w:p w14:paraId="2B9C4B4D" w14:textId="77777777" w:rsidR="00D57B70" w:rsidRDefault="00D57B70" w:rsidP="00D57B70">
      <w:pPr>
        <w:jc w:val="both"/>
        <w:rPr>
          <w:rFonts w:ascii="Arial" w:eastAsia="Times New Roman" w:hAnsi="Arial" w:cs="Arial"/>
          <w:sz w:val="22"/>
          <w:lang w:eastAsia="pl-PL"/>
        </w:rPr>
      </w:pPr>
      <w:r>
        <w:rPr>
          <w:rFonts w:ascii="Arial" w:eastAsia="Times New Roman" w:hAnsi="Arial" w:cs="Arial"/>
          <w:sz w:val="22"/>
          <w:lang w:eastAsia="pl-PL"/>
        </w:rPr>
        <w:t>Zamawiający nie wymaga wniesienia zabezpieczenia należytego wykonania umowy w przedmiotowym postępowaniu.</w:t>
      </w:r>
    </w:p>
    <w:p w14:paraId="2601A164" w14:textId="77777777" w:rsidR="00D57B70" w:rsidRDefault="00D57B70" w:rsidP="00D57B70">
      <w:pPr>
        <w:jc w:val="both"/>
        <w:rPr>
          <w:rFonts w:ascii="Arial" w:eastAsia="Times New Roman" w:hAnsi="Arial" w:cs="Arial"/>
          <w:szCs w:val="20"/>
          <w:lang w:eastAsia="pl-PL"/>
        </w:rPr>
      </w:pPr>
    </w:p>
    <w:p w14:paraId="279939B1" w14:textId="77777777" w:rsidR="00D57B70" w:rsidRDefault="00D57B70" w:rsidP="00D57B70">
      <w:pPr>
        <w:pStyle w:val="Nagwek1"/>
      </w:pPr>
      <w:r>
        <w:t>Formalności konieczne do zawarcia umowy</w:t>
      </w:r>
    </w:p>
    <w:p w14:paraId="3C471644" w14:textId="77777777" w:rsidR="00D57B70" w:rsidRDefault="00D57B70" w:rsidP="00D57B70">
      <w:pPr>
        <w:pStyle w:val="Nagwek2"/>
        <w:numPr>
          <w:ilvl w:val="0"/>
          <w:numId w:val="0"/>
        </w:numPr>
        <w:tabs>
          <w:tab w:val="left" w:pos="567"/>
        </w:tabs>
        <w:ind w:left="567"/>
        <w:rPr>
          <w:rFonts w:ascii="Arial" w:hAnsi="Arial" w:cs="Arial"/>
          <w:color w:val="000000"/>
          <w:sz w:val="22"/>
          <w:szCs w:val="22"/>
        </w:rPr>
      </w:pPr>
      <w:r>
        <w:rPr>
          <w:rFonts w:ascii="Arial" w:hAnsi="Arial" w:cs="Arial"/>
          <w:sz w:val="22"/>
          <w:szCs w:val="22"/>
        </w:rPr>
        <w:t>W przypadku, gdy oferta Wykonawców występujących wspólnie zostanie wybrana, Zamawiający może zażądać przed zawarciem umowy w sprawie zamówienia publicznego, kopii umowy regulującej współpracę tych Wykonawców.</w:t>
      </w:r>
    </w:p>
    <w:p w14:paraId="0E2DF5D0" w14:textId="77777777" w:rsidR="00D57B70" w:rsidRDefault="00D57B70" w:rsidP="00D57B70">
      <w:pPr>
        <w:jc w:val="both"/>
        <w:rPr>
          <w:rFonts w:ascii="Arial" w:eastAsia="Times New Roman" w:hAnsi="Arial" w:cs="Arial"/>
          <w:szCs w:val="24"/>
          <w:lang w:eastAsia="pl-PL"/>
        </w:rPr>
      </w:pPr>
    </w:p>
    <w:p w14:paraId="143BEE81" w14:textId="77777777" w:rsidR="00D57B70" w:rsidRDefault="00D57B70" w:rsidP="00D57B70">
      <w:pPr>
        <w:pStyle w:val="Nagwek1"/>
      </w:pPr>
      <w:r>
        <w:t>Umowa</w:t>
      </w:r>
    </w:p>
    <w:p w14:paraId="5A397858" w14:textId="28ACD92E" w:rsidR="00D57B70" w:rsidRDefault="00D57B70" w:rsidP="00D57B70">
      <w:pPr>
        <w:pStyle w:val="Nagwek2"/>
        <w:tabs>
          <w:tab w:val="left" w:pos="567"/>
        </w:tabs>
        <w:ind w:left="567" w:hanging="567"/>
        <w:rPr>
          <w:rFonts w:ascii="Arial" w:hAnsi="Arial" w:cs="Arial"/>
          <w:color w:val="000000"/>
          <w:sz w:val="22"/>
          <w:szCs w:val="22"/>
        </w:rPr>
      </w:pPr>
      <w:r>
        <w:rPr>
          <w:rFonts w:ascii="Arial" w:hAnsi="Arial" w:cs="Arial"/>
          <w:sz w:val="22"/>
          <w:szCs w:val="22"/>
        </w:rPr>
        <w:t>Umowa</w:t>
      </w:r>
      <w:r w:rsidR="00A374FB">
        <w:rPr>
          <w:rFonts w:ascii="Arial" w:hAnsi="Arial" w:cs="Arial"/>
          <w:sz w:val="22"/>
          <w:szCs w:val="22"/>
        </w:rPr>
        <w:t xml:space="preserve"> </w:t>
      </w:r>
      <w:r>
        <w:rPr>
          <w:rFonts w:ascii="Arial" w:hAnsi="Arial" w:cs="Arial"/>
          <w:sz w:val="22"/>
          <w:szCs w:val="22"/>
        </w:rPr>
        <w:t xml:space="preserve">zostanie zawarta według Wzoru umowy, stanowiącego </w:t>
      </w:r>
      <w:r>
        <w:rPr>
          <w:rFonts w:ascii="Arial" w:hAnsi="Arial" w:cs="Arial"/>
          <w:b/>
          <w:sz w:val="22"/>
          <w:szCs w:val="22"/>
        </w:rPr>
        <w:t xml:space="preserve">Załącznik </w:t>
      </w:r>
      <w:r>
        <w:rPr>
          <w:rFonts w:ascii="Arial" w:hAnsi="Arial" w:cs="Arial"/>
          <w:b/>
          <w:sz w:val="22"/>
          <w:szCs w:val="22"/>
          <w:lang w:eastAsia="pl-PL"/>
        </w:rPr>
        <w:t>Nr</w:t>
      </w:r>
      <w:r>
        <w:rPr>
          <w:rFonts w:ascii="Arial" w:hAnsi="Arial" w:cs="Arial"/>
          <w:b/>
          <w:color w:val="000000"/>
          <w:sz w:val="22"/>
          <w:szCs w:val="22"/>
        </w:rPr>
        <w:t xml:space="preserve"> </w:t>
      </w:r>
      <w:r w:rsidR="00A374FB">
        <w:rPr>
          <w:rFonts w:ascii="Arial" w:hAnsi="Arial" w:cs="Arial"/>
          <w:b/>
          <w:color w:val="000000"/>
          <w:sz w:val="22"/>
          <w:szCs w:val="22"/>
        </w:rPr>
        <w:t>2</w:t>
      </w:r>
      <w:r>
        <w:rPr>
          <w:rFonts w:ascii="Arial" w:hAnsi="Arial" w:cs="Arial"/>
          <w:color w:val="000000"/>
          <w:sz w:val="22"/>
          <w:szCs w:val="22"/>
        </w:rPr>
        <w:t xml:space="preserve"> </w:t>
      </w:r>
      <w:r>
        <w:rPr>
          <w:rFonts w:ascii="Arial" w:hAnsi="Arial" w:cs="Arial"/>
          <w:snapToGrid w:val="0"/>
          <w:sz w:val="22"/>
          <w:szCs w:val="22"/>
        </w:rPr>
        <w:t>do SWZ</w:t>
      </w:r>
      <w:r>
        <w:rPr>
          <w:rFonts w:ascii="Arial" w:hAnsi="Arial" w:cs="Arial"/>
          <w:sz w:val="22"/>
          <w:szCs w:val="22"/>
        </w:rPr>
        <w:t>.</w:t>
      </w:r>
    </w:p>
    <w:p w14:paraId="69CAAB9F" w14:textId="79FFA650" w:rsidR="00D57B70" w:rsidRDefault="00D57B70" w:rsidP="00D57B70">
      <w:pPr>
        <w:pStyle w:val="Nagwek2"/>
        <w:tabs>
          <w:tab w:val="left" w:pos="567"/>
        </w:tabs>
        <w:ind w:left="567" w:hanging="567"/>
        <w:rPr>
          <w:rFonts w:ascii="Arial" w:hAnsi="Arial" w:cs="Arial"/>
          <w:color w:val="000000"/>
          <w:sz w:val="22"/>
          <w:szCs w:val="22"/>
        </w:rPr>
      </w:pPr>
      <w:r>
        <w:rPr>
          <w:rFonts w:ascii="Arial" w:hAnsi="Arial" w:cs="Arial"/>
          <w:snapToGrid w:val="0"/>
          <w:sz w:val="22"/>
          <w:szCs w:val="22"/>
        </w:rPr>
        <w:t>Wykonawca akceptuje treść Wzoru umowy</w:t>
      </w:r>
      <w:r>
        <w:rPr>
          <w:rFonts w:ascii="Arial" w:eastAsia="Calibri" w:hAnsi="Arial" w:cs="Arial"/>
          <w:bCs w:val="0"/>
          <w:iCs w:val="0"/>
          <w:sz w:val="22"/>
          <w:szCs w:val="22"/>
        </w:rPr>
        <w:t xml:space="preserve"> </w:t>
      </w:r>
      <w:r>
        <w:rPr>
          <w:rFonts w:ascii="Arial" w:hAnsi="Arial" w:cs="Arial"/>
          <w:snapToGrid w:val="0"/>
          <w:sz w:val="22"/>
          <w:szCs w:val="22"/>
        </w:rPr>
        <w:t xml:space="preserve">na wykonanie przedmiotu zamówienia, stanowiący </w:t>
      </w:r>
      <w:r>
        <w:rPr>
          <w:rFonts w:ascii="Arial" w:hAnsi="Arial" w:cs="Arial"/>
          <w:b/>
          <w:snapToGrid w:val="0"/>
          <w:sz w:val="22"/>
          <w:szCs w:val="22"/>
        </w:rPr>
        <w:t xml:space="preserve">Załącznik </w:t>
      </w:r>
      <w:r>
        <w:rPr>
          <w:rFonts w:ascii="Arial" w:hAnsi="Arial" w:cs="Arial"/>
          <w:b/>
          <w:sz w:val="22"/>
          <w:szCs w:val="22"/>
          <w:lang w:eastAsia="pl-PL"/>
        </w:rPr>
        <w:t>Nr</w:t>
      </w:r>
      <w:r w:rsidR="00A374FB">
        <w:rPr>
          <w:rFonts w:ascii="Arial" w:hAnsi="Arial" w:cs="Arial"/>
          <w:b/>
          <w:snapToGrid w:val="0"/>
          <w:sz w:val="22"/>
          <w:szCs w:val="22"/>
        </w:rPr>
        <w:t xml:space="preserve"> 2</w:t>
      </w:r>
      <w:r>
        <w:rPr>
          <w:rFonts w:ascii="Arial" w:hAnsi="Arial" w:cs="Arial"/>
          <w:snapToGrid w:val="0"/>
          <w:sz w:val="22"/>
          <w:szCs w:val="22"/>
        </w:rPr>
        <w:t xml:space="preserve"> do SWZ, oświadczeniem zawartym w treści Formularza oferty. Postanowienia umowy ustalone we Wzorze nie podlegają zmianie przez Wykonawcę. Przyjęcie przez Wykonawcę postanowień Wzoru umowy stanowi jeden z wymogów ważności oferty.</w:t>
      </w:r>
    </w:p>
    <w:p w14:paraId="1F26E2EF" w14:textId="1D8A3339" w:rsidR="00D57B70" w:rsidRPr="00A374FB" w:rsidRDefault="00D57B70" w:rsidP="00D57B70">
      <w:pPr>
        <w:pStyle w:val="Nagwek2"/>
        <w:tabs>
          <w:tab w:val="left" w:pos="567"/>
        </w:tabs>
        <w:ind w:left="567" w:hanging="567"/>
        <w:rPr>
          <w:rFonts w:ascii="Arial" w:hAnsi="Arial" w:cs="Arial"/>
          <w:sz w:val="22"/>
          <w:szCs w:val="22"/>
        </w:rPr>
      </w:pPr>
      <w:r w:rsidRPr="00A374FB">
        <w:rPr>
          <w:rFonts w:ascii="Arial" w:hAnsi="Arial" w:cs="Arial"/>
          <w:snapToGrid w:val="0"/>
          <w:sz w:val="22"/>
          <w:szCs w:val="22"/>
        </w:rPr>
        <w:t xml:space="preserve">Na podstawie art. 455 ust. 1 ustawy </w:t>
      </w:r>
      <w:proofErr w:type="spellStart"/>
      <w:r w:rsidRPr="00A374FB">
        <w:rPr>
          <w:rFonts w:ascii="Arial" w:hAnsi="Arial" w:cs="Arial"/>
          <w:snapToGrid w:val="0"/>
          <w:sz w:val="22"/>
          <w:szCs w:val="22"/>
        </w:rPr>
        <w:t>Pzp</w:t>
      </w:r>
      <w:proofErr w:type="spellEnd"/>
      <w:r w:rsidRPr="00A374FB">
        <w:rPr>
          <w:rFonts w:ascii="Arial" w:hAnsi="Arial" w:cs="Arial"/>
          <w:snapToGrid w:val="0"/>
          <w:sz w:val="22"/>
          <w:szCs w:val="22"/>
        </w:rPr>
        <w:t xml:space="preserve">, Zamawiający informuje, że przewiduje możliwość zmian postanowień zawartej umowy w przypadkach określonych </w:t>
      </w:r>
      <w:r w:rsidRPr="00A374FB">
        <w:rPr>
          <w:rFonts w:ascii="Arial" w:hAnsi="Arial" w:cs="Arial"/>
          <w:snapToGrid w:val="0"/>
          <w:sz w:val="22"/>
          <w:szCs w:val="22"/>
        </w:rPr>
        <w:br/>
        <w:t>we wzorze umow</w:t>
      </w:r>
      <w:r w:rsidR="00A374FB">
        <w:rPr>
          <w:rFonts w:ascii="Arial" w:hAnsi="Arial" w:cs="Arial"/>
          <w:snapToGrid w:val="0"/>
          <w:sz w:val="22"/>
          <w:szCs w:val="22"/>
        </w:rPr>
        <w:t>y</w:t>
      </w:r>
      <w:r w:rsidRPr="00A374FB">
        <w:rPr>
          <w:rFonts w:ascii="Arial" w:hAnsi="Arial" w:cs="Arial"/>
          <w:snapToGrid w:val="0"/>
          <w:sz w:val="22"/>
          <w:szCs w:val="22"/>
        </w:rPr>
        <w:t>.</w:t>
      </w:r>
    </w:p>
    <w:p w14:paraId="31DC9B14" w14:textId="77777777" w:rsidR="00D57B70" w:rsidRDefault="00D57B70" w:rsidP="00D57B70">
      <w:pPr>
        <w:jc w:val="both"/>
        <w:rPr>
          <w:rFonts w:ascii="Arial" w:eastAsia="Times New Roman" w:hAnsi="Arial" w:cs="Arial"/>
          <w:color w:val="000000"/>
          <w:szCs w:val="20"/>
          <w:lang w:eastAsia="pl-PL"/>
        </w:rPr>
      </w:pPr>
    </w:p>
    <w:p w14:paraId="77362734" w14:textId="77777777" w:rsidR="00D57B70" w:rsidRDefault="00D57B70" w:rsidP="00D57B70">
      <w:pPr>
        <w:pStyle w:val="Nagwek1"/>
      </w:pPr>
      <w:r>
        <w:t>Środki ochrony prawnej</w:t>
      </w:r>
    </w:p>
    <w:p w14:paraId="738AE708"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Wykonawcy, a także innemu podmiotowi, jeżeli ma lub miał interes w uzyskaniu zamówienia oraz poniósł lub może ponieść szkodę w wyniku naruszenia przez Zamawiającego przepisów ustawy </w:t>
      </w:r>
      <w:proofErr w:type="spellStart"/>
      <w:r>
        <w:rPr>
          <w:rFonts w:ascii="Arial" w:hAnsi="Arial" w:cs="Arial"/>
          <w:sz w:val="22"/>
          <w:szCs w:val="22"/>
        </w:rPr>
        <w:t>Pzp</w:t>
      </w:r>
      <w:proofErr w:type="spellEnd"/>
      <w:r>
        <w:rPr>
          <w:rFonts w:ascii="Arial" w:hAnsi="Arial" w:cs="Arial"/>
          <w:sz w:val="22"/>
          <w:szCs w:val="22"/>
        </w:rPr>
        <w:t xml:space="preserve">, przysługują środki ochrony prawnej przewidziane w Dziale IX ustawy </w:t>
      </w:r>
      <w:proofErr w:type="spellStart"/>
      <w:r>
        <w:rPr>
          <w:rFonts w:ascii="Arial" w:hAnsi="Arial" w:cs="Arial"/>
          <w:sz w:val="22"/>
          <w:szCs w:val="22"/>
        </w:rPr>
        <w:t>Pzp</w:t>
      </w:r>
      <w:proofErr w:type="spellEnd"/>
      <w:r>
        <w:rPr>
          <w:rFonts w:ascii="Arial" w:hAnsi="Arial" w:cs="Arial"/>
          <w:sz w:val="22"/>
          <w:szCs w:val="22"/>
        </w:rPr>
        <w:t xml:space="preserve">, na zasadach i w terminach określonych dla wartości zamówienia równej lub przekraczającej kwoty określone w przepisach określonych w art. 2 ust. 1 pkt 1 ustawy </w:t>
      </w:r>
      <w:proofErr w:type="spellStart"/>
      <w:r>
        <w:rPr>
          <w:rFonts w:ascii="Arial" w:hAnsi="Arial" w:cs="Arial"/>
          <w:sz w:val="22"/>
          <w:szCs w:val="22"/>
        </w:rPr>
        <w:t>Pzp</w:t>
      </w:r>
      <w:proofErr w:type="spellEnd"/>
      <w:r>
        <w:rPr>
          <w:rFonts w:ascii="Arial" w:hAnsi="Arial" w:cs="Arial"/>
          <w:sz w:val="22"/>
          <w:szCs w:val="22"/>
        </w:rPr>
        <w:t>.</w:t>
      </w:r>
    </w:p>
    <w:p w14:paraId="32CE0289"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Środkami ochrony prawnej, o których mowa w pkt. 19.1 SWZ są:</w:t>
      </w:r>
    </w:p>
    <w:p w14:paraId="24441983" w14:textId="77777777" w:rsidR="00D57B70" w:rsidRDefault="00D57B70" w:rsidP="00D57B70">
      <w:pPr>
        <w:pStyle w:val="Nagwek3"/>
        <w:tabs>
          <w:tab w:val="left" w:pos="1276"/>
        </w:tabs>
        <w:ind w:left="1276" w:hanging="709"/>
        <w:rPr>
          <w:rFonts w:ascii="Arial" w:eastAsia="Times New Roman" w:hAnsi="Arial" w:cs="Arial"/>
          <w:sz w:val="22"/>
          <w:szCs w:val="22"/>
        </w:rPr>
      </w:pPr>
      <w:r>
        <w:rPr>
          <w:rFonts w:ascii="Arial" w:hAnsi="Arial" w:cs="Arial"/>
          <w:sz w:val="22"/>
          <w:szCs w:val="22"/>
        </w:rPr>
        <w:t>Odwołanie.</w:t>
      </w:r>
    </w:p>
    <w:p w14:paraId="639384F7" w14:textId="77777777" w:rsidR="00D57B70" w:rsidRDefault="00D57B70" w:rsidP="00D57B70">
      <w:pPr>
        <w:pStyle w:val="Nagwek3"/>
        <w:tabs>
          <w:tab w:val="left" w:pos="1276"/>
        </w:tabs>
        <w:ind w:left="1276" w:hanging="709"/>
        <w:rPr>
          <w:rFonts w:ascii="Arial" w:eastAsia="Times New Roman" w:hAnsi="Arial" w:cs="Arial"/>
          <w:sz w:val="22"/>
          <w:szCs w:val="22"/>
        </w:rPr>
      </w:pPr>
      <w:r>
        <w:rPr>
          <w:rFonts w:ascii="Arial" w:hAnsi="Arial" w:cs="Arial"/>
          <w:sz w:val="22"/>
          <w:szCs w:val="22"/>
        </w:rPr>
        <w:t>Skarga do sądu.</w:t>
      </w:r>
    </w:p>
    <w:p w14:paraId="2D60D16C"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Kwestie dotyczące odwołania uregulowane są w art. 513 – 578 ustawy </w:t>
      </w:r>
      <w:proofErr w:type="spellStart"/>
      <w:r>
        <w:rPr>
          <w:rFonts w:ascii="Arial" w:hAnsi="Arial" w:cs="Arial"/>
          <w:sz w:val="22"/>
          <w:szCs w:val="22"/>
        </w:rPr>
        <w:t>Pzp</w:t>
      </w:r>
      <w:proofErr w:type="spellEnd"/>
      <w:r>
        <w:rPr>
          <w:rFonts w:ascii="Arial" w:hAnsi="Arial" w:cs="Arial"/>
          <w:sz w:val="22"/>
          <w:szCs w:val="22"/>
        </w:rPr>
        <w:t>.</w:t>
      </w:r>
    </w:p>
    <w:p w14:paraId="764EDFF7"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Na orzeczenie Krajowej Izby Odwoławczej oraz postanowienie Prezesa Izby stronom i uczestnikom postępowania odwoławczego przysługuje skarga do sądu. Kwestie dotyczące skargi do sądu regulowane są w art. 579 – 590 ustawy </w:t>
      </w:r>
      <w:proofErr w:type="spellStart"/>
      <w:r>
        <w:rPr>
          <w:rFonts w:ascii="Arial" w:hAnsi="Arial" w:cs="Arial"/>
          <w:sz w:val="22"/>
          <w:szCs w:val="22"/>
        </w:rPr>
        <w:t>Pzp</w:t>
      </w:r>
      <w:proofErr w:type="spellEnd"/>
      <w:r>
        <w:rPr>
          <w:rFonts w:ascii="Arial" w:hAnsi="Arial" w:cs="Arial"/>
          <w:sz w:val="22"/>
          <w:szCs w:val="22"/>
        </w:rPr>
        <w:t>.</w:t>
      </w:r>
    </w:p>
    <w:p w14:paraId="4AF30EBA" w14:textId="77777777" w:rsidR="00D57B70" w:rsidRDefault="00D57B70" w:rsidP="00D57B70">
      <w:pPr>
        <w:jc w:val="both"/>
        <w:rPr>
          <w:rFonts w:ascii="Arial" w:eastAsia="Times New Roman" w:hAnsi="Arial" w:cs="Arial"/>
          <w:szCs w:val="20"/>
          <w:lang w:eastAsia="pl-PL"/>
        </w:rPr>
      </w:pPr>
    </w:p>
    <w:p w14:paraId="6988C31E" w14:textId="77777777" w:rsidR="00D57B70" w:rsidRDefault="00D57B70" w:rsidP="00D57B70">
      <w:pPr>
        <w:pStyle w:val="Nagwek1"/>
      </w:pPr>
      <w:r>
        <w:t>Informacje poufne</w:t>
      </w:r>
    </w:p>
    <w:p w14:paraId="3EB25607"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 xml:space="preserve">Zgodnie z art. 18 ust. 4 ustawy </w:t>
      </w:r>
      <w:proofErr w:type="spellStart"/>
      <w:r>
        <w:rPr>
          <w:rFonts w:ascii="Arial" w:hAnsi="Arial" w:cs="Arial"/>
          <w:sz w:val="22"/>
          <w:szCs w:val="22"/>
        </w:rPr>
        <w:t>Pzp</w:t>
      </w:r>
      <w:proofErr w:type="spellEnd"/>
      <w:r>
        <w:rPr>
          <w:rFonts w:ascii="Arial" w:hAnsi="Arial" w:cs="Arial"/>
          <w:sz w:val="22"/>
          <w:szCs w:val="22"/>
        </w:rPr>
        <w:t>, Zamawiający informuje, że za poufne uważa się wszystkie informacje stanowiące tajemnicę przedsiębiorstwa Zamawiającego. Takie informacje podlegają ochronie zgodnie z przepisami ustawy z dnia 16 kwietnia 1993 r. o zwalczaniu nieuczciwej konkurencji.</w:t>
      </w:r>
    </w:p>
    <w:p w14:paraId="5A9B153F"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lastRenderedPageBreak/>
        <w:t>W przypadku, w którym w postępowaniu Zamawiający będzie przekazywał informacje poufne, nie zostaną one zamieszczone na stronie internetowej Zamawiającego. Informacje poufne zostaną przekazane Wykonawcy w jeden z następujących sposobów:</w:t>
      </w:r>
    </w:p>
    <w:p w14:paraId="0A8AEF67" w14:textId="77777777" w:rsidR="00D57B70" w:rsidRDefault="00D57B70" w:rsidP="00D57B70">
      <w:pPr>
        <w:pStyle w:val="Nagwek3"/>
        <w:tabs>
          <w:tab w:val="left" w:pos="1276"/>
        </w:tabs>
        <w:ind w:left="1276" w:hanging="709"/>
        <w:rPr>
          <w:rFonts w:ascii="Arial" w:hAnsi="Arial" w:cs="Arial"/>
          <w:sz w:val="22"/>
          <w:szCs w:val="22"/>
        </w:rPr>
      </w:pPr>
      <w:r>
        <w:rPr>
          <w:rFonts w:ascii="Arial" w:hAnsi="Arial" w:cs="Arial"/>
          <w:sz w:val="22"/>
          <w:szCs w:val="22"/>
        </w:rPr>
        <w:t>Osobiście w siedzibie Zamawiającego po uprzednim wyznaczeniu przez Zamawiającego konkretnego miejsca, daty i godziny odbioru.</w:t>
      </w:r>
    </w:p>
    <w:p w14:paraId="0F0EE9E9" w14:textId="77777777" w:rsidR="00D57B70" w:rsidRDefault="00D57B70" w:rsidP="00D57B70">
      <w:pPr>
        <w:pStyle w:val="Nagwek3"/>
        <w:tabs>
          <w:tab w:val="left" w:pos="1276"/>
        </w:tabs>
        <w:ind w:left="1276" w:hanging="709"/>
        <w:rPr>
          <w:rFonts w:ascii="Arial" w:eastAsia="Times New Roman" w:hAnsi="Arial" w:cs="Arial"/>
          <w:sz w:val="22"/>
          <w:szCs w:val="22"/>
        </w:rPr>
      </w:pPr>
      <w:r>
        <w:rPr>
          <w:rFonts w:ascii="Arial" w:hAnsi="Arial" w:cs="Arial"/>
          <w:sz w:val="22"/>
          <w:szCs w:val="22"/>
        </w:rPr>
        <w:t>Przez posłańca na adres wskazany przez Wykonawcę.</w:t>
      </w:r>
    </w:p>
    <w:p w14:paraId="4A30388E" w14:textId="77777777" w:rsidR="00D57B70" w:rsidRDefault="00D57B70" w:rsidP="00D57B70">
      <w:pPr>
        <w:pStyle w:val="Nagwek3"/>
        <w:tabs>
          <w:tab w:val="left" w:pos="1276"/>
        </w:tabs>
        <w:ind w:left="1276" w:hanging="709"/>
        <w:rPr>
          <w:rFonts w:ascii="Arial" w:eastAsia="Times New Roman" w:hAnsi="Arial" w:cs="Arial"/>
          <w:sz w:val="22"/>
          <w:szCs w:val="22"/>
        </w:rPr>
      </w:pPr>
      <w:r>
        <w:rPr>
          <w:rFonts w:ascii="Arial" w:eastAsia="Times New Roman" w:hAnsi="Arial" w:cs="Arial"/>
          <w:sz w:val="22"/>
          <w:szCs w:val="22"/>
        </w:rPr>
        <w:t>Za pośrednictwem Platformy.</w:t>
      </w:r>
    </w:p>
    <w:p w14:paraId="36F6802B" w14:textId="77777777" w:rsidR="00D57B70" w:rsidRDefault="00D57B70" w:rsidP="00D57B70">
      <w:pPr>
        <w:pStyle w:val="Nagwek2"/>
        <w:tabs>
          <w:tab w:val="left" w:pos="567"/>
        </w:tabs>
        <w:ind w:left="567" w:hanging="567"/>
        <w:rPr>
          <w:rFonts w:ascii="Arial" w:hAnsi="Arial" w:cs="Arial"/>
          <w:sz w:val="22"/>
          <w:szCs w:val="22"/>
        </w:rPr>
      </w:pPr>
      <w:r>
        <w:rPr>
          <w:rFonts w:ascii="Arial" w:hAnsi="Arial" w:cs="Arial"/>
          <w:sz w:val="22"/>
          <w:szCs w:val="22"/>
        </w:rPr>
        <w:t>Przekazanie informacji poufnych Zamawiający może uzależnić od dopełnienia przez Wykonawcę stosownych formalności (np. podpisanie przez należycie umocowanego przedstawiciela Wykonawcy zobowiązania do zachowania poufności).</w:t>
      </w:r>
    </w:p>
    <w:p w14:paraId="299FD0A2" w14:textId="77777777" w:rsidR="00D57B70" w:rsidRDefault="00D57B70" w:rsidP="00D57B70">
      <w:pPr>
        <w:rPr>
          <w:rFonts w:ascii="Arial" w:hAnsi="Arial" w:cs="Arial"/>
        </w:rPr>
      </w:pPr>
    </w:p>
    <w:p w14:paraId="7313969D" w14:textId="77777777" w:rsidR="00D57B70" w:rsidRDefault="00D57B70" w:rsidP="00D57B70">
      <w:pPr>
        <w:pStyle w:val="Nagwek1"/>
      </w:pPr>
      <w:r>
        <w:t>Wykaz załączników</w:t>
      </w:r>
    </w:p>
    <w:p w14:paraId="1B14030C" w14:textId="4627817B" w:rsidR="00D57B70" w:rsidRDefault="00D57B70" w:rsidP="00A374FB">
      <w:pPr>
        <w:jc w:val="both"/>
        <w:rPr>
          <w:rFonts w:ascii="Arial" w:eastAsia="Times New Roman" w:hAnsi="Arial" w:cs="Arial"/>
          <w:sz w:val="22"/>
          <w:lang w:eastAsia="pl-PL"/>
        </w:rPr>
      </w:pPr>
      <w:r>
        <w:rPr>
          <w:rFonts w:ascii="Arial" w:eastAsia="Times New Roman" w:hAnsi="Arial" w:cs="Arial"/>
          <w:sz w:val="22"/>
          <w:lang w:eastAsia="pl-PL"/>
        </w:rPr>
        <w:t>Integralną część SWZ stanowią załączniki:</w:t>
      </w:r>
    </w:p>
    <w:p w14:paraId="6006D592" w14:textId="7F7EF587" w:rsidR="00D57B70" w:rsidRPr="00A374FB" w:rsidRDefault="00D57B70" w:rsidP="00A374FB">
      <w:pPr>
        <w:numPr>
          <w:ilvl w:val="0"/>
          <w:numId w:val="20"/>
        </w:numPr>
        <w:tabs>
          <w:tab w:val="num" w:pos="426"/>
        </w:tabs>
        <w:ind w:left="426" w:hanging="426"/>
        <w:jc w:val="both"/>
        <w:rPr>
          <w:rFonts w:ascii="Arial" w:eastAsia="Times New Roman" w:hAnsi="Arial" w:cs="Arial"/>
          <w:sz w:val="22"/>
          <w:lang w:eastAsia="pl-PL"/>
        </w:rPr>
      </w:pPr>
      <w:r>
        <w:rPr>
          <w:rFonts w:ascii="Arial" w:eastAsia="Times New Roman" w:hAnsi="Arial" w:cs="Arial"/>
          <w:sz w:val="22"/>
          <w:lang w:eastAsia="pl-PL"/>
        </w:rPr>
        <w:t xml:space="preserve">Załącznik Nr </w:t>
      </w:r>
      <w:r w:rsidR="00A374FB">
        <w:rPr>
          <w:rFonts w:ascii="Arial" w:hAnsi="Arial" w:cs="Arial"/>
          <w:sz w:val="22"/>
        </w:rPr>
        <w:t>1</w:t>
      </w:r>
      <w:r>
        <w:rPr>
          <w:rFonts w:ascii="Arial" w:eastAsia="Times New Roman" w:hAnsi="Arial" w:cs="Arial"/>
          <w:sz w:val="22"/>
          <w:lang w:eastAsia="pl-PL"/>
        </w:rPr>
        <w:t>– Wzór Formularza oferty</w:t>
      </w:r>
      <w:r w:rsidR="00A374FB">
        <w:rPr>
          <w:rFonts w:ascii="Arial" w:eastAsia="Times New Roman" w:hAnsi="Arial" w:cs="Arial"/>
          <w:sz w:val="22"/>
          <w:lang w:eastAsia="pl-PL"/>
        </w:rPr>
        <w:t xml:space="preserve"> wraz z załącznikami,</w:t>
      </w:r>
    </w:p>
    <w:p w14:paraId="013C31D6" w14:textId="3C50B6BB" w:rsidR="00D57B70" w:rsidRDefault="00D57B70" w:rsidP="00D57B70">
      <w:pPr>
        <w:numPr>
          <w:ilvl w:val="0"/>
          <w:numId w:val="20"/>
        </w:numPr>
        <w:tabs>
          <w:tab w:val="left" w:pos="426"/>
        </w:tabs>
        <w:ind w:left="426" w:hanging="426"/>
        <w:rPr>
          <w:rFonts w:ascii="Arial" w:eastAsia="Times New Roman" w:hAnsi="Arial" w:cs="Arial"/>
          <w:sz w:val="22"/>
          <w:lang w:eastAsia="pl-PL"/>
        </w:rPr>
      </w:pPr>
      <w:r>
        <w:rPr>
          <w:rFonts w:ascii="Arial" w:eastAsia="Times New Roman" w:hAnsi="Arial" w:cs="Arial"/>
          <w:sz w:val="22"/>
          <w:lang w:eastAsia="pl-PL"/>
        </w:rPr>
        <w:t xml:space="preserve">Załącznik Nr </w:t>
      </w:r>
      <w:r w:rsidR="00A374FB">
        <w:rPr>
          <w:rFonts w:ascii="Arial" w:hAnsi="Arial" w:cs="Arial"/>
          <w:sz w:val="22"/>
        </w:rPr>
        <w:t>2</w:t>
      </w:r>
      <w:r>
        <w:rPr>
          <w:rFonts w:ascii="Arial" w:eastAsia="Times New Roman" w:hAnsi="Arial" w:cs="Arial"/>
          <w:sz w:val="22"/>
          <w:lang w:eastAsia="pl-PL"/>
        </w:rPr>
        <w:t xml:space="preserve"> – </w:t>
      </w:r>
      <w:r w:rsidR="00A374FB">
        <w:rPr>
          <w:rFonts w:ascii="Arial" w:eastAsia="Times New Roman" w:hAnsi="Arial" w:cs="Arial"/>
          <w:sz w:val="22"/>
          <w:lang w:eastAsia="pl-PL"/>
        </w:rPr>
        <w:t>Wzór umowy,</w:t>
      </w:r>
    </w:p>
    <w:p w14:paraId="6DCF470D" w14:textId="045D7B5E" w:rsidR="00D57B70" w:rsidRPr="00A374FB" w:rsidRDefault="00D57B70" w:rsidP="00A374FB">
      <w:pPr>
        <w:numPr>
          <w:ilvl w:val="0"/>
          <w:numId w:val="20"/>
        </w:numPr>
        <w:tabs>
          <w:tab w:val="left" w:pos="426"/>
        </w:tabs>
        <w:ind w:left="426" w:hanging="426"/>
        <w:rPr>
          <w:rFonts w:ascii="Arial" w:eastAsia="Times New Roman" w:hAnsi="Arial" w:cs="Arial"/>
          <w:sz w:val="22"/>
          <w:lang w:eastAsia="pl-PL"/>
        </w:rPr>
      </w:pPr>
      <w:r>
        <w:rPr>
          <w:rFonts w:ascii="Arial" w:eastAsia="Times New Roman" w:hAnsi="Arial" w:cs="Arial"/>
          <w:sz w:val="22"/>
          <w:lang w:eastAsia="pl-PL"/>
        </w:rPr>
        <w:t xml:space="preserve">Załącznik Nr </w:t>
      </w:r>
      <w:r w:rsidR="00A374FB">
        <w:rPr>
          <w:rFonts w:ascii="Arial" w:eastAsia="Times New Roman" w:hAnsi="Arial" w:cs="Arial"/>
          <w:sz w:val="22"/>
          <w:lang w:eastAsia="pl-PL"/>
        </w:rPr>
        <w:t>3 – Dokumentacja techniczna.</w:t>
      </w:r>
    </w:p>
    <w:p w14:paraId="43E5BDC6" w14:textId="77777777" w:rsidR="00D57B70" w:rsidRDefault="00D57B70" w:rsidP="00D57B70"/>
    <w:p w14:paraId="5BEFA512" w14:textId="77777777" w:rsidR="005069D8" w:rsidRDefault="005069D8"/>
    <w:sectPr w:rsidR="0050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3A"/>
    <w:multiLevelType w:val="multilevel"/>
    <w:tmpl w:val="8054B2F6"/>
    <w:lvl w:ilvl="0">
      <w:start w:val="15"/>
      <w:numFmt w:val="decimal"/>
      <w:lvlText w:val="%1."/>
      <w:lvlJc w:val="left"/>
      <w:pPr>
        <w:ind w:left="660" w:hanging="6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7C82157"/>
    <w:multiLevelType w:val="hybridMultilevel"/>
    <w:tmpl w:val="2C4E1126"/>
    <w:lvl w:ilvl="0" w:tplc="CD96A8E0">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 w15:restartNumberingAfterBreak="0">
    <w:nsid w:val="272D1EF1"/>
    <w:multiLevelType w:val="multilevel"/>
    <w:tmpl w:val="57F47E58"/>
    <w:lvl w:ilvl="0">
      <w:start w:val="10"/>
      <w:numFmt w:val="decimal"/>
      <w:lvlText w:val="%1."/>
      <w:lvlJc w:val="left"/>
      <w:pPr>
        <w:ind w:left="960" w:hanging="960"/>
      </w:pPr>
      <w:rPr>
        <w:rFonts w:hint="default"/>
      </w:rPr>
    </w:lvl>
    <w:lvl w:ilvl="1">
      <w:start w:val="2"/>
      <w:numFmt w:val="decimal"/>
      <w:lvlText w:val="%1.%2."/>
      <w:lvlJc w:val="left"/>
      <w:pPr>
        <w:ind w:left="1560" w:hanging="960"/>
      </w:pPr>
      <w:rPr>
        <w:rFonts w:hint="default"/>
      </w:rPr>
    </w:lvl>
    <w:lvl w:ilvl="2">
      <w:start w:val="10"/>
      <w:numFmt w:val="decimal"/>
      <w:lvlText w:val="%1.%2.%3."/>
      <w:lvlJc w:val="left"/>
      <w:pPr>
        <w:ind w:left="2160" w:hanging="960"/>
      </w:pPr>
      <w:rPr>
        <w:rFonts w:hint="default"/>
      </w:rPr>
    </w:lvl>
    <w:lvl w:ilvl="3">
      <w:start w:val="3"/>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35C010D"/>
    <w:multiLevelType w:val="multilevel"/>
    <w:tmpl w:val="EB6AFBC4"/>
    <w:lvl w:ilvl="0">
      <w:start w:val="12"/>
      <w:numFmt w:val="decimal"/>
      <w:lvlText w:val="%1."/>
      <w:lvlJc w:val="left"/>
      <w:pPr>
        <w:ind w:left="480" w:hanging="48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397A2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533079"/>
    <w:multiLevelType w:val="multilevel"/>
    <w:tmpl w:val="7C36A3CC"/>
    <w:lvl w:ilvl="0">
      <w:start w:val="10"/>
      <w:numFmt w:val="decimal"/>
      <w:lvlText w:val="%1."/>
      <w:lvlJc w:val="left"/>
      <w:pPr>
        <w:ind w:left="840" w:hanging="840"/>
      </w:pPr>
    </w:lvl>
    <w:lvl w:ilvl="1">
      <w:start w:val="2"/>
      <w:numFmt w:val="decimal"/>
      <w:lvlText w:val="%1.%2."/>
      <w:lvlJc w:val="left"/>
      <w:pPr>
        <w:ind w:left="1080" w:hanging="840"/>
      </w:pPr>
    </w:lvl>
    <w:lvl w:ilvl="2">
      <w:start w:val="8"/>
      <w:numFmt w:val="decimal"/>
      <w:lvlText w:val="%1.%2.%3."/>
      <w:lvlJc w:val="left"/>
      <w:pPr>
        <w:ind w:left="1320" w:hanging="84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2880" w:hanging="1440"/>
      </w:pPr>
    </w:lvl>
    <w:lvl w:ilvl="7">
      <w:start w:val="1"/>
      <w:numFmt w:val="decimal"/>
      <w:lvlText w:val="%1.%2.%3.%4.%5.%6.%7.%8."/>
      <w:lvlJc w:val="left"/>
      <w:pPr>
        <w:ind w:left="3480" w:hanging="1800"/>
      </w:pPr>
    </w:lvl>
    <w:lvl w:ilvl="8">
      <w:start w:val="1"/>
      <w:numFmt w:val="decimal"/>
      <w:lvlText w:val="%1.%2.%3.%4.%5.%6.%7.%8.%9."/>
      <w:lvlJc w:val="left"/>
      <w:pPr>
        <w:ind w:left="3720" w:hanging="1800"/>
      </w:pPr>
    </w:lvl>
  </w:abstractNum>
  <w:abstractNum w:abstractNumId="7" w15:restartNumberingAfterBreak="0">
    <w:nsid w:val="424A5E80"/>
    <w:multiLevelType w:val="hybridMultilevel"/>
    <w:tmpl w:val="DD742BF2"/>
    <w:lvl w:ilvl="0" w:tplc="DADEF97E">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4B1E0637"/>
    <w:multiLevelType w:val="hybridMultilevel"/>
    <w:tmpl w:val="5A0CF3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15:restartNumberingAfterBreak="0">
    <w:nsid w:val="4CAA4C70"/>
    <w:multiLevelType w:val="multilevel"/>
    <w:tmpl w:val="4FB2D676"/>
    <w:lvl w:ilvl="0">
      <w:start w:val="10"/>
      <w:numFmt w:val="decimal"/>
      <w:lvlText w:val="%1."/>
      <w:lvlJc w:val="left"/>
      <w:pPr>
        <w:ind w:left="780" w:hanging="780"/>
      </w:pPr>
      <w:rPr>
        <w:rFonts w:hint="default"/>
      </w:rPr>
    </w:lvl>
    <w:lvl w:ilvl="1">
      <w:start w:val="2"/>
      <w:numFmt w:val="decimal"/>
      <w:lvlText w:val="%1.%2."/>
      <w:lvlJc w:val="left"/>
      <w:pPr>
        <w:ind w:left="1392" w:hanging="780"/>
      </w:pPr>
      <w:rPr>
        <w:rFonts w:hint="default"/>
      </w:rPr>
    </w:lvl>
    <w:lvl w:ilvl="2">
      <w:start w:val="10"/>
      <w:numFmt w:val="decimal"/>
      <w:lvlText w:val="%1.%2.%3."/>
      <w:lvlJc w:val="left"/>
      <w:pPr>
        <w:ind w:left="2004" w:hanging="78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4FDE4492"/>
    <w:multiLevelType w:val="multilevel"/>
    <w:tmpl w:val="7786C358"/>
    <w:lvl w:ilvl="0">
      <w:start w:val="10"/>
      <w:numFmt w:val="decimal"/>
      <w:lvlText w:val="%1."/>
      <w:lvlJc w:val="left"/>
      <w:pPr>
        <w:ind w:left="360" w:hanging="360"/>
      </w:pPr>
    </w:lvl>
    <w:lvl w:ilvl="1">
      <w:start w:val="2"/>
      <w:numFmt w:val="decimal"/>
      <w:lvlText w:val="%1.%2."/>
      <w:lvlJc w:val="left"/>
      <w:pPr>
        <w:ind w:left="792" w:hanging="432"/>
      </w:pPr>
    </w:lvl>
    <w:lvl w:ilvl="2">
      <w:start w:val="8"/>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69259C"/>
    <w:multiLevelType w:val="multilevel"/>
    <w:tmpl w:val="639E0816"/>
    <w:styleLink w:val="Biecalista1"/>
    <w:lvl w:ilvl="0">
      <w:start w:val="1"/>
      <w:numFmt w:val="decimal"/>
      <w:lvlText w:val="%1."/>
      <w:lvlJc w:val="left"/>
      <w:pPr>
        <w:ind w:left="360" w:hanging="360"/>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start w:val="1"/>
      <w:numFmt w:val="decimal"/>
      <w:lvlText w:val="%1.%2.%3"/>
      <w:lvlJc w:val="left"/>
      <w:pPr>
        <w:ind w:left="720" w:hanging="720"/>
      </w:pPr>
      <w:rPr>
        <w:rFonts w:ascii="Arial" w:hAnsi="Arial" w:cs="Arial" w:hint="default"/>
        <w:b w:val="0"/>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3" w15:restartNumberingAfterBreak="0">
    <w:nsid w:val="54260A80"/>
    <w:multiLevelType w:val="hybridMultilevel"/>
    <w:tmpl w:val="5D4ED518"/>
    <w:lvl w:ilvl="0" w:tplc="F738DE26">
      <w:start w:val="1"/>
      <w:numFmt w:val="lowerLetter"/>
      <w:lvlText w:val="%1)"/>
      <w:lvlJc w:val="left"/>
      <w:pPr>
        <w:ind w:left="1071" w:hanging="360"/>
      </w:p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4" w15:restartNumberingAfterBreak="0">
    <w:nsid w:val="56E00E77"/>
    <w:multiLevelType w:val="multilevel"/>
    <w:tmpl w:val="4A447DE4"/>
    <w:lvl w:ilvl="0">
      <w:start w:val="4"/>
      <w:numFmt w:val="decimal"/>
      <w:lvlText w:val="%1."/>
      <w:lvlJc w:val="left"/>
      <w:pPr>
        <w:ind w:left="360" w:hanging="360"/>
      </w:pPr>
    </w:lvl>
    <w:lvl w:ilvl="1">
      <w:start w:val="8"/>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 w15:restartNumberingAfterBreak="0">
    <w:nsid w:val="5DCF0AB1"/>
    <w:multiLevelType w:val="hybridMultilevel"/>
    <w:tmpl w:val="0BB0C48C"/>
    <w:lvl w:ilvl="0" w:tplc="32C2C41C">
      <w:start w:val="1"/>
      <w:numFmt w:val="decimal"/>
      <w:pStyle w:val="Nagwek4"/>
      <w:lvlText w:val="%1)"/>
      <w:lvlJc w:val="left"/>
      <w:pPr>
        <w:ind w:left="2280" w:hanging="360"/>
      </w:pPr>
      <w:rPr>
        <w:b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start w:val="1"/>
      <w:numFmt w:val="decimal"/>
      <w:lvlText w:val="%4."/>
      <w:lvlJc w:val="left"/>
      <w:pPr>
        <w:ind w:left="4440" w:hanging="360"/>
      </w:p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16" w15:restartNumberingAfterBreak="0">
    <w:nsid w:val="5F1035FE"/>
    <w:multiLevelType w:val="multilevel"/>
    <w:tmpl w:val="639E0816"/>
    <w:lvl w:ilvl="0">
      <w:start w:val="1"/>
      <w:numFmt w:val="decimal"/>
      <w:pStyle w:val="Nagwek1"/>
      <w:lvlText w:val="%1."/>
      <w:lvlJc w:val="left"/>
      <w:pPr>
        <w:ind w:left="360" w:hanging="360"/>
      </w:p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sz w:val="22"/>
        <w:szCs w:val="22"/>
      </w:r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354976"/>
    <w:multiLevelType w:val="hybridMultilevel"/>
    <w:tmpl w:val="06845642"/>
    <w:lvl w:ilvl="0" w:tplc="69100860">
      <w:start w:val="3"/>
      <w:numFmt w:val="decimal"/>
      <w:lvlText w:val="%1)"/>
      <w:lvlJc w:val="left"/>
      <w:pPr>
        <w:ind w:left="3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8C64B39"/>
    <w:multiLevelType w:val="hybridMultilevel"/>
    <w:tmpl w:val="6E064466"/>
    <w:lvl w:ilvl="0" w:tplc="64266F52">
      <w:start w:val="1"/>
      <w:numFmt w:val="decimal"/>
      <w:lvlText w:val="%1)"/>
      <w:lvlJc w:val="left"/>
      <w:pPr>
        <w:tabs>
          <w:tab w:val="num" w:pos="454"/>
        </w:tabs>
        <w:ind w:left="454" w:hanging="454"/>
      </w:pPr>
    </w:lvl>
    <w:lvl w:ilvl="1" w:tplc="2888523A">
      <w:start w:val="1"/>
      <w:numFmt w:val="lowerLetter"/>
      <w:lvlText w:val="%2."/>
      <w:lvlJc w:val="left"/>
      <w:pPr>
        <w:tabs>
          <w:tab w:val="num" w:pos="1440"/>
        </w:tabs>
        <w:ind w:left="1440" w:hanging="360"/>
      </w:pPr>
    </w:lvl>
    <w:lvl w:ilvl="2" w:tplc="D6784504">
      <w:start w:val="1"/>
      <w:numFmt w:val="lowerRoman"/>
      <w:lvlText w:val="%3."/>
      <w:lvlJc w:val="right"/>
      <w:pPr>
        <w:tabs>
          <w:tab w:val="num" w:pos="2160"/>
        </w:tabs>
        <w:ind w:left="2160" w:hanging="180"/>
      </w:pPr>
    </w:lvl>
    <w:lvl w:ilvl="3" w:tplc="26E4638E">
      <w:start w:val="1"/>
      <w:numFmt w:val="decimal"/>
      <w:lvlText w:val="%4."/>
      <w:lvlJc w:val="left"/>
      <w:pPr>
        <w:tabs>
          <w:tab w:val="num" w:pos="2880"/>
        </w:tabs>
        <w:ind w:left="2880" w:hanging="360"/>
      </w:pPr>
    </w:lvl>
    <w:lvl w:ilvl="4" w:tplc="C4B6F3F8">
      <w:start w:val="1"/>
      <w:numFmt w:val="lowerLetter"/>
      <w:lvlText w:val="%5."/>
      <w:lvlJc w:val="left"/>
      <w:pPr>
        <w:tabs>
          <w:tab w:val="num" w:pos="3600"/>
        </w:tabs>
        <w:ind w:left="3600" w:hanging="360"/>
      </w:pPr>
    </w:lvl>
    <w:lvl w:ilvl="5" w:tplc="04B047AA">
      <w:start w:val="1"/>
      <w:numFmt w:val="lowerRoman"/>
      <w:lvlText w:val="%6."/>
      <w:lvlJc w:val="right"/>
      <w:pPr>
        <w:tabs>
          <w:tab w:val="num" w:pos="4320"/>
        </w:tabs>
        <w:ind w:left="4320" w:hanging="180"/>
      </w:pPr>
    </w:lvl>
    <w:lvl w:ilvl="6" w:tplc="A0846062">
      <w:start w:val="1"/>
      <w:numFmt w:val="decimal"/>
      <w:lvlText w:val="%7."/>
      <w:lvlJc w:val="left"/>
      <w:pPr>
        <w:tabs>
          <w:tab w:val="num" w:pos="5040"/>
        </w:tabs>
        <w:ind w:left="5040" w:hanging="360"/>
      </w:pPr>
    </w:lvl>
    <w:lvl w:ilvl="7" w:tplc="28861146">
      <w:start w:val="1"/>
      <w:numFmt w:val="lowerLetter"/>
      <w:lvlText w:val="%8."/>
      <w:lvlJc w:val="left"/>
      <w:pPr>
        <w:tabs>
          <w:tab w:val="num" w:pos="5760"/>
        </w:tabs>
        <w:ind w:left="5760" w:hanging="360"/>
      </w:pPr>
    </w:lvl>
    <w:lvl w:ilvl="8" w:tplc="FAC88028">
      <w:start w:val="1"/>
      <w:numFmt w:val="lowerRoman"/>
      <w:lvlText w:val="%9."/>
      <w:lvlJc w:val="right"/>
      <w:pPr>
        <w:tabs>
          <w:tab w:val="num" w:pos="6480"/>
        </w:tabs>
        <w:ind w:left="6480" w:hanging="180"/>
      </w:pPr>
    </w:lvl>
  </w:abstractNum>
  <w:abstractNum w:abstractNumId="20" w15:restartNumberingAfterBreak="0">
    <w:nsid w:val="6A800AB4"/>
    <w:multiLevelType w:val="hybridMultilevel"/>
    <w:tmpl w:val="15769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481FDB"/>
    <w:multiLevelType w:val="hybridMultilevel"/>
    <w:tmpl w:val="2234740C"/>
    <w:lvl w:ilvl="0" w:tplc="671281EE">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1822502099">
    <w:abstractNumId w:val="16"/>
  </w:num>
  <w:num w:numId="2" w16cid:durableId="2123375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6656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720396">
    <w:abstractNumId w:val="2"/>
  </w:num>
  <w:num w:numId="5" w16cid:durableId="1460033083">
    <w:abstractNumId w:val="12"/>
  </w:num>
  <w:num w:numId="6" w16cid:durableId="295452525">
    <w:abstractNumId w:val="1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283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1515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5551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08818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791062">
    <w:abstractNumId w:val="10"/>
    <w:lvlOverride w:ilvl="0">
      <w:startOverride w:val="10"/>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030830">
    <w:abstractNumId w:val="6"/>
  </w:num>
  <w:num w:numId="13" w16cid:durableId="274025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7622861">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6593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6247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50039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394110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8803203">
    <w:abstractNumId w:val="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3552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7087">
    <w:abstractNumId w:val="9"/>
  </w:num>
  <w:num w:numId="22" w16cid:durableId="1865048814">
    <w:abstractNumId w:val="1"/>
  </w:num>
  <w:num w:numId="23" w16cid:durableId="510221312">
    <w:abstractNumId w:val="20"/>
  </w:num>
  <w:num w:numId="24" w16cid:durableId="922879123">
    <w:abstractNumId w:val="8"/>
  </w:num>
  <w:num w:numId="25" w16cid:durableId="1712223075">
    <w:abstractNumId w:val="16"/>
  </w:num>
  <w:num w:numId="26" w16cid:durableId="218370612">
    <w:abstractNumId w:val="11"/>
  </w:num>
  <w:num w:numId="27" w16cid:durableId="345904527">
    <w:abstractNumId w:val="16"/>
    <w:lvlOverride w:ilvl="0">
      <w:startOverride w:val="10"/>
    </w:lvlOverride>
    <w:lvlOverride w:ilvl="1">
      <w:startOverride w:val="2"/>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8589577">
    <w:abstractNumId w:val="16"/>
    <w:lvlOverride w:ilvl="0">
      <w:startOverride w:val="10"/>
    </w:lvlOverride>
    <w:lvlOverride w:ilvl="1">
      <w:startOverride w:val="2"/>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841876">
    <w:abstractNumId w:val="16"/>
    <w:lvlOverride w:ilvl="0">
      <w:startOverride w:val="10"/>
    </w:lvlOverride>
    <w:lvlOverride w:ilvl="1">
      <w:startOverride w:val="2"/>
    </w:lvlOverride>
    <w:lvlOverride w:ilvl="2">
      <w:startOverride w:val="10"/>
    </w:lvlOverride>
    <w:lvlOverride w:ilvl="3">
      <w:startOverride w:val="2"/>
    </w:lvlOverride>
  </w:num>
  <w:num w:numId="30" w16cid:durableId="1197542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0B"/>
    <w:rsid w:val="00017C3F"/>
    <w:rsid w:val="00037032"/>
    <w:rsid w:val="000814DC"/>
    <w:rsid w:val="00087C2F"/>
    <w:rsid w:val="00096951"/>
    <w:rsid w:val="000E5656"/>
    <w:rsid w:val="00162850"/>
    <w:rsid w:val="001B04CD"/>
    <w:rsid w:val="0024364A"/>
    <w:rsid w:val="002B3678"/>
    <w:rsid w:val="002F02A1"/>
    <w:rsid w:val="00332027"/>
    <w:rsid w:val="00380E9A"/>
    <w:rsid w:val="003E5DFE"/>
    <w:rsid w:val="004E501E"/>
    <w:rsid w:val="005069D8"/>
    <w:rsid w:val="00511E9C"/>
    <w:rsid w:val="00571F99"/>
    <w:rsid w:val="00573CA2"/>
    <w:rsid w:val="005B4FBB"/>
    <w:rsid w:val="005D316A"/>
    <w:rsid w:val="006248EF"/>
    <w:rsid w:val="00691FF1"/>
    <w:rsid w:val="006E4FBF"/>
    <w:rsid w:val="006E6D74"/>
    <w:rsid w:val="006F5DC8"/>
    <w:rsid w:val="00700476"/>
    <w:rsid w:val="00716FB3"/>
    <w:rsid w:val="0073076E"/>
    <w:rsid w:val="0075386D"/>
    <w:rsid w:val="008B1B60"/>
    <w:rsid w:val="0090101F"/>
    <w:rsid w:val="00945F7A"/>
    <w:rsid w:val="0097747B"/>
    <w:rsid w:val="009974CD"/>
    <w:rsid w:val="009C760B"/>
    <w:rsid w:val="00A20FCA"/>
    <w:rsid w:val="00A374FB"/>
    <w:rsid w:val="00A8212D"/>
    <w:rsid w:val="00AD3AE7"/>
    <w:rsid w:val="00B56DB7"/>
    <w:rsid w:val="00B62E12"/>
    <w:rsid w:val="00B95C2F"/>
    <w:rsid w:val="00B97BDA"/>
    <w:rsid w:val="00BD06C6"/>
    <w:rsid w:val="00BE45B8"/>
    <w:rsid w:val="00C529D7"/>
    <w:rsid w:val="00C64AE2"/>
    <w:rsid w:val="00D45A65"/>
    <w:rsid w:val="00D57B70"/>
    <w:rsid w:val="00DC565C"/>
    <w:rsid w:val="00DE0C93"/>
    <w:rsid w:val="00E06BDC"/>
    <w:rsid w:val="00E324A3"/>
    <w:rsid w:val="00E954D8"/>
    <w:rsid w:val="00F26FD5"/>
    <w:rsid w:val="00F308B3"/>
    <w:rsid w:val="00FE1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397F"/>
  <w15:chartTrackingRefBased/>
  <w15:docId w15:val="{4CFAAA72-E258-4230-8218-9ED497CB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B70"/>
    <w:pPr>
      <w:spacing w:after="0" w:line="276" w:lineRule="auto"/>
    </w:pPr>
    <w:rPr>
      <w:rFonts w:ascii="Times New Roman" w:eastAsia="Calibri" w:hAnsi="Times New Roman" w:cs="Times New Roman"/>
      <w:sz w:val="24"/>
    </w:rPr>
  </w:style>
  <w:style w:type="paragraph" w:styleId="Nagwek1">
    <w:name w:val="heading 1"/>
    <w:basedOn w:val="Normalny"/>
    <w:link w:val="Nagwek1Znak"/>
    <w:autoRedefine/>
    <w:qFormat/>
    <w:rsid w:val="00D57B70"/>
    <w:pPr>
      <w:keepNext/>
      <w:numPr>
        <w:numId w:val="25"/>
      </w:numPr>
      <w:shd w:val="clear" w:color="auto" w:fill="A6A6A6"/>
      <w:tabs>
        <w:tab w:val="left" w:pos="567"/>
      </w:tabs>
      <w:jc w:val="both"/>
      <w:outlineLvl w:val="0"/>
    </w:pPr>
    <w:rPr>
      <w:rFonts w:ascii="Arial" w:eastAsia="Times New Roman" w:hAnsi="Arial" w:cs="Arial"/>
      <w:b/>
      <w:bCs/>
      <w:smallCaps/>
      <w:szCs w:val="32"/>
    </w:rPr>
  </w:style>
  <w:style w:type="paragraph" w:styleId="Nagwek2">
    <w:name w:val="heading 2"/>
    <w:basedOn w:val="Normalny"/>
    <w:link w:val="Nagwek2Znak"/>
    <w:unhideWhenUsed/>
    <w:qFormat/>
    <w:rsid w:val="00D57B70"/>
    <w:pPr>
      <w:numPr>
        <w:ilvl w:val="1"/>
        <w:numId w:val="25"/>
      </w:numPr>
      <w:tabs>
        <w:tab w:val="left" w:pos="709"/>
      </w:tabs>
      <w:jc w:val="both"/>
      <w:outlineLvl w:val="1"/>
    </w:pPr>
    <w:rPr>
      <w:rFonts w:eastAsia="Times New Roman"/>
      <w:bCs/>
      <w:iCs/>
      <w:szCs w:val="28"/>
    </w:rPr>
  </w:style>
  <w:style w:type="paragraph" w:styleId="Nagwek3">
    <w:name w:val="heading 3"/>
    <w:basedOn w:val="Normalny"/>
    <w:link w:val="Nagwek3Znak"/>
    <w:unhideWhenUsed/>
    <w:qFormat/>
    <w:rsid w:val="00D57B70"/>
    <w:pPr>
      <w:numPr>
        <w:ilvl w:val="2"/>
        <w:numId w:val="25"/>
      </w:numPr>
      <w:tabs>
        <w:tab w:val="left" w:pos="1560"/>
      </w:tabs>
      <w:jc w:val="both"/>
      <w:outlineLvl w:val="2"/>
    </w:pPr>
    <w:rPr>
      <w:rFonts w:eastAsia="Univers-PL"/>
      <w:bCs/>
      <w:szCs w:val="26"/>
    </w:rPr>
  </w:style>
  <w:style w:type="paragraph" w:styleId="Nagwek4">
    <w:name w:val="heading 4"/>
    <w:basedOn w:val="Normalny"/>
    <w:next w:val="Normalny"/>
    <w:link w:val="Nagwek4Znak"/>
    <w:unhideWhenUsed/>
    <w:qFormat/>
    <w:rsid w:val="00D57B70"/>
    <w:pPr>
      <w:numPr>
        <w:numId w:val="2"/>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unhideWhenUsed/>
    <w:qFormat/>
    <w:rsid w:val="00D57B70"/>
    <w:pPr>
      <w:numPr>
        <w:ilvl w:val="4"/>
        <w:numId w:val="25"/>
      </w:numPr>
      <w:tabs>
        <w:tab w:val="left" w:pos="3261"/>
      </w:tabs>
      <w:spacing w:after="60" w:line="240" w:lineRule="auto"/>
      <w:outlineLvl w:val="4"/>
    </w:pPr>
    <w:rPr>
      <w:rFonts w:ascii="Calibri" w:eastAsia="Times New Roman" w:hAnsi="Calibri"/>
      <w:bCs/>
      <w:iCs/>
      <w:szCs w:val="26"/>
    </w:rPr>
  </w:style>
  <w:style w:type="paragraph" w:styleId="Nagwek6">
    <w:name w:val="heading 6"/>
    <w:basedOn w:val="Normalny"/>
    <w:next w:val="Normalny"/>
    <w:link w:val="Nagwek6Znak"/>
    <w:autoRedefine/>
    <w:semiHidden/>
    <w:unhideWhenUsed/>
    <w:qFormat/>
    <w:rsid w:val="00D57B70"/>
    <w:pPr>
      <w:numPr>
        <w:ilvl w:val="5"/>
        <w:numId w:val="25"/>
      </w:numPr>
      <w:spacing w:after="60" w:line="240" w:lineRule="auto"/>
      <w:outlineLvl w:val="5"/>
    </w:pPr>
    <w:rPr>
      <w:rFonts w:ascii="Calibri" w:eastAsia="Times New Roman" w:hAnsi="Calibri"/>
      <w:bCs/>
    </w:rPr>
  </w:style>
  <w:style w:type="paragraph" w:styleId="Nagwek7">
    <w:name w:val="heading 7"/>
    <w:basedOn w:val="Normalny"/>
    <w:next w:val="Normalny"/>
    <w:link w:val="Nagwek7Znak"/>
    <w:semiHidden/>
    <w:unhideWhenUsed/>
    <w:qFormat/>
    <w:rsid w:val="00D57B70"/>
    <w:pPr>
      <w:numPr>
        <w:ilvl w:val="6"/>
        <w:numId w:val="25"/>
      </w:numPr>
      <w:spacing w:after="60" w:line="240" w:lineRule="auto"/>
      <w:outlineLvl w:val="6"/>
    </w:pPr>
    <w:rPr>
      <w:rFonts w:eastAsia="Times New Roman"/>
      <w:szCs w:val="24"/>
    </w:rPr>
  </w:style>
  <w:style w:type="paragraph" w:styleId="Nagwek8">
    <w:name w:val="heading 8"/>
    <w:basedOn w:val="Normalny"/>
    <w:next w:val="Normalny"/>
    <w:link w:val="Nagwek8Znak"/>
    <w:semiHidden/>
    <w:unhideWhenUsed/>
    <w:qFormat/>
    <w:rsid w:val="00D57B70"/>
    <w:pPr>
      <w:numPr>
        <w:ilvl w:val="7"/>
        <w:numId w:val="25"/>
      </w:numPr>
      <w:spacing w:after="60" w:line="240" w:lineRule="auto"/>
      <w:outlineLvl w:val="7"/>
    </w:pPr>
    <w:rPr>
      <w:rFonts w:eastAsia="Times New Roman"/>
      <w:i/>
      <w:iCs/>
      <w:szCs w:val="24"/>
    </w:rPr>
  </w:style>
  <w:style w:type="paragraph" w:styleId="Nagwek9">
    <w:name w:val="heading 9"/>
    <w:basedOn w:val="Normalny"/>
    <w:next w:val="Normalny"/>
    <w:link w:val="Nagwek9Znak"/>
    <w:semiHidden/>
    <w:unhideWhenUsed/>
    <w:qFormat/>
    <w:rsid w:val="00D57B70"/>
    <w:pPr>
      <w:numPr>
        <w:ilvl w:val="8"/>
        <w:numId w:val="25"/>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7B70"/>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D57B70"/>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D57B70"/>
    <w:rPr>
      <w:rFonts w:ascii="Times New Roman" w:eastAsia="Univers-PL" w:hAnsi="Times New Roman" w:cs="Times New Roman"/>
      <w:bCs/>
      <w:sz w:val="24"/>
      <w:szCs w:val="26"/>
    </w:rPr>
  </w:style>
  <w:style w:type="character" w:customStyle="1" w:styleId="Nagwek4Znak">
    <w:name w:val="Nagłówek 4 Znak"/>
    <w:basedOn w:val="Domylnaczcionkaakapitu"/>
    <w:link w:val="Nagwek4"/>
    <w:rsid w:val="00D57B7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semiHidden/>
    <w:rsid w:val="00D57B70"/>
    <w:rPr>
      <w:rFonts w:ascii="Calibri" w:eastAsia="Times New Roman" w:hAnsi="Calibri" w:cs="Times New Roman"/>
      <w:bCs/>
      <w:iCs/>
      <w:sz w:val="24"/>
      <w:szCs w:val="26"/>
    </w:rPr>
  </w:style>
  <w:style w:type="character" w:customStyle="1" w:styleId="Nagwek6Znak">
    <w:name w:val="Nagłówek 6 Znak"/>
    <w:basedOn w:val="Domylnaczcionkaakapitu"/>
    <w:link w:val="Nagwek6"/>
    <w:semiHidden/>
    <w:rsid w:val="00D57B70"/>
    <w:rPr>
      <w:rFonts w:ascii="Calibri" w:eastAsia="Times New Roman" w:hAnsi="Calibri" w:cs="Times New Roman"/>
      <w:bCs/>
      <w:sz w:val="24"/>
    </w:rPr>
  </w:style>
  <w:style w:type="character" w:customStyle="1" w:styleId="Nagwek7Znak">
    <w:name w:val="Nagłówek 7 Znak"/>
    <w:basedOn w:val="Domylnaczcionkaakapitu"/>
    <w:link w:val="Nagwek7"/>
    <w:semiHidden/>
    <w:rsid w:val="00D57B70"/>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D57B70"/>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D57B70"/>
    <w:rPr>
      <w:rFonts w:ascii="Arial" w:eastAsia="Times New Roman" w:hAnsi="Arial" w:cs="Times New Roman"/>
    </w:rPr>
  </w:style>
  <w:style w:type="character" w:styleId="Hipercze">
    <w:name w:val="Hyperlink"/>
    <w:uiPriority w:val="99"/>
    <w:semiHidden/>
    <w:unhideWhenUsed/>
    <w:rsid w:val="00D57B70"/>
    <w:rPr>
      <w:color w:val="0000FF"/>
      <w:u w:val="single"/>
    </w:rPr>
  </w:style>
  <w:style w:type="paragraph" w:styleId="Tekstkomentarza">
    <w:name w:val="annotation text"/>
    <w:basedOn w:val="Normalny"/>
    <w:link w:val="TekstkomentarzaZnak"/>
    <w:semiHidden/>
    <w:unhideWhenUsed/>
    <w:qFormat/>
    <w:rsid w:val="00D57B70"/>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semiHidden/>
    <w:rsid w:val="00D57B7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locked/>
    <w:rsid w:val="00D57B70"/>
    <w:rPr>
      <w:rFonts w:ascii="Times New Roman" w:hAnsi="Times New Roman" w:cs="Times New Roman"/>
      <w:sz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D57B70"/>
    <w:pPr>
      <w:ind w:left="720"/>
      <w:contextualSpacing/>
    </w:pPr>
    <w:rPr>
      <w:rFonts w:eastAsiaTheme="minorHAnsi"/>
    </w:rPr>
  </w:style>
  <w:style w:type="paragraph" w:customStyle="1" w:styleId="Default">
    <w:name w:val="Default"/>
    <w:rsid w:val="00D57B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semiHidden/>
    <w:unhideWhenUsed/>
    <w:rsid w:val="00D57B70"/>
    <w:rPr>
      <w:sz w:val="16"/>
      <w:szCs w:val="16"/>
    </w:rPr>
  </w:style>
  <w:style w:type="paragraph" w:styleId="Tematkomentarza">
    <w:name w:val="annotation subject"/>
    <w:basedOn w:val="Tekstkomentarza"/>
    <w:next w:val="Tekstkomentarza"/>
    <w:link w:val="TematkomentarzaZnak"/>
    <w:uiPriority w:val="99"/>
    <w:semiHidden/>
    <w:unhideWhenUsed/>
    <w:rsid w:val="00E06BDC"/>
    <w:rPr>
      <w:rFonts w:eastAsia="Calibri"/>
      <w:b/>
      <w:bCs/>
      <w:lang w:eastAsia="en-US"/>
    </w:rPr>
  </w:style>
  <w:style w:type="character" w:customStyle="1" w:styleId="TematkomentarzaZnak">
    <w:name w:val="Temat komentarza Znak"/>
    <w:basedOn w:val="TekstkomentarzaZnak"/>
    <w:link w:val="Tematkomentarza"/>
    <w:uiPriority w:val="99"/>
    <w:semiHidden/>
    <w:rsid w:val="00E06BDC"/>
    <w:rPr>
      <w:rFonts w:ascii="Times New Roman" w:eastAsia="Calibri" w:hAnsi="Times New Roman" w:cs="Times New Roman"/>
      <w:b/>
      <w:bCs/>
      <w:sz w:val="20"/>
      <w:szCs w:val="20"/>
      <w:lang w:eastAsia="pl-PL"/>
    </w:rPr>
  </w:style>
  <w:style w:type="character" w:customStyle="1" w:styleId="highlight">
    <w:name w:val="highlight"/>
    <w:basedOn w:val="Domylnaczcionkaakapitu"/>
    <w:rsid w:val="00017C3F"/>
  </w:style>
  <w:style w:type="character" w:customStyle="1" w:styleId="markedcontent">
    <w:name w:val="markedcontent"/>
    <w:basedOn w:val="Domylnaczcionkaakapitu"/>
    <w:rsid w:val="00B62E12"/>
  </w:style>
  <w:style w:type="numbering" w:customStyle="1" w:styleId="Biecalista1">
    <w:name w:val="Bieżąca lista1"/>
    <w:uiPriority w:val="99"/>
    <w:rsid w:val="0090101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0940">
      <w:bodyDiv w:val="1"/>
      <w:marLeft w:val="0"/>
      <w:marRight w:val="0"/>
      <w:marTop w:val="0"/>
      <w:marBottom w:val="0"/>
      <w:divBdr>
        <w:top w:val="none" w:sz="0" w:space="0" w:color="auto"/>
        <w:left w:val="none" w:sz="0" w:space="0" w:color="auto"/>
        <w:bottom w:val="none" w:sz="0" w:space="0" w:color="auto"/>
        <w:right w:val="none" w:sz="0" w:space="0" w:color="auto"/>
      </w:divBdr>
    </w:div>
    <w:div w:id="916478500">
      <w:bodyDiv w:val="1"/>
      <w:marLeft w:val="0"/>
      <w:marRight w:val="0"/>
      <w:marTop w:val="0"/>
      <w:marBottom w:val="0"/>
      <w:divBdr>
        <w:top w:val="none" w:sz="0" w:space="0" w:color="auto"/>
        <w:left w:val="none" w:sz="0" w:space="0" w:color="auto"/>
        <w:bottom w:val="none" w:sz="0" w:space="0" w:color="auto"/>
        <w:right w:val="none" w:sz="0" w:space="0" w:color="auto"/>
      </w:divBdr>
    </w:div>
    <w:div w:id="1832677662">
      <w:bodyDiv w:val="1"/>
      <w:marLeft w:val="0"/>
      <w:marRight w:val="0"/>
      <w:marTop w:val="0"/>
      <w:marBottom w:val="0"/>
      <w:divBdr>
        <w:top w:val="none" w:sz="0" w:space="0" w:color="auto"/>
        <w:left w:val="none" w:sz="0" w:space="0" w:color="auto"/>
        <w:bottom w:val="none" w:sz="0" w:space="0" w:color="auto"/>
        <w:right w:val="none" w:sz="0" w:space="0" w:color="auto"/>
      </w:divBdr>
    </w:div>
    <w:div w:id="21126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zetargi.wody.gov.pl/" TargetMode="External"/><Relationship Id="rId5" Type="http://schemas.openxmlformats.org/officeDocument/2006/relationships/hyperlink" Target="mailto:rzeszow@wod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6824</Words>
  <Characters>40945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Zbaraza (RZGW Rzeszów)</dc:creator>
  <cp:keywords/>
  <dc:description/>
  <cp:lastModifiedBy>Elżbieta Olejnik (RZGW Rzeszów)</cp:lastModifiedBy>
  <cp:revision>24</cp:revision>
  <cp:lastPrinted>2022-05-17T07:21:00Z</cp:lastPrinted>
  <dcterms:created xsi:type="dcterms:W3CDTF">2022-05-02T09:21:00Z</dcterms:created>
  <dcterms:modified xsi:type="dcterms:W3CDTF">2022-05-17T07:24:00Z</dcterms:modified>
</cp:coreProperties>
</file>