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7D65" w14:textId="06968354" w:rsidR="00CA4559" w:rsidRPr="00946CE8" w:rsidRDefault="00CA4559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38ED34" w14:textId="5E98D541" w:rsidR="005059D2" w:rsidRPr="00946CE8" w:rsidRDefault="00ED6F48" w:rsidP="00ED6F48">
      <w:pPr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do SWZ</w:t>
      </w:r>
    </w:p>
    <w:p w14:paraId="05740A0F" w14:textId="77777777" w:rsidR="00ED6F48" w:rsidRDefault="00ED6F48" w:rsidP="00946DA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2B86A53" w14:textId="29ED08B6" w:rsidR="00CA4559" w:rsidRPr="00946CE8" w:rsidRDefault="009C6C57" w:rsidP="00946DA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46CE8">
        <w:rPr>
          <w:rFonts w:asciiTheme="minorHAnsi" w:hAnsiTheme="minorHAnsi" w:cstheme="minorHAnsi"/>
          <w:b/>
          <w:i/>
          <w:sz w:val="22"/>
          <w:szCs w:val="22"/>
        </w:rPr>
        <w:t>Opis Przedmiotu</w:t>
      </w:r>
      <w:r w:rsidR="00CA4559" w:rsidRPr="00946CE8">
        <w:rPr>
          <w:rFonts w:asciiTheme="minorHAnsi" w:hAnsiTheme="minorHAnsi" w:cstheme="minorHAnsi"/>
          <w:b/>
          <w:i/>
          <w:sz w:val="22"/>
          <w:szCs w:val="22"/>
        </w:rPr>
        <w:t xml:space="preserve"> Zamówienia</w:t>
      </w:r>
    </w:p>
    <w:p w14:paraId="37D3DBCD" w14:textId="77777777" w:rsidR="00243D07" w:rsidRPr="00946CE8" w:rsidRDefault="009132BC" w:rsidP="00946DA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na</w:t>
      </w:r>
    </w:p>
    <w:p w14:paraId="55A425A8" w14:textId="06A8B5A4" w:rsidR="00CA4559" w:rsidRPr="00946CE8" w:rsidRDefault="001A6DEA" w:rsidP="006804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3142652"/>
      <w:bookmarkStart w:id="1" w:name="_Hlk60642259"/>
      <w:r w:rsidRPr="00946CE8">
        <w:rPr>
          <w:rFonts w:asciiTheme="minorHAnsi" w:hAnsiTheme="minorHAnsi" w:cstheme="minorHAnsi"/>
          <w:b/>
          <w:sz w:val="22"/>
          <w:szCs w:val="22"/>
        </w:rPr>
        <w:t>„</w:t>
      </w:r>
      <w:r w:rsidR="006804B4" w:rsidRPr="00946CE8">
        <w:rPr>
          <w:rFonts w:asciiTheme="minorHAnsi" w:hAnsiTheme="minorHAnsi" w:cstheme="minorHAnsi"/>
          <w:b/>
          <w:sz w:val="22"/>
          <w:szCs w:val="22"/>
        </w:rPr>
        <w:t xml:space="preserve">Podwyższenie i rozbudowa lewego wału rzeki Wisły w km 0+000-0+577 </w:t>
      </w:r>
      <w:r w:rsidR="006804B4" w:rsidRPr="00946CE8">
        <w:rPr>
          <w:rFonts w:asciiTheme="minorHAnsi" w:hAnsiTheme="minorHAnsi" w:cstheme="minorHAnsi"/>
          <w:b/>
          <w:sz w:val="22"/>
          <w:szCs w:val="22"/>
        </w:rPr>
        <w:br/>
        <w:t xml:space="preserve">w </w:t>
      </w:r>
      <w:proofErr w:type="spellStart"/>
      <w:r w:rsidR="006804B4" w:rsidRPr="00946CE8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="006804B4" w:rsidRPr="00946CE8">
        <w:rPr>
          <w:rFonts w:asciiTheme="minorHAnsi" w:hAnsiTheme="minorHAnsi" w:cstheme="minorHAnsi"/>
          <w:b/>
          <w:sz w:val="22"/>
          <w:szCs w:val="22"/>
        </w:rPr>
        <w:t>. Zawichost, gm. Zawichost, woj. świętokrzyskie”</w:t>
      </w:r>
      <w:r w:rsidR="007A258B" w:rsidRPr="00946CE8">
        <w:rPr>
          <w:rFonts w:asciiTheme="minorHAnsi" w:hAnsiTheme="minorHAnsi" w:cstheme="minorHAnsi"/>
          <w:b/>
          <w:sz w:val="22"/>
          <w:szCs w:val="22"/>
        </w:rPr>
        <w:t>.</w:t>
      </w:r>
      <w:bookmarkEnd w:id="0"/>
    </w:p>
    <w:bookmarkEnd w:id="1"/>
    <w:p w14:paraId="1545843D" w14:textId="77777777" w:rsidR="00CA4559" w:rsidRPr="00946CE8" w:rsidRDefault="00CA4559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A28DED" w14:textId="40D050C2" w:rsidR="00CA4559" w:rsidRPr="00946CE8" w:rsidRDefault="00D02375" w:rsidP="007E7B25">
      <w:pPr>
        <w:jc w:val="both"/>
        <w:rPr>
          <w:rFonts w:asciiTheme="minorHAnsi" w:hAnsiTheme="minorHAnsi" w:cstheme="minorHAnsi"/>
          <w:sz w:val="22"/>
          <w:szCs w:val="22"/>
        </w:rPr>
      </w:pPr>
      <w:r w:rsidRPr="00E2065E">
        <w:rPr>
          <w:rFonts w:asciiTheme="minorHAnsi" w:hAnsiTheme="minorHAnsi" w:cstheme="minorHAnsi"/>
          <w:b/>
          <w:bCs/>
          <w:sz w:val="22"/>
          <w:szCs w:val="22"/>
        </w:rPr>
        <w:t>Kod CPV: 71322000-1</w:t>
      </w:r>
      <w:r w:rsidRPr="00946CE8">
        <w:rPr>
          <w:rFonts w:asciiTheme="minorHAnsi" w:hAnsiTheme="minorHAnsi" w:cstheme="minorHAnsi"/>
          <w:sz w:val="22"/>
          <w:szCs w:val="22"/>
        </w:rPr>
        <w:t xml:space="preserve"> Usługi inżynierii projektowej w zakresie inżynierii lądowej i wodnej</w:t>
      </w:r>
    </w:p>
    <w:p w14:paraId="1ACFBFF8" w14:textId="2F045DB8" w:rsidR="00946CE8" w:rsidRPr="00946CE8" w:rsidRDefault="00946CE8" w:rsidP="007E7B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F0682" w14:textId="77777777" w:rsidR="00946CE8" w:rsidRPr="00E2065E" w:rsidRDefault="00946CE8" w:rsidP="00946C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065E">
        <w:rPr>
          <w:rFonts w:asciiTheme="minorHAnsi" w:hAnsiTheme="minorHAnsi" w:cstheme="minorHAnsi"/>
          <w:b/>
          <w:bCs/>
          <w:sz w:val="22"/>
          <w:szCs w:val="22"/>
        </w:rPr>
        <w:t>Zleceniodawca:</w:t>
      </w:r>
    </w:p>
    <w:p w14:paraId="7C597EA4" w14:textId="77777777" w:rsidR="00946CE8" w:rsidRPr="00946CE8" w:rsidRDefault="00946CE8" w:rsidP="00946CE8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Państwowe Gospodarstwo Wodne Wody Polskie, Regionalny Zarząd Gospodarki Wodnej </w:t>
      </w:r>
    </w:p>
    <w:p w14:paraId="27006D54" w14:textId="487FD93D" w:rsidR="00946CE8" w:rsidRPr="00946CE8" w:rsidRDefault="00946CE8" w:rsidP="007E7B25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 Krakowie, Zarząd Zlewni w Sandomierzu, ul. Długosza 4a, 27-600 Sandomierz</w:t>
      </w:r>
    </w:p>
    <w:p w14:paraId="672B7C69" w14:textId="77777777" w:rsidR="00CA4559" w:rsidRPr="00946CE8" w:rsidRDefault="00CA4559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0B4A5" w14:textId="42E94FB9" w:rsidR="00612A89" w:rsidRPr="00946CE8" w:rsidRDefault="00FE38B9" w:rsidP="00FE38B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4F5DD8" w:rsidRPr="00946CE8">
        <w:rPr>
          <w:rFonts w:asciiTheme="minorHAnsi" w:hAnsiTheme="minorHAnsi" w:cstheme="minorHAnsi"/>
          <w:b/>
          <w:sz w:val="22"/>
          <w:szCs w:val="22"/>
        </w:rPr>
        <w:t>O</w:t>
      </w:r>
      <w:r w:rsidR="008249A3" w:rsidRPr="00946CE8">
        <w:rPr>
          <w:rFonts w:asciiTheme="minorHAnsi" w:hAnsiTheme="minorHAnsi" w:cstheme="minorHAnsi"/>
          <w:b/>
          <w:sz w:val="22"/>
          <w:szCs w:val="22"/>
        </w:rPr>
        <w:t xml:space="preserve">pis przedmiotu </w:t>
      </w:r>
      <w:r w:rsidR="009C6C57" w:rsidRPr="00946CE8">
        <w:rPr>
          <w:rFonts w:asciiTheme="minorHAnsi" w:hAnsiTheme="minorHAnsi" w:cstheme="minorHAnsi"/>
          <w:b/>
          <w:sz w:val="22"/>
          <w:szCs w:val="22"/>
        </w:rPr>
        <w:t>zamówienia</w:t>
      </w:r>
    </w:p>
    <w:p w14:paraId="28973AD8" w14:textId="4D994891" w:rsidR="006804B4" w:rsidRPr="00946CE8" w:rsidRDefault="00612A89" w:rsidP="006804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</w:t>
      </w:r>
      <w:r w:rsidR="008A39C4" w:rsidRPr="00946CE8">
        <w:rPr>
          <w:rFonts w:asciiTheme="minorHAnsi" w:hAnsiTheme="minorHAnsi" w:cstheme="minorHAnsi"/>
          <w:sz w:val="22"/>
          <w:szCs w:val="22"/>
        </w:rPr>
        <w:t xml:space="preserve">rzedmiotem zamówienia jest </w:t>
      </w:r>
      <w:r w:rsidR="00F658B0" w:rsidRPr="00946CE8"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BE3DD8" w:rsidRPr="00946CE8">
        <w:rPr>
          <w:rFonts w:asciiTheme="minorHAnsi" w:hAnsiTheme="minorHAnsi" w:cstheme="minorHAnsi"/>
          <w:sz w:val="22"/>
          <w:szCs w:val="22"/>
        </w:rPr>
        <w:t>kompletnej</w:t>
      </w:r>
      <w:r w:rsidR="00EC002C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E3DD8" w:rsidRPr="00946CE8">
        <w:rPr>
          <w:rFonts w:asciiTheme="minorHAnsi" w:hAnsiTheme="minorHAnsi" w:cstheme="minorHAnsi"/>
          <w:sz w:val="22"/>
          <w:szCs w:val="22"/>
        </w:rPr>
        <w:t xml:space="preserve">dokumentacji </w:t>
      </w:r>
      <w:r w:rsidR="00FA403B" w:rsidRPr="00946CE8">
        <w:rPr>
          <w:rFonts w:asciiTheme="minorHAnsi" w:hAnsiTheme="minorHAnsi" w:cstheme="minorHAnsi"/>
          <w:bCs/>
          <w:sz w:val="22"/>
          <w:szCs w:val="22"/>
        </w:rPr>
        <w:t>projektowo-kosztorysowej</w:t>
      </w:r>
      <w:r w:rsidR="00BE3DD8" w:rsidRPr="00946CE8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38281712"/>
      <w:r w:rsidR="000252A4" w:rsidRPr="00946CE8">
        <w:rPr>
          <w:rFonts w:asciiTheme="minorHAnsi" w:hAnsiTheme="minorHAnsi" w:cstheme="minorHAnsi"/>
          <w:sz w:val="22"/>
          <w:szCs w:val="22"/>
        </w:rPr>
        <w:t>wraz z</w:t>
      </w:r>
      <w:r w:rsidR="00FC312D" w:rsidRPr="00946CE8">
        <w:rPr>
          <w:rFonts w:asciiTheme="minorHAnsi" w:hAnsiTheme="minorHAnsi" w:cstheme="minorHAnsi"/>
          <w:sz w:val="22"/>
          <w:szCs w:val="22"/>
        </w:rPr>
        <w:t xml:space="preserve">e złożeniem </w:t>
      </w:r>
      <w:r w:rsidR="009A10E8" w:rsidRPr="00946CE8">
        <w:rPr>
          <w:rFonts w:asciiTheme="minorHAnsi" w:hAnsiTheme="minorHAnsi" w:cstheme="minorHAnsi"/>
          <w:sz w:val="22"/>
          <w:szCs w:val="22"/>
        </w:rPr>
        <w:t xml:space="preserve">kompletnego </w:t>
      </w:r>
      <w:r w:rsidR="00FC312D" w:rsidRPr="00946CE8">
        <w:rPr>
          <w:rFonts w:asciiTheme="minorHAnsi" w:hAnsiTheme="minorHAnsi" w:cstheme="minorHAnsi"/>
          <w:sz w:val="22"/>
          <w:szCs w:val="22"/>
        </w:rPr>
        <w:t xml:space="preserve">wniosku o </w:t>
      </w:r>
      <w:r w:rsidR="009A10E8" w:rsidRPr="00946CE8">
        <w:rPr>
          <w:rFonts w:asciiTheme="minorHAnsi" w:hAnsiTheme="minorHAnsi" w:cstheme="minorHAnsi"/>
          <w:sz w:val="22"/>
          <w:szCs w:val="22"/>
        </w:rPr>
        <w:t>wyd</w:t>
      </w:r>
      <w:r w:rsidR="00FC312D" w:rsidRPr="00946CE8">
        <w:rPr>
          <w:rFonts w:asciiTheme="minorHAnsi" w:hAnsiTheme="minorHAnsi" w:cstheme="minorHAnsi"/>
          <w:sz w:val="22"/>
          <w:szCs w:val="22"/>
        </w:rPr>
        <w:t>anie d</w:t>
      </w:r>
      <w:r w:rsidR="009D1B2E" w:rsidRPr="00946CE8">
        <w:rPr>
          <w:rFonts w:asciiTheme="minorHAnsi" w:hAnsiTheme="minorHAnsi" w:cstheme="minorHAnsi"/>
          <w:sz w:val="22"/>
          <w:szCs w:val="22"/>
        </w:rPr>
        <w:t xml:space="preserve">ecyzji </w:t>
      </w:r>
      <w:bookmarkStart w:id="3" w:name="_Hlk60642293"/>
      <w:r w:rsidR="009D1B2E" w:rsidRPr="00946CE8">
        <w:rPr>
          <w:rFonts w:asciiTheme="minorHAnsi" w:hAnsiTheme="minorHAnsi" w:cstheme="minorHAnsi"/>
          <w:sz w:val="22"/>
          <w:szCs w:val="22"/>
        </w:rPr>
        <w:t>o pozwoleniu na realizację inwestycji w zakresie budowli przeciwpowodziowych</w:t>
      </w:r>
      <w:r w:rsidR="000252A4" w:rsidRPr="00946CE8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0252A4" w:rsidRPr="00946CE8">
        <w:rPr>
          <w:rFonts w:asciiTheme="minorHAnsi" w:hAnsiTheme="minorHAnsi" w:cstheme="minorHAnsi"/>
          <w:sz w:val="22"/>
          <w:szCs w:val="22"/>
        </w:rPr>
        <w:t xml:space="preserve">dla zadania inwestycyjnego pn. </w:t>
      </w:r>
      <w:r w:rsidR="006804B4" w:rsidRPr="00946CE8">
        <w:rPr>
          <w:rFonts w:asciiTheme="minorHAnsi" w:hAnsiTheme="minorHAnsi" w:cstheme="minorHAnsi"/>
          <w:b/>
          <w:sz w:val="22"/>
          <w:szCs w:val="22"/>
        </w:rPr>
        <w:t xml:space="preserve">„Podwyższenie i rozbudowa lewego wału rzeki Wisły w km 0+000-0+577 w </w:t>
      </w:r>
      <w:proofErr w:type="spellStart"/>
      <w:r w:rsidR="006804B4" w:rsidRPr="00946CE8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="006804B4" w:rsidRPr="00946CE8">
        <w:rPr>
          <w:rFonts w:asciiTheme="minorHAnsi" w:hAnsiTheme="minorHAnsi" w:cstheme="minorHAnsi"/>
          <w:b/>
          <w:sz w:val="22"/>
          <w:szCs w:val="22"/>
        </w:rPr>
        <w:t>. Zawichost, gm. Zawichost, woj. świętokrzyskie”.</w:t>
      </w:r>
    </w:p>
    <w:p w14:paraId="3553C079" w14:textId="77777777" w:rsidR="0090629D" w:rsidRPr="00946CE8" w:rsidRDefault="0090629D" w:rsidP="00FE3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3BC683" w14:textId="0C81BF37" w:rsidR="000252A4" w:rsidRPr="00946CE8" w:rsidRDefault="000252A4" w:rsidP="5A8AD370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Zamówienie obejmuje </w:t>
      </w:r>
      <w:bookmarkEnd w:id="2"/>
      <w:r w:rsidRPr="00946CE8">
        <w:rPr>
          <w:rFonts w:asciiTheme="minorHAnsi" w:hAnsiTheme="minorHAnsi" w:cstheme="minorHAnsi"/>
          <w:sz w:val="22"/>
          <w:szCs w:val="22"/>
        </w:rPr>
        <w:t xml:space="preserve">opracowanie </w:t>
      </w:r>
      <w:bookmarkStart w:id="4" w:name="_Hlk55897390"/>
      <w:r w:rsidRPr="00946CE8">
        <w:rPr>
          <w:rFonts w:asciiTheme="minorHAnsi" w:hAnsiTheme="minorHAnsi" w:cstheme="minorHAnsi"/>
          <w:sz w:val="22"/>
          <w:szCs w:val="22"/>
        </w:rPr>
        <w:t xml:space="preserve">kompletnej dokumentacji </w:t>
      </w:r>
      <w:bookmarkStart w:id="5" w:name="_Hlk61946230"/>
      <w:r w:rsidR="00FA403B" w:rsidRPr="00946CE8">
        <w:rPr>
          <w:rFonts w:asciiTheme="minorHAnsi" w:hAnsiTheme="minorHAnsi" w:cstheme="minorHAnsi"/>
          <w:sz w:val="22"/>
          <w:szCs w:val="22"/>
        </w:rPr>
        <w:t>projektowo-kosztorysowej</w:t>
      </w:r>
      <w:bookmarkEnd w:id="5"/>
      <w:r w:rsidRPr="00946CE8">
        <w:rPr>
          <w:rFonts w:asciiTheme="minorHAnsi" w:hAnsiTheme="minorHAnsi" w:cstheme="minorHAnsi"/>
          <w:sz w:val="22"/>
          <w:szCs w:val="22"/>
        </w:rPr>
        <w:t xml:space="preserve">, uzyskanie wszystkich opinii, uzgodnień i decyzji administracyjnych, niezbędnych do uzyskania 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ostatecznej </w:t>
      </w:r>
      <w:r w:rsidR="009D1B2E" w:rsidRPr="00946CE8">
        <w:rPr>
          <w:rFonts w:asciiTheme="minorHAnsi" w:hAnsiTheme="minorHAnsi" w:cstheme="minorHAnsi"/>
          <w:sz w:val="22"/>
          <w:szCs w:val="22"/>
        </w:rPr>
        <w:t xml:space="preserve">decyzji o </w:t>
      </w:r>
      <w:bookmarkStart w:id="6" w:name="_Hlk60739045"/>
      <w:r w:rsidR="009D1B2E" w:rsidRPr="00946CE8">
        <w:rPr>
          <w:rFonts w:asciiTheme="minorHAnsi" w:hAnsiTheme="minorHAnsi" w:cstheme="minorHAnsi"/>
          <w:sz w:val="22"/>
          <w:szCs w:val="22"/>
        </w:rPr>
        <w:t xml:space="preserve">pozwoleniu na realizację inwestycji w zakresie budowli przeciwpowodziowych </w:t>
      </w:r>
      <w:r w:rsidRPr="00946CE8">
        <w:rPr>
          <w:rFonts w:asciiTheme="minorHAnsi" w:hAnsiTheme="minorHAnsi" w:cstheme="minorHAnsi"/>
          <w:sz w:val="22"/>
          <w:szCs w:val="22"/>
        </w:rPr>
        <w:t xml:space="preserve">dla </w:t>
      </w:r>
      <w:bookmarkEnd w:id="4"/>
      <w:r w:rsidRPr="00946CE8">
        <w:rPr>
          <w:rFonts w:asciiTheme="minorHAnsi" w:hAnsiTheme="minorHAnsi" w:cstheme="minorHAnsi"/>
          <w:sz w:val="22"/>
          <w:szCs w:val="22"/>
        </w:rPr>
        <w:t>ww. zadania</w:t>
      </w:r>
      <w:bookmarkEnd w:id="6"/>
      <w:r w:rsidR="004168CE" w:rsidRPr="00946CE8">
        <w:rPr>
          <w:rFonts w:asciiTheme="minorHAnsi" w:hAnsiTheme="minorHAnsi" w:cstheme="minorHAnsi"/>
          <w:sz w:val="22"/>
          <w:szCs w:val="22"/>
        </w:rPr>
        <w:t>, zgodnie z ustawą z dnia 8 lipca 2010 r.</w:t>
      </w:r>
      <w:r w:rsidR="007A258B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4168CE" w:rsidRPr="00946CE8">
        <w:rPr>
          <w:rFonts w:asciiTheme="minorHAnsi" w:hAnsiTheme="minorHAnsi" w:cstheme="minorHAnsi"/>
          <w:sz w:val="22"/>
          <w:szCs w:val="22"/>
        </w:rPr>
        <w:t>o szczególnych zasadach przygotowania do realizacji inwestycji w zakresie budowli przeciwpowodziowych (</w:t>
      </w:r>
      <w:r w:rsidR="00D675E9" w:rsidRPr="00946CE8">
        <w:rPr>
          <w:rFonts w:asciiTheme="minorHAnsi" w:hAnsiTheme="minorHAnsi" w:cstheme="minorHAnsi"/>
          <w:sz w:val="22"/>
          <w:szCs w:val="22"/>
        </w:rPr>
        <w:t>t. j. Dz. U. z 2021r. poz. 484</w:t>
      </w:r>
      <w:r w:rsidR="004168CE" w:rsidRPr="00946CE8">
        <w:rPr>
          <w:rFonts w:asciiTheme="minorHAnsi" w:hAnsiTheme="minorHAnsi" w:cstheme="minorHAnsi"/>
          <w:sz w:val="22"/>
          <w:szCs w:val="22"/>
        </w:rPr>
        <w:t>)</w:t>
      </w:r>
      <w:r w:rsidRPr="00946CE8">
        <w:rPr>
          <w:rFonts w:asciiTheme="minorHAnsi" w:hAnsiTheme="minorHAnsi" w:cstheme="minorHAnsi"/>
          <w:sz w:val="22"/>
          <w:szCs w:val="22"/>
        </w:rPr>
        <w:t>.</w:t>
      </w:r>
    </w:p>
    <w:p w14:paraId="4310886F" w14:textId="77777777" w:rsidR="00E71331" w:rsidRPr="00946CE8" w:rsidRDefault="00E71331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51E416" w14:textId="6B5D440D" w:rsidR="00331349" w:rsidRPr="00946CE8" w:rsidRDefault="001A6DEA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Celem </w:t>
      </w:r>
      <w:r w:rsidR="00A76416" w:rsidRPr="00946CE8">
        <w:rPr>
          <w:rFonts w:asciiTheme="minorHAnsi" w:hAnsiTheme="minorHAnsi" w:cstheme="minorHAnsi"/>
          <w:bCs/>
          <w:sz w:val="22"/>
          <w:szCs w:val="22"/>
        </w:rPr>
        <w:t xml:space="preserve">głównym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przedsięwzięcia jest </w:t>
      </w:r>
      <w:r w:rsidR="00272EE8" w:rsidRPr="00946CE8">
        <w:rPr>
          <w:rFonts w:asciiTheme="minorHAnsi" w:hAnsiTheme="minorHAnsi" w:cstheme="minorHAnsi"/>
          <w:bCs/>
          <w:sz w:val="22"/>
          <w:szCs w:val="22"/>
        </w:rPr>
        <w:t xml:space="preserve">poprawa bezpieczeństwa przeciwpowodziowego </w:t>
      </w:r>
      <w:r w:rsidR="007810CD" w:rsidRPr="00946CE8">
        <w:rPr>
          <w:rFonts w:asciiTheme="minorHAnsi" w:hAnsiTheme="minorHAnsi" w:cstheme="minorHAnsi"/>
          <w:bCs/>
          <w:sz w:val="22"/>
          <w:szCs w:val="22"/>
        </w:rPr>
        <w:t>mieszkańców</w:t>
      </w:r>
      <w:r w:rsidR="00D92447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065E">
        <w:rPr>
          <w:rFonts w:asciiTheme="minorHAnsi" w:hAnsiTheme="minorHAnsi" w:cstheme="minorHAnsi"/>
          <w:bCs/>
          <w:sz w:val="22"/>
          <w:szCs w:val="22"/>
        </w:rPr>
        <w:br/>
      </w:r>
      <w:r w:rsidR="00D92447" w:rsidRPr="00946CE8">
        <w:rPr>
          <w:rFonts w:asciiTheme="minorHAnsi" w:hAnsiTheme="minorHAnsi" w:cstheme="minorHAnsi"/>
          <w:bCs/>
          <w:sz w:val="22"/>
          <w:szCs w:val="22"/>
        </w:rPr>
        <w:t>z</w:t>
      </w:r>
      <w:r w:rsidR="007810CD" w:rsidRPr="00946CE8">
        <w:rPr>
          <w:rFonts w:asciiTheme="minorHAnsi" w:hAnsiTheme="minorHAnsi" w:cstheme="minorHAnsi"/>
          <w:bCs/>
          <w:sz w:val="22"/>
          <w:szCs w:val="22"/>
        </w:rPr>
        <w:t xml:space="preserve"> terenu</w:t>
      </w:r>
      <w:r w:rsidR="00DA4F98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10CD" w:rsidRPr="00946CE8">
        <w:rPr>
          <w:rFonts w:asciiTheme="minorHAnsi" w:hAnsiTheme="minorHAnsi" w:cstheme="minorHAnsi"/>
          <w:bCs/>
          <w:sz w:val="22"/>
          <w:szCs w:val="22"/>
        </w:rPr>
        <w:t xml:space="preserve">gminy </w:t>
      </w:r>
      <w:r w:rsidR="006804B4" w:rsidRPr="00946CE8">
        <w:rPr>
          <w:rFonts w:asciiTheme="minorHAnsi" w:hAnsiTheme="minorHAnsi" w:cstheme="minorHAnsi"/>
          <w:bCs/>
          <w:sz w:val="22"/>
          <w:szCs w:val="22"/>
        </w:rPr>
        <w:t>Zawichost</w:t>
      </w:r>
      <w:r w:rsidR="00AF3AA7" w:rsidRPr="00946CE8">
        <w:rPr>
          <w:rFonts w:asciiTheme="minorHAnsi" w:hAnsiTheme="minorHAnsi" w:cstheme="minorHAnsi"/>
          <w:bCs/>
          <w:sz w:val="22"/>
          <w:szCs w:val="22"/>
        </w:rPr>
        <w:t>,</w:t>
      </w:r>
      <w:r w:rsidR="002A4652" w:rsidRPr="00946CE8">
        <w:rPr>
          <w:rFonts w:asciiTheme="minorHAnsi" w:hAnsiTheme="minorHAnsi" w:cstheme="minorHAnsi"/>
          <w:bCs/>
          <w:sz w:val="22"/>
          <w:szCs w:val="22"/>
        </w:rPr>
        <w:t xml:space="preserve"> poprzez kompleksową </w:t>
      </w:r>
      <w:r w:rsidRPr="00946CE8">
        <w:rPr>
          <w:rFonts w:asciiTheme="minorHAnsi" w:hAnsiTheme="minorHAnsi" w:cstheme="minorHAnsi"/>
          <w:bCs/>
          <w:sz w:val="22"/>
          <w:szCs w:val="22"/>
        </w:rPr>
        <w:t>rozbudow</w:t>
      </w:r>
      <w:r w:rsidR="002A4652" w:rsidRPr="00946CE8">
        <w:rPr>
          <w:rFonts w:asciiTheme="minorHAnsi" w:hAnsiTheme="minorHAnsi" w:cstheme="minorHAnsi"/>
          <w:bCs/>
          <w:sz w:val="22"/>
          <w:szCs w:val="22"/>
        </w:rPr>
        <w:t>ę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7" w:name="_Hlk61522405"/>
      <w:bookmarkStart w:id="8" w:name="_Hlk61523084"/>
      <w:r w:rsidR="002A4652" w:rsidRPr="00946CE8">
        <w:rPr>
          <w:rFonts w:asciiTheme="minorHAnsi" w:hAnsiTheme="minorHAnsi" w:cstheme="minorHAnsi"/>
          <w:bCs/>
          <w:sz w:val="22"/>
          <w:szCs w:val="22"/>
        </w:rPr>
        <w:t xml:space="preserve">i poprawę parametrów </w:t>
      </w:r>
      <w:r w:rsidR="006804B4" w:rsidRPr="00946CE8">
        <w:rPr>
          <w:rFonts w:asciiTheme="minorHAnsi" w:hAnsiTheme="minorHAnsi" w:cstheme="minorHAnsi"/>
          <w:bCs/>
          <w:sz w:val="22"/>
          <w:szCs w:val="22"/>
        </w:rPr>
        <w:t>lewego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wału rzeki Wisły </w:t>
      </w:r>
      <w:bookmarkEnd w:id="7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na długości </w:t>
      </w:r>
      <w:r w:rsidR="006804B4" w:rsidRPr="00946CE8">
        <w:rPr>
          <w:rFonts w:asciiTheme="minorHAnsi" w:hAnsiTheme="minorHAnsi" w:cstheme="minorHAnsi"/>
          <w:bCs/>
          <w:sz w:val="22"/>
          <w:szCs w:val="22"/>
        </w:rPr>
        <w:t>0</w:t>
      </w:r>
      <w:r w:rsidRPr="00946CE8">
        <w:rPr>
          <w:rFonts w:asciiTheme="minorHAnsi" w:hAnsiTheme="minorHAnsi" w:cstheme="minorHAnsi"/>
          <w:bCs/>
          <w:sz w:val="22"/>
          <w:szCs w:val="22"/>
        </w:rPr>
        <w:t>,</w:t>
      </w:r>
      <w:r w:rsidR="006804B4" w:rsidRPr="00946CE8">
        <w:rPr>
          <w:rFonts w:asciiTheme="minorHAnsi" w:hAnsiTheme="minorHAnsi" w:cstheme="minorHAnsi"/>
          <w:bCs/>
          <w:sz w:val="22"/>
          <w:szCs w:val="22"/>
        </w:rPr>
        <w:t>577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km</w:t>
      </w:r>
      <w:r w:rsidR="008C0CEF" w:rsidRPr="00946CE8">
        <w:rPr>
          <w:rFonts w:asciiTheme="minorHAnsi" w:hAnsiTheme="minorHAnsi" w:cstheme="minorHAnsi"/>
          <w:bCs/>
          <w:sz w:val="22"/>
          <w:szCs w:val="22"/>
        </w:rPr>
        <w:t>.</w:t>
      </w:r>
      <w:bookmarkEnd w:id="8"/>
      <w:r w:rsidR="00331349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6463D3" w14:textId="77777777" w:rsidR="00331349" w:rsidRPr="00946CE8" w:rsidRDefault="00331349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1A01F6" w14:textId="7408879A" w:rsidR="00331349" w:rsidRPr="00946CE8" w:rsidRDefault="00331349" w:rsidP="7AC17B3E">
      <w:pPr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46CE8">
        <w:rPr>
          <w:rFonts w:asciiTheme="minorHAnsi" w:hAnsiTheme="minorHAnsi" w:cstheme="minorHAnsi"/>
          <w:sz w:val="22"/>
          <w:szCs w:val="22"/>
        </w:rPr>
        <w:t>Podstawowy cel opracowania dokumentacji projektowo-kosztorysowej to przedstawienie rozwiązań projektowych i działań służących podnoszeniu/zwiększeniu stopnia zabezpieczenia</w:t>
      </w:r>
      <w:r w:rsidR="00FE38B9" w:rsidRPr="00946CE8">
        <w:rPr>
          <w:rFonts w:asciiTheme="minorHAnsi" w:hAnsiTheme="minorHAnsi" w:cstheme="minorHAnsi"/>
          <w:sz w:val="22"/>
          <w:szCs w:val="22"/>
        </w:rPr>
        <w:t xml:space="preserve"> p</w:t>
      </w:r>
      <w:r w:rsidRPr="00946CE8">
        <w:rPr>
          <w:rFonts w:asciiTheme="minorHAnsi" w:hAnsiTheme="minorHAnsi" w:cstheme="minorHAnsi"/>
          <w:sz w:val="22"/>
          <w:szCs w:val="22"/>
        </w:rPr>
        <w:t>rzeciwpowodziowego na terenie chronionym wałem, jak i poprawa komunikacji stwarzająca korzystniejsze warunki do prowadzenia monitoringu w czasie powodzi oraz akcji powodziowej</w:t>
      </w:r>
      <w:r w:rsidR="006804B4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2065E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i ewentualnej ewakuacji w sytuacji wystąpienia najwyższego zagrożenia w rejonie </w:t>
      </w:r>
      <w:r w:rsidR="006804B4" w:rsidRPr="00946CE8">
        <w:rPr>
          <w:rFonts w:asciiTheme="minorHAnsi" w:hAnsiTheme="minorHAnsi" w:cstheme="minorHAnsi"/>
          <w:sz w:val="22"/>
          <w:szCs w:val="22"/>
        </w:rPr>
        <w:t>gminy Zawichost</w:t>
      </w:r>
      <w:r w:rsidRPr="00946C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3B4804" w14:textId="7E258DEE" w:rsidR="001A6DEA" w:rsidRPr="00946CE8" w:rsidRDefault="001A6DEA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81A48FF" w14:textId="064719E8" w:rsidR="00A76416" w:rsidRPr="00946CE8" w:rsidRDefault="00E16C02" w:rsidP="7AC17B3E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Przedmiotowe zadanie </w:t>
      </w:r>
      <w:r w:rsidR="00780A7E" w:rsidRPr="00946CE8">
        <w:rPr>
          <w:rFonts w:asciiTheme="minorHAnsi" w:hAnsiTheme="minorHAnsi" w:cstheme="minorHAnsi"/>
          <w:sz w:val="22"/>
          <w:szCs w:val="22"/>
        </w:rPr>
        <w:t xml:space="preserve">realizowane będzie </w:t>
      </w:r>
      <w:r w:rsidR="001E60AE" w:rsidRPr="00946CE8">
        <w:rPr>
          <w:rFonts w:asciiTheme="minorHAnsi" w:hAnsiTheme="minorHAnsi" w:cstheme="minorHAnsi"/>
          <w:sz w:val="22"/>
          <w:szCs w:val="22"/>
        </w:rPr>
        <w:t xml:space="preserve">na </w:t>
      </w:r>
      <w:r w:rsidR="00780A7E" w:rsidRPr="00946CE8">
        <w:rPr>
          <w:rFonts w:asciiTheme="minorHAnsi" w:hAnsiTheme="minorHAnsi" w:cstheme="minorHAnsi"/>
          <w:sz w:val="22"/>
          <w:szCs w:val="22"/>
        </w:rPr>
        <w:t>odcink</w:t>
      </w:r>
      <w:r w:rsidR="00E9158E" w:rsidRPr="00946CE8">
        <w:rPr>
          <w:rFonts w:asciiTheme="minorHAnsi" w:hAnsiTheme="minorHAnsi" w:cstheme="minorHAnsi"/>
          <w:sz w:val="22"/>
          <w:szCs w:val="22"/>
        </w:rPr>
        <w:t>u</w:t>
      </w:r>
      <w:r w:rsidR="00780A7E" w:rsidRPr="00946CE8">
        <w:rPr>
          <w:rFonts w:asciiTheme="minorHAnsi" w:hAnsiTheme="minorHAnsi" w:cstheme="minorHAnsi"/>
          <w:sz w:val="22"/>
          <w:szCs w:val="22"/>
        </w:rPr>
        <w:t xml:space="preserve"> wału przeciwpowodziowego</w:t>
      </w:r>
      <w:r w:rsidR="00E9158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9158E" w:rsidRPr="00946CE8">
        <w:rPr>
          <w:rFonts w:asciiTheme="minorHAnsi" w:hAnsiTheme="minorHAnsi" w:cstheme="minorHAnsi"/>
          <w:sz w:val="22"/>
          <w:szCs w:val="22"/>
        </w:rPr>
        <w:br/>
        <w:t xml:space="preserve">o długości 577 m i polegać będzie na: podwyższeniu rzędnych lewego obwałowania rzeki Wisły (aktualna rzędna korony wału jest zaniżona względem wody 1% i w trakcie wezbrań (ostatnio 2019 r.) zachodzi konieczność podwyższania wału workami piasku na całej długości przedmiotowego obwałowania), przebudowie </w:t>
      </w:r>
      <w:r w:rsidR="00C5074E" w:rsidRPr="00946CE8">
        <w:rPr>
          <w:rFonts w:asciiTheme="minorHAnsi" w:hAnsiTheme="minorHAnsi" w:cstheme="minorHAnsi"/>
          <w:sz w:val="22"/>
          <w:szCs w:val="22"/>
        </w:rPr>
        <w:t xml:space="preserve">przepustu wałowego w km 0+288, </w:t>
      </w:r>
      <w:r w:rsidR="005E4410" w:rsidRPr="00946CE8">
        <w:rPr>
          <w:rFonts w:asciiTheme="minorHAnsi" w:hAnsiTheme="minorHAnsi" w:cstheme="minorHAnsi"/>
          <w:sz w:val="22"/>
          <w:szCs w:val="22"/>
        </w:rPr>
        <w:t>rozbudowie</w:t>
      </w:r>
      <w:r w:rsidR="00B448EC" w:rsidRPr="00946CE8">
        <w:rPr>
          <w:rFonts w:asciiTheme="minorHAnsi" w:hAnsiTheme="minorHAnsi" w:cstheme="minorHAnsi"/>
          <w:sz w:val="22"/>
          <w:szCs w:val="22"/>
        </w:rPr>
        <w:t xml:space="preserve"> wału, </w:t>
      </w:r>
      <w:r w:rsidR="005E4410" w:rsidRPr="00946CE8">
        <w:rPr>
          <w:rFonts w:asciiTheme="minorHAnsi" w:hAnsiTheme="minorHAnsi" w:cstheme="minorHAnsi"/>
          <w:sz w:val="22"/>
          <w:szCs w:val="22"/>
        </w:rPr>
        <w:t>uszczelnieniu podłoża i korpusu wału przeciwpowodziowego rzeki Wisły</w:t>
      </w:r>
      <w:r w:rsidR="0004700C" w:rsidRPr="00946CE8">
        <w:rPr>
          <w:rFonts w:asciiTheme="minorHAnsi" w:hAnsiTheme="minorHAnsi" w:cstheme="minorHAnsi"/>
          <w:sz w:val="22"/>
          <w:szCs w:val="22"/>
        </w:rPr>
        <w:t xml:space="preserve"> na całej długości wału</w:t>
      </w:r>
      <w:r w:rsidR="005E4410" w:rsidRPr="00946CE8">
        <w:rPr>
          <w:rFonts w:asciiTheme="minorHAnsi" w:hAnsiTheme="minorHAnsi" w:cstheme="minorHAnsi"/>
          <w:sz w:val="22"/>
          <w:szCs w:val="22"/>
        </w:rPr>
        <w:t>, zabezpieczeni</w:t>
      </w:r>
      <w:r w:rsidR="00A0258F" w:rsidRPr="00946CE8">
        <w:rPr>
          <w:rFonts w:asciiTheme="minorHAnsi" w:hAnsiTheme="minorHAnsi" w:cstheme="minorHAnsi"/>
          <w:sz w:val="22"/>
          <w:szCs w:val="22"/>
        </w:rPr>
        <w:t xml:space="preserve">u </w:t>
      </w:r>
      <w:r w:rsidR="005E4410" w:rsidRPr="00946CE8">
        <w:rPr>
          <w:rFonts w:asciiTheme="minorHAnsi" w:hAnsiTheme="minorHAnsi" w:cstheme="minorHAnsi"/>
          <w:sz w:val="22"/>
          <w:szCs w:val="22"/>
        </w:rPr>
        <w:t xml:space="preserve">skarpy </w:t>
      </w:r>
      <w:proofErr w:type="spellStart"/>
      <w:r w:rsidR="005E4410" w:rsidRPr="00946CE8">
        <w:rPr>
          <w:rFonts w:asciiTheme="minorHAnsi" w:hAnsiTheme="minorHAnsi" w:cstheme="minorHAnsi"/>
          <w:sz w:val="22"/>
          <w:szCs w:val="22"/>
        </w:rPr>
        <w:t>odwodnej</w:t>
      </w:r>
      <w:proofErr w:type="spellEnd"/>
      <w:r w:rsidR="005E4410" w:rsidRPr="00946CE8">
        <w:rPr>
          <w:rFonts w:asciiTheme="minorHAnsi" w:hAnsiTheme="minorHAnsi" w:cstheme="minorHAnsi"/>
          <w:sz w:val="22"/>
          <w:szCs w:val="22"/>
        </w:rPr>
        <w:t xml:space="preserve"> wału siatką stalową (przed zwierzętami ryjącymi nory) na całej długości wału,</w:t>
      </w:r>
      <w:r w:rsidR="00D955DA" w:rsidRPr="00946CE8">
        <w:rPr>
          <w:rFonts w:asciiTheme="minorHAnsi" w:hAnsiTheme="minorHAnsi" w:cstheme="minorHAnsi"/>
          <w:sz w:val="22"/>
          <w:szCs w:val="22"/>
        </w:rPr>
        <w:t xml:space="preserve"> odbudowie przejazdów wałowych w km 0+145, 0+380, 0+430, 0+480, 0+534</w:t>
      </w:r>
      <w:r w:rsidR="00123DCA" w:rsidRPr="00946CE8">
        <w:rPr>
          <w:rFonts w:asciiTheme="minorHAnsi" w:hAnsiTheme="minorHAnsi" w:cstheme="minorHAnsi"/>
          <w:sz w:val="22"/>
          <w:szCs w:val="22"/>
        </w:rPr>
        <w:t xml:space="preserve">, przebudowie schodów </w:t>
      </w:r>
      <w:r w:rsidR="00E2065E">
        <w:rPr>
          <w:rFonts w:asciiTheme="minorHAnsi" w:hAnsiTheme="minorHAnsi" w:cstheme="minorHAnsi"/>
          <w:sz w:val="22"/>
          <w:szCs w:val="22"/>
        </w:rPr>
        <w:br/>
      </w:r>
      <w:r w:rsidR="00123DCA" w:rsidRPr="00946CE8">
        <w:rPr>
          <w:rFonts w:asciiTheme="minorHAnsi" w:hAnsiTheme="minorHAnsi" w:cstheme="minorHAnsi"/>
          <w:sz w:val="22"/>
          <w:szCs w:val="22"/>
        </w:rPr>
        <w:t>w km 0+288</w:t>
      </w:r>
      <w:r w:rsidR="004F475C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3ABCEA2D" w14:textId="77777777" w:rsidR="00A76416" w:rsidRPr="00946CE8" w:rsidRDefault="00A76416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AD5ACA" w14:textId="3848F2B7" w:rsidR="00AA074F" w:rsidRPr="00946CE8" w:rsidRDefault="00B05EE7" w:rsidP="00FE38B9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>Wskaźnik</w:t>
      </w:r>
      <w:r w:rsidR="00071A87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ami </w:t>
      </w: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realizacji celu </w:t>
      </w:r>
      <w:r w:rsidR="009330E7" w:rsidRPr="00946CE8">
        <w:rPr>
          <w:rFonts w:asciiTheme="minorHAnsi" w:hAnsiTheme="minorHAnsi" w:cstheme="minorHAnsi"/>
          <w:bCs/>
          <w:sz w:val="22"/>
          <w:szCs w:val="22"/>
          <w:u w:val="single"/>
        </w:rPr>
        <w:t>głównego</w:t>
      </w: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przedsięwzięcia</w:t>
      </w:r>
      <w:r w:rsidR="00D82B0C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071A87" w:rsidRPr="00946CE8">
        <w:rPr>
          <w:rFonts w:asciiTheme="minorHAnsi" w:hAnsiTheme="minorHAnsi" w:cstheme="minorHAnsi"/>
          <w:bCs/>
          <w:sz w:val="22"/>
          <w:szCs w:val="22"/>
          <w:u w:val="single"/>
        </w:rPr>
        <w:t>są</w:t>
      </w:r>
      <w:r w:rsidR="00AA074F" w:rsidRPr="00946CE8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  <w:r w:rsidR="00D82B0C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48D5309B" w14:textId="77777777" w:rsidR="00AA074F" w:rsidRPr="00946CE8" w:rsidRDefault="00AA074F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12245F" w14:textId="5B4FBA9F" w:rsidR="00773588" w:rsidRPr="00946CE8" w:rsidRDefault="00123DCA" w:rsidP="004E18A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</w:t>
      </w:r>
      <w:r w:rsidR="00834594" w:rsidRPr="00946CE8">
        <w:rPr>
          <w:rFonts w:asciiTheme="minorHAnsi" w:hAnsiTheme="minorHAnsi" w:cstheme="minorHAnsi"/>
          <w:bCs/>
          <w:sz w:val="22"/>
          <w:szCs w:val="22"/>
        </w:rPr>
        <w:t xml:space="preserve">odwyższenie </w:t>
      </w:r>
      <w:r w:rsidR="00681C04" w:rsidRPr="00946CE8">
        <w:rPr>
          <w:rFonts w:asciiTheme="minorHAnsi" w:hAnsiTheme="minorHAnsi" w:cstheme="minorHAnsi"/>
          <w:bCs/>
          <w:sz w:val="22"/>
          <w:szCs w:val="22"/>
        </w:rPr>
        <w:t xml:space="preserve">rzędnej korony </w:t>
      </w:r>
      <w:r w:rsidR="00B2226A" w:rsidRPr="00946CE8">
        <w:rPr>
          <w:rFonts w:asciiTheme="minorHAnsi" w:hAnsiTheme="minorHAnsi" w:cstheme="minorHAnsi"/>
          <w:bCs/>
          <w:sz w:val="22"/>
          <w:szCs w:val="22"/>
        </w:rPr>
        <w:t xml:space="preserve">prawego </w:t>
      </w:r>
      <w:r w:rsidR="00681C04" w:rsidRPr="00946CE8">
        <w:rPr>
          <w:rFonts w:asciiTheme="minorHAnsi" w:hAnsiTheme="minorHAnsi" w:cstheme="minorHAnsi"/>
          <w:bCs/>
          <w:sz w:val="22"/>
          <w:szCs w:val="22"/>
        </w:rPr>
        <w:t>wału Wi</w:t>
      </w:r>
      <w:r w:rsidR="007620B3" w:rsidRPr="00946CE8">
        <w:rPr>
          <w:rFonts w:asciiTheme="minorHAnsi" w:hAnsiTheme="minorHAnsi" w:cstheme="minorHAnsi"/>
          <w:bCs/>
          <w:sz w:val="22"/>
          <w:szCs w:val="22"/>
        </w:rPr>
        <w:t xml:space="preserve">sły do parametrów zapewniających </w:t>
      </w:r>
      <w:r w:rsidR="003250C1" w:rsidRPr="00946CE8">
        <w:rPr>
          <w:rFonts w:asciiTheme="minorHAnsi" w:hAnsiTheme="minorHAnsi" w:cstheme="minorHAnsi"/>
          <w:bCs/>
          <w:sz w:val="22"/>
          <w:szCs w:val="22"/>
        </w:rPr>
        <w:t xml:space="preserve">brak możliwości 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>przelani</w:t>
      </w:r>
      <w:r w:rsidR="003250C1" w:rsidRPr="00946CE8">
        <w:rPr>
          <w:rFonts w:asciiTheme="minorHAnsi" w:hAnsiTheme="minorHAnsi" w:cstheme="minorHAnsi"/>
          <w:bCs/>
          <w:sz w:val="22"/>
          <w:szCs w:val="22"/>
        </w:rPr>
        <w:t>a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50C1" w:rsidRPr="00946CE8">
        <w:rPr>
          <w:rFonts w:asciiTheme="minorHAnsi" w:hAnsiTheme="minorHAnsi" w:cstheme="minorHAnsi"/>
          <w:bCs/>
          <w:sz w:val="22"/>
          <w:szCs w:val="22"/>
        </w:rPr>
        <w:t xml:space="preserve">się 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>wody</w:t>
      </w:r>
      <w:r w:rsidR="00FD2985" w:rsidRPr="00946CE8">
        <w:rPr>
          <w:rFonts w:asciiTheme="minorHAnsi" w:hAnsiTheme="minorHAnsi" w:cstheme="minorHAnsi"/>
          <w:bCs/>
          <w:sz w:val="22"/>
          <w:szCs w:val="22"/>
        </w:rPr>
        <w:t xml:space="preserve"> miarodajnej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 xml:space="preserve"> Q1%</w:t>
      </w:r>
      <w:r w:rsidR="005659B1" w:rsidRPr="00946CE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B22C13D" w14:textId="2CE94342" w:rsidR="005659B1" w:rsidRPr="00946CE8" w:rsidRDefault="005659B1" w:rsidP="005659B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Podstawowe parametry obwałowania wg danych z pomiarów w 2014 r:</w:t>
      </w:r>
    </w:p>
    <w:p w14:paraId="6F5C1BD2" w14:textId="3F4FD904" w:rsidR="005659B1" w:rsidRPr="00946CE8" w:rsidRDefault="005659B1" w:rsidP="005659B1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średnia wysokość wału 3,050 m</w:t>
      </w:r>
    </w:p>
    <w:p w14:paraId="3BA43F40" w14:textId="2F34DAF8" w:rsidR="005659B1" w:rsidRPr="00946CE8" w:rsidRDefault="005659B1" w:rsidP="005659B1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lastRenderedPageBreak/>
        <w:t>szerokość korony 2,94 m</w:t>
      </w:r>
    </w:p>
    <w:p w14:paraId="271B4CBF" w14:textId="50404277" w:rsidR="005659B1" w:rsidRPr="00946CE8" w:rsidRDefault="005659B1" w:rsidP="005659B1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średnie nachylenie skarpy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odwodnej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1:2,25</w:t>
      </w:r>
    </w:p>
    <w:p w14:paraId="12AA2C3C" w14:textId="36F4FB1D" w:rsidR="005659B1" w:rsidRPr="00946CE8" w:rsidRDefault="005659B1" w:rsidP="005659B1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średnie nachylenie skarpy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odpowietrznej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1:2</w:t>
      </w:r>
    </w:p>
    <w:p w14:paraId="39492AF0" w14:textId="77777777" w:rsidR="00773588" w:rsidRPr="00946CE8" w:rsidRDefault="00773588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785E9C" w14:textId="44FE27BF" w:rsidR="00E16C02" w:rsidRPr="00946CE8" w:rsidRDefault="00123DCA" w:rsidP="001D63B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0101F8A" wp14:editId="48D4CF37">
            <wp:extent cx="5760720" cy="43408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66F3" w14:textId="210059F0" w:rsidR="008E0B8C" w:rsidRPr="00946CE8" w:rsidRDefault="00123DCA" w:rsidP="00123DCA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Przebudowa przepustu wałowego w km 0+288</w:t>
      </w:r>
    </w:p>
    <w:p w14:paraId="1B4CBA70" w14:textId="654510F8" w:rsidR="00DA0495" w:rsidRPr="00946CE8" w:rsidRDefault="00946CE8" w:rsidP="00FE38B9">
      <w:pPr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</w:p>
    <w:p w14:paraId="0EC91AFC" w14:textId="67101AB0" w:rsidR="00DA0495" w:rsidRPr="00946CE8" w:rsidRDefault="00DA0495" w:rsidP="7AC17B3E">
      <w:pPr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46CE8">
        <w:rPr>
          <w:rFonts w:asciiTheme="minorHAnsi" w:hAnsiTheme="minorHAnsi" w:cstheme="minorHAnsi"/>
          <w:sz w:val="22"/>
          <w:szCs w:val="22"/>
        </w:rPr>
        <w:t>Przepus</w:t>
      </w:r>
      <w:r w:rsidR="00123DCA" w:rsidRPr="00946CE8">
        <w:rPr>
          <w:rFonts w:asciiTheme="minorHAnsi" w:hAnsiTheme="minorHAnsi" w:cstheme="minorHAnsi"/>
          <w:sz w:val="22"/>
          <w:szCs w:val="22"/>
        </w:rPr>
        <w:t>t</w:t>
      </w:r>
      <w:r w:rsidRPr="00946CE8">
        <w:rPr>
          <w:rFonts w:asciiTheme="minorHAnsi" w:hAnsiTheme="minorHAnsi" w:cstheme="minorHAnsi"/>
          <w:sz w:val="22"/>
          <w:szCs w:val="22"/>
        </w:rPr>
        <w:t xml:space="preserve"> wałow</w:t>
      </w:r>
      <w:r w:rsidR="00123DCA" w:rsidRPr="00946CE8">
        <w:rPr>
          <w:rFonts w:asciiTheme="minorHAnsi" w:hAnsiTheme="minorHAnsi" w:cstheme="minorHAnsi"/>
          <w:sz w:val="22"/>
          <w:szCs w:val="22"/>
        </w:rPr>
        <w:t>y</w:t>
      </w:r>
      <w:r w:rsidRPr="00946CE8">
        <w:rPr>
          <w:rFonts w:asciiTheme="minorHAnsi" w:hAnsiTheme="minorHAnsi" w:cstheme="minorHAnsi"/>
          <w:sz w:val="22"/>
          <w:szCs w:val="22"/>
        </w:rPr>
        <w:t xml:space="preserve"> winny być wyposażon</w:t>
      </w:r>
      <w:r w:rsidR="00123DCA" w:rsidRPr="00946CE8">
        <w:rPr>
          <w:rFonts w:asciiTheme="minorHAnsi" w:hAnsiTheme="minorHAnsi" w:cstheme="minorHAnsi"/>
          <w:sz w:val="22"/>
          <w:szCs w:val="22"/>
        </w:rPr>
        <w:t>y</w:t>
      </w:r>
      <w:r w:rsidRPr="00946CE8">
        <w:rPr>
          <w:rFonts w:asciiTheme="minorHAnsi" w:hAnsiTheme="minorHAnsi" w:cstheme="minorHAnsi"/>
          <w:sz w:val="22"/>
          <w:szCs w:val="22"/>
        </w:rPr>
        <w:t xml:space="preserve"> w</w:t>
      </w:r>
      <w:r w:rsidR="00EE358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przyczółki wlotowe i wylotowe żelbetowe typu dokowego</w:t>
      </w:r>
      <w:r w:rsidR="00EE3589" w:rsidRPr="00946CE8">
        <w:rPr>
          <w:rFonts w:asciiTheme="minorHAnsi" w:hAnsiTheme="minorHAnsi" w:cstheme="minorHAnsi"/>
          <w:sz w:val="22"/>
          <w:szCs w:val="22"/>
        </w:rPr>
        <w:t>,</w:t>
      </w:r>
      <w:r w:rsidR="67CE06C2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klapy zwrotne</w:t>
      </w:r>
      <w:r w:rsidR="00EE3589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 xml:space="preserve">szyb zamknięcia awaryjnego z korony wału, </w:t>
      </w:r>
      <w:r w:rsidR="00995225" w:rsidRPr="00946CE8">
        <w:rPr>
          <w:rFonts w:asciiTheme="minorHAnsi" w:hAnsiTheme="minorHAnsi" w:cstheme="minorHAnsi"/>
          <w:sz w:val="22"/>
          <w:szCs w:val="22"/>
        </w:rPr>
        <w:t>wykonany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 xml:space="preserve">z prefabrykatów </w:t>
      </w:r>
      <w:r w:rsidR="00705077" w:rsidRPr="00946CE8">
        <w:rPr>
          <w:rFonts w:asciiTheme="minorHAnsi" w:hAnsiTheme="minorHAnsi" w:cstheme="minorHAnsi"/>
          <w:sz w:val="22"/>
          <w:szCs w:val="22"/>
        </w:rPr>
        <w:t xml:space="preserve">żelbetowych, </w:t>
      </w:r>
      <w:r w:rsidR="00286CAA">
        <w:rPr>
          <w:rFonts w:asciiTheme="minorHAnsi" w:hAnsiTheme="minorHAnsi" w:cstheme="minorHAnsi"/>
          <w:sz w:val="22"/>
          <w:szCs w:val="22"/>
        </w:rPr>
        <w:br/>
      </w:r>
      <w:r w:rsidR="00705077" w:rsidRPr="00946CE8">
        <w:rPr>
          <w:rFonts w:asciiTheme="minorHAnsi" w:hAnsiTheme="minorHAnsi" w:cstheme="minorHAnsi"/>
          <w:sz w:val="22"/>
          <w:szCs w:val="22"/>
        </w:rPr>
        <w:t>z</w:t>
      </w:r>
      <w:r w:rsidR="00B448EC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zastawką naścienną oraz klamrami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złazowymi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(zabezpieczenie zejścia pałąkami </w:t>
      </w:r>
      <w:r w:rsidR="00705077" w:rsidRPr="00946CE8">
        <w:rPr>
          <w:rFonts w:asciiTheme="minorHAnsi" w:hAnsiTheme="minorHAnsi" w:cstheme="minorHAnsi"/>
          <w:sz w:val="22"/>
          <w:szCs w:val="22"/>
        </w:rPr>
        <w:t xml:space="preserve">ochronnymi) </w:t>
      </w:r>
      <w:r w:rsidR="00995225" w:rsidRPr="00946CE8">
        <w:rPr>
          <w:rFonts w:asciiTheme="minorHAnsi" w:hAnsiTheme="minorHAnsi" w:cstheme="minorHAnsi"/>
          <w:sz w:val="22"/>
          <w:szCs w:val="22"/>
        </w:rPr>
        <w:t xml:space="preserve">i </w:t>
      </w:r>
      <w:r w:rsidRPr="00946CE8">
        <w:rPr>
          <w:rFonts w:asciiTheme="minorHAnsi" w:hAnsiTheme="minorHAnsi" w:cstheme="minorHAnsi"/>
          <w:sz w:val="22"/>
          <w:szCs w:val="22"/>
        </w:rPr>
        <w:t>rurociąg przewodowy z kręgów żelbetowych posadowiony na ławie żelbetowej.</w:t>
      </w:r>
    </w:p>
    <w:p w14:paraId="7F22DF50" w14:textId="77777777" w:rsidR="00EE3589" w:rsidRPr="00946CE8" w:rsidRDefault="00EE3589" w:rsidP="00FE38B9">
      <w:pPr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</w:p>
    <w:p w14:paraId="63617194" w14:textId="19C6FB3D" w:rsidR="00F80C4B" w:rsidRPr="00946CE8" w:rsidRDefault="00DA0495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  <w:lang w:val="x-none"/>
        </w:rPr>
        <w:t>Dodatkowo przy przepuście należy uwzględnić wykonanie schodów betonowych na skarpach wału i zejściach do przyczółków. Schody wałowe jako elementy prefabrykowane należy dostosować do</w:t>
      </w:r>
      <w:r w:rsidR="00E206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  <w:lang w:val="x-none"/>
        </w:rPr>
        <w:t>nachylenia skarp. Dopływ i odpływ z projektowanych przepustów umocnić poprzez wykonanie ubezpieczenia z prefabrykatu betonowego typu „mała krata hydrotechniczna</w:t>
      </w:r>
      <w:r w:rsidR="00F80C4B" w:rsidRPr="00946CE8">
        <w:rPr>
          <w:rFonts w:asciiTheme="minorHAnsi" w:hAnsiTheme="minorHAnsi" w:cstheme="minorHAnsi"/>
          <w:bCs/>
          <w:sz w:val="22"/>
          <w:szCs w:val="22"/>
        </w:rPr>
        <w:t xml:space="preserve">”. </w:t>
      </w:r>
    </w:p>
    <w:p w14:paraId="71DBE436" w14:textId="77777777" w:rsidR="00F80C4B" w:rsidRPr="00946CE8" w:rsidRDefault="00F80C4B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8313A8" w14:textId="3BF3C81F" w:rsidR="00DA0495" w:rsidRPr="00946CE8" w:rsidRDefault="00F80C4B" w:rsidP="00FE38B9">
      <w:pPr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Na etapie </w:t>
      </w:r>
      <w:r w:rsidR="00C65C63" w:rsidRPr="00946CE8">
        <w:rPr>
          <w:rFonts w:asciiTheme="minorHAnsi" w:hAnsiTheme="minorHAnsi" w:cstheme="minorHAnsi"/>
          <w:bCs/>
          <w:sz w:val="22"/>
          <w:szCs w:val="22"/>
        </w:rPr>
        <w:t>wykonania projektu technicznego należy p</w:t>
      </w:r>
      <w:r w:rsidR="00705077" w:rsidRPr="00946CE8">
        <w:rPr>
          <w:rFonts w:asciiTheme="minorHAnsi" w:hAnsiTheme="minorHAnsi" w:cstheme="minorHAnsi"/>
          <w:bCs/>
          <w:sz w:val="22"/>
          <w:szCs w:val="22"/>
          <w:lang w:val="x-none"/>
        </w:rPr>
        <w:t>przeanalizować</w:t>
      </w:r>
      <w:r w:rsidR="00DA0495" w:rsidRPr="00946CE8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możliwość budowy stanowiska pompowego w rejonie przepustu wałowego w km 0+</w:t>
      </w:r>
      <w:r w:rsidR="00123DCA" w:rsidRPr="00946CE8">
        <w:rPr>
          <w:rFonts w:asciiTheme="minorHAnsi" w:hAnsiTheme="minorHAnsi" w:cstheme="minorHAnsi"/>
          <w:bCs/>
          <w:sz w:val="22"/>
          <w:szCs w:val="22"/>
        </w:rPr>
        <w:t>288</w:t>
      </w:r>
      <w:r w:rsidR="00DA0495" w:rsidRPr="00946CE8">
        <w:rPr>
          <w:rFonts w:asciiTheme="minorHAnsi" w:hAnsiTheme="minorHAnsi" w:cstheme="minorHAnsi"/>
          <w:bCs/>
          <w:sz w:val="22"/>
          <w:szCs w:val="22"/>
          <w:lang w:val="x-none"/>
        </w:rPr>
        <w:t>.</w:t>
      </w:r>
    </w:p>
    <w:p w14:paraId="47004FBC" w14:textId="71FFCD10" w:rsidR="00071A87" w:rsidRPr="00946CE8" w:rsidRDefault="00071A87" w:rsidP="00FE38B9">
      <w:pPr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</w:p>
    <w:p w14:paraId="35320B63" w14:textId="077F3F1E" w:rsidR="00C90C18" w:rsidRPr="002B53E1" w:rsidRDefault="00123DCA" w:rsidP="0038727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3E1">
        <w:rPr>
          <w:rFonts w:asciiTheme="minorHAnsi" w:hAnsiTheme="minorHAnsi" w:cstheme="minorHAnsi"/>
          <w:sz w:val="22"/>
          <w:szCs w:val="22"/>
        </w:rPr>
        <w:t>R</w:t>
      </w:r>
      <w:r w:rsidR="00071A87" w:rsidRPr="002B53E1">
        <w:rPr>
          <w:rFonts w:asciiTheme="minorHAnsi" w:hAnsiTheme="minorHAnsi" w:cstheme="minorHAnsi"/>
          <w:sz w:val="22"/>
          <w:szCs w:val="22"/>
        </w:rPr>
        <w:t>ozbudowa</w:t>
      </w:r>
      <w:r w:rsidR="00B448EC" w:rsidRPr="002B53E1">
        <w:rPr>
          <w:rFonts w:asciiTheme="minorHAnsi" w:hAnsiTheme="minorHAnsi" w:cstheme="minorHAnsi"/>
          <w:sz w:val="22"/>
          <w:szCs w:val="22"/>
        </w:rPr>
        <w:t xml:space="preserve"> wału oraz u</w:t>
      </w:r>
      <w:r w:rsidR="00071A87" w:rsidRPr="002B53E1">
        <w:rPr>
          <w:rFonts w:asciiTheme="minorHAnsi" w:hAnsiTheme="minorHAnsi" w:cstheme="minorHAnsi"/>
          <w:sz w:val="22"/>
          <w:szCs w:val="22"/>
        </w:rPr>
        <w:t>szczelnieni</w:t>
      </w:r>
      <w:r w:rsidR="00775AFC" w:rsidRPr="002B53E1">
        <w:rPr>
          <w:rFonts w:asciiTheme="minorHAnsi" w:hAnsiTheme="minorHAnsi" w:cstheme="minorHAnsi"/>
          <w:sz w:val="22"/>
          <w:szCs w:val="22"/>
        </w:rPr>
        <w:t>e</w:t>
      </w:r>
      <w:r w:rsidR="00071A87"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Pr="002B53E1">
        <w:rPr>
          <w:rFonts w:asciiTheme="minorHAnsi" w:hAnsiTheme="minorHAnsi" w:cstheme="minorHAnsi"/>
          <w:sz w:val="22"/>
          <w:szCs w:val="22"/>
        </w:rPr>
        <w:t>korpusu</w:t>
      </w:r>
      <w:r w:rsidR="00B65A4E" w:rsidRPr="002B53E1">
        <w:rPr>
          <w:rFonts w:asciiTheme="minorHAnsi" w:hAnsiTheme="minorHAnsi" w:cstheme="minorHAnsi"/>
          <w:sz w:val="22"/>
          <w:szCs w:val="22"/>
        </w:rPr>
        <w:t xml:space="preserve"> i podłoża</w:t>
      </w:r>
      <w:r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="00775AFC" w:rsidRPr="002B53E1">
        <w:rPr>
          <w:rFonts w:asciiTheme="minorHAnsi" w:hAnsiTheme="minorHAnsi" w:cstheme="minorHAnsi"/>
          <w:sz w:val="22"/>
          <w:szCs w:val="22"/>
        </w:rPr>
        <w:t xml:space="preserve">(przesłona </w:t>
      </w:r>
      <w:proofErr w:type="spellStart"/>
      <w:r w:rsidR="00775AFC" w:rsidRPr="002B53E1">
        <w:rPr>
          <w:rFonts w:asciiTheme="minorHAnsi" w:hAnsiTheme="minorHAnsi" w:cstheme="minorHAnsi"/>
          <w:sz w:val="22"/>
          <w:szCs w:val="22"/>
        </w:rPr>
        <w:t>przeci</w:t>
      </w:r>
      <w:r w:rsidR="72E70A71" w:rsidRPr="002B53E1">
        <w:rPr>
          <w:rFonts w:asciiTheme="minorHAnsi" w:hAnsiTheme="minorHAnsi" w:cstheme="minorHAnsi"/>
          <w:sz w:val="22"/>
          <w:szCs w:val="22"/>
        </w:rPr>
        <w:t>w</w:t>
      </w:r>
      <w:r w:rsidR="00775AFC" w:rsidRPr="002B53E1">
        <w:rPr>
          <w:rFonts w:asciiTheme="minorHAnsi" w:hAnsiTheme="minorHAnsi" w:cstheme="minorHAnsi"/>
          <w:sz w:val="22"/>
          <w:szCs w:val="22"/>
        </w:rPr>
        <w:t>filtracyjna</w:t>
      </w:r>
      <w:proofErr w:type="spellEnd"/>
      <w:r w:rsidR="00775AFC" w:rsidRPr="002B53E1">
        <w:rPr>
          <w:rFonts w:asciiTheme="minorHAnsi" w:hAnsiTheme="minorHAnsi" w:cstheme="minorHAnsi"/>
          <w:sz w:val="22"/>
          <w:szCs w:val="22"/>
        </w:rPr>
        <w:t>)</w:t>
      </w:r>
      <w:r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="00071A87" w:rsidRPr="002B53E1">
        <w:rPr>
          <w:rFonts w:asciiTheme="minorHAnsi" w:hAnsiTheme="minorHAnsi" w:cstheme="minorHAnsi"/>
          <w:sz w:val="22"/>
          <w:szCs w:val="22"/>
        </w:rPr>
        <w:t xml:space="preserve">wału przeciwpowodziowego rzeki Wisły na </w:t>
      </w:r>
      <w:r w:rsidR="00126E28" w:rsidRPr="002B53E1">
        <w:rPr>
          <w:rFonts w:asciiTheme="minorHAnsi" w:hAnsiTheme="minorHAnsi" w:cstheme="minorHAnsi"/>
          <w:sz w:val="22"/>
          <w:szCs w:val="22"/>
        </w:rPr>
        <w:t xml:space="preserve">łącznej </w:t>
      </w:r>
      <w:r w:rsidR="00071A87" w:rsidRPr="002B53E1">
        <w:rPr>
          <w:rFonts w:asciiTheme="minorHAnsi" w:hAnsiTheme="minorHAnsi" w:cstheme="minorHAnsi"/>
          <w:sz w:val="22"/>
          <w:szCs w:val="22"/>
        </w:rPr>
        <w:t>długości wału</w:t>
      </w:r>
      <w:r w:rsidR="005C282B"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Pr="002B53E1">
        <w:rPr>
          <w:rFonts w:asciiTheme="minorHAnsi" w:hAnsiTheme="minorHAnsi" w:cstheme="minorHAnsi"/>
          <w:sz w:val="22"/>
          <w:szCs w:val="22"/>
        </w:rPr>
        <w:t>–</w:t>
      </w:r>
      <w:r w:rsidR="005C282B"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Pr="002B53E1">
        <w:rPr>
          <w:rFonts w:asciiTheme="minorHAnsi" w:hAnsiTheme="minorHAnsi" w:cstheme="minorHAnsi"/>
          <w:sz w:val="22"/>
          <w:szCs w:val="22"/>
        </w:rPr>
        <w:t>0,577</w:t>
      </w:r>
      <w:r w:rsidR="005C282B" w:rsidRPr="002B53E1">
        <w:rPr>
          <w:rFonts w:asciiTheme="minorHAnsi" w:hAnsiTheme="minorHAnsi" w:cstheme="minorHAnsi"/>
          <w:sz w:val="22"/>
          <w:szCs w:val="22"/>
        </w:rPr>
        <w:t xml:space="preserve"> km</w:t>
      </w:r>
      <w:r w:rsidR="00071A87" w:rsidRPr="002B53E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4740263" w14:textId="076B17B2" w:rsidR="00C90C18" w:rsidRPr="002B53E1" w:rsidRDefault="00123DCA" w:rsidP="009A282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3E1">
        <w:rPr>
          <w:rFonts w:asciiTheme="minorHAnsi" w:hAnsiTheme="minorHAnsi" w:cstheme="minorHAnsi"/>
          <w:bCs/>
          <w:sz w:val="22"/>
          <w:szCs w:val="22"/>
        </w:rPr>
        <w:t>Z</w:t>
      </w:r>
      <w:r w:rsidR="00071A87" w:rsidRPr="002B53E1">
        <w:rPr>
          <w:rFonts w:asciiTheme="minorHAnsi" w:hAnsiTheme="minorHAnsi" w:cstheme="minorHAnsi"/>
          <w:bCs/>
          <w:sz w:val="22"/>
          <w:szCs w:val="22"/>
        </w:rPr>
        <w:t>abezpieczeni</w:t>
      </w:r>
      <w:r w:rsidR="00C90C18" w:rsidRPr="002B53E1">
        <w:rPr>
          <w:rFonts w:asciiTheme="minorHAnsi" w:hAnsiTheme="minorHAnsi" w:cstheme="minorHAnsi"/>
          <w:bCs/>
          <w:sz w:val="22"/>
          <w:szCs w:val="22"/>
        </w:rPr>
        <w:t>e</w:t>
      </w:r>
      <w:r w:rsidR="00071A87" w:rsidRPr="002B53E1">
        <w:rPr>
          <w:rFonts w:asciiTheme="minorHAnsi" w:hAnsiTheme="minorHAnsi" w:cstheme="minorHAnsi"/>
          <w:bCs/>
          <w:sz w:val="22"/>
          <w:szCs w:val="22"/>
        </w:rPr>
        <w:t xml:space="preserve"> skarpy </w:t>
      </w:r>
      <w:proofErr w:type="spellStart"/>
      <w:r w:rsidR="00071A87" w:rsidRPr="002B53E1">
        <w:rPr>
          <w:rFonts w:asciiTheme="minorHAnsi" w:hAnsiTheme="minorHAnsi" w:cstheme="minorHAnsi"/>
          <w:bCs/>
          <w:sz w:val="22"/>
          <w:szCs w:val="22"/>
        </w:rPr>
        <w:t>odwodnej</w:t>
      </w:r>
      <w:proofErr w:type="spellEnd"/>
      <w:r w:rsidR="00071A87" w:rsidRPr="002B53E1">
        <w:rPr>
          <w:rFonts w:asciiTheme="minorHAnsi" w:hAnsiTheme="minorHAnsi" w:cstheme="minorHAnsi"/>
          <w:bCs/>
          <w:sz w:val="22"/>
          <w:szCs w:val="22"/>
        </w:rPr>
        <w:t xml:space="preserve"> wału siatką stalową (przed zwierzętami ryjącymi nory) na całej długości wału</w:t>
      </w:r>
      <w:r w:rsidR="00C90C18" w:rsidRPr="002B53E1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2B53E1">
        <w:rPr>
          <w:rFonts w:asciiTheme="minorHAnsi" w:hAnsiTheme="minorHAnsi" w:cstheme="minorHAnsi"/>
          <w:sz w:val="22"/>
          <w:szCs w:val="22"/>
        </w:rPr>
        <w:t>0,577 km</w:t>
      </w:r>
      <w:r w:rsidR="00071A87" w:rsidRPr="002B53E1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4F85F138" w14:textId="6B4530AA" w:rsidR="008A6573" w:rsidRPr="00946CE8" w:rsidRDefault="00123DCA" w:rsidP="00FE38B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Prze</w:t>
      </w:r>
      <w:r w:rsidR="00071A87" w:rsidRPr="00946CE8">
        <w:rPr>
          <w:rFonts w:asciiTheme="minorHAnsi" w:hAnsiTheme="minorHAnsi" w:cstheme="minorHAnsi"/>
          <w:bCs/>
          <w:sz w:val="22"/>
          <w:szCs w:val="22"/>
        </w:rPr>
        <w:t>budow</w:t>
      </w:r>
      <w:r w:rsidR="00C90C18" w:rsidRPr="00946CE8">
        <w:rPr>
          <w:rFonts w:asciiTheme="minorHAnsi" w:hAnsiTheme="minorHAnsi" w:cstheme="minorHAnsi"/>
          <w:bCs/>
          <w:sz w:val="22"/>
          <w:szCs w:val="22"/>
        </w:rPr>
        <w:t>a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przejazdów, zjazdów, wjazdów</w:t>
      </w:r>
      <w:r w:rsidRPr="00946CE8">
        <w:rPr>
          <w:rFonts w:asciiTheme="minorHAnsi" w:hAnsiTheme="minorHAnsi" w:cstheme="minorHAnsi"/>
          <w:sz w:val="22"/>
          <w:szCs w:val="22"/>
        </w:rPr>
        <w:t xml:space="preserve"> w km 0+145, 0+380, 0+430, 0+480, 0+534,</w:t>
      </w:r>
      <w:r w:rsidR="00071A87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71DDFF" w14:textId="18FE7319" w:rsidR="002A6273" w:rsidRPr="00946CE8" w:rsidRDefault="00123DCA" w:rsidP="00FE38B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</w:t>
      </w:r>
      <w:r w:rsidR="006D07E0" w:rsidRPr="00946CE8">
        <w:rPr>
          <w:rFonts w:asciiTheme="minorHAnsi" w:hAnsiTheme="minorHAnsi" w:cstheme="minorHAnsi"/>
          <w:bCs/>
          <w:sz w:val="22"/>
          <w:szCs w:val="22"/>
        </w:rPr>
        <w:t xml:space="preserve">rzywrócenie </w:t>
      </w:r>
      <w:r w:rsidR="00BA302B" w:rsidRPr="00946CE8">
        <w:rPr>
          <w:rFonts w:asciiTheme="minorHAnsi" w:hAnsiTheme="minorHAnsi" w:cstheme="minorHAnsi"/>
          <w:bCs/>
          <w:sz w:val="22"/>
          <w:szCs w:val="22"/>
        </w:rPr>
        <w:t xml:space="preserve">właściwych </w:t>
      </w:r>
      <w:r w:rsidR="006D07E0" w:rsidRPr="00946CE8">
        <w:rPr>
          <w:rFonts w:asciiTheme="minorHAnsi" w:hAnsiTheme="minorHAnsi" w:cstheme="minorHAnsi"/>
          <w:bCs/>
          <w:sz w:val="22"/>
          <w:szCs w:val="22"/>
        </w:rPr>
        <w:t>parametrów d</w:t>
      </w:r>
      <w:r w:rsidR="00071A87" w:rsidRPr="00946CE8">
        <w:rPr>
          <w:rFonts w:asciiTheme="minorHAnsi" w:hAnsiTheme="minorHAnsi" w:cstheme="minorHAnsi"/>
          <w:bCs/>
          <w:sz w:val="22"/>
          <w:szCs w:val="22"/>
        </w:rPr>
        <w:t xml:space="preserve">róg </w:t>
      </w:r>
      <w:proofErr w:type="spellStart"/>
      <w:r w:rsidR="008A6573" w:rsidRPr="00946CE8">
        <w:rPr>
          <w:rFonts w:asciiTheme="minorHAnsi" w:hAnsiTheme="minorHAnsi" w:cstheme="minorHAnsi"/>
          <w:bCs/>
          <w:sz w:val="22"/>
          <w:szCs w:val="22"/>
        </w:rPr>
        <w:t>p</w:t>
      </w:r>
      <w:r w:rsidR="00071A87" w:rsidRPr="00946CE8">
        <w:rPr>
          <w:rFonts w:asciiTheme="minorHAnsi" w:hAnsiTheme="minorHAnsi" w:cstheme="minorHAnsi"/>
          <w:bCs/>
          <w:sz w:val="22"/>
          <w:szCs w:val="22"/>
        </w:rPr>
        <w:t>rzywałowych</w:t>
      </w:r>
      <w:proofErr w:type="spellEnd"/>
      <w:r w:rsidR="00071A87" w:rsidRPr="00946CE8">
        <w:rPr>
          <w:rFonts w:asciiTheme="minorHAnsi" w:hAnsiTheme="minorHAnsi" w:cstheme="minorHAnsi"/>
          <w:bCs/>
          <w:sz w:val="22"/>
          <w:szCs w:val="22"/>
        </w:rPr>
        <w:t xml:space="preserve"> na całej długości wału</w:t>
      </w:r>
      <w:r w:rsidR="006D07E0" w:rsidRPr="00946CE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946CE8">
        <w:rPr>
          <w:rFonts w:asciiTheme="minorHAnsi" w:hAnsiTheme="minorHAnsi" w:cstheme="minorHAnsi"/>
          <w:sz w:val="22"/>
          <w:szCs w:val="22"/>
        </w:rPr>
        <w:t>0,577 km</w:t>
      </w:r>
      <w:r w:rsidR="00E2065E">
        <w:rPr>
          <w:rFonts w:asciiTheme="minorHAnsi" w:hAnsiTheme="minorHAnsi" w:cstheme="minorHAnsi"/>
          <w:sz w:val="22"/>
          <w:szCs w:val="22"/>
        </w:rPr>
        <w:t>,</w:t>
      </w:r>
    </w:p>
    <w:p w14:paraId="3C5F084C" w14:textId="74923F1A" w:rsidR="00C41725" w:rsidRPr="00946CE8" w:rsidRDefault="00C41725" w:rsidP="00FE38B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Ubezpieczenie skarp i koryta rowu na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zawalu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w km 0+011 - 0+507</w:t>
      </w:r>
      <w:r w:rsidR="00E2065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F9DA9D" w14:textId="3278B453" w:rsidR="008E1CD8" w:rsidRPr="00946CE8" w:rsidRDefault="00C41725" w:rsidP="00FE38B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sz w:val="22"/>
          <w:szCs w:val="22"/>
          <w:u w:val="single"/>
        </w:rPr>
        <w:br/>
      </w:r>
      <w:r w:rsidR="008E1CD8" w:rsidRPr="00946CE8">
        <w:rPr>
          <w:rFonts w:asciiTheme="minorHAnsi" w:hAnsiTheme="minorHAnsi" w:cstheme="minorHAnsi"/>
          <w:sz w:val="22"/>
          <w:szCs w:val="22"/>
          <w:u w:val="single"/>
        </w:rPr>
        <w:t>Ponadto należy:</w:t>
      </w:r>
    </w:p>
    <w:p w14:paraId="31A6EFF7" w14:textId="77777777" w:rsidR="00E25666" w:rsidRPr="00946CE8" w:rsidRDefault="00E25666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49C9E" w14:textId="515F5DB6" w:rsidR="00B34AC6" w:rsidRPr="00946CE8" w:rsidRDefault="008E1CD8" w:rsidP="00FE38B9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- </w:t>
      </w:r>
      <w:r w:rsidR="00B34AC6" w:rsidRPr="00E2065E">
        <w:rPr>
          <w:rFonts w:asciiTheme="minorHAnsi" w:hAnsiTheme="minorHAnsi" w:cstheme="minorHAnsi"/>
          <w:b/>
          <w:bCs/>
          <w:sz w:val="22"/>
          <w:szCs w:val="22"/>
        </w:rPr>
        <w:t>w okresie</w:t>
      </w:r>
      <w:r w:rsidR="006D34A0"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C57CC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6D34A0"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 miesięcy </w:t>
      </w:r>
      <w:r w:rsidR="00A50C75" w:rsidRPr="00946CE8">
        <w:rPr>
          <w:rFonts w:asciiTheme="minorHAnsi" w:hAnsiTheme="minorHAnsi" w:cstheme="minorHAnsi"/>
          <w:b/>
          <w:bCs/>
          <w:sz w:val="22"/>
          <w:szCs w:val="22"/>
        </w:rPr>
        <w:t>od dnia podpisania umowy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A50C75" w:rsidRPr="00946CE8">
        <w:rPr>
          <w:rFonts w:asciiTheme="minorHAnsi" w:hAnsiTheme="minorHAnsi" w:cstheme="minorHAnsi"/>
          <w:b/>
          <w:bCs/>
          <w:sz w:val="22"/>
          <w:szCs w:val="22"/>
        </w:rPr>
        <w:t>o prace projektowe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, przekazać Zamawiającemu kompletną dokumentacją </w:t>
      </w:r>
      <w:r w:rsidR="004E0C87" w:rsidRPr="00946CE8">
        <w:rPr>
          <w:rFonts w:asciiTheme="minorHAnsi" w:hAnsiTheme="minorHAnsi" w:cstheme="minorHAnsi"/>
          <w:bCs/>
          <w:sz w:val="22"/>
          <w:szCs w:val="22"/>
        </w:rPr>
        <w:t>projektowo-kosztorysową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objętą zamówieniem wraz z</w:t>
      </w:r>
      <w:r w:rsidR="00FC312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AF3AA7" w:rsidRPr="00946CE8">
        <w:rPr>
          <w:rFonts w:asciiTheme="minorHAnsi" w:hAnsiTheme="minorHAnsi" w:cstheme="minorHAnsi"/>
          <w:sz w:val="22"/>
          <w:szCs w:val="22"/>
        </w:rPr>
        <w:t xml:space="preserve">potwierdzeniem złożenia do odpowiedniego organu </w:t>
      </w:r>
      <w:r w:rsidR="009A10E8" w:rsidRPr="00946CE8">
        <w:rPr>
          <w:rFonts w:asciiTheme="minorHAnsi" w:hAnsiTheme="minorHAnsi" w:cstheme="minorHAnsi"/>
          <w:sz w:val="22"/>
          <w:szCs w:val="22"/>
        </w:rPr>
        <w:t xml:space="preserve">kompletnego </w:t>
      </w:r>
      <w:r w:rsidR="00FC312D" w:rsidRPr="00946CE8">
        <w:rPr>
          <w:rFonts w:asciiTheme="minorHAnsi" w:hAnsiTheme="minorHAnsi" w:cstheme="minorHAnsi"/>
          <w:sz w:val="22"/>
          <w:szCs w:val="22"/>
        </w:rPr>
        <w:t>wniosk</w:t>
      </w:r>
      <w:r w:rsidR="00AF3AA7" w:rsidRPr="00946CE8">
        <w:rPr>
          <w:rFonts w:asciiTheme="minorHAnsi" w:hAnsiTheme="minorHAnsi" w:cstheme="minorHAnsi"/>
          <w:sz w:val="22"/>
          <w:szCs w:val="22"/>
        </w:rPr>
        <w:t>u</w:t>
      </w:r>
      <w:r w:rsidR="00FC312D" w:rsidRPr="00946CE8">
        <w:rPr>
          <w:rFonts w:asciiTheme="minorHAnsi" w:hAnsiTheme="minorHAnsi" w:cstheme="minorHAnsi"/>
          <w:sz w:val="22"/>
          <w:szCs w:val="22"/>
        </w:rPr>
        <w:t xml:space="preserve"> o </w:t>
      </w:r>
      <w:r w:rsidR="009A10E8" w:rsidRPr="00946CE8">
        <w:rPr>
          <w:rFonts w:asciiTheme="minorHAnsi" w:hAnsiTheme="minorHAnsi" w:cstheme="minorHAnsi"/>
          <w:sz w:val="22"/>
          <w:szCs w:val="22"/>
        </w:rPr>
        <w:t>wyda</w:t>
      </w:r>
      <w:r w:rsidR="00FC312D" w:rsidRPr="00946CE8">
        <w:rPr>
          <w:rFonts w:asciiTheme="minorHAnsi" w:hAnsiTheme="minorHAnsi" w:cstheme="minorHAnsi"/>
          <w:sz w:val="22"/>
          <w:szCs w:val="22"/>
        </w:rPr>
        <w:t>nie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decyzj</w:t>
      </w:r>
      <w:r w:rsidR="00025590" w:rsidRPr="00946CE8">
        <w:rPr>
          <w:rFonts w:asciiTheme="minorHAnsi" w:hAnsiTheme="minorHAnsi" w:cstheme="minorHAnsi"/>
          <w:sz w:val="22"/>
          <w:szCs w:val="22"/>
        </w:rPr>
        <w:t>i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o </w:t>
      </w:r>
      <w:r w:rsidR="00B34AC6" w:rsidRPr="00946CE8">
        <w:rPr>
          <w:rFonts w:asciiTheme="minorHAnsi" w:hAnsiTheme="minorHAnsi" w:cstheme="minorHAnsi"/>
          <w:sz w:val="22"/>
          <w:szCs w:val="22"/>
        </w:rPr>
        <w:t xml:space="preserve">pozwoleniu na realizację inwestycji w zakresie budowli przeciwpowodziowych dla </w:t>
      </w:r>
      <w:r w:rsidR="00A50C75" w:rsidRPr="00946CE8">
        <w:rPr>
          <w:rFonts w:asciiTheme="minorHAnsi" w:hAnsiTheme="minorHAnsi" w:cstheme="minorHAnsi"/>
          <w:sz w:val="22"/>
          <w:szCs w:val="22"/>
        </w:rPr>
        <w:t>przedmiotowego</w:t>
      </w:r>
      <w:r w:rsidR="00B34AC6" w:rsidRPr="00946CE8">
        <w:rPr>
          <w:rFonts w:asciiTheme="minorHAnsi" w:hAnsiTheme="minorHAnsi" w:cstheme="minorHAnsi"/>
          <w:sz w:val="22"/>
          <w:szCs w:val="22"/>
        </w:rPr>
        <w:t xml:space="preserve"> zadania</w:t>
      </w:r>
      <w:r w:rsidR="00A50C75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49391C3C" w14:textId="09BA2DDF" w:rsidR="00DD618C" w:rsidRPr="00946CE8" w:rsidRDefault="00B34AC6" w:rsidP="00FE38B9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- </w:t>
      </w:r>
      <w:r w:rsidR="009D1B2E"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w okresie do </w:t>
      </w:r>
      <w:r w:rsidR="00FC312D"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45 dni </w:t>
      </w:r>
      <w:r w:rsidR="009D1B2E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od dnia podpisania umowy </w:t>
      </w:r>
      <w:r w:rsidR="00D62C35" w:rsidRPr="00946CE8">
        <w:rPr>
          <w:rFonts w:asciiTheme="minorHAnsi" w:hAnsiTheme="minorHAnsi" w:cstheme="minorHAnsi"/>
          <w:b/>
          <w:bCs/>
          <w:sz w:val="22"/>
          <w:szCs w:val="22"/>
        </w:rPr>
        <w:t>o prace projektowe</w:t>
      </w:r>
      <w:r w:rsidR="00D62C35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="009D1B2E" w:rsidRPr="00946CE8">
        <w:rPr>
          <w:rFonts w:asciiTheme="minorHAnsi" w:hAnsiTheme="minorHAnsi" w:cstheme="minorHAnsi"/>
          <w:sz w:val="22"/>
          <w:szCs w:val="22"/>
        </w:rPr>
        <w:t xml:space="preserve">opracować i złożyć </w:t>
      </w:r>
      <w:r w:rsidR="00D62C35" w:rsidRPr="00946CE8">
        <w:rPr>
          <w:rFonts w:asciiTheme="minorHAnsi" w:hAnsiTheme="minorHAnsi" w:cstheme="minorHAnsi"/>
          <w:sz w:val="22"/>
          <w:szCs w:val="22"/>
        </w:rPr>
        <w:t xml:space="preserve">do odpowiedniego organu </w:t>
      </w:r>
      <w:r w:rsidR="009D1B2E" w:rsidRPr="00946CE8">
        <w:rPr>
          <w:rFonts w:asciiTheme="minorHAnsi" w:hAnsiTheme="minorHAnsi" w:cstheme="minorHAnsi"/>
          <w:sz w:val="22"/>
          <w:szCs w:val="22"/>
        </w:rPr>
        <w:t>wniosek o wydanie decyzji o środowiskowych uwarunkowaniach</w:t>
      </w:r>
      <w:r w:rsidR="00E16C02" w:rsidRPr="00946CE8">
        <w:rPr>
          <w:rFonts w:asciiTheme="minorHAnsi" w:hAnsiTheme="minorHAnsi" w:cstheme="minorHAnsi"/>
          <w:sz w:val="22"/>
          <w:szCs w:val="22"/>
        </w:rPr>
        <w:t>.</w:t>
      </w:r>
      <w:r w:rsidR="00AF3AA7" w:rsidRPr="00946CE8">
        <w:rPr>
          <w:rFonts w:asciiTheme="minorHAnsi" w:hAnsiTheme="minorHAnsi" w:cstheme="minorHAnsi"/>
          <w:sz w:val="22"/>
          <w:szCs w:val="22"/>
        </w:rPr>
        <w:t xml:space="preserve"> Kopię wniosku wraz z potwierdzeniem jego złożenia, należy przedłożyć Zamawiającemu.</w:t>
      </w:r>
    </w:p>
    <w:p w14:paraId="51D8A836" w14:textId="77777777" w:rsidR="00FE38B9" w:rsidRPr="00946CE8" w:rsidRDefault="00FE38B9" w:rsidP="00FE38B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A3D456" w14:textId="51C133FD" w:rsidR="00D644FA" w:rsidRPr="00946CE8" w:rsidRDefault="003E7D3C" w:rsidP="00FE38B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D644FA" w:rsidRPr="00946CE8">
        <w:rPr>
          <w:rFonts w:asciiTheme="minorHAnsi" w:hAnsiTheme="minorHAnsi" w:cstheme="minorHAnsi"/>
          <w:b/>
          <w:sz w:val="22"/>
          <w:szCs w:val="22"/>
        </w:rPr>
        <w:t xml:space="preserve">Przedmiot zamówienia (nazwa). </w:t>
      </w:r>
    </w:p>
    <w:p w14:paraId="1715B58C" w14:textId="77777777" w:rsidR="00D644FA" w:rsidRPr="00946CE8" w:rsidRDefault="00D644FA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26838" w14:textId="6E1A80B9" w:rsidR="00D62C35" w:rsidRPr="00946CE8" w:rsidRDefault="003D7AB7" w:rsidP="00FE38B9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„Podwyższenie i rozbudowa lewego wału rzeki Wisły w km 0+000-0+577 </w:t>
      </w:r>
      <w:r w:rsidR="00054079" w:rsidRPr="00946CE8">
        <w:rPr>
          <w:rFonts w:asciiTheme="minorHAnsi" w:hAnsiTheme="minorHAnsi" w:cstheme="minorHAnsi"/>
          <w:b/>
          <w:sz w:val="22"/>
          <w:szCs w:val="22"/>
        </w:rPr>
        <w:br/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w </w:t>
      </w:r>
      <w:proofErr w:type="spellStart"/>
      <w:r w:rsidRPr="00946CE8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946CE8">
        <w:rPr>
          <w:rFonts w:asciiTheme="minorHAnsi" w:hAnsiTheme="minorHAnsi" w:cstheme="minorHAnsi"/>
          <w:b/>
          <w:sz w:val="22"/>
          <w:szCs w:val="22"/>
        </w:rPr>
        <w:t>. Zawichost, gm. Zawichost, woj. świętokrzyskie</w:t>
      </w:r>
      <w:r w:rsidR="007A258B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7A258B" w:rsidRPr="00946CE8">
        <w:rPr>
          <w:rFonts w:asciiTheme="minorHAnsi" w:hAnsiTheme="minorHAnsi" w:cstheme="minorHAnsi"/>
          <w:sz w:val="22"/>
          <w:szCs w:val="22"/>
        </w:rPr>
        <w:t>- opracowanie kompletnej dokumentacji projektowo-kosztorysowej wraz ze złożeniem kompletnego wniosku o wydanie decyzji o pozwoleniu na realizację inwestycji w zakresie budowli przeciwpowodziowych.</w:t>
      </w:r>
    </w:p>
    <w:p w14:paraId="26C4F434" w14:textId="77777777" w:rsidR="00D644FA" w:rsidRPr="00946CE8" w:rsidRDefault="00D644FA" w:rsidP="00FE38B9">
      <w:pPr>
        <w:keepNext/>
        <w:spacing w:before="240" w:after="60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bookmarkStart w:id="9" w:name="_Hlk60648347"/>
      <w:r w:rsidRPr="00946CE8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2. Przedmiot zamówienia (opis).</w:t>
      </w:r>
    </w:p>
    <w:bookmarkEnd w:id="9"/>
    <w:p w14:paraId="6CD929C8" w14:textId="77777777" w:rsidR="00D644FA" w:rsidRPr="00946CE8" w:rsidRDefault="00D644FA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38A25" w14:textId="1226308E" w:rsidR="002A6273" w:rsidRPr="00946CE8" w:rsidRDefault="002A6273" w:rsidP="002A6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Przedmiotem zamówienia jest opracowanie kompletnej dokumentacji </w:t>
      </w:r>
      <w:r w:rsidRPr="00946CE8">
        <w:rPr>
          <w:rFonts w:asciiTheme="minorHAnsi" w:hAnsiTheme="minorHAnsi" w:cstheme="minorHAnsi"/>
          <w:bCs/>
          <w:sz w:val="22"/>
          <w:szCs w:val="22"/>
        </w:rPr>
        <w:t>projektowo-kosztorysowej</w:t>
      </w:r>
      <w:r w:rsidRPr="00946CE8">
        <w:rPr>
          <w:rFonts w:asciiTheme="minorHAnsi" w:hAnsiTheme="minorHAnsi" w:cstheme="minorHAnsi"/>
          <w:sz w:val="22"/>
          <w:szCs w:val="22"/>
        </w:rPr>
        <w:t xml:space="preserve"> wraz ze złożeniem kompletnego wniosku o wydanie decyzji o pozwoleniu na realizację inwestycji w zakresie budowli przeciwpowodziowych dla zadania inwestycyjnego pn. 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„Podwyższenie i rozbudowa lewego wału rzeki Wisły w km 0+000-0+577 w </w:t>
      </w:r>
      <w:proofErr w:type="spellStart"/>
      <w:r w:rsidRPr="00946CE8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946CE8">
        <w:rPr>
          <w:rFonts w:asciiTheme="minorHAnsi" w:hAnsiTheme="minorHAnsi" w:cstheme="minorHAnsi"/>
          <w:b/>
          <w:sz w:val="22"/>
          <w:szCs w:val="22"/>
        </w:rPr>
        <w:t>. Zawichost, gm. Zawichost, woj. świętokrzyskie”.</w:t>
      </w:r>
    </w:p>
    <w:p w14:paraId="58081100" w14:textId="77777777" w:rsidR="00C0778F" w:rsidRPr="00946CE8" w:rsidRDefault="00C0778F" w:rsidP="00C0778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889AA" w14:textId="5FE4CE87" w:rsidR="00C0778F" w:rsidRPr="00946CE8" w:rsidRDefault="00C0778F" w:rsidP="003D7AB7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Zamawiający posiada do wykorzystania przy opracowaniu przedmiotowej dokumentacji opracowanie pn.: „</w:t>
      </w:r>
      <w:r w:rsidR="003D7AB7" w:rsidRPr="00946CE8">
        <w:rPr>
          <w:rFonts w:asciiTheme="minorHAnsi" w:hAnsiTheme="minorHAnsi" w:cstheme="minorHAnsi"/>
          <w:sz w:val="22"/>
          <w:szCs w:val="22"/>
        </w:rPr>
        <w:t xml:space="preserve"> WYKONANIE POMIARÓW, BADAŃ I OCEN STANU TECHNICZNEGO I STANU BEZPIECZEŃSTWA WAŁÓW PRZECIWPOWODZIOWYCH STANOWIĄCYCH WŁASNOŚĆ SKARBU PAŃSTWA” W 2019 R.</w:t>
      </w:r>
      <w:r w:rsidRPr="00946CE8">
        <w:rPr>
          <w:rFonts w:asciiTheme="minorHAnsi" w:hAnsiTheme="minorHAnsi" w:cstheme="minorHAnsi"/>
          <w:sz w:val="22"/>
          <w:szCs w:val="22"/>
        </w:rPr>
        <w:t>” (oprac. IMGW).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3D7AB7" w:rsidRPr="00946CE8">
        <w:rPr>
          <w:rFonts w:asciiTheme="minorHAnsi" w:hAnsiTheme="minorHAnsi" w:cstheme="minorHAnsi"/>
          <w:sz w:val="22"/>
          <w:szCs w:val="22"/>
        </w:rPr>
        <w:t>- rzeka Wisła, wał lewy [dł. 0,577 km], od km 0+000 do km 0+577, w km rzeki 286+600 – 287+200.</w:t>
      </w:r>
    </w:p>
    <w:p w14:paraId="6A1743D3" w14:textId="77777777" w:rsidR="00C0778F" w:rsidRPr="00946CE8" w:rsidRDefault="00C0778F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CE1EE" w14:textId="3BA09FA9" w:rsidR="00D644FA" w:rsidRPr="00946CE8" w:rsidRDefault="00D644FA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Przedmiotową dokumentację należy uzgodnić ze wszystkimi stronami</w:t>
      </w:r>
      <w:r w:rsidR="00D044DC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i instytucjami, w tym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z jednostkami branżowymi, co ma umożliwić uzyskanie wymaganych zezwoleń i decyzji administracyjnych, </w:t>
      </w:r>
      <w:r w:rsidR="000252A4" w:rsidRPr="00946CE8">
        <w:rPr>
          <w:rFonts w:asciiTheme="minorHAnsi" w:hAnsiTheme="minorHAnsi" w:cstheme="minorHAnsi"/>
          <w:bCs/>
          <w:sz w:val="22"/>
          <w:szCs w:val="22"/>
        </w:rPr>
        <w:t>do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 xml:space="preserve"> decyzji o pozwoleniu </w:t>
      </w:r>
      <w:r w:rsidR="00D62C35" w:rsidRPr="00946CE8">
        <w:rPr>
          <w:rFonts w:asciiTheme="minorHAnsi" w:hAnsiTheme="minorHAnsi" w:cstheme="minorHAnsi"/>
          <w:bCs/>
          <w:sz w:val="22"/>
          <w:szCs w:val="22"/>
        </w:rPr>
        <w:t xml:space="preserve">na realizację inwestycji </w:t>
      </w:r>
      <w:r w:rsidR="000252A4" w:rsidRPr="00946CE8">
        <w:rPr>
          <w:rFonts w:asciiTheme="minorHAnsi" w:hAnsiTheme="minorHAnsi" w:cstheme="minorHAnsi"/>
          <w:bCs/>
          <w:sz w:val="22"/>
          <w:szCs w:val="22"/>
        </w:rPr>
        <w:t>włącznie</w:t>
      </w:r>
      <w:r w:rsidRPr="00946CE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B6439A1" w14:textId="77777777" w:rsidR="003D7AB7" w:rsidRPr="00946CE8" w:rsidRDefault="003D7AB7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3A6E2DD" w14:textId="2E49ED6D" w:rsidR="00D644FA" w:rsidRDefault="00395837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Zamawiający wymaga przeprowadzenia wizji lokalnej w terenie. Wizję lokalną Wykonawca dokona na swój koszt. Celem wizji jest zapoznanie się z terenem przewidzianym pod realizację całego zamierzenia budowlanego. Termin wizji w terenie Wykonawca winien uzgodnić z pracownikami 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PGW WP Zarząd Zlewni w Sandomierzu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nr tel. (12) 62 84 242</w:t>
      </w:r>
      <w:r w:rsidRPr="00946CE8">
        <w:rPr>
          <w:rFonts w:asciiTheme="minorHAnsi" w:hAnsiTheme="minorHAnsi" w:cstheme="minorHAnsi"/>
          <w:iCs/>
          <w:sz w:val="22"/>
          <w:szCs w:val="22"/>
        </w:rPr>
        <w:t>.</w:t>
      </w:r>
      <w:r w:rsidR="00E206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Z przeprowadzonej wizji należy sporządzić </w:t>
      </w:r>
      <w:r w:rsidR="00705077" w:rsidRPr="00946CE8">
        <w:rPr>
          <w:rFonts w:asciiTheme="minorHAnsi" w:hAnsiTheme="minorHAnsi" w:cstheme="minorHAnsi"/>
          <w:iCs/>
          <w:sz w:val="22"/>
          <w:szCs w:val="22"/>
        </w:rPr>
        <w:t>protokół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(podpisany przez przedstawicieli Wykonawcy</w:t>
      </w:r>
      <w:r w:rsidR="00E206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oraz Zamawiającego), którego kserokopię należy dołączyć do oferty na potwierdzenie przeprowadzenia wizji w terenie</w:t>
      </w:r>
      <w:r w:rsidR="00DA4F98" w:rsidRPr="00946CE8">
        <w:rPr>
          <w:rFonts w:asciiTheme="minorHAnsi" w:hAnsiTheme="minorHAnsi" w:cstheme="minorHAnsi"/>
          <w:iCs/>
          <w:sz w:val="22"/>
          <w:szCs w:val="22"/>
        </w:rPr>
        <w:t>.</w:t>
      </w:r>
      <w:r w:rsidR="00E206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A4F98" w:rsidRPr="00946CE8">
        <w:rPr>
          <w:rFonts w:asciiTheme="minorHAnsi" w:hAnsiTheme="minorHAnsi" w:cstheme="minorHAnsi"/>
          <w:iCs/>
          <w:sz w:val="22"/>
          <w:szCs w:val="22"/>
        </w:rPr>
        <w:t>Zamawiający odrzuci ofertę, która złożona została bez odbycia wizji lokalnej.</w:t>
      </w:r>
    </w:p>
    <w:p w14:paraId="65264B82" w14:textId="092B9D10" w:rsidR="00486C40" w:rsidRDefault="00486C40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8532379" w14:textId="77777777" w:rsidR="00DA4F98" w:rsidRPr="00946CE8" w:rsidRDefault="00DA4F98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459FDF8" w14:textId="7DBE6F9E" w:rsidR="00D644FA" w:rsidRPr="00946CE8" w:rsidRDefault="00D644FA" w:rsidP="00FE38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2.1. Szczegółowy zakres rzeczowy dokumentacji projektowej.</w:t>
      </w:r>
    </w:p>
    <w:p w14:paraId="0DCCF524" w14:textId="77777777" w:rsidR="00C133D4" w:rsidRPr="00946CE8" w:rsidRDefault="00C133D4" w:rsidP="00FE38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70EA17" w14:textId="28CED7BD" w:rsidR="00D644FA" w:rsidRDefault="00D644FA" w:rsidP="00FE38B9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iCs/>
          <w:sz w:val="22"/>
          <w:szCs w:val="22"/>
          <w:u w:val="single"/>
        </w:rPr>
        <w:t>Wymagania odnośnie dokumentacji projektowo-kosztorysowej:</w:t>
      </w:r>
    </w:p>
    <w:p w14:paraId="22372E66" w14:textId="77777777" w:rsidR="00E2065E" w:rsidRPr="00946CE8" w:rsidRDefault="00E2065E" w:rsidP="00FE38B9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55D12369" w14:textId="41F79260" w:rsidR="00D644FA" w:rsidRPr="00946CE8" w:rsidRDefault="00D644FA" w:rsidP="00054079">
      <w:p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1) dokumentacja będzie służyć do opisu przedmiotu zamówienia do przetargu w oparciu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D63B7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o ustawę Prawo zamówień publicznych na roboty budowlane oraz realizację pełnego zakresu robót budowlanych na jej podstawie</w:t>
      </w:r>
      <w:r w:rsidR="005F20B2" w:rsidRPr="00946CE8">
        <w:rPr>
          <w:rFonts w:asciiTheme="minorHAnsi" w:hAnsiTheme="minorHAnsi" w:cstheme="minorHAnsi"/>
          <w:iCs/>
          <w:sz w:val="22"/>
          <w:szCs w:val="22"/>
        </w:rPr>
        <w:t>,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iCs/>
          <w:sz w:val="22"/>
          <w:szCs w:val="22"/>
        </w:rPr>
        <w:t>z możliwością podziału na etapy</w:t>
      </w:r>
      <w:r w:rsidRPr="00946CE8">
        <w:rPr>
          <w:rFonts w:asciiTheme="minorHAnsi" w:hAnsiTheme="minorHAnsi" w:cstheme="minorHAnsi"/>
          <w:iCs/>
          <w:sz w:val="22"/>
          <w:szCs w:val="22"/>
        </w:rPr>
        <w:t>;</w:t>
      </w:r>
    </w:p>
    <w:p w14:paraId="53484FAE" w14:textId="0728E6F6" w:rsidR="005F20B2" w:rsidRPr="00946CE8" w:rsidRDefault="00D644FA" w:rsidP="00054079">
      <w:p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2) dokumentacja </w:t>
      </w:r>
      <w:r w:rsidR="005F20B2" w:rsidRPr="00946CE8">
        <w:rPr>
          <w:rFonts w:asciiTheme="minorHAnsi" w:hAnsiTheme="minorHAnsi" w:cstheme="minorHAnsi"/>
          <w:iCs/>
          <w:sz w:val="22"/>
          <w:szCs w:val="22"/>
        </w:rPr>
        <w:t xml:space="preserve">nie może opisywać przedmiotu zamówienia przez wskazanie znaków towarowych, patentów lub pochodzenia, </w:t>
      </w:r>
      <w:r w:rsidR="006F2379" w:rsidRPr="00946CE8">
        <w:rPr>
          <w:rFonts w:asciiTheme="minorHAnsi" w:hAnsiTheme="minorHAnsi" w:cstheme="minorHAnsi"/>
          <w:iCs/>
          <w:sz w:val="22"/>
          <w:szCs w:val="22"/>
        </w:rPr>
        <w:t>chyba, że jest to uzasadnione specyfiką przedmiotu zamówienia i nie można tego opisać za pomocą dostatecznie dokładnych określeń,</w:t>
      </w:r>
      <w:r w:rsidR="00054079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F2379" w:rsidRPr="00946CE8">
        <w:rPr>
          <w:rFonts w:asciiTheme="minorHAnsi" w:hAnsiTheme="minorHAnsi" w:cstheme="minorHAnsi"/>
          <w:iCs/>
          <w:sz w:val="22"/>
          <w:szCs w:val="22"/>
        </w:rPr>
        <w:t>a wskazaniu takiemu towarzyszą wyrazy „lub równoważny”; W przypadku posłużenia się nazwami własnymi Wykonawca zobowiązany jest ponadto określić standardy równoważności</w:t>
      </w:r>
      <w:r w:rsidR="005F20B2" w:rsidRPr="00946CE8">
        <w:rPr>
          <w:rFonts w:asciiTheme="minorHAnsi" w:hAnsiTheme="minorHAnsi" w:cstheme="minorHAnsi"/>
          <w:iCs/>
          <w:sz w:val="22"/>
          <w:szCs w:val="22"/>
        </w:rPr>
        <w:t xml:space="preserve">; </w:t>
      </w:r>
    </w:p>
    <w:p w14:paraId="1825AC91" w14:textId="39FBD67F" w:rsidR="00D644FA" w:rsidRPr="00946CE8" w:rsidRDefault="00D644FA" w:rsidP="0005407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61946944"/>
      <w:r w:rsidRPr="00946CE8">
        <w:rPr>
          <w:rFonts w:asciiTheme="minorHAnsi" w:hAnsiTheme="minorHAnsi" w:cstheme="minorHAnsi"/>
          <w:sz w:val="22"/>
          <w:szCs w:val="22"/>
        </w:rPr>
        <w:lastRenderedPageBreak/>
        <w:t>3) dokumentacja powinna opisywać przedmiot zamówienia, w tym zastosowane materiały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="00E2065E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i urządzenia, za pomocą cech technicznych i jakościowych, przy przestrzeganiu Polskich Norm przenoszących europejskie normy zharmonizowane. W przypadku braku Polskich Norm przenoszących europejskie normy zharmonizowane uwzględnia się: europejskie aprobaty techniczne, wspólne specyfikacje techniczne;</w:t>
      </w:r>
    </w:p>
    <w:p w14:paraId="7859EECB" w14:textId="77777777" w:rsidR="00D644FA" w:rsidRPr="00946CE8" w:rsidRDefault="00D644FA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4) dokumentacja musi być trwale i czytelnie oznaczona, ponadto trwale oprawiona;</w:t>
      </w:r>
    </w:p>
    <w:p w14:paraId="2D2AE3D3" w14:textId="02C2BFFA" w:rsidR="00D644FA" w:rsidRPr="00946CE8" w:rsidRDefault="00D644FA" w:rsidP="00054079">
      <w:p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5)</w:t>
      </w:r>
      <w:r w:rsidR="00FE38B9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w opracowanej dokumentacji będą wskazane wyroby budowlane (materiały i urządzenia) dopuszczone do obrotu i powszechnie dostępne na rynku;</w:t>
      </w:r>
    </w:p>
    <w:bookmarkEnd w:id="10"/>
    <w:p w14:paraId="6172D5B7" w14:textId="77777777" w:rsidR="00D644FA" w:rsidRPr="00946CE8" w:rsidRDefault="00D644FA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D7DB2F0" w14:textId="0D609F01" w:rsidR="00D644FA" w:rsidRDefault="00D644FA" w:rsidP="00FE38B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Zakres </w:t>
      </w:r>
      <w:r w:rsidR="005F20B2"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przedmiotowy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:</w:t>
      </w:r>
    </w:p>
    <w:p w14:paraId="4EC0AD2C" w14:textId="77777777" w:rsidR="00E2065E" w:rsidRPr="00946CE8" w:rsidRDefault="00E2065E" w:rsidP="00FE38B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2A46526B" w14:textId="50C05995" w:rsidR="006F2379" w:rsidRPr="00946CE8" w:rsidRDefault="006F2379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Wykonanie dokumentacji oraz specyfikacji technicznej wykonania i odbioru robót budowlanych (</w:t>
      </w:r>
      <w:proofErr w:type="spellStart"/>
      <w:r w:rsidRPr="00946CE8">
        <w:rPr>
          <w:rFonts w:asciiTheme="minorHAnsi" w:hAnsiTheme="minorHAnsi" w:cstheme="minorHAnsi"/>
          <w:iCs/>
          <w:sz w:val="22"/>
          <w:szCs w:val="22"/>
        </w:rPr>
        <w:t>STWiORB</w:t>
      </w:r>
      <w:proofErr w:type="spellEnd"/>
      <w:r w:rsidRPr="00946CE8">
        <w:rPr>
          <w:rFonts w:asciiTheme="minorHAnsi" w:hAnsiTheme="minorHAnsi" w:cstheme="minorHAnsi"/>
          <w:iCs/>
          <w:sz w:val="22"/>
          <w:szCs w:val="22"/>
        </w:rPr>
        <w:t>) zgodnie z przepisami - Rozporządzeniem Ministra Infrastruktury z dnia 2 września</w:t>
      </w:r>
      <w:r w:rsidR="00B448EC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2004r. w sprawie szczegółowego zakresu i formy dokumentacji projektowej, specyfikacji technicznych wykonania i odbioru robót budowlanych oraz programu funkcjonalno-użytkowego (</w:t>
      </w:r>
      <w:r w:rsidR="00705077" w:rsidRPr="00946CE8">
        <w:rPr>
          <w:rFonts w:asciiTheme="minorHAnsi" w:hAnsiTheme="minorHAnsi" w:cstheme="minorHAnsi"/>
          <w:iCs/>
          <w:sz w:val="22"/>
          <w:szCs w:val="22"/>
        </w:rPr>
        <w:t>tj.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Dz.U. 2013 poz. 1129).</w:t>
      </w:r>
    </w:p>
    <w:p w14:paraId="66D4934F" w14:textId="7E3998D8" w:rsidR="006F2379" w:rsidRPr="00946CE8" w:rsidRDefault="006F2379" w:rsidP="00FE38B9">
      <w:pPr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Uzyskanie wymaganych opinii, sprawdzeń, uzgodnień dokumentacji projektowej wymaganych przepisami prawa</w:t>
      </w:r>
      <w:r w:rsidR="0022216D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umożliwiających </w:t>
      </w:r>
      <w:r w:rsidR="00D62C35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uzyska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nie </w:t>
      </w:r>
      <w:r w:rsidR="00A50C75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ostatecznej </w:t>
      </w:r>
      <w:r w:rsidR="00D62C35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decyzji o</w:t>
      </w:r>
      <w:r w:rsidR="00D92447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62C35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pozwoleniu na realizację inwestycji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04241FA2" w14:textId="6A04F64A" w:rsidR="00DE7C45" w:rsidRPr="00946CE8" w:rsidRDefault="00DE7C45" w:rsidP="7AC17B3E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62557499"/>
      <w:r w:rsidRPr="00946CE8">
        <w:rPr>
          <w:rFonts w:asciiTheme="minorHAnsi" w:hAnsiTheme="minorHAnsi" w:cstheme="minorHAnsi"/>
          <w:sz w:val="22"/>
          <w:szCs w:val="22"/>
        </w:rPr>
        <w:t>Do obowiązków Wykonawcy należy przygotowanie materiałów i złożenie, w imieniu Zamawiającego, wniosków o opinie, uzgodnienia, zgłoszenia i decyzje administracyjne niezbędne dla realizacji zadania</w:t>
      </w:r>
      <w:r w:rsidR="00D17F9D" w:rsidRPr="00946CE8">
        <w:rPr>
          <w:rFonts w:asciiTheme="minorHAnsi" w:hAnsiTheme="minorHAnsi" w:cstheme="minorHAnsi"/>
          <w:sz w:val="22"/>
          <w:szCs w:val="22"/>
        </w:rPr>
        <w:t xml:space="preserve"> (o środowiskowych uwarunkowaniach, pozwolenia wodnoprawnego, o</w:t>
      </w:r>
      <w:r w:rsidR="00D92447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D17F9D" w:rsidRPr="00946CE8">
        <w:rPr>
          <w:rFonts w:asciiTheme="minorHAnsi" w:hAnsiTheme="minorHAnsi" w:cstheme="minorHAnsi"/>
          <w:sz w:val="22"/>
          <w:szCs w:val="22"/>
        </w:rPr>
        <w:t>pozwoleniu na realizację inwestycji),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A26CF7" w:rsidRPr="00946CE8">
        <w:rPr>
          <w:rFonts w:asciiTheme="minorHAnsi" w:hAnsiTheme="minorHAnsi" w:cstheme="minorHAnsi"/>
          <w:sz w:val="22"/>
          <w:szCs w:val="22"/>
        </w:rPr>
        <w:t xml:space="preserve">a także złożenie </w:t>
      </w:r>
      <w:r w:rsidR="009A10E8" w:rsidRPr="00946CE8">
        <w:rPr>
          <w:rFonts w:asciiTheme="minorHAnsi" w:hAnsiTheme="minorHAnsi" w:cstheme="minorHAnsi"/>
          <w:sz w:val="22"/>
          <w:szCs w:val="22"/>
        </w:rPr>
        <w:t xml:space="preserve">kompletnego </w:t>
      </w:r>
      <w:r w:rsidR="00A26CF7" w:rsidRPr="00946CE8">
        <w:rPr>
          <w:rFonts w:asciiTheme="minorHAnsi" w:hAnsiTheme="minorHAnsi" w:cstheme="minorHAnsi"/>
          <w:sz w:val="22"/>
          <w:szCs w:val="22"/>
        </w:rPr>
        <w:t xml:space="preserve">wniosku o </w:t>
      </w:r>
      <w:r w:rsidR="00D62C35" w:rsidRPr="00946CE8">
        <w:rPr>
          <w:rFonts w:asciiTheme="minorHAnsi" w:hAnsiTheme="minorHAnsi" w:cstheme="minorHAnsi"/>
          <w:sz w:val="22"/>
          <w:szCs w:val="22"/>
        </w:rPr>
        <w:t>uzyska</w:t>
      </w:r>
      <w:r w:rsidRPr="00946CE8">
        <w:rPr>
          <w:rFonts w:asciiTheme="minorHAnsi" w:hAnsiTheme="minorHAnsi" w:cstheme="minorHAnsi"/>
          <w:sz w:val="22"/>
          <w:szCs w:val="22"/>
        </w:rPr>
        <w:t>nie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D62C35" w:rsidRPr="00946CE8">
        <w:rPr>
          <w:rFonts w:asciiTheme="minorHAnsi" w:hAnsiTheme="minorHAnsi" w:cstheme="minorHAnsi"/>
          <w:sz w:val="22"/>
          <w:szCs w:val="22"/>
        </w:rPr>
        <w:t>decyzji o</w:t>
      </w:r>
      <w:r w:rsidR="0019285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D62C35" w:rsidRPr="00946CE8">
        <w:rPr>
          <w:rFonts w:asciiTheme="minorHAnsi" w:hAnsiTheme="minorHAnsi" w:cstheme="minorHAnsi"/>
          <w:sz w:val="22"/>
          <w:szCs w:val="22"/>
        </w:rPr>
        <w:t>pozwoleniu na realizację inwestycji</w:t>
      </w:r>
      <w:r w:rsidRPr="00946CE8">
        <w:rPr>
          <w:rFonts w:asciiTheme="minorHAnsi" w:hAnsiTheme="minorHAnsi" w:cstheme="minorHAnsi"/>
          <w:sz w:val="22"/>
          <w:szCs w:val="22"/>
        </w:rPr>
        <w:t xml:space="preserve">, dokonywanie wszelkich uzupełnień i poprawek do czasu uzyskania przedmiotowych uzgodnień czy decyzji. </w:t>
      </w:r>
      <w:bookmarkEnd w:id="11"/>
      <w:r w:rsidRPr="00946CE8">
        <w:rPr>
          <w:rFonts w:asciiTheme="minorHAnsi" w:hAnsiTheme="minorHAnsi" w:cstheme="minorHAnsi"/>
          <w:sz w:val="22"/>
          <w:szCs w:val="22"/>
        </w:rPr>
        <w:t>Do obowiązków Wykonawcy należeć będzie uzyskanie akceptacji ww</w:t>
      </w:r>
      <w:r w:rsidR="00B448EC" w:rsidRPr="00946CE8">
        <w:rPr>
          <w:rFonts w:asciiTheme="minorHAnsi" w:hAnsiTheme="minorHAnsi" w:cstheme="minorHAnsi"/>
          <w:sz w:val="22"/>
          <w:szCs w:val="22"/>
        </w:rPr>
        <w:t>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dokumentów (ich treści) przez Zamawiającego, przed złożeniem do właściwego organu.</w:t>
      </w:r>
    </w:p>
    <w:p w14:paraId="78DE4CD6" w14:textId="57FC95B2" w:rsidR="00DE7C45" w:rsidRPr="00946CE8" w:rsidRDefault="00DE7C45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Wykonawca jest zobowiązany do czynnego udziału we wszystkich procesach administracyjnych związanych z uzyskaniem ww</w:t>
      </w:r>
      <w:r w:rsidR="00B448EC" w:rsidRPr="00946CE8">
        <w:rPr>
          <w:rFonts w:asciiTheme="minorHAnsi" w:hAnsiTheme="minorHAnsi" w:cstheme="minorHAnsi"/>
          <w:iCs/>
          <w:sz w:val="22"/>
          <w:szCs w:val="22"/>
        </w:rPr>
        <w:t>.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pozwoleń, w tym m.in. do udziału we wszystkich ewentualnych spotkaniach i naradach w siedzibie organów prowadzących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i wydających </w:t>
      </w:r>
      <w:proofErr w:type="spellStart"/>
      <w:r w:rsidRPr="00946CE8">
        <w:rPr>
          <w:rFonts w:asciiTheme="minorHAnsi" w:hAnsiTheme="minorHAnsi" w:cstheme="minorHAnsi"/>
          <w:iCs/>
          <w:sz w:val="22"/>
          <w:szCs w:val="22"/>
        </w:rPr>
        <w:t>ww.pozwolenia</w:t>
      </w:r>
      <w:proofErr w:type="spellEnd"/>
      <w:r w:rsidRPr="00946CE8">
        <w:rPr>
          <w:rFonts w:asciiTheme="minorHAnsi" w:hAnsiTheme="minorHAnsi" w:cstheme="minorHAnsi"/>
          <w:iCs/>
          <w:sz w:val="22"/>
          <w:szCs w:val="22"/>
        </w:rPr>
        <w:t>/decyzje/uzgodnienia.</w:t>
      </w:r>
    </w:p>
    <w:p w14:paraId="0336966C" w14:textId="4D8B3960" w:rsidR="00DE7C45" w:rsidRPr="00946CE8" w:rsidRDefault="00DE7C45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Do obowiązków Wykonawcy należy sporządzenie i uzgodnienie z Zamawiającym niezwłocznie</w:t>
      </w:r>
      <w:r w:rsidR="00B448EC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C5EF4">
        <w:rPr>
          <w:rFonts w:asciiTheme="minorHAnsi" w:hAnsiTheme="minorHAnsi" w:cstheme="minorHAnsi"/>
          <w:iCs/>
          <w:sz w:val="22"/>
          <w:szCs w:val="22"/>
        </w:rPr>
        <w:br/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(tj. </w:t>
      </w:r>
      <w:r w:rsidR="00FC5EF4"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FC5EF4" w:rsidRPr="002602F8">
        <w:rPr>
          <w:rStyle w:val="Bodytext"/>
          <w:rFonts w:ascii="Calibri" w:hAnsi="Calibri" w:cs="Calibri"/>
          <w:sz w:val="22"/>
          <w:szCs w:val="22"/>
          <w:lang w:val="pl"/>
        </w:rPr>
        <w:t xml:space="preserve">5 dni roboczych </w:t>
      </w:r>
      <w:r w:rsidR="00FC5EF4" w:rsidRPr="00FC5EF4">
        <w:rPr>
          <w:rStyle w:val="Bodytext"/>
          <w:rFonts w:ascii="Calibri" w:hAnsi="Calibri" w:cs="Calibri"/>
          <w:sz w:val="22"/>
          <w:szCs w:val="22"/>
          <w:lang w:val="pl"/>
        </w:rPr>
        <w:t xml:space="preserve">przed podpisaniem umowy </w:t>
      </w:r>
      <w:r w:rsidRPr="00946CE8">
        <w:rPr>
          <w:rFonts w:asciiTheme="minorHAnsi" w:hAnsiTheme="minorHAnsi" w:cstheme="minorHAnsi"/>
          <w:iCs/>
          <w:sz w:val="22"/>
          <w:szCs w:val="22"/>
        </w:rPr>
        <w:t>harmonogramu rzeczowo – finansowego do umowy</w:t>
      </w:r>
      <w:r w:rsidR="00FC5EF4">
        <w:rPr>
          <w:rFonts w:asciiTheme="minorHAnsi" w:hAnsiTheme="minorHAnsi" w:cstheme="minorHAnsi"/>
          <w:iCs/>
          <w:sz w:val="22"/>
          <w:szCs w:val="22"/>
        </w:rPr>
        <w:t>)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, </w:t>
      </w:r>
      <w:bookmarkStart w:id="12" w:name="_Hlk60742744"/>
      <w:r w:rsidRPr="00946CE8">
        <w:rPr>
          <w:rFonts w:asciiTheme="minorHAnsi" w:hAnsiTheme="minorHAnsi" w:cstheme="minorHAnsi"/>
          <w:iCs/>
          <w:sz w:val="22"/>
          <w:szCs w:val="22"/>
        </w:rPr>
        <w:t xml:space="preserve">określającego zakres </w:t>
      </w:r>
      <w:r w:rsidR="00DD618C" w:rsidRPr="00946CE8">
        <w:rPr>
          <w:rFonts w:asciiTheme="minorHAnsi" w:hAnsiTheme="minorHAnsi" w:cstheme="minorHAnsi"/>
          <w:iCs/>
          <w:sz w:val="22"/>
          <w:szCs w:val="22"/>
        </w:rPr>
        <w:t>umowy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oraz wysokość wynagrodzenia ryczałtowego w rozbiciu na poszczególne elementy zamówienia</w:t>
      </w:r>
      <w:r w:rsidR="00417775" w:rsidRPr="00946CE8">
        <w:rPr>
          <w:rFonts w:asciiTheme="minorHAnsi" w:hAnsiTheme="minorHAnsi" w:cstheme="minorHAnsi"/>
          <w:iCs/>
          <w:sz w:val="22"/>
          <w:szCs w:val="22"/>
        </w:rPr>
        <w:t xml:space="preserve"> (opracowanie kompletnej dokumentacji projektowej wraz z</w:t>
      </w:r>
      <w:r w:rsidR="00A26CF7" w:rsidRPr="00946CE8">
        <w:rPr>
          <w:rFonts w:asciiTheme="minorHAnsi" w:hAnsiTheme="minorHAnsi" w:cstheme="minorHAnsi"/>
          <w:iCs/>
          <w:sz w:val="22"/>
          <w:szCs w:val="22"/>
        </w:rPr>
        <w:t>e</w:t>
      </w:r>
      <w:r w:rsidR="0019285D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26CF7" w:rsidRPr="00946CE8">
        <w:rPr>
          <w:rFonts w:asciiTheme="minorHAnsi" w:hAnsiTheme="minorHAnsi" w:cstheme="minorHAnsi"/>
          <w:iCs/>
          <w:sz w:val="22"/>
          <w:szCs w:val="22"/>
        </w:rPr>
        <w:t xml:space="preserve">złożeniem </w:t>
      </w:r>
      <w:r w:rsidR="009A10E8" w:rsidRPr="00946CE8">
        <w:rPr>
          <w:rFonts w:asciiTheme="minorHAnsi" w:hAnsiTheme="minorHAnsi" w:cstheme="minorHAnsi"/>
          <w:iCs/>
          <w:sz w:val="22"/>
          <w:szCs w:val="22"/>
        </w:rPr>
        <w:t xml:space="preserve">kompletnego </w:t>
      </w:r>
      <w:r w:rsidR="00A26CF7" w:rsidRPr="00946CE8">
        <w:rPr>
          <w:rFonts w:asciiTheme="minorHAnsi" w:hAnsiTheme="minorHAnsi" w:cstheme="minorHAnsi"/>
          <w:iCs/>
          <w:sz w:val="22"/>
          <w:szCs w:val="22"/>
        </w:rPr>
        <w:t>wniosku o uzyskanie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17775" w:rsidRPr="00946CE8">
        <w:rPr>
          <w:rFonts w:asciiTheme="minorHAnsi" w:hAnsiTheme="minorHAnsi" w:cstheme="minorHAnsi"/>
          <w:iCs/>
          <w:sz w:val="22"/>
          <w:szCs w:val="22"/>
        </w:rPr>
        <w:t>decyzji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417775" w:rsidRPr="00946CE8">
        <w:rPr>
          <w:rFonts w:asciiTheme="minorHAnsi" w:hAnsiTheme="minorHAnsi" w:cstheme="minorHAnsi"/>
          <w:iCs/>
          <w:sz w:val="22"/>
          <w:szCs w:val="22"/>
        </w:rPr>
        <w:t>o pozwoleniu na realizację),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planowanego do wykonania w terminie </w:t>
      </w:r>
      <w:r w:rsidR="0019285D" w:rsidRPr="00F230C7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483363" w:rsidRPr="00F230C7">
        <w:rPr>
          <w:rFonts w:asciiTheme="minorHAnsi" w:hAnsiTheme="minorHAnsi" w:cstheme="minorHAnsi"/>
          <w:b/>
          <w:bCs/>
          <w:iCs/>
          <w:sz w:val="22"/>
          <w:szCs w:val="22"/>
        </w:rPr>
        <w:t>6</w:t>
      </w:r>
      <w:r w:rsidR="0019285D" w:rsidRPr="00F230C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miesięcy</w:t>
      </w:r>
      <w:r w:rsidR="00417775" w:rsidRPr="00F230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17775" w:rsidRPr="00946CE8">
        <w:rPr>
          <w:rFonts w:asciiTheme="minorHAnsi" w:hAnsiTheme="minorHAnsi" w:cstheme="minorHAnsi"/>
          <w:iCs/>
          <w:sz w:val="22"/>
          <w:szCs w:val="22"/>
        </w:rPr>
        <w:t>od dnia podpisania umowy o prace projektowe.</w:t>
      </w:r>
      <w:bookmarkEnd w:id="12"/>
    </w:p>
    <w:p w14:paraId="60355744" w14:textId="70B61D99" w:rsidR="00D17F9D" w:rsidRPr="00946CE8" w:rsidRDefault="00D17F9D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Cs/>
          <w:iCs/>
          <w:sz w:val="22"/>
          <w:szCs w:val="22"/>
        </w:rPr>
        <w:t>Wykonawca przedmiotu zamówienia zobowiązany jest do przedstawienia i uzgodnienia</w:t>
      </w:r>
      <w:r w:rsidR="00946CE8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="00B448EC"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Zamawiającym </w:t>
      </w:r>
      <w:r w:rsidRPr="00946CE8">
        <w:rPr>
          <w:rFonts w:asciiTheme="minorHAnsi" w:hAnsiTheme="minorHAnsi" w:cstheme="minorHAnsi"/>
          <w:b/>
          <w:iCs/>
          <w:sz w:val="22"/>
          <w:szCs w:val="22"/>
        </w:rPr>
        <w:t xml:space="preserve">wstępnej fazy rozwiązań projektowych </w:t>
      </w:r>
      <w:r w:rsidR="003D7AB7" w:rsidRPr="00946CE8">
        <w:rPr>
          <w:rFonts w:asciiTheme="minorHAnsi" w:hAnsiTheme="minorHAnsi" w:cstheme="minorHAnsi"/>
          <w:b/>
          <w:iCs/>
          <w:sz w:val="22"/>
          <w:szCs w:val="22"/>
        </w:rPr>
        <w:t>lewego</w:t>
      </w:r>
      <w:r w:rsidRPr="00946CE8">
        <w:rPr>
          <w:rFonts w:asciiTheme="minorHAnsi" w:hAnsiTheme="minorHAnsi" w:cstheme="minorHAnsi"/>
          <w:b/>
          <w:iCs/>
          <w:sz w:val="22"/>
          <w:szCs w:val="22"/>
        </w:rPr>
        <w:t xml:space="preserve"> wału rzeki Wisły – Rada Techniczna. </w:t>
      </w:r>
      <w:r w:rsidRPr="00946CE8">
        <w:rPr>
          <w:rFonts w:asciiTheme="minorHAnsi" w:hAnsiTheme="minorHAnsi" w:cstheme="minorHAnsi"/>
          <w:bCs/>
          <w:iCs/>
          <w:sz w:val="22"/>
          <w:szCs w:val="22"/>
          <w:u w:val="single"/>
        </w:rPr>
        <w:t>Ponadto Wykonawca zobowiązany jest do zapoznania mieszkańców terenu objętego projektem z propozycjami rozwiązań projektowych (okazanie projektu).</w:t>
      </w:r>
    </w:p>
    <w:p w14:paraId="7961C815" w14:textId="60A3BC03" w:rsidR="00DB51AA" w:rsidRPr="00946CE8" w:rsidRDefault="006F2379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Dokumentację </w:t>
      </w:r>
      <w:r w:rsidR="004E0C87" w:rsidRPr="00946CE8">
        <w:rPr>
          <w:rFonts w:asciiTheme="minorHAnsi" w:hAnsiTheme="minorHAnsi" w:cstheme="minorHAnsi"/>
          <w:bCs/>
          <w:iCs/>
          <w:sz w:val="22"/>
          <w:szCs w:val="22"/>
        </w:rPr>
        <w:t>projektowo-kosztorysową</w:t>
      </w:r>
      <w:r w:rsidR="000F604A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należy wykonać zgodnie z obowiązującymi przepisami, normami, ze sztuką budowlaną oraz winna być ona opatrzona klauzulą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1D63B7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o kompletności i</w:t>
      </w:r>
      <w:r w:rsidR="00DA4F98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przydatności z punktu widzenia celu, któremu ma służyć wraz z wykazem sporządzonej dokumentacji; informacje zawarte w dokumentacji projektowej w zakresie technologii wykonania robót, doboru materiałów i urządzeń należy określić w sposób zgodny z przepisami ustawy Prawo zamówień publicznych.</w:t>
      </w:r>
    </w:p>
    <w:p w14:paraId="3745D28D" w14:textId="77777777" w:rsidR="006F2379" w:rsidRPr="00946CE8" w:rsidRDefault="00DB51AA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Jeżeli wystąpi konieczność wykonania opracowań dodatkowych, które będą następstwem wad dokumentacji, błędów lub zaniedbań Wykonawcy, opracowania takie zostaną wykonane przez Wykonawcę bez dodatkowego wynagrodzenia.</w:t>
      </w:r>
    </w:p>
    <w:p w14:paraId="0CAB4E0E" w14:textId="42E58E56" w:rsidR="00DB51AA" w:rsidRPr="00946CE8" w:rsidRDefault="00DB51AA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Wykonawca przekaże Zamawiającemu nieograniczone majątkowe prawa autorskie </w:t>
      </w:r>
      <w:r w:rsidR="00054079" w:rsidRPr="00946CE8">
        <w:rPr>
          <w:rFonts w:asciiTheme="minorHAnsi" w:hAnsiTheme="minorHAnsi" w:cstheme="minorHAnsi"/>
          <w:iCs/>
          <w:sz w:val="22"/>
          <w:szCs w:val="22"/>
        </w:rPr>
        <w:br/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do całości przedmiotu zamówienia, w tym tekstu i grafiki. Wykonawca wyrazi zgodę na wykonywanie przez Zamawiającego autorskich praw zależnych. Wykonawca wyrazi zgodę na opracowywanie przez Zamawiającego utworów pochodnych, z wykorzystaniem w nich części lub </w:t>
      </w:r>
      <w:r w:rsidRPr="00946CE8">
        <w:rPr>
          <w:rFonts w:asciiTheme="minorHAnsi" w:hAnsiTheme="minorHAnsi" w:cstheme="minorHAnsi"/>
          <w:iCs/>
          <w:sz w:val="22"/>
          <w:szCs w:val="22"/>
        </w:rPr>
        <w:lastRenderedPageBreak/>
        <w:t>całości Dokumentacji.</w:t>
      </w:r>
      <w:r w:rsidR="00DE1C7E" w:rsidRPr="00946CE8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="0019285D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tytułu powyższego, jak również z tytułu eksploatacji utworów pochodnych, Wykonawcy nie będzie przysługiwało dodatkowe wynagrodzenie.</w:t>
      </w:r>
    </w:p>
    <w:p w14:paraId="22DE38F8" w14:textId="265C8118" w:rsidR="005F20B2" w:rsidRPr="00946CE8" w:rsidRDefault="00DB51AA" w:rsidP="00054079">
      <w:pPr>
        <w:numPr>
          <w:ilvl w:val="0"/>
          <w:numId w:val="24"/>
        </w:numPr>
        <w:ind w:left="284" w:hanging="426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Wykonawca przedstawi cenę brutto/netto za wykonanie przedmiotowego zamówienia. Wykonawca będzie ponosił wszelkie opłaty, w tym administracyjne, związane</w:t>
      </w:r>
      <w:r w:rsidR="00F230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z wykonaniem przedmiotu zamówienia. W cenie oferty należy również uwzględnić koszt sprawowania nadzoru autorskiego. </w:t>
      </w:r>
      <w:r w:rsidR="006F2379" w:rsidRPr="00946CE8">
        <w:rPr>
          <w:rFonts w:asciiTheme="minorHAnsi" w:hAnsiTheme="minorHAnsi" w:cstheme="minorHAnsi"/>
          <w:iCs/>
          <w:sz w:val="22"/>
          <w:szCs w:val="22"/>
        </w:rPr>
        <w:t xml:space="preserve">Wykonawca zobowiązany będzie do sprawowania nadzoru autorskiego w toku robót budowlanych wykonywanych w oparciu o opracowaną dokumentację projektową. </w:t>
      </w:r>
      <w:r w:rsidR="006F2379" w:rsidRPr="00946CE8">
        <w:rPr>
          <w:rFonts w:asciiTheme="minorHAnsi" w:hAnsiTheme="minorHAnsi" w:cstheme="minorHAnsi"/>
          <w:iCs/>
          <w:sz w:val="22"/>
          <w:szCs w:val="22"/>
          <w:u w:val="single"/>
        </w:rPr>
        <w:t>Zamawiający nie przewiduje zawarcia odrębnej umowy na pełnienie nadzoru autorskiego.</w:t>
      </w:r>
    </w:p>
    <w:p w14:paraId="1B6FAD3F" w14:textId="77777777" w:rsidR="00A06748" w:rsidRPr="00946CE8" w:rsidRDefault="00A06748" w:rsidP="00054079">
      <w:pPr>
        <w:numPr>
          <w:ilvl w:val="0"/>
          <w:numId w:val="2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Wykonawca zobowiązuje się na własny koszt: </w:t>
      </w:r>
    </w:p>
    <w:p w14:paraId="2656150B" w14:textId="19F145F4" w:rsidR="00A06748" w:rsidRPr="00946CE8" w:rsidRDefault="00A06748" w:rsidP="00FE38B9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uzyskać wszystkie materiały potrzebne do wykonania Przedmiotu Umowy, w tym</w:t>
      </w:r>
      <w:r w:rsidR="0041777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2065E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w szczególności mapy do celów projektowych, </w:t>
      </w:r>
    </w:p>
    <w:p w14:paraId="4F720197" w14:textId="46D081AB" w:rsidR="00A06748" w:rsidRPr="00946CE8" w:rsidRDefault="00A06748" w:rsidP="00FE38B9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uzyskać wymaga</w:t>
      </w:r>
      <w:r w:rsidR="00F230C7">
        <w:rPr>
          <w:rFonts w:asciiTheme="minorHAnsi" w:hAnsiTheme="minorHAnsi" w:cstheme="minorHAnsi"/>
          <w:sz w:val="22"/>
          <w:szCs w:val="22"/>
        </w:rPr>
        <w:t>ne</w:t>
      </w:r>
      <w:r w:rsidRPr="00946CE8">
        <w:rPr>
          <w:rFonts w:asciiTheme="minorHAnsi" w:hAnsiTheme="minorHAnsi" w:cstheme="minorHAnsi"/>
          <w:sz w:val="22"/>
          <w:szCs w:val="22"/>
        </w:rPr>
        <w:t xml:space="preserve"> opinie, uzgodnienia i sprawdzenia rozwiązań projektowych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zakresie wynikającym z przepisów prawa, </w:t>
      </w:r>
    </w:p>
    <w:p w14:paraId="63B3D957" w14:textId="77777777" w:rsidR="00A06748" w:rsidRPr="00946CE8" w:rsidRDefault="00A06748" w:rsidP="00FE38B9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zapewnić sprawdzenie projektu pod względem zgodności z przepisami przez osoby posiadające uprawnienia budowlane w odpowiednich specjalnościach, </w:t>
      </w:r>
    </w:p>
    <w:p w14:paraId="05A5D67F" w14:textId="77777777" w:rsidR="00A06748" w:rsidRPr="00946CE8" w:rsidRDefault="00A06748" w:rsidP="00FE38B9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uzgadniać i konsultować z Zamawiającym dokumentację projektową na każdym etapie jej opracowywania, ze szczególnym uwzględnieniem proponowanych rozwiązań materiałowych.</w:t>
      </w:r>
    </w:p>
    <w:p w14:paraId="46226B3A" w14:textId="581558B6" w:rsidR="00A06748" w:rsidRPr="00946CE8" w:rsidRDefault="00A06748" w:rsidP="00054079">
      <w:pPr>
        <w:numPr>
          <w:ilvl w:val="0"/>
          <w:numId w:val="2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Wykonawca będzie konsultował z Zamawiającym rozwiązania na bieżąco, tzn. już</w:t>
      </w:r>
      <w:r w:rsidR="0041777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w fazie ich </w:t>
      </w:r>
      <w:r w:rsidR="00705077" w:rsidRPr="00946CE8">
        <w:rPr>
          <w:rFonts w:asciiTheme="minorHAnsi" w:hAnsiTheme="minorHAnsi" w:cstheme="minorHAnsi"/>
          <w:sz w:val="22"/>
          <w:szCs w:val="22"/>
        </w:rPr>
        <w:t>tworzenia</w:t>
      </w:r>
      <w:r w:rsidRPr="00946CE8">
        <w:rPr>
          <w:rFonts w:asciiTheme="minorHAnsi" w:hAnsiTheme="minorHAnsi" w:cstheme="minorHAnsi"/>
          <w:sz w:val="22"/>
          <w:szCs w:val="22"/>
        </w:rPr>
        <w:t xml:space="preserve"> oraz przedstawiał idee wariantowania. Obowiązkiem Wykonawcy będzie </w:t>
      </w:r>
      <w:r w:rsidR="00054079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też czynne uczestniczenie w procesie uzyskiwania dla Zamawiającego wszelkich części zakresu rzeczowego zadania, w szczególności decyzji o środowiskowych uwarunkowaniach, decyzji o pozwoleniu wodnoprawnym, decyzji o pozwoleniu na realizację</w:t>
      </w:r>
      <w:r w:rsidR="00283A5D" w:rsidRPr="00946CE8">
        <w:rPr>
          <w:rFonts w:asciiTheme="minorHAnsi" w:hAnsiTheme="minorHAnsi" w:cstheme="minorHAnsi"/>
          <w:sz w:val="22"/>
          <w:szCs w:val="22"/>
        </w:rPr>
        <w:t xml:space="preserve"> inwestycji</w:t>
      </w:r>
      <w:r w:rsidRPr="00946CE8">
        <w:rPr>
          <w:rFonts w:asciiTheme="minorHAnsi" w:hAnsiTheme="minorHAnsi" w:cstheme="minorHAnsi"/>
          <w:sz w:val="22"/>
          <w:szCs w:val="22"/>
        </w:rPr>
        <w:t xml:space="preserve">, tj. udział na żądanie w udzielaniu </w:t>
      </w:r>
      <w:r w:rsidR="00705077" w:rsidRPr="00946CE8">
        <w:rPr>
          <w:rFonts w:asciiTheme="minorHAnsi" w:hAnsiTheme="minorHAnsi" w:cstheme="minorHAnsi"/>
          <w:sz w:val="22"/>
          <w:szCs w:val="22"/>
        </w:rPr>
        <w:t>odpowiedzi i</w:t>
      </w:r>
      <w:r w:rsidRPr="00946CE8">
        <w:rPr>
          <w:rFonts w:asciiTheme="minorHAnsi" w:hAnsiTheme="minorHAnsi" w:cstheme="minorHAnsi"/>
          <w:sz w:val="22"/>
          <w:szCs w:val="22"/>
        </w:rPr>
        <w:t xml:space="preserve"> przygotowywaniu ewentualnych wyjaśnień dla organów wydających ww. decyzje</w:t>
      </w:r>
      <w:r w:rsidR="00DE1C7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i pozwolenia, wprowadzanie w razie konieczności poprawek i uszczegółowianie zapisów dokumentacji.</w:t>
      </w:r>
    </w:p>
    <w:p w14:paraId="3178668A" w14:textId="77777777" w:rsidR="00A06748" w:rsidRPr="00946CE8" w:rsidRDefault="00A06748" w:rsidP="00054079">
      <w:pPr>
        <w:numPr>
          <w:ilvl w:val="0"/>
          <w:numId w:val="2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Czynności związane z uzyskaniem pozwolenia na realizację inwestycji:</w:t>
      </w:r>
    </w:p>
    <w:p w14:paraId="73028722" w14:textId="0301622F" w:rsidR="00A06748" w:rsidRPr="00946CE8" w:rsidRDefault="00DE1C7E" w:rsidP="00FE38B9">
      <w:pPr>
        <w:numPr>
          <w:ilvl w:val="1"/>
          <w:numId w:val="2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o</w:t>
      </w:r>
      <w:r w:rsidR="00A06748" w:rsidRPr="00946CE8">
        <w:rPr>
          <w:rFonts w:asciiTheme="minorHAnsi" w:hAnsiTheme="minorHAnsi" w:cstheme="minorHAnsi"/>
          <w:sz w:val="22"/>
          <w:szCs w:val="22"/>
        </w:rPr>
        <w:t xml:space="preserve">bowiązek </w:t>
      </w:r>
      <w:r w:rsidR="001277A0" w:rsidRPr="00946CE8">
        <w:rPr>
          <w:rFonts w:asciiTheme="minorHAnsi" w:hAnsiTheme="minorHAnsi" w:cstheme="minorHAnsi"/>
          <w:sz w:val="22"/>
          <w:szCs w:val="22"/>
        </w:rPr>
        <w:t xml:space="preserve">przygotowania i złożenia kompletnego wniosku o </w:t>
      </w:r>
      <w:r w:rsidR="00A06748" w:rsidRPr="00946CE8">
        <w:rPr>
          <w:rFonts w:asciiTheme="minorHAnsi" w:hAnsiTheme="minorHAnsi" w:cstheme="minorHAnsi"/>
          <w:sz w:val="22"/>
          <w:szCs w:val="22"/>
        </w:rPr>
        <w:t>uzyskani</w:t>
      </w:r>
      <w:r w:rsidR="001277A0" w:rsidRPr="00946CE8">
        <w:rPr>
          <w:rFonts w:asciiTheme="minorHAnsi" w:hAnsiTheme="minorHAnsi" w:cstheme="minorHAnsi"/>
          <w:sz w:val="22"/>
          <w:szCs w:val="22"/>
        </w:rPr>
        <w:t>e</w:t>
      </w:r>
      <w:r w:rsidR="00A06748" w:rsidRPr="00946CE8">
        <w:rPr>
          <w:rFonts w:asciiTheme="minorHAnsi" w:hAnsiTheme="minorHAnsi" w:cstheme="minorHAnsi"/>
          <w:sz w:val="22"/>
          <w:szCs w:val="22"/>
        </w:rPr>
        <w:t xml:space="preserve"> pozwolenia </w:t>
      </w:r>
      <w:r w:rsidR="00054079" w:rsidRPr="00946CE8">
        <w:rPr>
          <w:rFonts w:asciiTheme="minorHAnsi" w:hAnsiTheme="minorHAnsi" w:cstheme="minorHAnsi"/>
          <w:sz w:val="22"/>
          <w:szCs w:val="22"/>
        </w:rPr>
        <w:br/>
      </w:r>
      <w:r w:rsidR="00A06748" w:rsidRPr="00946CE8">
        <w:rPr>
          <w:rFonts w:asciiTheme="minorHAnsi" w:hAnsiTheme="minorHAnsi" w:cstheme="minorHAnsi"/>
          <w:sz w:val="22"/>
          <w:szCs w:val="22"/>
        </w:rPr>
        <w:t>na realizacje inwestycji (oraz wszystkich innych wymaganych prawem</w:t>
      </w:r>
      <w:r w:rsidR="00E2065E">
        <w:rPr>
          <w:rFonts w:asciiTheme="minorHAnsi" w:hAnsiTheme="minorHAnsi" w:cstheme="minorHAnsi"/>
          <w:sz w:val="22"/>
          <w:szCs w:val="22"/>
        </w:rPr>
        <w:t xml:space="preserve"> </w:t>
      </w:r>
      <w:r w:rsidR="00A06748" w:rsidRPr="00946CE8">
        <w:rPr>
          <w:rFonts w:asciiTheme="minorHAnsi" w:hAnsiTheme="minorHAnsi" w:cstheme="minorHAnsi"/>
          <w:sz w:val="22"/>
          <w:szCs w:val="22"/>
        </w:rPr>
        <w:t xml:space="preserve">opinii/uzgodnień/pozwoleń/decyzji, poprzedzających uzyskanie ww. decyzji) spoczywa na Wykonawcy. </w:t>
      </w:r>
    </w:p>
    <w:p w14:paraId="43071CBC" w14:textId="77777777" w:rsidR="00A06748" w:rsidRPr="00946CE8" w:rsidRDefault="00A06748" w:rsidP="00FE38B9">
      <w:pPr>
        <w:numPr>
          <w:ilvl w:val="1"/>
          <w:numId w:val="2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Zamawiający udzieli Wykonawcy odpowiedniego pełnomocnictwa do reprezentowania przed organami administracji w sprawie udzielenia pozwolenia na realizację. </w:t>
      </w:r>
    </w:p>
    <w:p w14:paraId="02E63C08" w14:textId="77777777" w:rsidR="00A06748" w:rsidRPr="00946CE8" w:rsidRDefault="00A06748" w:rsidP="00FE38B9">
      <w:pPr>
        <w:numPr>
          <w:ilvl w:val="1"/>
          <w:numId w:val="2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Wszelkie koszty i opłaty związane z postępowaniem administracyjnym w sprawie udzielenia pozwolenia na realizację inwestycji obciążają Wykonawcę. </w:t>
      </w:r>
    </w:p>
    <w:p w14:paraId="5599A951" w14:textId="5FE63FE7" w:rsidR="00A06748" w:rsidRPr="00946CE8" w:rsidRDefault="00A06748" w:rsidP="00FE38B9">
      <w:pPr>
        <w:numPr>
          <w:ilvl w:val="1"/>
          <w:numId w:val="2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Wykonawca zobowiązany jest we własnym zakresie i na własny koszt dokonać wszelkich niezbędnych uzgodnień i uzyskać wszelkie niezbędne dokumenty lub oświadczenia, które winny być załączone do wniosku o udzielenie pozwolenia na realizacje inwestycji. </w:t>
      </w:r>
    </w:p>
    <w:p w14:paraId="15B0357D" w14:textId="77777777" w:rsidR="00154C48" w:rsidRPr="00946CE8" w:rsidRDefault="00154C48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B0D748" w14:textId="6D1ABFB8" w:rsidR="005F20B2" w:rsidRPr="00946CE8" w:rsidRDefault="005F20B2" w:rsidP="00FE38B9">
      <w:pPr>
        <w:numPr>
          <w:ilvl w:val="1"/>
          <w:numId w:val="6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Prace </w:t>
      </w:r>
      <w:r w:rsidR="00705077" w:rsidRPr="00946CE8">
        <w:rPr>
          <w:rFonts w:asciiTheme="minorHAnsi" w:hAnsiTheme="minorHAnsi" w:cstheme="minorHAnsi"/>
          <w:b/>
          <w:sz w:val="22"/>
          <w:szCs w:val="22"/>
          <w:u w:val="single"/>
        </w:rPr>
        <w:t>przedprojektowe:</w:t>
      </w:r>
    </w:p>
    <w:p w14:paraId="233FA67F" w14:textId="77777777" w:rsidR="005F20B2" w:rsidRPr="00946CE8" w:rsidRDefault="005F20B2" w:rsidP="00FE38B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BE31899" w14:textId="0C06465C" w:rsidR="005F20B2" w:rsidRPr="00946CE8" w:rsidRDefault="005F20B2" w:rsidP="000013B1">
      <w:pPr>
        <w:tabs>
          <w:tab w:val="left" w:pos="851"/>
        </w:tabs>
        <w:spacing w:before="57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A)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Dokumentacja </w:t>
      </w:r>
      <w:proofErr w:type="spellStart"/>
      <w:r w:rsidRPr="00946CE8">
        <w:rPr>
          <w:rFonts w:asciiTheme="minorHAnsi" w:hAnsiTheme="minorHAnsi" w:cstheme="minorHAnsi"/>
          <w:b/>
          <w:bCs/>
          <w:sz w:val="22"/>
          <w:szCs w:val="22"/>
        </w:rPr>
        <w:t>geodezyjn</w:t>
      </w:r>
      <w:r w:rsidR="00186922" w:rsidRPr="00946CE8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spellEnd"/>
      <w:r w:rsidR="00186922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- pomiarowa</w:t>
      </w: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(</w:t>
      </w:r>
      <w:r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na </w:t>
      </w:r>
      <w:bookmarkStart w:id="13" w:name="_Hlk64031024"/>
      <w:r w:rsidRPr="00946CE8">
        <w:rPr>
          <w:rFonts w:asciiTheme="minorHAnsi" w:hAnsiTheme="minorHAnsi" w:cstheme="minorHAnsi"/>
          <w:sz w:val="22"/>
          <w:szCs w:val="22"/>
        </w:rPr>
        <w:t>nośniku</w:t>
      </w:r>
      <w:r w:rsidRPr="00946CE8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B448EC" w:rsidRPr="00946CE8">
        <w:rPr>
          <w:rFonts w:asciiTheme="minorHAnsi" w:hAnsiTheme="minorHAnsi" w:cstheme="minorHAnsi"/>
          <w:sz w:val="22"/>
          <w:szCs w:val="22"/>
        </w:rPr>
        <w:t>USB/dysku przenośnym</w:t>
      </w:r>
      <w:bookmarkEnd w:id="13"/>
      <w:r w:rsidRPr="00946CE8">
        <w:rPr>
          <w:rFonts w:asciiTheme="minorHAnsi" w:hAnsiTheme="minorHAnsi" w:cstheme="minorHAnsi"/>
          <w:sz w:val="22"/>
          <w:szCs w:val="22"/>
        </w:rPr>
        <w:t>, pliki mapowe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” lub inne umożliwiające edycję) ma zawierać:</w:t>
      </w:r>
    </w:p>
    <w:p w14:paraId="323383D8" w14:textId="35545208" w:rsidR="005F20B2" w:rsidRPr="00946CE8" w:rsidRDefault="005F20B2" w:rsidP="00054079">
      <w:pPr>
        <w:pStyle w:val="Akapitzlist"/>
        <w:numPr>
          <w:ilvl w:val="0"/>
          <w:numId w:val="43"/>
        </w:num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aktualne wypisy z ewidencji gruntów,</w:t>
      </w:r>
    </w:p>
    <w:p w14:paraId="7D55BC46" w14:textId="2C755FF7" w:rsidR="005F20B2" w:rsidRPr="00946CE8" w:rsidRDefault="005F20B2" w:rsidP="00054079">
      <w:pPr>
        <w:pStyle w:val="Akapitzlist"/>
        <w:numPr>
          <w:ilvl w:val="0"/>
          <w:numId w:val="43"/>
        </w:num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mapę w skali co najmniej 1:1000 przedstawiającą projektowany obszar inwestycji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>z</w:t>
      </w:r>
      <w:r w:rsidR="00D044DC" w:rsidRPr="00946CE8">
        <w:rPr>
          <w:rFonts w:asciiTheme="minorHAnsi" w:hAnsiTheme="minorHAnsi" w:cstheme="minorHAnsi"/>
          <w:sz w:val="22"/>
          <w:szCs w:val="22"/>
        </w:rPr>
        <w:t xml:space="preserve"> z</w:t>
      </w:r>
      <w:r w:rsidRPr="00946CE8">
        <w:rPr>
          <w:rFonts w:asciiTheme="minorHAnsi" w:hAnsiTheme="minorHAnsi" w:cstheme="minorHAnsi"/>
          <w:sz w:val="22"/>
          <w:szCs w:val="22"/>
        </w:rPr>
        <w:t xml:space="preserve">aznaczeniem terenu niezbędnego dla obiektów budowlanych oraz istniejące uzbrojenie terenu, </w:t>
      </w:r>
    </w:p>
    <w:p w14:paraId="5D24BC38" w14:textId="4C109076" w:rsidR="008A2C07" w:rsidRPr="00946CE8" w:rsidRDefault="005F20B2" w:rsidP="00054079">
      <w:pPr>
        <w:pStyle w:val="Akapitzlist"/>
        <w:numPr>
          <w:ilvl w:val="0"/>
          <w:numId w:val="43"/>
        </w:num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mapy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sytuacyjno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- wysokościowe w skali 1:1000 lub 1:500 do celów projektowych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 xml:space="preserve">z wykorzystaniem istniejących w </w:t>
      </w:r>
      <w:r w:rsidR="007E3B95" w:rsidRPr="00946CE8">
        <w:rPr>
          <w:rFonts w:asciiTheme="minorHAnsi" w:hAnsiTheme="minorHAnsi" w:cstheme="minorHAnsi"/>
          <w:sz w:val="22"/>
          <w:szCs w:val="22"/>
        </w:rPr>
        <w:t>Powiatowym Ośrodku Dokumentacji Geodezyjnej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="007E3B95" w:rsidRPr="00946CE8">
        <w:rPr>
          <w:rFonts w:asciiTheme="minorHAnsi" w:hAnsiTheme="minorHAnsi" w:cstheme="minorHAnsi"/>
          <w:sz w:val="22"/>
          <w:szCs w:val="22"/>
        </w:rPr>
        <w:t>i Kartograficznej</w:t>
      </w:r>
      <w:r w:rsidRPr="00946CE8">
        <w:rPr>
          <w:rFonts w:asciiTheme="minorHAnsi" w:hAnsiTheme="minorHAnsi" w:cstheme="minorHAnsi"/>
          <w:sz w:val="22"/>
          <w:szCs w:val="22"/>
        </w:rPr>
        <w:t xml:space="preserve"> opracowań geodezyjnych w niezbędnym zakresie do celów projektowych</w:t>
      </w:r>
      <w:r w:rsidR="008A2C07" w:rsidRPr="00946CE8">
        <w:rPr>
          <w:rFonts w:asciiTheme="minorHAnsi" w:hAnsiTheme="minorHAnsi" w:cstheme="minorHAnsi"/>
          <w:sz w:val="22"/>
          <w:szCs w:val="22"/>
        </w:rPr>
        <w:t>,</w:t>
      </w:r>
    </w:p>
    <w:p w14:paraId="655594AC" w14:textId="78EE1D34" w:rsidR="005F20B2" w:rsidRPr="00946CE8" w:rsidRDefault="008A2C07" w:rsidP="00054079">
      <w:pPr>
        <w:pStyle w:val="Akapitzlist"/>
        <w:numPr>
          <w:ilvl w:val="0"/>
          <w:numId w:val="43"/>
        </w:num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wykonanie przekroi geodezyjnych w skali 1:100/100</w:t>
      </w:r>
      <w:r w:rsidR="005F20B2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4E563152" w14:textId="77777777" w:rsidR="00FE38B9" w:rsidRPr="00946CE8" w:rsidRDefault="00FE38B9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1F356CA5" w14:textId="608F8B9F" w:rsidR="005F20B2" w:rsidRPr="00946CE8" w:rsidRDefault="005F20B2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lastRenderedPageBreak/>
        <w:t>Dokumentację należy opracować na aktualnych mapach sytuacyjno-wysokościowych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D044DC" w:rsidRPr="00946CE8">
        <w:rPr>
          <w:rFonts w:asciiTheme="minorHAnsi" w:hAnsiTheme="minorHAnsi" w:cstheme="minorHAnsi"/>
          <w:iCs/>
          <w:sz w:val="22"/>
          <w:szCs w:val="22"/>
        </w:rPr>
        <w:t>z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nakładką aktualnej mapy ewidencyjnej (z numerami działek). </w:t>
      </w:r>
    </w:p>
    <w:p w14:paraId="5F95A778" w14:textId="764CD98D" w:rsidR="005F20B2" w:rsidRPr="00946CE8" w:rsidRDefault="005F20B2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Mapy sytuacyjno-wysokościowe należy zaopatrzyć w klauzulę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Powiatowego Ośrodka Dokumentacji Geodezyjnej i Kartograficznej oraz Zespołu Uzgadniania Dokumentacji Projektowej, </w:t>
      </w:r>
      <w:r w:rsidR="00E67D18" w:rsidRPr="00946CE8">
        <w:rPr>
          <w:rFonts w:asciiTheme="minorHAnsi" w:hAnsiTheme="minorHAnsi" w:cstheme="minorHAnsi"/>
          <w:iCs/>
          <w:sz w:val="22"/>
          <w:szCs w:val="22"/>
        </w:rPr>
        <w:t xml:space="preserve">co do </w:t>
      </w:r>
      <w:r w:rsidR="001E7543" w:rsidRPr="00946CE8">
        <w:rPr>
          <w:rFonts w:asciiTheme="minorHAnsi" w:hAnsiTheme="minorHAnsi" w:cstheme="minorHAnsi"/>
          <w:iCs/>
          <w:sz w:val="22"/>
          <w:szCs w:val="22"/>
        </w:rPr>
        <w:t>ich aktualności</w:t>
      </w:r>
      <w:r w:rsidR="00E67D18" w:rsidRPr="00946CE8">
        <w:rPr>
          <w:rFonts w:asciiTheme="minorHAnsi" w:hAnsiTheme="minorHAnsi" w:cstheme="minorHAnsi"/>
          <w:iCs/>
          <w:sz w:val="22"/>
          <w:szCs w:val="22"/>
        </w:rPr>
        <w:t xml:space="preserve"> i przydatności </w:t>
      </w:r>
      <w:r w:rsidRPr="00946CE8">
        <w:rPr>
          <w:rFonts w:asciiTheme="minorHAnsi" w:hAnsiTheme="minorHAnsi" w:cstheme="minorHAnsi"/>
          <w:iCs/>
          <w:sz w:val="22"/>
          <w:szCs w:val="22"/>
        </w:rPr>
        <w:t>do celów projektowych.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B4682E9" w14:textId="77777777" w:rsidR="005F20B2" w:rsidRPr="00946CE8" w:rsidRDefault="005F20B2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Mapy ewidencyjne i wypisy z rejestru gruntów należy uzyskać i potwierdzić ich aktualność we właściwym Starostwie Powiatowym.</w:t>
      </w:r>
    </w:p>
    <w:p w14:paraId="2B18CFBB" w14:textId="5BD9F0A0" w:rsidR="00CD324A" w:rsidRPr="00946CE8" w:rsidRDefault="00CD324A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Pomiary geodezyjne należy wykonać z uwzględnieniem inwentaryzacyjnych pomiarów obiektów związanych z wałami (śluzy, </w:t>
      </w:r>
      <w:r w:rsidR="0019285D" w:rsidRPr="00946CE8">
        <w:rPr>
          <w:rFonts w:asciiTheme="minorHAnsi" w:hAnsiTheme="minorHAnsi" w:cstheme="minorHAnsi"/>
          <w:iCs/>
          <w:sz w:val="22"/>
          <w:szCs w:val="22"/>
        </w:rPr>
        <w:t xml:space="preserve">przepusty,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przepompownie, rampy wałowe, ławy </w:t>
      </w:r>
      <w:proofErr w:type="spellStart"/>
      <w:r w:rsidRPr="00946CE8">
        <w:rPr>
          <w:rFonts w:asciiTheme="minorHAnsi" w:hAnsiTheme="minorHAnsi" w:cstheme="minorHAnsi"/>
          <w:iCs/>
          <w:sz w:val="22"/>
          <w:szCs w:val="22"/>
        </w:rPr>
        <w:t>przywałowe</w:t>
      </w:r>
      <w:proofErr w:type="spellEnd"/>
      <w:r w:rsidRPr="00946CE8">
        <w:rPr>
          <w:rFonts w:asciiTheme="minorHAnsi" w:hAnsiTheme="minorHAnsi" w:cstheme="minorHAnsi"/>
          <w:iCs/>
          <w:sz w:val="22"/>
          <w:szCs w:val="22"/>
        </w:rPr>
        <w:t>, drenaże, znaki geodezyjne etc.), komunikacyjnych i innych.</w:t>
      </w:r>
    </w:p>
    <w:p w14:paraId="6FF63082" w14:textId="77777777" w:rsidR="004D3731" w:rsidRPr="00946CE8" w:rsidRDefault="004D3731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1E5FD6A" w14:textId="52AFE74F" w:rsidR="005F20B2" w:rsidRPr="00946CE8" w:rsidRDefault="005F20B2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Uwaga! Mapa do celów projektowych powinna zawierać aktualny stan prawny obowiązującej mapy ewidencyjnej i wszystkie elementy mapy zasadniczej</w:t>
      </w:r>
      <w:r w:rsidRPr="00946CE8">
        <w:rPr>
          <w:rFonts w:asciiTheme="minorHAnsi" w:hAnsiTheme="minorHAnsi" w:cstheme="minorHAnsi"/>
          <w:iCs/>
          <w:sz w:val="22"/>
          <w:szCs w:val="22"/>
          <w:u w:val="single"/>
        </w:rPr>
        <w:t>.</w:t>
      </w:r>
    </w:p>
    <w:p w14:paraId="414993BF" w14:textId="31F3A02C" w:rsidR="004D3731" w:rsidRPr="00946CE8" w:rsidRDefault="004B473B" w:rsidP="004B473B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Opracowane mapy powinny spełniać wymogi zawarte w § 31 pkt 2 Rozporządzenia Ministra Rozwoju z dnia 18 sierpnia 2020 r. (Dz. U. 2020 poz. 1429) w sprawie standardów technicznych wykonywania geodezyjnych pomiarów sytuacyjnych i wysokościowych oraz opracowywania i przekazywania wyników tych pomiarów do państwowego zasobu geodezyjnego i kartograficznego, tj.: „w przypadku gdy punkty graniczne nie są oznaczone na gruncie znakami granicznymi lub nie stanowią jednoznacznie identyfikowalnych elementów szczegółów terenowych, pomiar, o którym mowa w ust. 1 </w:t>
      </w:r>
      <w:proofErr w:type="spellStart"/>
      <w:r w:rsidRPr="00946CE8">
        <w:rPr>
          <w:rFonts w:asciiTheme="minorHAnsi" w:hAnsiTheme="minorHAnsi" w:cstheme="minorHAnsi"/>
          <w:iCs/>
          <w:sz w:val="22"/>
          <w:szCs w:val="22"/>
        </w:rPr>
        <w:t>ppkt</w:t>
      </w:r>
      <w:proofErr w:type="spellEnd"/>
      <w:r w:rsidRPr="00946CE8">
        <w:rPr>
          <w:rFonts w:asciiTheme="minorHAnsi" w:hAnsiTheme="minorHAnsi" w:cstheme="minorHAnsi"/>
          <w:iCs/>
          <w:sz w:val="22"/>
          <w:szCs w:val="22"/>
        </w:rPr>
        <w:t>. 2 (w przypadku gdy w zamierzeniu budowlanym przewiduje się usytuowanie innych obiektów budowlanych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w odległości mniejszej lub równej 3 m – od granicy działki ewidencyjnej, a w zasobie brak </w:t>
      </w:r>
      <w:r w:rsidR="000013B1" w:rsidRPr="00946CE8">
        <w:rPr>
          <w:rFonts w:asciiTheme="minorHAnsi" w:hAnsiTheme="minorHAnsi" w:cstheme="minorHAnsi"/>
          <w:iCs/>
          <w:sz w:val="22"/>
          <w:szCs w:val="22"/>
        </w:rPr>
        <w:br/>
      </w:r>
      <w:r w:rsidRPr="00946CE8">
        <w:rPr>
          <w:rFonts w:asciiTheme="minorHAnsi" w:hAnsiTheme="minorHAnsi" w:cstheme="minorHAnsi"/>
          <w:iCs/>
          <w:sz w:val="22"/>
          <w:szCs w:val="22"/>
        </w:rPr>
        <w:t>jest danych określających położenie punktów granicznych tej granicy z dokładnością właściwą dla szczegółów terenowych I grupy, wykonawca określa położenie tych punktów w drodze pomiaru), wykonawca poprzedza czynnościami mającymi na celu ustalenie przebiegu granic działek ewidencyjnych w trybie przepisów wydanych na podstawie art. 26 ust. 2 ww. ustawy Prawo geodezyjne i kartograficzne (</w:t>
      </w:r>
      <w:proofErr w:type="spellStart"/>
      <w:r w:rsidR="00773588" w:rsidRPr="00946CE8">
        <w:rPr>
          <w:rFonts w:asciiTheme="minorHAnsi" w:hAnsiTheme="minorHAnsi" w:cstheme="minorHAnsi"/>
          <w:iCs/>
          <w:sz w:val="22"/>
          <w:szCs w:val="22"/>
        </w:rPr>
        <w:t>t.j</w:t>
      </w:r>
      <w:proofErr w:type="spellEnd"/>
      <w:r w:rsidR="00773588" w:rsidRPr="00946CE8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Dz. U. z 2020 r. poz. </w:t>
      </w:r>
      <w:r w:rsidR="00773588" w:rsidRPr="00946CE8">
        <w:rPr>
          <w:rFonts w:asciiTheme="minorHAnsi" w:hAnsiTheme="minorHAnsi" w:cstheme="minorHAnsi"/>
          <w:iCs/>
          <w:sz w:val="22"/>
          <w:szCs w:val="22"/>
        </w:rPr>
        <w:t>2052</w:t>
      </w:r>
      <w:r w:rsidRPr="00946CE8">
        <w:rPr>
          <w:rFonts w:asciiTheme="minorHAnsi" w:hAnsiTheme="minorHAnsi" w:cstheme="minorHAnsi"/>
          <w:iCs/>
          <w:sz w:val="22"/>
          <w:szCs w:val="22"/>
        </w:rPr>
        <w:t>)”.</w:t>
      </w:r>
    </w:p>
    <w:p w14:paraId="1F37CC76" w14:textId="478DF2CB" w:rsidR="00CD324A" w:rsidRPr="00946CE8" w:rsidRDefault="00CD324A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 zakresie opracowań geodezyjnych należy uwzględnić wykonanie dodatkowo opracowań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 xml:space="preserve">i pomiarów w zakresie niezbędnym dla przeprowadzenia obliczeń i analiz hydraulicznych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oraz analiz efektów rzeczowych zabezpieczeń przeciwpowodziowych, stosownie do wymagań modelu hydraulicznego, przedmiotu i zakresu obszarowego analiz (przedmiot zamówienia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i zasięg oddziaływania prowadzonych działań inwestycyjnych), w tym: przekroje poprzeczne dolinowe (koryto + międzywale i wały), numeryczny model terenu (NMT), numeryczny model pokrycia terenu (NMPT), bazy danych obiektów topograficznych (BDOT) – uzyskane i wykonane w oparciu o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skaning laserowy</w:t>
      </w:r>
      <w:r w:rsidR="00B94BC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8248F" w:rsidRPr="00946CE8">
        <w:rPr>
          <w:rFonts w:asciiTheme="minorHAnsi" w:hAnsiTheme="minorHAnsi" w:cstheme="minorHAnsi"/>
          <w:sz w:val="22"/>
          <w:szCs w:val="22"/>
        </w:rPr>
        <w:t>(naziemny</w:t>
      </w:r>
      <w:r w:rsidR="00CD5AF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94BC8" w:rsidRPr="00946CE8">
        <w:rPr>
          <w:rFonts w:asciiTheme="minorHAnsi" w:hAnsiTheme="minorHAnsi" w:cstheme="minorHAnsi"/>
          <w:sz w:val="22"/>
          <w:szCs w:val="22"/>
        </w:rPr>
        <w:t xml:space="preserve">lub </w:t>
      </w:r>
      <w:r w:rsidR="00CD5AFE" w:rsidRPr="00946CE8">
        <w:rPr>
          <w:rFonts w:asciiTheme="minorHAnsi" w:hAnsiTheme="minorHAnsi" w:cstheme="minorHAnsi"/>
          <w:sz w:val="22"/>
          <w:szCs w:val="22"/>
        </w:rPr>
        <w:t xml:space="preserve">lotniczy lub </w:t>
      </w:r>
      <w:r w:rsidR="00B94BC8" w:rsidRPr="00946CE8">
        <w:rPr>
          <w:rFonts w:asciiTheme="minorHAnsi" w:hAnsiTheme="minorHAnsi" w:cstheme="minorHAnsi"/>
          <w:sz w:val="22"/>
          <w:szCs w:val="22"/>
        </w:rPr>
        <w:t xml:space="preserve">skaning laserowy </w:t>
      </w:r>
      <w:r w:rsidR="0037768A" w:rsidRPr="00946CE8">
        <w:rPr>
          <w:rFonts w:asciiTheme="minorHAnsi" w:hAnsiTheme="minorHAnsi" w:cstheme="minorHAnsi"/>
          <w:sz w:val="22"/>
          <w:szCs w:val="22"/>
        </w:rPr>
        <w:t>z bezzałogowych statków powietrznych</w:t>
      </w:r>
      <w:r w:rsidR="00034B26" w:rsidRPr="00946CE8">
        <w:rPr>
          <w:rFonts w:asciiTheme="minorHAnsi" w:hAnsiTheme="minorHAnsi" w:cstheme="minorHAnsi"/>
          <w:sz w:val="22"/>
          <w:szCs w:val="22"/>
        </w:rPr>
        <w:t>)</w:t>
      </w:r>
      <w:r w:rsidRPr="00946CE8">
        <w:rPr>
          <w:rFonts w:asciiTheme="minorHAnsi" w:hAnsiTheme="minorHAnsi" w:cstheme="minorHAnsi"/>
          <w:sz w:val="22"/>
          <w:szCs w:val="22"/>
        </w:rPr>
        <w:t xml:space="preserve"> oraz pomiary bezpośrednie. Przy realizacji zamówienia należy wykorzystać dostępne materiały geodezyjne opracowane dla projektu ISOK oraz dla określenia map zagrożenia i ryzyka powodziowego (o ile zostały opracowane). </w:t>
      </w:r>
    </w:p>
    <w:p w14:paraId="3AAB9592" w14:textId="77777777" w:rsidR="00CD324A" w:rsidRPr="00946CE8" w:rsidRDefault="00CD324A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F2E9F2E" w14:textId="28E1EF1C" w:rsidR="00003521" w:rsidRPr="00946CE8" w:rsidRDefault="00916B3C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B</w:t>
      </w:r>
      <w:r w:rsidR="005F20B2" w:rsidRPr="00946CE8">
        <w:rPr>
          <w:rFonts w:asciiTheme="minorHAnsi" w:hAnsiTheme="minorHAnsi" w:cstheme="minorHAnsi"/>
          <w:sz w:val="22"/>
          <w:szCs w:val="22"/>
        </w:rPr>
        <w:t>)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b/>
          <w:bCs/>
          <w:sz w:val="22"/>
          <w:szCs w:val="22"/>
        </w:rPr>
        <w:t>Materiały do decyzji o środowiskowych uwarunkowaniach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="00841265" w:rsidRPr="00946CE8">
        <w:rPr>
          <w:rFonts w:asciiTheme="minorHAnsi" w:hAnsiTheme="minorHAnsi" w:cstheme="minorHAnsi"/>
          <w:sz w:val="22"/>
          <w:szCs w:val="22"/>
        </w:rPr>
        <w:t>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>pdf” i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 xml:space="preserve">”, </w:t>
      </w:r>
      <w:r w:rsidR="005F20B2" w:rsidRPr="00946CE8">
        <w:rPr>
          <w:rFonts w:asciiTheme="minorHAnsi" w:hAnsiTheme="minorHAnsi" w:cstheme="minorHAnsi"/>
          <w:sz w:val="22"/>
          <w:szCs w:val="22"/>
        </w:rPr>
        <w:t>pliki mapowe – pliki z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sz w:val="22"/>
          <w:szCs w:val="22"/>
        </w:rPr>
        <w:t>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5F20B2" w:rsidRPr="00946CE8">
        <w:rPr>
          <w:rFonts w:asciiTheme="minorHAnsi" w:hAnsiTheme="minorHAnsi" w:cstheme="minorHAnsi"/>
          <w:sz w:val="22"/>
          <w:szCs w:val="22"/>
        </w:rPr>
        <w:t>pdf” i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5F20B2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5F20B2" w:rsidRPr="00946CE8">
        <w:rPr>
          <w:rFonts w:asciiTheme="minorHAnsi" w:hAnsiTheme="minorHAnsi" w:cstheme="minorHAnsi"/>
          <w:sz w:val="22"/>
          <w:szCs w:val="22"/>
        </w:rPr>
        <w:t>” lub inne umożliwiające edycję), zgodnie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="005F20B2" w:rsidRPr="00946CE8">
        <w:rPr>
          <w:rFonts w:asciiTheme="minorHAnsi" w:hAnsiTheme="minorHAnsi" w:cstheme="minorHAnsi"/>
          <w:sz w:val="22"/>
          <w:szCs w:val="22"/>
        </w:rPr>
        <w:t>z ustawą z dnia 3</w:t>
      </w:r>
      <w:r w:rsidR="0019285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sz w:val="22"/>
          <w:szCs w:val="22"/>
        </w:rPr>
        <w:t>października 2008 r. o udostępnianiu informacji o środowisku i jego ochronie, udziale społeczeństwa w ochronie środowiska oraz o ocenach oddziaływania na środowisko (</w:t>
      </w:r>
      <w:r w:rsidR="001E7543" w:rsidRPr="00946CE8">
        <w:rPr>
          <w:rFonts w:asciiTheme="minorHAnsi" w:hAnsiTheme="minorHAnsi" w:cstheme="minorHAnsi"/>
          <w:sz w:val="22"/>
          <w:szCs w:val="22"/>
        </w:rPr>
        <w:t>tj.</w:t>
      </w:r>
      <w:r w:rsidR="004B36A5" w:rsidRPr="00946CE8">
        <w:rPr>
          <w:rFonts w:asciiTheme="minorHAnsi" w:hAnsiTheme="minorHAnsi" w:cstheme="minorHAnsi"/>
          <w:sz w:val="22"/>
          <w:szCs w:val="22"/>
        </w:rPr>
        <w:t xml:space="preserve"> Dz. U. 202</w:t>
      </w:r>
      <w:r w:rsidR="00773588" w:rsidRPr="00946CE8">
        <w:rPr>
          <w:rFonts w:asciiTheme="minorHAnsi" w:hAnsiTheme="minorHAnsi" w:cstheme="minorHAnsi"/>
          <w:sz w:val="22"/>
          <w:szCs w:val="22"/>
        </w:rPr>
        <w:t>1</w:t>
      </w:r>
      <w:r w:rsidR="004B36A5" w:rsidRPr="00946CE8">
        <w:rPr>
          <w:rFonts w:asciiTheme="minorHAnsi" w:hAnsiTheme="minorHAnsi" w:cstheme="minorHAnsi"/>
          <w:sz w:val="22"/>
          <w:szCs w:val="22"/>
        </w:rPr>
        <w:t xml:space="preserve"> r., poz. 2</w:t>
      </w:r>
      <w:r w:rsidR="00773588" w:rsidRPr="00946CE8">
        <w:rPr>
          <w:rFonts w:asciiTheme="minorHAnsi" w:hAnsiTheme="minorHAnsi" w:cstheme="minorHAnsi"/>
          <w:sz w:val="22"/>
          <w:szCs w:val="22"/>
        </w:rPr>
        <w:t>47</w:t>
      </w:r>
      <w:r w:rsidR="005F20B2" w:rsidRPr="00946CE8">
        <w:rPr>
          <w:rFonts w:asciiTheme="minorHAnsi" w:hAnsiTheme="minorHAnsi" w:cstheme="minorHAnsi"/>
          <w:sz w:val="22"/>
          <w:szCs w:val="22"/>
        </w:rPr>
        <w:t>)</w:t>
      </w:r>
      <w:r w:rsidR="00003521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3DDAC6C5" w14:textId="77777777" w:rsidR="00003521" w:rsidRPr="00946CE8" w:rsidRDefault="00003521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664AFF84" w14:textId="0B34EE83" w:rsidR="00BA302B" w:rsidRPr="00946CE8" w:rsidRDefault="00003521" w:rsidP="00BA302B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Planowane przedsięwzięcie w ocenie Zamawiającego zalicza się do grupy przedsięwzięć, dla których przeprowadzenie procedury oceny na środowisko może być wymagane, na podstawie art 63 ust 1, w związku z art. 59 ust. 1 pkt 2 ustawy o udostępnianiu informacji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 xml:space="preserve">o środowisku i jego ochronie, udziale społeczeństwa w ochronie środowiska oraz o ocenach oddziaływania na środowisko, w oparciu o </w:t>
      </w:r>
      <w:r w:rsidR="00BA302B" w:rsidRPr="00946CE8">
        <w:rPr>
          <w:rFonts w:asciiTheme="minorHAnsi" w:hAnsiTheme="minorHAnsi" w:cstheme="minorHAnsi"/>
          <w:sz w:val="22"/>
          <w:szCs w:val="22"/>
        </w:rPr>
        <w:t>§ 3 ust. 1 pkt. 67 (budowle przeciwpowodziowe,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77358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A302B" w:rsidRPr="00946CE8">
        <w:rPr>
          <w:rFonts w:asciiTheme="minorHAnsi" w:hAnsiTheme="minorHAnsi" w:cstheme="minorHAnsi"/>
          <w:sz w:val="22"/>
          <w:szCs w:val="22"/>
        </w:rPr>
        <w:t xml:space="preserve">w rozumieniu art. 16 pkt 1 ustawy z dnia 20 lipca 2017 r. – Prawo wodne, z wyłączeniem przebudowy wałów przeciwpowodziowych polegającej na </w:t>
      </w:r>
      <w:r w:rsidR="00F0474B" w:rsidRPr="00946CE8">
        <w:rPr>
          <w:rFonts w:asciiTheme="minorHAnsi" w:hAnsiTheme="minorHAnsi" w:cstheme="minorHAnsi"/>
          <w:sz w:val="22"/>
          <w:szCs w:val="22"/>
        </w:rPr>
        <w:t>d</w:t>
      </w:r>
      <w:r w:rsidR="00BA302B" w:rsidRPr="00946CE8">
        <w:rPr>
          <w:rFonts w:asciiTheme="minorHAnsi" w:hAnsiTheme="minorHAnsi" w:cstheme="minorHAnsi"/>
          <w:sz w:val="22"/>
          <w:szCs w:val="22"/>
        </w:rPr>
        <w:t xml:space="preserve">oszczelnieniu korpusu wałów i ich podłoża w celu ograniczenia możliwości ich rozmycia i przerwania w czasie przechodzenia wód powodziowych, a także regulacja wód); Rozporządzenia Rady Ministrów </w:t>
      </w:r>
      <w:r w:rsidR="00BA302B" w:rsidRPr="00946CE8">
        <w:rPr>
          <w:rFonts w:asciiTheme="minorHAnsi" w:hAnsiTheme="minorHAnsi" w:cstheme="minorHAnsi"/>
          <w:sz w:val="22"/>
          <w:szCs w:val="22"/>
        </w:rPr>
        <w:lastRenderedPageBreak/>
        <w:t>z dnia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A302B" w:rsidRPr="00946CE8">
        <w:rPr>
          <w:rFonts w:asciiTheme="minorHAnsi" w:hAnsiTheme="minorHAnsi" w:cstheme="minorHAnsi"/>
          <w:sz w:val="22"/>
          <w:szCs w:val="22"/>
        </w:rPr>
        <w:t>10 września 2019 r. w sprawie przedsięwzięć mogących znacząco oddziaływać na środowisko (Dz.U. 2019r. poz. 1839).</w:t>
      </w:r>
    </w:p>
    <w:p w14:paraId="4337136B" w14:textId="159F99B6" w:rsidR="001D63B7" w:rsidRDefault="00003521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 związku z powyższym oraz przy uwzględnieniu założeń</w:t>
      </w:r>
      <w:r w:rsidR="00BF2748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 xml:space="preserve">iż rozbudowa korpusu obwałowania prowadzona winna być w jak największym możliwym stopniu z wyłączeniem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międzywala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rzeki Wisły, co podyktowane jest aspektami środowiskowymi (</w:t>
      </w:r>
      <w:r w:rsidR="00102A30" w:rsidRPr="00946CE8">
        <w:rPr>
          <w:rFonts w:asciiTheme="minorHAnsi" w:hAnsiTheme="minorHAnsi" w:cstheme="minorHAnsi"/>
          <w:sz w:val="22"/>
          <w:szCs w:val="22"/>
        </w:rPr>
        <w:t>w sąsiedztwie Rezerwatu Wisła pod Zawichostem</w:t>
      </w:r>
      <w:r w:rsidR="0019285D" w:rsidRPr="00946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międzywalu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) oraz uwarunkowaniami technicznymi (stosunkowo wąska terasa zalewowa przy jednoczesnej wysokiej nadbudowie)</w:t>
      </w:r>
      <w:r w:rsidR="00E2065E">
        <w:rPr>
          <w:rFonts w:asciiTheme="minorHAnsi" w:hAnsiTheme="minorHAnsi" w:cstheme="minorHAnsi"/>
          <w:sz w:val="22"/>
          <w:szCs w:val="22"/>
        </w:rPr>
        <w:t>.</w:t>
      </w:r>
    </w:p>
    <w:p w14:paraId="26D886F4" w14:textId="77777777" w:rsidR="00E2065E" w:rsidRPr="00946CE8" w:rsidRDefault="00E2065E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73FDF214" w14:textId="3BEB0BF9" w:rsidR="00003521" w:rsidRPr="00946CE8" w:rsidRDefault="00003521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w szczególności opracuje</w:t>
      </w:r>
      <w:r w:rsidRPr="00946CE8">
        <w:rPr>
          <w:rFonts w:asciiTheme="minorHAnsi" w:hAnsiTheme="minorHAnsi" w:cstheme="minorHAnsi"/>
          <w:sz w:val="22"/>
          <w:szCs w:val="22"/>
        </w:rPr>
        <w:t>:</w:t>
      </w:r>
    </w:p>
    <w:p w14:paraId="2FDF34F5" w14:textId="77777777" w:rsidR="00003521" w:rsidRPr="00946CE8" w:rsidRDefault="00003521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2F45D597" w14:textId="58025419" w:rsidR="00CE37C5" w:rsidRPr="00946CE8" w:rsidRDefault="00CE37C5" w:rsidP="000013B1">
      <w:pPr>
        <w:spacing w:before="57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1). </w:t>
      </w:r>
      <w:r w:rsidR="005F20B2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kartę informacyjną przedsięwzięcia </w:t>
      </w:r>
      <w:r w:rsidR="00BF2748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wraz z wnioskiem o </w:t>
      </w:r>
      <w:r w:rsidR="00F0474B" w:rsidRPr="00946CE8">
        <w:rPr>
          <w:rFonts w:asciiTheme="minorHAnsi" w:hAnsiTheme="minorHAnsi" w:cstheme="minorHAnsi"/>
          <w:b/>
          <w:bCs/>
          <w:sz w:val="22"/>
          <w:szCs w:val="22"/>
        </w:rPr>
        <w:t>wydanie decyzji środowiskowej</w:t>
      </w:r>
      <w:r w:rsidR="000013B1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(KIP)</w:t>
      </w:r>
    </w:p>
    <w:p w14:paraId="76C0C42A" w14:textId="227C895F" w:rsidR="00BF2748" w:rsidRPr="00946CE8" w:rsidRDefault="000013B1" w:rsidP="00BF2748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Z</w:t>
      </w:r>
      <w:r w:rsidR="00BF2748" w:rsidRPr="00946CE8">
        <w:rPr>
          <w:rFonts w:asciiTheme="minorHAnsi" w:hAnsiTheme="minorHAnsi" w:cstheme="minorHAnsi"/>
          <w:sz w:val="22"/>
          <w:szCs w:val="22"/>
        </w:rPr>
        <w:t>awierającą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F2748" w:rsidRPr="00946CE8">
        <w:rPr>
          <w:rFonts w:asciiTheme="minorHAnsi" w:hAnsiTheme="minorHAnsi" w:cstheme="minorHAnsi"/>
          <w:sz w:val="22"/>
          <w:szCs w:val="22"/>
        </w:rPr>
        <w:t xml:space="preserve">podstawowe informacje o planowanym przedsięwzięciu, umożliwiające analizę kryteriów, o których mowa w art. 63 „ustawy </w:t>
      </w:r>
      <w:proofErr w:type="spellStart"/>
      <w:r w:rsidR="00BF2748" w:rsidRPr="00946CE8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="00BF2748" w:rsidRPr="00946CE8">
        <w:rPr>
          <w:rFonts w:asciiTheme="minorHAnsi" w:hAnsiTheme="minorHAnsi" w:cstheme="minorHAnsi"/>
          <w:sz w:val="22"/>
          <w:szCs w:val="22"/>
        </w:rPr>
        <w:t>” której zakres opisuje art. 62a ustawy z dnia 3 października 2008r. o udostępnianiu informacji o środowisku i jego ochronie, udziale społeczeństwa w ochronie środowiska oraz o ocenach oddziaływania na środowisko oraz przygotowanie wniosku wraz z</w:t>
      </w:r>
      <w:r w:rsidR="0019285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F2748" w:rsidRPr="00946CE8">
        <w:rPr>
          <w:rFonts w:asciiTheme="minorHAnsi" w:hAnsiTheme="minorHAnsi" w:cstheme="minorHAnsi"/>
          <w:sz w:val="22"/>
          <w:szCs w:val="22"/>
        </w:rPr>
        <w:t>wymaganymi załącznikami (w wersji papierowej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="00BF2748" w:rsidRPr="00946CE8">
        <w:rPr>
          <w:rFonts w:asciiTheme="minorHAnsi" w:hAnsiTheme="minorHAnsi" w:cstheme="minorHAnsi"/>
          <w:sz w:val="22"/>
          <w:szCs w:val="22"/>
        </w:rPr>
        <w:t>i elektronicznej) o uzyskanie ostatecznej decyzji o środowiskowych uwarunkowaniach na podstawie art. 71 ustawy z dnia 3 października 2008 r.</w:t>
      </w:r>
      <w:r w:rsidR="00637B67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F2748" w:rsidRPr="00946CE8">
        <w:rPr>
          <w:rFonts w:asciiTheme="minorHAnsi" w:hAnsiTheme="minorHAnsi" w:cstheme="minorHAnsi"/>
          <w:sz w:val="22"/>
          <w:szCs w:val="22"/>
        </w:rPr>
        <w:t>o</w:t>
      </w:r>
      <w:r w:rsidR="00637B67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F2748" w:rsidRPr="00946CE8">
        <w:rPr>
          <w:rFonts w:asciiTheme="minorHAnsi" w:hAnsiTheme="minorHAnsi" w:cstheme="minorHAnsi"/>
          <w:sz w:val="22"/>
          <w:szCs w:val="22"/>
        </w:rPr>
        <w:t>udostępnianiu informacji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="00BF2748" w:rsidRPr="00946CE8">
        <w:rPr>
          <w:rFonts w:asciiTheme="minorHAnsi" w:hAnsiTheme="minorHAnsi" w:cstheme="minorHAnsi"/>
          <w:sz w:val="22"/>
          <w:szCs w:val="22"/>
        </w:rPr>
        <w:t xml:space="preserve">o środowisku i jego ochronie, udziale społeczeństwa w ochronie środowiska oraz o ocenach oddziaływania na środowisko. </w:t>
      </w:r>
    </w:p>
    <w:p w14:paraId="203A5E3A" w14:textId="5C32836E" w:rsidR="00BF2748" w:rsidRPr="00946CE8" w:rsidRDefault="00BF2748" w:rsidP="00BF2748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Złożenie ww. kompletnego wniosku winno nastąpić w terminie nie później niż </w:t>
      </w:r>
      <w:r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do 45 dni </w:t>
      </w: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od dnia podpisania umowy o prace projektowe. </w:t>
      </w:r>
      <w:r w:rsidRPr="00946CE8">
        <w:rPr>
          <w:rFonts w:asciiTheme="minorHAnsi" w:hAnsiTheme="minorHAnsi" w:cstheme="minorHAnsi"/>
          <w:sz w:val="22"/>
          <w:szCs w:val="22"/>
        </w:rPr>
        <w:t>Do Wykonawcy należało będzie także dokonywanie ewentualnych uzupełnień i poprawek na każde wezwanie organu prowadzącego postępowanie oraz, jeśli będzie to konieczne, sporządzenie raportu oddziaływania przedsięwzięcia na środowisko na wezwanie organu. Wykonawca doprowadzi do uzyskania ostatecznej decyzji o środowiskowych uwarunkowaniach.</w:t>
      </w:r>
    </w:p>
    <w:p w14:paraId="696C4287" w14:textId="79412223" w:rsidR="007D7F2D" w:rsidRPr="00946CE8" w:rsidRDefault="00BF2748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UWAGA</w:t>
      </w:r>
      <w:r w:rsidRPr="00946CE8">
        <w:rPr>
          <w:rFonts w:asciiTheme="minorHAnsi" w:hAnsiTheme="minorHAnsi" w:cstheme="minorHAnsi"/>
          <w:bCs/>
          <w:sz w:val="22"/>
          <w:szCs w:val="22"/>
        </w:rPr>
        <w:t>: w</w:t>
      </w:r>
      <w:r w:rsidR="00BA302B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>Karcie informacyjnej</w:t>
      </w:r>
      <w:r w:rsidR="00BA302B"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powinny się znaleźć info</w:t>
      </w:r>
      <w:r w:rsidR="00BA302B" w:rsidRPr="00946CE8">
        <w:rPr>
          <w:rFonts w:asciiTheme="minorHAnsi" w:hAnsiTheme="minorHAnsi" w:cstheme="minorHAnsi"/>
          <w:bCs/>
          <w:sz w:val="22"/>
          <w:szCs w:val="22"/>
        </w:rPr>
        <w:t xml:space="preserve">rmacje na temat </w:t>
      </w:r>
      <w:r w:rsidR="00BA302B" w:rsidRPr="00946CE8">
        <w:rPr>
          <w:rFonts w:asciiTheme="minorHAnsi" w:hAnsiTheme="minorHAnsi" w:cstheme="minorHAnsi"/>
          <w:b/>
          <w:sz w:val="22"/>
          <w:szCs w:val="22"/>
        </w:rPr>
        <w:t xml:space="preserve">wpływu inwestycji </w:t>
      </w:r>
      <w:r w:rsidRPr="00946CE8">
        <w:rPr>
          <w:rFonts w:asciiTheme="minorHAnsi" w:hAnsiTheme="minorHAnsi" w:cstheme="minorHAnsi"/>
          <w:b/>
          <w:sz w:val="22"/>
          <w:szCs w:val="22"/>
        </w:rPr>
        <w:t>na stan wód.</w:t>
      </w:r>
    </w:p>
    <w:p w14:paraId="0812BB76" w14:textId="77777777" w:rsidR="00773588" w:rsidRPr="00946CE8" w:rsidRDefault="00773588" w:rsidP="000013B1">
      <w:pPr>
        <w:tabs>
          <w:tab w:val="left" w:pos="11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38DEBA" w14:textId="51AE4F52" w:rsidR="00BF2748" w:rsidRPr="00946CE8" w:rsidRDefault="005F20B2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lub </w:t>
      </w:r>
    </w:p>
    <w:p w14:paraId="2725D222" w14:textId="77777777" w:rsidR="00773588" w:rsidRPr="00946CE8" w:rsidRDefault="00773588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95DF8C" w14:textId="50854466" w:rsidR="005F20B2" w:rsidRPr="00946CE8" w:rsidRDefault="00BF2748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2). </w:t>
      </w:r>
      <w:r w:rsidR="005F20B2" w:rsidRPr="00946CE8">
        <w:rPr>
          <w:rFonts w:asciiTheme="minorHAnsi" w:hAnsiTheme="minorHAnsi" w:cstheme="minorHAnsi"/>
          <w:b/>
          <w:bCs/>
          <w:sz w:val="22"/>
          <w:szCs w:val="22"/>
        </w:rPr>
        <w:t>raport o oddziaływaniu przedsięwzięcia na środowisko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- zgodnie z wymogami organów opiniujących i ustalających zakres raportu (wersja papierowa, wersja cyfrowa)</w:t>
      </w:r>
      <w:r w:rsidR="00154C4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154C48" w:rsidRPr="00946CE8">
        <w:rPr>
          <w:rFonts w:asciiTheme="minorHAnsi" w:hAnsiTheme="minorHAnsi" w:cstheme="minorHAnsi"/>
          <w:b/>
          <w:bCs/>
          <w:sz w:val="22"/>
          <w:szCs w:val="22"/>
        </w:rPr>
        <w:t>– jeżeli wymagane</w:t>
      </w:r>
      <w:r w:rsidR="005F20B2" w:rsidRPr="00946CE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_Hlk60740898"/>
      <w:bookmarkStart w:id="15" w:name="_Hlk55898854"/>
      <w:bookmarkEnd w:id="14"/>
      <w:bookmarkEnd w:id="15"/>
    </w:p>
    <w:p w14:paraId="07ADF214" w14:textId="239DE150" w:rsidR="008A2C07" w:rsidRPr="00946CE8" w:rsidRDefault="00916B3C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Wykonawca zobowiązany jest</w:t>
      </w:r>
      <w:r w:rsidR="008A2C07" w:rsidRPr="00946CE8">
        <w:rPr>
          <w:rFonts w:asciiTheme="minorHAnsi" w:hAnsiTheme="minorHAnsi" w:cstheme="minorHAnsi"/>
          <w:sz w:val="22"/>
          <w:szCs w:val="22"/>
        </w:rPr>
        <w:t xml:space="preserve"> m.in. do:</w:t>
      </w:r>
    </w:p>
    <w:p w14:paraId="372C922D" w14:textId="77777777" w:rsidR="008A2C07" w:rsidRPr="00946CE8" w:rsidRDefault="008A2C07" w:rsidP="00FE38B9">
      <w:p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1. opracowania informacji przyrodniczych zawierających m.in.:</w:t>
      </w:r>
    </w:p>
    <w:p w14:paraId="43F0A8EE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inwentaryzację przyrodniczą tj. położenie i sytuację przestrzenną, ogólną charakterystykę terenu otaczającego, opis ekosystemów i zbiorowisk roślinnych, charakterystykę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dendroflory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, charakterystykę flory naczyniowej, ogólną charakterystykę faunistyczną, </w:t>
      </w:r>
    </w:p>
    <w:p w14:paraId="028D9179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waloryzację przyrodniczą tj.: florę roślin naczyniowych, roślinność - zbiorowiska roślinne, drzewa i krzewy, fauna,</w:t>
      </w:r>
    </w:p>
    <w:p w14:paraId="0C128EB9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potencjalne zagrożenia dotyczące m.in.: gleby, lasów, siedlisk roślin, siedlisk fauny wodnej, nadwodnej, </w:t>
      </w:r>
    </w:p>
    <w:p w14:paraId="3EFA18CA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zalecenia czynności zabezpieczających: gleby, drzewostanu, roślin zielonych, siedlisk faunistycznych, </w:t>
      </w:r>
    </w:p>
    <w:p w14:paraId="1B95D617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wpływ planowanych prac na</w:t>
      </w:r>
      <w:r w:rsidR="007D4F8D" w:rsidRPr="00946CE8">
        <w:rPr>
          <w:rFonts w:asciiTheme="minorHAnsi" w:hAnsiTheme="minorHAnsi" w:cstheme="minorHAnsi"/>
          <w:sz w:val="22"/>
          <w:szCs w:val="22"/>
        </w:rPr>
        <w:t>:</w:t>
      </w:r>
      <w:r w:rsidRPr="00946CE8">
        <w:rPr>
          <w:rFonts w:asciiTheme="minorHAnsi" w:hAnsiTheme="minorHAnsi" w:cstheme="minorHAnsi"/>
          <w:sz w:val="22"/>
          <w:szCs w:val="22"/>
        </w:rPr>
        <w:t xml:space="preserve"> stosunki wodne, warunki siedliskowe terenów przyległych do </w:t>
      </w:r>
      <w:r w:rsidR="007D4F8D" w:rsidRPr="00946CE8">
        <w:rPr>
          <w:rFonts w:asciiTheme="minorHAnsi" w:hAnsiTheme="minorHAnsi" w:cstheme="minorHAnsi"/>
          <w:sz w:val="22"/>
          <w:szCs w:val="22"/>
        </w:rPr>
        <w:t>rzeki</w:t>
      </w:r>
      <w:r w:rsidRPr="00946CE8">
        <w:rPr>
          <w:rFonts w:asciiTheme="minorHAnsi" w:hAnsiTheme="minorHAnsi" w:cstheme="minorHAnsi"/>
          <w:sz w:val="22"/>
          <w:szCs w:val="22"/>
        </w:rPr>
        <w:t xml:space="preserve">, zbiorowiska roślinne, chronione gatunki roślin, zwierząt i grzybów, warunki życia, rozrodu i migracji organizmów wodnych </w:t>
      </w:r>
      <w:r w:rsidR="007D4F8D" w:rsidRPr="00946CE8">
        <w:rPr>
          <w:rFonts w:asciiTheme="minorHAnsi" w:hAnsiTheme="minorHAnsi" w:cstheme="minorHAnsi"/>
          <w:sz w:val="22"/>
          <w:szCs w:val="22"/>
        </w:rPr>
        <w:t>i inne</w:t>
      </w:r>
      <w:r w:rsidRPr="00946CE8">
        <w:rPr>
          <w:rFonts w:asciiTheme="minorHAnsi" w:hAnsiTheme="minorHAnsi" w:cstheme="minorHAnsi"/>
          <w:sz w:val="22"/>
          <w:szCs w:val="22"/>
        </w:rPr>
        <w:t>.</w:t>
      </w:r>
    </w:p>
    <w:p w14:paraId="5E42FD4E" w14:textId="77777777" w:rsidR="00916B3C" w:rsidRPr="00946CE8" w:rsidRDefault="008A2C07" w:rsidP="00FE38B9">
      <w:p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2. </w:t>
      </w:r>
      <w:r w:rsidR="00916B3C" w:rsidRPr="00946CE8">
        <w:rPr>
          <w:rFonts w:asciiTheme="minorHAnsi" w:hAnsiTheme="minorHAnsi" w:cstheme="minorHAnsi"/>
          <w:bCs/>
          <w:sz w:val="22"/>
          <w:szCs w:val="22"/>
        </w:rPr>
        <w:t>dokona</w:t>
      </w:r>
      <w:r w:rsidR="007D4F8D" w:rsidRPr="00946CE8">
        <w:rPr>
          <w:rFonts w:asciiTheme="minorHAnsi" w:hAnsiTheme="minorHAnsi" w:cstheme="minorHAnsi"/>
          <w:bCs/>
          <w:sz w:val="22"/>
          <w:szCs w:val="22"/>
        </w:rPr>
        <w:t>nia</w:t>
      </w:r>
      <w:r w:rsidR="00916B3C" w:rsidRPr="00946CE8">
        <w:rPr>
          <w:rFonts w:asciiTheme="minorHAnsi" w:hAnsiTheme="minorHAnsi" w:cstheme="minorHAnsi"/>
          <w:bCs/>
          <w:sz w:val="22"/>
          <w:szCs w:val="22"/>
        </w:rPr>
        <w:t xml:space="preserve"> oceny oddziaływania realizowanego przedsięwzięcia hydrotechnicznego na stan/potencjał ekologiczny jednolitych części wód</w:t>
      </w:r>
      <w:r w:rsidR="00916B3C" w:rsidRPr="00946CE8">
        <w:rPr>
          <w:rFonts w:asciiTheme="minorHAnsi" w:hAnsiTheme="minorHAnsi" w:cstheme="minorHAnsi"/>
          <w:sz w:val="22"/>
          <w:szCs w:val="22"/>
        </w:rPr>
        <w:t>, w tym:</w:t>
      </w:r>
    </w:p>
    <w:p w14:paraId="4AFC8814" w14:textId="0E5BEAF4" w:rsidR="00916B3C" w:rsidRPr="00946CE8" w:rsidRDefault="00916B3C" w:rsidP="00FE38B9">
      <w:pPr>
        <w:numPr>
          <w:ilvl w:val="0"/>
          <w:numId w:val="15"/>
        </w:numPr>
        <w:tabs>
          <w:tab w:val="clear" w:pos="1260"/>
          <w:tab w:val="left" w:pos="11"/>
          <w:tab w:val="num" w:pos="709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identyfikację jednolitej części wód powierzchniowych, kategorii jednolitej części wód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powierzchniowych oraz przypisanych jej celów środowiskowych,</w:t>
      </w:r>
    </w:p>
    <w:p w14:paraId="54FD52F0" w14:textId="65D4EB5B" w:rsidR="00916B3C" w:rsidRPr="00946CE8" w:rsidRDefault="00916B3C" w:rsidP="00FE38B9">
      <w:pPr>
        <w:numPr>
          <w:ilvl w:val="0"/>
          <w:numId w:val="15"/>
        </w:numPr>
        <w:tabs>
          <w:tab w:val="clear" w:pos="1260"/>
          <w:tab w:val="left" w:pos="11"/>
          <w:tab w:val="num" w:pos="709"/>
        </w:tabs>
        <w:spacing w:before="57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lastRenderedPageBreak/>
        <w:t xml:space="preserve">dokonać ustalenia czynników oddziaływania przedsięwzięcia na elementy jakości </w:t>
      </w:r>
      <w:r w:rsidR="001E7543" w:rsidRPr="00946CE8">
        <w:rPr>
          <w:rFonts w:asciiTheme="minorHAnsi" w:hAnsiTheme="minorHAnsi" w:cstheme="minorHAnsi"/>
          <w:sz w:val="22"/>
          <w:szCs w:val="22"/>
        </w:rPr>
        <w:t>wód (</w:t>
      </w:r>
      <w:r w:rsidRPr="00946CE8">
        <w:rPr>
          <w:rFonts w:asciiTheme="minorHAnsi" w:hAnsiTheme="minorHAnsi" w:cstheme="minorHAnsi"/>
          <w:sz w:val="22"/>
          <w:szCs w:val="22"/>
        </w:rPr>
        <w:t xml:space="preserve">elementy: biologiczne,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hydromorfologiczne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, fizykochemiczne) – analiza oddziaływań na etapie realizacji i eksploatacji planowanego przedsięwzięcia oraz analiza wpływu planowanego przedsięwzięcia na cele środowiskowe JCWP, działania ukierunkowane na maksymalne złagodzenie skutków przedmiotowego przedsięwzięcia dla określonego celu.</w:t>
      </w:r>
    </w:p>
    <w:p w14:paraId="5BCC83A6" w14:textId="77777777" w:rsidR="00BF2748" w:rsidRPr="00946CE8" w:rsidRDefault="00BF2748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A0E88D" w14:textId="6E41D6D5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W przypadku nałożenia obowiązku wykonania oceny odziaływania na środowiska (raportu środowiskowego) </w:t>
      </w:r>
      <w:r w:rsidR="007A258B" w:rsidRPr="00946CE8">
        <w:rPr>
          <w:rFonts w:asciiTheme="minorHAnsi" w:hAnsiTheme="minorHAnsi" w:cstheme="minorHAnsi"/>
          <w:bCs/>
          <w:sz w:val="22"/>
          <w:szCs w:val="22"/>
        </w:rPr>
        <w:t>Wykonawca zobowiązany jest do przeprowadzenia inwentaryzacji przyrodniczej terenu objętego projektem</w:t>
      </w:r>
      <w:r w:rsidR="00575750" w:rsidRPr="00946CE8">
        <w:rPr>
          <w:rFonts w:asciiTheme="minorHAnsi" w:hAnsiTheme="minorHAnsi" w:cstheme="minorHAnsi"/>
          <w:bCs/>
          <w:sz w:val="22"/>
          <w:szCs w:val="22"/>
        </w:rPr>
        <w:t xml:space="preserve"> w okresie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niezbędnym do wykonania raportu. </w:t>
      </w:r>
    </w:p>
    <w:p w14:paraId="4D9C0B50" w14:textId="34718D72" w:rsidR="008F299F" w:rsidRPr="00946CE8" w:rsidRDefault="007A258B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Wy</w:t>
      </w:r>
      <w:r w:rsidR="008F299F" w:rsidRPr="00946CE8">
        <w:rPr>
          <w:rFonts w:asciiTheme="minorHAnsi" w:hAnsiTheme="minorHAnsi" w:cstheme="minorHAnsi"/>
          <w:bCs/>
          <w:sz w:val="22"/>
          <w:szCs w:val="22"/>
        </w:rPr>
        <w:t>konawca przedstawi wycenę niezbędnych prac i pozyskania dokumentów składających się na procedurę pozyskania decyzji środowiskowej w szczególności:</w:t>
      </w:r>
    </w:p>
    <w:p w14:paraId="034C11EE" w14:textId="64CF30B3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- inwentaryzacja przyrodnicza na potrzeby raportu,</w:t>
      </w:r>
    </w:p>
    <w:p w14:paraId="38C0489A" w14:textId="56AFDA40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- opracowanie raportu,</w:t>
      </w:r>
    </w:p>
    <w:p w14:paraId="298F7B7F" w14:textId="542D7081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- załączniki do raportu.</w:t>
      </w:r>
    </w:p>
    <w:p w14:paraId="158FEDC9" w14:textId="0382DB33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Wycena ww. elementów </w:t>
      </w:r>
      <w:r w:rsidR="007A258B" w:rsidRPr="00946CE8">
        <w:rPr>
          <w:rFonts w:asciiTheme="minorHAnsi" w:hAnsiTheme="minorHAnsi" w:cstheme="minorHAnsi"/>
          <w:bCs/>
          <w:sz w:val="22"/>
          <w:szCs w:val="22"/>
        </w:rPr>
        <w:t xml:space="preserve">winna znaleźć się zarówno w </w:t>
      </w:r>
      <w:r w:rsidR="00E82111" w:rsidRPr="00946CE8">
        <w:rPr>
          <w:rFonts w:asciiTheme="minorHAnsi" w:hAnsiTheme="minorHAnsi" w:cstheme="minorHAnsi"/>
          <w:bCs/>
          <w:sz w:val="22"/>
          <w:szCs w:val="22"/>
        </w:rPr>
        <w:t xml:space="preserve">wycenie </w:t>
      </w:r>
      <w:r w:rsidR="007A258B" w:rsidRPr="00946CE8">
        <w:rPr>
          <w:rFonts w:asciiTheme="minorHAnsi" w:hAnsiTheme="minorHAnsi" w:cstheme="minorHAnsi"/>
          <w:bCs/>
          <w:sz w:val="22"/>
          <w:szCs w:val="22"/>
        </w:rPr>
        <w:t>ofertow</w:t>
      </w:r>
      <w:r w:rsidR="00E82111" w:rsidRPr="00946CE8">
        <w:rPr>
          <w:rFonts w:asciiTheme="minorHAnsi" w:hAnsiTheme="minorHAnsi" w:cstheme="minorHAnsi"/>
          <w:bCs/>
          <w:sz w:val="22"/>
          <w:szCs w:val="22"/>
        </w:rPr>
        <w:t>ej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A258B" w:rsidRPr="00946CE8">
        <w:rPr>
          <w:rFonts w:asciiTheme="minorHAnsi" w:hAnsiTheme="minorHAnsi" w:cstheme="minorHAnsi"/>
          <w:bCs/>
          <w:sz w:val="22"/>
          <w:szCs w:val="22"/>
        </w:rPr>
        <w:t xml:space="preserve">jak i w harmonogramie rzeczowo-finansowym do umowy. </w:t>
      </w:r>
    </w:p>
    <w:p w14:paraId="5B789D4C" w14:textId="77777777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CF927E" w14:textId="28E38143" w:rsidR="007A258B" w:rsidRPr="00946CE8" w:rsidRDefault="007A258B" w:rsidP="00946CE8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Realizacja ww. prac </w:t>
      </w:r>
      <w:r w:rsidR="00575750" w:rsidRPr="00946CE8">
        <w:rPr>
          <w:rFonts w:asciiTheme="minorHAnsi" w:hAnsiTheme="minorHAnsi" w:cstheme="minorHAnsi"/>
          <w:b/>
          <w:sz w:val="22"/>
          <w:szCs w:val="22"/>
          <w:u w:val="single"/>
        </w:rPr>
        <w:t>uzależniona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 będzie od wymagań organu wydającego decyzję</w:t>
      </w:r>
      <w:r w:rsid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środowiskowych uwarunkowaniach</w:t>
      </w:r>
      <w:r w:rsidR="00575750" w:rsidRP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przedsięwzięcia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3167749" w14:textId="77777777" w:rsidR="00BF2748" w:rsidRPr="00946CE8" w:rsidRDefault="00BF2748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338A00" w14:textId="588CDA47" w:rsidR="007A258B" w:rsidRPr="00946CE8" w:rsidRDefault="007A258B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W przypadku braku konieczności opracowania ww. raportu oraz </w:t>
      </w:r>
      <w:r w:rsidR="00575750" w:rsidRPr="00946CE8">
        <w:rPr>
          <w:rFonts w:asciiTheme="minorHAnsi" w:hAnsiTheme="minorHAnsi" w:cstheme="minorHAnsi"/>
          <w:b/>
          <w:sz w:val="22"/>
          <w:szCs w:val="22"/>
        </w:rPr>
        <w:t xml:space="preserve">braku konieczności 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przeprowadzenia </w:t>
      </w:r>
      <w:r w:rsidR="00575750" w:rsidRPr="00946CE8">
        <w:rPr>
          <w:rFonts w:asciiTheme="minorHAnsi" w:hAnsiTheme="minorHAnsi" w:cstheme="minorHAnsi"/>
          <w:b/>
          <w:sz w:val="22"/>
          <w:szCs w:val="22"/>
        </w:rPr>
        <w:t>rocznej inwentaryzacji przyrodniczej</w:t>
      </w:r>
      <w:r w:rsidR="00575750" w:rsidRPr="00946CE8">
        <w:rPr>
          <w:rFonts w:asciiTheme="minorHAnsi" w:hAnsiTheme="minorHAnsi" w:cstheme="minorHAnsi"/>
          <w:bCs/>
          <w:sz w:val="22"/>
          <w:szCs w:val="22"/>
        </w:rPr>
        <w:t>, Aneksem do umowy wprowadzon</w:t>
      </w:r>
      <w:r w:rsidR="00512C33" w:rsidRPr="00946CE8">
        <w:rPr>
          <w:rFonts w:asciiTheme="minorHAnsi" w:hAnsiTheme="minorHAnsi" w:cstheme="minorHAnsi"/>
          <w:bCs/>
          <w:sz w:val="22"/>
          <w:szCs w:val="22"/>
        </w:rPr>
        <w:t>a</w:t>
      </w:r>
      <w:r w:rsidR="00575750" w:rsidRPr="00946CE8">
        <w:rPr>
          <w:rFonts w:asciiTheme="minorHAnsi" w:hAnsiTheme="minorHAnsi" w:cstheme="minorHAnsi"/>
          <w:bCs/>
          <w:sz w:val="22"/>
          <w:szCs w:val="22"/>
        </w:rPr>
        <w:t xml:space="preserve"> zostanie korekta wynagrodzenia Wykonawcy (za niewykonane prace wynagrodzenie nie przysługuje Wykonawcy).</w:t>
      </w:r>
    </w:p>
    <w:p w14:paraId="58302962" w14:textId="77777777" w:rsidR="00916B3C" w:rsidRPr="00946CE8" w:rsidRDefault="00916B3C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3C034FB5" w14:textId="4B753F59" w:rsidR="00BA526F" w:rsidRDefault="00916B3C" w:rsidP="000013B1">
      <w:pPr>
        <w:tabs>
          <w:tab w:val="left" w:pos="284"/>
        </w:tabs>
        <w:spacing w:before="5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C</w:t>
      </w:r>
      <w:r w:rsidR="005F20B2" w:rsidRPr="00946CE8">
        <w:rPr>
          <w:rFonts w:asciiTheme="minorHAnsi" w:hAnsiTheme="minorHAnsi" w:cstheme="minorHAnsi"/>
          <w:sz w:val="22"/>
          <w:szCs w:val="22"/>
        </w:rPr>
        <w:t>)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b/>
          <w:sz w:val="22"/>
          <w:szCs w:val="22"/>
        </w:rPr>
        <w:t>Dokumentacja geotechniczna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(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841265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705077" w:rsidRPr="00946CE8">
        <w:rPr>
          <w:rFonts w:asciiTheme="minorHAnsi" w:hAnsiTheme="minorHAnsi" w:cstheme="minorHAnsi"/>
          <w:sz w:val="22"/>
          <w:szCs w:val="22"/>
        </w:rPr>
        <w:t>doc.</w:t>
      </w:r>
      <w:r w:rsidR="00841265" w:rsidRPr="00946CE8">
        <w:rPr>
          <w:rFonts w:asciiTheme="minorHAnsi" w:hAnsiTheme="minorHAnsi" w:cstheme="minorHAnsi"/>
          <w:sz w:val="22"/>
          <w:szCs w:val="22"/>
        </w:rPr>
        <w:t>”)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w zakresie niezbędnym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do </w:t>
      </w:r>
      <w:r w:rsidR="00C329F9" w:rsidRPr="00946CE8">
        <w:rPr>
          <w:rFonts w:asciiTheme="minorHAnsi" w:hAnsiTheme="minorHAnsi" w:cstheme="minorHAnsi"/>
          <w:sz w:val="22"/>
          <w:szCs w:val="22"/>
        </w:rPr>
        <w:t>rozpoznania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rodzaju gruntów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 występujących w podłożu, ustalenia geotechnicznych warunków posadowienia </w:t>
      </w:r>
      <w:r w:rsidR="005F20B2" w:rsidRPr="00946CE8">
        <w:rPr>
          <w:rFonts w:asciiTheme="minorHAnsi" w:hAnsiTheme="minorHAnsi" w:cstheme="minorHAnsi"/>
          <w:sz w:val="22"/>
          <w:szCs w:val="22"/>
        </w:rPr>
        <w:t>i kategorii geotechnicznej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 obiektu budowlanego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zgodnie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z rozporządzeniem Ministra Transportu, Budownictwa i Gospodarki Morskiej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z dnia 25 kwietnia 2012 r. w sprawie ustalania geotechnicznych warunków </w:t>
      </w:r>
      <w:r w:rsidR="00102A30" w:rsidRPr="00946CE8">
        <w:rPr>
          <w:rFonts w:asciiTheme="minorHAnsi" w:hAnsiTheme="minorHAnsi" w:cstheme="minorHAnsi"/>
          <w:sz w:val="22"/>
          <w:szCs w:val="22"/>
        </w:rPr>
        <w:t>posadowienia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 obiektów budowlanych (Dz.U.2012 poz. 463); 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wykonawca zobowiązuje się do wykonania 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opinii geotechnicznej i projektu 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robót geologicznych </w:t>
      </w:r>
      <w:r w:rsidR="005F20B2" w:rsidRPr="00946CE8">
        <w:rPr>
          <w:rFonts w:asciiTheme="minorHAnsi" w:hAnsiTheme="minorHAnsi" w:cstheme="minorHAnsi"/>
          <w:sz w:val="22"/>
          <w:szCs w:val="22"/>
        </w:rPr>
        <w:t>w lokalizacji działań inwestycyjnych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 wraz z zatwierdzeniem, badań terenowych (sondowania, wiercenia) i laboratoryjnych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oraz opracowania dokumentacji badań podłoża gruntowego i projektu geotechnicznego. </w:t>
      </w:r>
    </w:p>
    <w:p w14:paraId="6C0C2467" w14:textId="77777777" w:rsidR="00E2065E" w:rsidRPr="00946CE8" w:rsidRDefault="00E2065E" w:rsidP="000013B1">
      <w:pPr>
        <w:tabs>
          <w:tab w:val="left" w:pos="284"/>
        </w:tabs>
        <w:spacing w:before="5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20D42BB" w14:textId="528E3946" w:rsidR="005F20B2" w:rsidRPr="00946CE8" w:rsidRDefault="00A94520" w:rsidP="00A94520">
      <w:pPr>
        <w:tabs>
          <w:tab w:val="left" w:pos="11"/>
          <w:tab w:val="left" w:pos="567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Projekt robót geologicznych powinien być zgodny z rozporządzeniem Ministra Środowiska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z dnia 20</w:t>
      </w:r>
      <w:r w:rsidR="00EE4D0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grudnia 2011 r. w sprawie szczegółowych wymagań dotyczących projektów robót </w:t>
      </w:r>
      <w:r w:rsidR="00705077" w:rsidRPr="00946CE8">
        <w:rPr>
          <w:rFonts w:asciiTheme="minorHAnsi" w:hAnsiTheme="minorHAnsi" w:cstheme="minorHAnsi"/>
          <w:sz w:val="22"/>
          <w:szCs w:val="22"/>
        </w:rPr>
        <w:t>geologicznych, w</w:t>
      </w:r>
      <w:r w:rsidRPr="00946CE8">
        <w:rPr>
          <w:rFonts w:asciiTheme="minorHAnsi" w:hAnsiTheme="minorHAnsi" w:cstheme="minorHAnsi"/>
          <w:sz w:val="22"/>
          <w:szCs w:val="22"/>
        </w:rPr>
        <w:t xml:space="preserve"> tym robót, których wykonywanie wymaga uzyskania koncesji (Dz.U.2011.288.1696). W przypadku, gdy zakres inwestycji będzie występował w obszarze III kategorii geotechnicznej ze względu na skomplikowane warunki gruntowe, zgodnie z par. 7 ust. 3 ww. Rozporządzenia, dla tej kategorii należy dodatkowo opracować dokumentację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geologiczno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– inżynierską (3 egz.) </w:t>
      </w:r>
      <w:r w:rsidR="00705077" w:rsidRPr="00946CE8">
        <w:rPr>
          <w:rFonts w:asciiTheme="minorHAnsi" w:hAnsiTheme="minorHAnsi" w:cstheme="minorHAnsi"/>
          <w:sz w:val="22"/>
          <w:szCs w:val="22"/>
        </w:rPr>
        <w:t>wraz z</w:t>
      </w:r>
      <w:r w:rsidRPr="00946CE8">
        <w:rPr>
          <w:rFonts w:asciiTheme="minorHAnsi" w:hAnsiTheme="minorHAnsi" w:cstheme="minorHAnsi"/>
          <w:sz w:val="22"/>
          <w:szCs w:val="22"/>
        </w:rPr>
        <w:t xml:space="preserve"> uzyskaniem decyzji zatwierdzającej. Ze względu na zaliczenie przedmiotowego przedsięwzięcia do grupy przedsięwzięć mogących negatywnie oddziaływać na środowisko (prace przedprojektowe, B), należy opracować dokumentację hydrogeologiczną w celu ustalenia warunków hydrogeologicznych związanych z zamierzonym wykonaniem przedsięwzięcia mogącego negatywnie oddziaływać na wody podziemne, w tym powodować ich zanieczyszczenie wraz z zatwierdzeniem (3 egz.). Dokumentacja geologiczno-inżynierska i hydrogeologiczna powinny być zgodne z rozporządzeniem Ministra Środowiska z dnia 18 listopada 2016 r. </w:t>
      </w:r>
      <w:bookmarkStart w:id="16" w:name="_Ref2837459"/>
      <w:bookmarkStart w:id="17" w:name="_Ref52711375"/>
      <w:bookmarkStart w:id="18" w:name="_Ref52734823"/>
      <w:r w:rsidRPr="00946CE8">
        <w:rPr>
          <w:rFonts w:asciiTheme="minorHAnsi" w:hAnsiTheme="minorHAnsi" w:cstheme="minorHAnsi"/>
          <w:sz w:val="22"/>
          <w:szCs w:val="22"/>
        </w:rPr>
        <w:t>w sprawie dokumentacji hydrogeologicznej i geologiczno-inżynierskiej (Dz.U.2016.2033)</w:t>
      </w:r>
      <w:bookmarkEnd w:id="16"/>
      <w:bookmarkEnd w:id="17"/>
      <w:bookmarkEnd w:id="18"/>
      <w:r w:rsidRPr="00946CE8">
        <w:rPr>
          <w:rFonts w:asciiTheme="minorHAnsi" w:hAnsiTheme="minorHAnsi" w:cstheme="minorHAnsi"/>
          <w:sz w:val="22"/>
          <w:szCs w:val="22"/>
        </w:rPr>
        <w:t>.</w:t>
      </w:r>
    </w:p>
    <w:p w14:paraId="6880CE4C" w14:textId="77777777" w:rsidR="00A94520" w:rsidRPr="00946CE8" w:rsidRDefault="00A94520" w:rsidP="00A94520">
      <w:pPr>
        <w:tabs>
          <w:tab w:val="left" w:pos="11"/>
          <w:tab w:val="left" w:pos="567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01C5F8A6" w14:textId="135DEC44" w:rsidR="005F20B2" w:rsidRPr="00946CE8" w:rsidRDefault="00916B3C" w:rsidP="000013B1">
      <w:pPr>
        <w:tabs>
          <w:tab w:val="left" w:pos="142"/>
        </w:tabs>
        <w:spacing w:before="5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) Przygotowanie niezbędnych materiałów </w:t>
      </w:r>
      <w:r w:rsidR="000F604A" w:rsidRPr="00946CE8">
        <w:rPr>
          <w:rFonts w:asciiTheme="minorHAnsi" w:hAnsiTheme="minorHAnsi" w:cstheme="minorHAnsi"/>
          <w:sz w:val="22"/>
          <w:szCs w:val="22"/>
        </w:rPr>
        <w:t xml:space="preserve">i </w:t>
      </w:r>
      <w:r w:rsidR="005F20B2" w:rsidRPr="00946CE8">
        <w:rPr>
          <w:rFonts w:asciiTheme="minorHAnsi" w:hAnsiTheme="minorHAnsi" w:cstheme="minorHAnsi"/>
          <w:sz w:val="22"/>
          <w:szCs w:val="22"/>
        </w:rPr>
        <w:t>uzyskani</w:t>
      </w:r>
      <w:r w:rsidR="000F604A" w:rsidRPr="00946CE8">
        <w:rPr>
          <w:rFonts w:asciiTheme="minorHAnsi" w:hAnsiTheme="minorHAnsi" w:cstheme="minorHAnsi"/>
          <w:sz w:val="22"/>
          <w:szCs w:val="22"/>
        </w:rPr>
        <w:t>e w imieniu Zamawiającego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decyzji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5F20B2" w:rsidRPr="00946CE8">
        <w:rPr>
          <w:rFonts w:asciiTheme="minorHAnsi" w:hAnsiTheme="minorHAnsi" w:cstheme="minorHAnsi"/>
          <w:sz w:val="22"/>
          <w:szCs w:val="22"/>
        </w:rPr>
        <w:t>z art. 118 ustawy z dnia 16.04.2004 r. o ochronie przyrody (</w:t>
      </w:r>
      <w:proofErr w:type="spellStart"/>
      <w:r w:rsidR="000F604A" w:rsidRPr="00946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F604A" w:rsidRPr="00946CE8">
        <w:rPr>
          <w:rFonts w:asciiTheme="minorHAnsi" w:hAnsiTheme="minorHAnsi" w:cstheme="minorHAnsi"/>
          <w:sz w:val="22"/>
          <w:szCs w:val="22"/>
        </w:rPr>
        <w:t xml:space="preserve">. </w:t>
      </w:r>
      <w:r w:rsidR="005F20B2" w:rsidRPr="00946CE8">
        <w:rPr>
          <w:rFonts w:asciiTheme="minorHAnsi" w:hAnsiTheme="minorHAnsi" w:cstheme="minorHAnsi"/>
          <w:sz w:val="22"/>
          <w:szCs w:val="22"/>
        </w:rPr>
        <w:t>Dz. U. z 20</w:t>
      </w:r>
      <w:r w:rsidR="000F604A" w:rsidRPr="00946CE8">
        <w:rPr>
          <w:rFonts w:asciiTheme="minorHAnsi" w:hAnsiTheme="minorHAnsi" w:cstheme="minorHAnsi"/>
          <w:sz w:val="22"/>
          <w:szCs w:val="22"/>
        </w:rPr>
        <w:t>20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r. poz. </w:t>
      </w:r>
      <w:r w:rsidR="000F604A" w:rsidRPr="00946CE8">
        <w:rPr>
          <w:rFonts w:asciiTheme="minorHAnsi" w:hAnsiTheme="minorHAnsi" w:cstheme="minorHAnsi"/>
          <w:sz w:val="22"/>
          <w:szCs w:val="22"/>
        </w:rPr>
        <w:t>55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) ustalającej </w:t>
      </w:r>
      <w:r w:rsidR="005F20B2" w:rsidRPr="00946CE8">
        <w:rPr>
          <w:rFonts w:asciiTheme="minorHAnsi" w:hAnsiTheme="minorHAnsi" w:cstheme="minorHAnsi"/>
          <w:bCs/>
          <w:sz w:val="22"/>
          <w:szCs w:val="22"/>
        </w:rPr>
        <w:t>warunki prowadzenia robót</w:t>
      </w:r>
      <w:r w:rsidR="005F20B2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9" w:name="_Hlk55899227"/>
      <w:r w:rsidR="00154C48" w:rsidRPr="00946CE8">
        <w:rPr>
          <w:rFonts w:asciiTheme="minorHAnsi" w:hAnsiTheme="minorHAnsi" w:cstheme="minorHAnsi"/>
          <w:b/>
          <w:bCs/>
          <w:sz w:val="22"/>
          <w:szCs w:val="22"/>
        </w:rPr>
        <w:t>– jeżeli wymagane</w:t>
      </w:r>
      <w:bookmarkEnd w:id="19"/>
      <w:r w:rsidR="005F20B2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22E09D65" w14:textId="77777777" w:rsidR="009D6843" w:rsidRPr="00946CE8" w:rsidRDefault="009D6843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1E03022A" w14:textId="51025101" w:rsidR="00FF5D69" w:rsidRPr="00946CE8" w:rsidRDefault="00613DAA" w:rsidP="000013B1">
      <w:pPr>
        <w:tabs>
          <w:tab w:val="left" w:pos="142"/>
        </w:tabs>
        <w:spacing w:before="5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E</w:t>
      </w:r>
      <w:r w:rsidR="00FF5D69" w:rsidRPr="00946CE8">
        <w:rPr>
          <w:rFonts w:asciiTheme="minorHAnsi" w:hAnsiTheme="minorHAnsi" w:cstheme="minorHAnsi"/>
          <w:sz w:val="22"/>
          <w:szCs w:val="22"/>
        </w:rPr>
        <w:t>) Sporządzenie dokumentacji terenowo - prawnej zawierającej m.in. wszystkie niezbędne uzgodnienia z jednostkami branżowymi, z właścicielami i użytkownikami gruntów i obiektów (jeżeli wymagane) oraz gestorami sieci, pozyskanie mapy ewidencyjnej gruntów wraz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FF5D69" w:rsidRPr="00946CE8">
        <w:rPr>
          <w:rFonts w:asciiTheme="minorHAnsi" w:hAnsiTheme="minorHAnsi" w:cstheme="minorHAnsi"/>
          <w:sz w:val="22"/>
          <w:szCs w:val="22"/>
        </w:rPr>
        <w:t>z wypisami, zestawienie wszystkich właścicieli działek objętych oddziaływaniem inwestycji.</w:t>
      </w:r>
    </w:p>
    <w:p w14:paraId="3E8E6B7E" w14:textId="77777777" w:rsidR="00422824" w:rsidRPr="00946CE8" w:rsidRDefault="00422824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3A54559B" w14:textId="77777777" w:rsidR="009141D0" w:rsidRPr="00946CE8" w:rsidRDefault="009141D0" w:rsidP="000013B1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Prace projektowe:</w:t>
      </w:r>
    </w:p>
    <w:p w14:paraId="5064E197" w14:textId="77777777" w:rsidR="009141D0" w:rsidRPr="00946CE8" w:rsidRDefault="009141D0" w:rsidP="00FE38B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2F463B" w14:textId="23154B12" w:rsidR="009141D0" w:rsidRPr="00946CE8" w:rsidRDefault="009141D0" w:rsidP="000013B1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A) </w:t>
      </w:r>
      <w:r w:rsidRPr="00946CE8">
        <w:rPr>
          <w:rFonts w:asciiTheme="minorHAnsi" w:hAnsiTheme="minorHAnsi" w:cstheme="minorHAnsi"/>
          <w:b/>
          <w:sz w:val="22"/>
          <w:szCs w:val="22"/>
        </w:rPr>
        <w:t>Projekt budowlany</w:t>
      </w:r>
      <w:r w:rsidR="00A94520" w:rsidRPr="00946C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94520" w:rsidRPr="00946CE8">
        <w:rPr>
          <w:rFonts w:asciiTheme="minorHAnsi" w:hAnsiTheme="minorHAnsi" w:cstheme="minorHAnsi"/>
          <w:bCs/>
          <w:sz w:val="22"/>
          <w:szCs w:val="22"/>
        </w:rPr>
        <w:t>na który</w:t>
      </w:r>
      <w:r w:rsidR="00A94520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0" w:name="_Hlk60741188"/>
      <w:r w:rsidR="00A94520" w:rsidRPr="00946CE8">
        <w:rPr>
          <w:rFonts w:asciiTheme="minorHAnsi" w:hAnsiTheme="minorHAnsi" w:cstheme="minorHAnsi"/>
          <w:sz w:val="22"/>
          <w:szCs w:val="22"/>
        </w:rPr>
        <w:t xml:space="preserve">składają się: projekt zagospodarowania terenu, projekt architektoniczno-budowlany i projekt techniczny </w:t>
      </w:r>
      <w:r w:rsidRPr="00946CE8">
        <w:rPr>
          <w:rFonts w:asciiTheme="minorHAnsi" w:hAnsiTheme="minorHAnsi" w:cstheme="minorHAnsi"/>
          <w:sz w:val="22"/>
          <w:szCs w:val="22"/>
        </w:rPr>
        <w:t xml:space="preserve">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="00841265" w:rsidRPr="00946CE8">
        <w:rPr>
          <w:rFonts w:asciiTheme="minorHAnsi" w:hAnsiTheme="minorHAnsi" w:cstheme="minorHAnsi"/>
          <w:sz w:val="22"/>
          <w:szCs w:val="22"/>
        </w:rPr>
        <w:t>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 xml:space="preserve">”, </w:t>
      </w:r>
      <w:r w:rsidRPr="00946CE8">
        <w:rPr>
          <w:rFonts w:asciiTheme="minorHAnsi" w:hAnsiTheme="minorHAnsi" w:cstheme="minorHAnsi"/>
          <w:sz w:val="22"/>
          <w:szCs w:val="22"/>
        </w:rPr>
        <w:t>załączniki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Pr="00946CE8">
        <w:rPr>
          <w:rFonts w:asciiTheme="minorHAnsi" w:hAnsiTheme="minorHAnsi" w:cstheme="minorHAnsi"/>
          <w:sz w:val="22"/>
          <w:szCs w:val="22"/>
        </w:rPr>
        <w:t>pdf”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” lub inne umożliwiające edycję) </w:t>
      </w:r>
      <w:bookmarkEnd w:id="20"/>
      <w:r w:rsidRPr="00946CE8">
        <w:rPr>
          <w:rFonts w:asciiTheme="minorHAnsi" w:hAnsiTheme="minorHAnsi" w:cstheme="minorHAnsi"/>
          <w:sz w:val="22"/>
          <w:szCs w:val="22"/>
        </w:rPr>
        <w:t xml:space="preserve">w zakresie uwzględniającym specyfikę robót budowlanych, </w:t>
      </w:r>
      <w:r w:rsidR="00705077" w:rsidRPr="00946CE8">
        <w:rPr>
          <w:rFonts w:asciiTheme="minorHAnsi" w:hAnsiTheme="minorHAnsi" w:cstheme="minorHAnsi"/>
          <w:sz w:val="22"/>
          <w:szCs w:val="22"/>
        </w:rPr>
        <w:t>opracowany w</w:t>
      </w:r>
      <w:r w:rsidR="000F604A" w:rsidRPr="00946CE8">
        <w:rPr>
          <w:rFonts w:asciiTheme="minorHAnsi" w:hAnsiTheme="minorHAnsi" w:cstheme="minorHAnsi"/>
          <w:sz w:val="22"/>
          <w:szCs w:val="22"/>
        </w:rPr>
        <w:t xml:space="preserve"> szczególności </w:t>
      </w:r>
      <w:r w:rsidRPr="00946CE8">
        <w:rPr>
          <w:rFonts w:asciiTheme="minorHAnsi" w:hAnsiTheme="minorHAnsi" w:cstheme="minorHAnsi"/>
          <w:sz w:val="22"/>
          <w:szCs w:val="22"/>
        </w:rPr>
        <w:t>zgodnie</w:t>
      </w:r>
      <w:r w:rsidR="00431E4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z wymogami </w:t>
      </w:r>
      <w:r w:rsidR="000F604A" w:rsidRPr="00946CE8">
        <w:rPr>
          <w:rFonts w:asciiTheme="minorHAnsi" w:hAnsiTheme="minorHAnsi" w:cstheme="minorHAnsi"/>
          <w:sz w:val="22"/>
          <w:szCs w:val="22"/>
        </w:rPr>
        <w:t>ustawy</w:t>
      </w:r>
      <w:r w:rsidR="0077358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0F604A" w:rsidRPr="00946CE8">
        <w:rPr>
          <w:rFonts w:asciiTheme="minorHAnsi" w:hAnsiTheme="minorHAnsi" w:cstheme="minorHAnsi"/>
          <w:sz w:val="22"/>
          <w:szCs w:val="22"/>
        </w:rPr>
        <w:t>z dnia 8 lipca 2010 r</w:t>
      </w:r>
      <w:r w:rsidR="00BA526F" w:rsidRPr="00946CE8">
        <w:rPr>
          <w:rFonts w:asciiTheme="minorHAnsi" w:hAnsiTheme="minorHAnsi" w:cstheme="minorHAnsi"/>
          <w:sz w:val="22"/>
          <w:szCs w:val="22"/>
        </w:rPr>
        <w:t>.</w:t>
      </w:r>
      <w:r w:rsidR="000F604A" w:rsidRPr="00946CE8">
        <w:rPr>
          <w:rFonts w:asciiTheme="minorHAnsi" w:hAnsiTheme="minorHAnsi" w:cstheme="minorHAnsi"/>
          <w:sz w:val="22"/>
          <w:szCs w:val="22"/>
        </w:rPr>
        <w:t xml:space="preserve"> o</w:t>
      </w:r>
      <w:r w:rsidR="00EE4D0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0F604A" w:rsidRPr="00946CE8">
        <w:rPr>
          <w:rFonts w:asciiTheme="minorHAnsi" w:hAnsiTheme="minorHAnsi" w:cstheme="minorHAnsi"/>
          <w:sz w:val="22"/>
          <w:szCs w:val="22"/>
        </w:rPr>
        <w:t>szczególnych zasadach przygotowania do realizacji inwestycji w zakresie budowli przeciwpowodziowych (</w:t>
      </w:r>
      <w:r w:rsidR="00655CE0" w:rsidRPr="00946CE8">
        <w:rPr>
          <w:rFonts w:asciiTheme="minorHAnsi" w:hAnsiTheme="minorHAnsi" w:cstheme="minorHAnsi"/>
          <w:bCs/>
          <w:sz w:val="22"/>
          <w:szCs w:val="22"/>
        </w:rPr>
        <w:t xml:space="preserve">t. j. </w:t>
      </w:r>
      <w:bookmarkStart w:id="21" w:name="_Hlk70399818"/>
      <w:r w:rsidR="00655CE0" w:rsidRPr="00946CE8">
        <w:rPr>
          <w:rFonts w:asciiTheme="minorHAnsi" w:hAnsiTheme="minorHAnsi" w:cstheme="minorHAnsi"/>
          <w:bCs/>
          <w:sz w:val="22"/>
          <w:szCs w:val="22"/>
        </w:rPr>
        <w:t>Dz. U. z 2021r. poz. 484</w:t>
      </w:r>
      <w:bookmarkEnd w:id="21"/>
      <w:r w:rsidR="000F604A" w:rsidRPr="00946CE8">
        <w:rPr>
          <w:rFonts w:asciiTheme="minorHAnsi" w:hAnsiTheme="minorHAnsi" w:cstheme="minorHAnsi"/>
          <w:bCs/>
          <w:sz w:val="22"/>
          <w:szCs w:val="22"/>
        </w:rPr>
        <w:t>)</w:t>
      </w:r>
      <w:r w:rsidRPr="00946CE8">
        <w:rPr>
          <w:rFonts w:asciiTheme="minorHAnsi" w:hAnsiTheme="minorHAnsi" w:cstheme="minorHAnsi"/>
          <w:sz w:val="22"/>
          <w:szCs w:val="22"/>
        </w:rPr>
        <w:t>, Rozporządzeniem Ministra</w:t>
      </w:r>
      <w:r w:rsidR="0016080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705077" w:rsidRPr="00946CE8">
        <w:rPr>
          <w:rFonts w:asciiTheme="minorHAnsi" w:hAnsiTheme="minorHAnsi" w:cstheme="minorHAnsi"/>
          <w:sz w:val="22"/>
          <w:szCs w:val="22"/>
        </w:rPr>
        <w:t>Rozwoju z</w:t>
      </w:r>
      <w:r w:rsidRPr="00946CE8">
        <w:rPr>
          <w:rFonts w:asciiTheme="minorHAnsi" w:hAnsiTheme="minorHAnsi" w:cstheme="minorHAnsi"/>
          <w:sz w:val="22"/>
          <w:szCs w:val="22"/>
        </w:rPr>
        <w:t xml:space="preserve"> dnia </w:t>
      </w:r>
      <w:r w:rsidR="0016080D" w:rsidRPr="00946CE8">
        <w:rPr>
          <w:rFonts w:asciiTheme="minorHAnsi" w:hAnsiTheme="minorHAnsi" w:cstheme="minorHAnsi"/>
          <w:sz w:val="22"/>
          <w:szCs w:val="22"/>
        </w:rPr>
        <w:t>11</w:t>
      </w:r>
      <w:r w:rsidR="00EE4D0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16080D" w:rsidRPr="00946CE8">
        <w:rPr>
          <w:rFonts w:asciiTheme="minorHAnsi" w:hAnsiTheme="minorHAnsi" w:cstheme="minorHAnsi"/>
          <w:sz w:val="22"/>
          <w:szCs w:val="22"/>
        </w:rPr>
        <w:t>września</w:t>
      </w:r>
      <w:r w:rsidRPr="00946CE8">
        <w:rPr>
          <w:rFonts w:asciiTheme="minorHAnsi" w:hAnsiTheme="minorHAnsi" w:cstheme="minorHAnsi"/>
          <w:sz w:val="22"/>
          <w:szCs w:val="22"/>
        </w:rPr>
        <w:t xml:space="preserve"> 20</w:t>
      </w:r>
      <w:r w:rsidR="0016080D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>r.</w:t>
      </w:r>
      <w:r w:rsidR="0077358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 sprawie szczegółowego zakresu</w:t>
      </w:r>
      <w:r w:rsidR="000F604A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i formy projektu budowlanego</w:t>
      </w:r>
      <w:r w:rsidR="00431E4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="00431E4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Dz.U.</w:t>
      </w:r>
      <w:r w:rsidR="00431E4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20</w:t>
      </w:r>
      <w:r w:rsidR="0016080D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poz. </w:t>
      </w:r>
      <w:r w:rsidR="00431E4E" w:rsidRPr="00946CE8">
        <w:rPr>
          <w:rFonts w:asciiTheme="minorHAnsi" w:hAnsiTheme="minorHAnsi" w:cstheme="minorHAnsi"/>
          <w:sz w:val="22"/>
          <w:szCs w:val="22"/>
        </w:rPr>
        <w:t>1</w:t>
      </w:r>
      <w:r w:rsidR="0016080D" w:rsidRPr="00946CE8">
        <w:rPr>
          <w:rFonts w:asciiTheme="minorHAnsi" w:hAnsiTheme="minorHAnsi" w:cstheme="minorHAnsi"/>
          <w:sz w:val="22"/>
          <w:szCs w:val="22"/>
        </w:rPr>
        <w:t>609</w:t>
      </w:r>
      <w:r w:rsidRPr="00946CE8">
        <w:rPr>
          <w:rFonts w:asciiTheme="minorHAnsi" w:hAnsiTheme="minorHAnsi" w:cstheme="minorHAnsi"/>
          <w:sz w:val="22"/>
          <w:szCs w:val="22"/>
        </w:rPr>
        <w:t>) oraz z zapisami:</w:t>
      </w:r>
    </w:p>
    <w:p w14:paraId="261F3F5D" w14:textId="77777777" w:rsidR="007A0983" w:rsidRPr="00946CE8" w:rsidRDefault="007A0983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A6203F" w14:textId="09C12085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Ustawy z dnia 7 lipca 1994 r. Prawo budowlane (Dz.U. 2020 poz. </w:t>
      </w:r>
      <w:r w:rsidR="009A7D7A" w:rsidRPr="00946CE8">
        <w:rPr>
          <w:rFonts w:asciiTheme="minorHAnsi" w:hAnsiTheme="minorHAnsi" w:cstheme="minorHAnsi"/>
          <w:sz w:val="22"/>
          <w:szCs w:val="22"/>
        </w:rPr>
        <w:t>1333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 ze zm.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412FF06C" w14:textId="74E75E0F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16 kwietnia 2004 r. o ochronie przyrody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Dz.U. 2020 poz. 55);</w:t>
      </w:r>
    </w:p>
    <w:p w14:paraId="67272969" w14:textId="6DF91658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27 kwietnia 2001 r. Prawo ochrony środowiska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="004B36A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Dz.U.20</w:t>
      </w:r>
      <w:r w:rsidR="004B36A5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poz. </w:t>
      </w:r>
      <w:r w:rsidR="004B36A5" w:rsidRPr="00946CE8">
        <w:rPr>
          <w:rFonts w:asciiTheme="minorHAnsi" w:hAnsiTheme="minorHAnsi" w:cstheme="minorHAnsi"/>
          <w:sz w:val="22"/>
          <w:szCs w:val="22"/>
        </w:rPr>
        <w:t>1219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646C9A9A" w14:textId="77777777" w:rsidR="000F604A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 Środowiska z dnia 20 kwietnia 2007 r. w sprawie warunków technicznych, jakim powinny odpowiadać budowle hydrotechniczne i ich usytuowanie (Dz. U. Nr 86 z 2007r. poz.579);</w:t>
      </w:r>
    </w:p>
    <w:p w14:paraId="3573F0A5" w14:textId="028282C4" w:rsidR="00154C48" w:rsidRPr="00946CE8" w:rsidRDefault="000F604A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Rozporządzenia Ministra Transportu, Budownictwa i Gospodarki Morskiej z dnia 25 kwietnia 2012 r. w sprawie ustalania geotechnicznych warunków </w:t>
      </w:r>
      <w:r w:rsidR="00286CAA" w:rsidRPr="00946CE8">
        <w:rPr>
          <w:rFonts w:asciiTheme="minorHAnsi" w:hAnsiTheme="minorHAnsi" w:cstheme="minorHAnsi"/>
          <w:sz w:val="22"/>
          <w:szCs w:val="22"/>
        </w:rPr>
        <w:t>posadowienia</w:t>
      </w:r>
      <w:r w:rsidRPr="00946CE8">
        <w:rPr>
          <w:rFonts w:asciiTheme="minorHAnsi" w:hAnsiTheme="minorHAnsi" w:cstheme="minorHAnsi"/>
          <w:sz w:val="22"/>
          <w:szCs w:val="22"/>
        </w:rPr>
        <w:t xml:space="preserve"> obiektów budowlanych (Dz.U. z 2012 r. poz. 463);</w:t>
      </w:r>
      <w:r w:rsidR="00154C48" w:rsidRP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3B698" w14:textId="77777777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</w:t>
      </w:r>
      <w:r w:rsidR="009A7D7A" w:rsidRPr="00946CE8">
        <w:rPr>
          <w:rFonts w:asciiTheme="minorHAnsi" w:hAnsiTheme="minorHAnsi" w:cstheme="minorHAnsi"/>
          <w:sz w:val="22"/>
          <w:szCs w:val="22"/>
        </w:rPr>
        <w:t xml:space="preserve"> Rozwoju</w:t>
      </w:r>
      <w:r w:rsidRPr="00946CE8">
        <w:rPr>
          <w:rFonts w:asciiTheme="minorHAnsi" w:hAnsiTheme="minorHAnsi" w:cstheme="minorHAnsi"/>
          <w:sz w:val="22"/>
          <w:szCs w:val="22"/>
        </w:rPr>
        <w:t xml:space="preserve"> z dnia </w:t>
      </w:r>
      <w:r w:rsidR="009A7D7A" w:rsidRPr="00946CE8">
        <w:rPr>
          <w:rFonts w:asciiTheme="minorHAnsi" w:hAnsiTheme="minorHAnsi" w:cstheme="minorHAnsi"/>
          <w:sz w:val="22"/>
          <w:szCs w:val="22"/>
        </w:rPr>
        <w:t>11 września</w:t>
      </w:r>
      <w:r w:rsidRPr="00946CE8">
        <w:rPr>
          <w:rFonts w:asciiTheme="minorHAnsi" w:hAnsiTheme="minorHAnsi" w:cstheme="minorHAnsi"/>
          <w:sz w:val="22"/>
          <w:szCs w:val="22"/>
        </w:rPr>
        <w:t xml:space="preserve"> 20</w:t>
      </w:r>
      <w:r w:rsidR="009A7D7A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r. w sprawie szczegółowego zakresu i formy projektu budowlanego (Dz.U. 20</w:t>
      </w:r>
      <w:r w:rsidR="009A7D7A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poz. 1</w:t>
      </w:r>
      <w:r w:rsidR="009A7D7A" w:rsidRPr="00946CE8">
        <w:rPr>
          <w:rFonts w:asciiTheme="minorHAnsi" w:hAnsiTheme="minorHAnsi" w:cstheme="minorHAnsi"/>
          <w:sz w:val="22"/>
          <w:szCs w:val="22"/>
        </w:rPr>
        <w:t>609</w:t>
      </w:r>
      <w:r w:rsidRPr="00946CE8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29E0B817" w14:textId="40C88F7A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 Infrastruktury z dnia 18 maja 2004 r. w sprawie określenia metod i</w:t>
      </w:r>
      <w:r w:rsidR="00DA4F9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podstaw sporządzania kosztorysu inwestorskiego, obliczania planowanych kosztów prac projektowych oraz planowanych kosztów robót budowlanych określonych w programie funkcjonalno-użytkowym (Dz.U. 2004 Nr 130 poz. 1389);</w:t>
      </w:r>
    </w:p>
    <w:p w14:paraId="2D032026" w14:textId="4E2E298C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 Infrastruktury z dnia 23 czerwca 2003 r. w sprawie informacji dotyczącej bezpieczeństwa i ochrony zdrowia oraz planu bezpieczeństwa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="00E862D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i ochrony zdrowia (Dz.U. 2003 Nr 120 poz. 1126);</w:t>
      </w:r>
    </w:p>
    <w:p w14:paraId="6BF52AD1" w14:textId="62B831AB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 Gospodarki Morskiej i Żeglugi śródlądowej z dnia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>21 sierpnia 2019 r. w sprawie zakresu instrukcji gospodarowania wodą (Dz. U. 2019 poz. 1725);</w:t>
      </w:r>
    </w:p>
    <w:p w14:paraId="37788C09" w14:textId="02EDB056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Rozporządzenia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– użytkowego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Dz.U. 2013 poz. 1129);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115B4" w14:textId="5D2EB7E9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 środowisku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i jego ochronie, udziale społeczeństwa w ochronie środowiska oraz o ocenach oddziaływania na środowisko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 U. 202</w:t>
      </w:r>
      <w:r w:rsidR="006C1882" w:rsidRPr="00946CE8">
        <w:rPr>
          <w:rFonts w:asciiTheme="minorHAnsi" w:hAnsiTheme="minorHAnsi" w:cstheme="minorHAnsi"/>
          <w:sz w:val="22"/>
          <w:szCs w:val="22"/>
        </w:rPr>
        <w:t>1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poz. 2</w:t>
      </w:r>
      <w:r w:rsidR="006C1882" w:rsidRPr="00946CE8">
        <w:rPr>
          <w:rFonts w:asciiTheme="minorHAnsi" w:hAnsiTheme="minorHAnsi" w:cstheme="minorHAnsi"/>
          <w:sz w:val="22"/>
          <w:szCs w:val="22"/>
        </w:rPr>
        <w:t>47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0CCA6B77" w14:textId="63248A38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Ustawy z dnia 20 lipca 2017 r. Prawo wodne </w:t>
      </w:r>
      <w:r w:rsidR="004B36A5" w:rsidRPr="00946CE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D675E9" w:rsidRPr="00946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675E9" w:rsidRPr="00946CE8">
        <w:rPr>
          <w:rFonts w:asciiTheme="minorHAnsi" w:hAnsiTheme="minorHAnsi" w:cstheme="minorHAnsi"/>
          <w:sz w:val="22"/>
          <w:szCs w:val="22"/>
        </w:rPr>
        <w:t>. Dz. U. z 2021 r., poz. 624)</w:t>
      </w:r>
    </w:p>
    <w:p w14:paraId="4C897C3C" w14:textId="14E75B51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27.03.2003 r. o planowaniu i zagospodarowaniu przestrzennym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="0099577C" w:rsidRPr="00946CE8">
        <w:rPr>
          <w:rFonts w:asciiTheme="minorHAnsi" w:hAnsiTheme="minorHAnsi" w:cstheme="minorHAnsi"/>
          <w:sz w:val="22"/>
          <w:szCs w:val="22"/>
        </w:rPr>
        <w:t xml:space="preserve"> Dz.U.202</w:t>
      </w:r>
      <w:r w:rsidR="006C1882" w:rsidRPr="00946CE8">
        <w:rPr>
          <w:rFonts w:asciiTheme="minorHAnsi" w:hAnsiTheme="minorHAnsi" w:cstheme="minorHAnsi"/>
          <w:sz w:val="22"/>
          <w:szCs w:val="22"/>
        </w:rPr>
        <w:t>1</w:t>
      </w:r>
      <w:r w:rsidR="0099577C" w:rsidRPr="00946CE8">
        <w:rPr>
          <w:rFonts w:asciiTheme="minorHAnsi" w:hAnsiTheme="minorHAnsi" w:cstheme="minorHAnsi"/>
          <w:sz w:val="22"/>
          <w:szCs w:val="22"/>
        </w:rPr>
        <w:t xml:space="preserve">, poz. </w:t>
      </w:r>
      <w:r w:rsidR="006C1882" w:rsidRPr="00946CE8">
        <w:rPr>
          <w:rFonts w:asciiTheme="minorHAnsi" w:hAnsiTheme="minorHAnsi" w:cstheme="minorHAnsi"/>
          <w:sz w:val="22"/>
          <w:szCs w:val="22"/>
        </w:rPr>
        <w:t>741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516FF8FD" w14:textId="3B3CCE18" w:rsidR="000F604A" w:rsidRPr="00946CE8" w:rsidRDefault="000F604A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21 sierpnia 1997 r. o gospodarce nieruchomościami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Dz.U. z 2020r., poz. </w:t>
      </w:r>
      <w:r w:rsidR="006C1882" w:rsidRPr="00946CE8">
        <w:rPr>
          <w:rFonts w:asciiTheme="minorHAnsi" w:hAnsiTheme="minorHAnsi" w:cstheme="minorHAnsi"/>
          <w:sz w:val="22"/>
          <w:szCs w:val="22"/>
        </w:rPr>
        <w:t>1990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4FAFF107" w14:textId="4EF89FCD" w:rsidR="000F604A" w:rsidRPr="00946CE8" w:rsidRDefault="000F604A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9 czerwca 2011 r. Prawo geologiczne i górnicze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 U z 20</w:t>
      </w:r>
      <w:r w:rsidR="006C1882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r., </w:t>
      </w:r>
      <w:r w:rsidR="00705077" w:rsidRPr="00946CE8">
        <w:rPr>
          <w:rFonts w:asciiTheme="minorHAnsi" w:hAnsiTheme="minorHAnsi" w:cstheme="minorHAnsi"/>
          <w:sz w:val="22"/>
          <w:szCs w:val="22"/>
        </w:rPr>
        <w:t>poz.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6C1882" w:rsidRPr="00946CE8">
        <w:rPr>
          <w:rFonts w:asciiTheme="minorHAnsi" w:hAnsiTheme="minorHAnsi" w:cstheme="minorHAnsi"/>
          <w:sz w:val="22"/>
          <w:szCs w:val="22"/>
        </w:rPr>
        <w:t>1064</w:t>
      </w:r>
      <w:r w:rsidRPr="00946CE8">
        <w:rPr>
          <w:rFonts w:asciiTheme="minorHAnsi" w:hAnsiTheme="minorHAnsi" w:cstheme="minorHAnsi"/>
          <w:sz w:val="22"/>
          <w:szCs w:val="22"/>
        </w:rPr>
        <w:t>)</w:t>
      </w:r>
    </w:p>
    <w:p w14:paraId="2BBE81B2" w14:textId="558E510E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lastRenderedPageBreak/>
        <w:t>Ustawy z dnia 29 stycznia 2004 r. Prawo zamówień publicznych (</w:t>
      </w:r>
      <w:r w:rsidR="00E862DF" w:rsidRPr="00946CE8">
        <w:rPr>
          <w:rFonts w:asciiTheme="minorHAnsi" w:hAnsiTheme="minorHAnsi" w:cstheme="minorHAnsi"/>
          <w:sz w:val="22"/>
          <w:szCs w:val="22"/>
        </w:rPr>
        <w:t xml:space="preserve">tj. </w:t>
      </w:r>
      <w:r w:rsidR="00705077" w:rsidRPr="00946CE8">
        <w:rPr>
          <w:rFonts w:asciiTheme="minorHAnsi" w:hAnsiTheme="minorHAnsi" w:cstheme="minorHAnsi"/>
          <w:sz w:val="22"/>
          <w:szCs w:val="22"/>
        </w:rPr>
        <w:t>Dz. U</w:t>
      </w:r>
      <w:r w:rsidR="00395837" w:rsidRPr="00946CE8">
        <w:rPr>
          <w:rFonts w:asciiTheme="minorHAnsi" w:hAnsiTheme="minorHAnsi" w:cstheme="minorHAnsi"/>
          <w:sz w:val="22"/>
          <w:szCs w:val="22"/>
        </w:rPr>
        <w:t xml:space="preserve"> z </w:t>
      </w:r>
      <w:r w:rsidRPr="00946CE8">
        <w:rPr>
          <w:rFonts w:asciiTheme="minorHAnsi" w:hAnsiTheme="minorHAnsi" w:cstheme="minorHAnsi"/>
          <w:sz w:val="22"/>
          <w:szCs w:val="22"/>
        </w:rPr>
        <w:t>20</w:t>
      </w:r>
      <w:r w:rsidR="00E862DF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395837" w:rsidRPr="00946CE8">
        <w:rPr>
          <w:rFonts w:asciiTheme="minorHAnsi" w:hAnsiTheme="minorHAnsi" w:cstheme="minorHAnsi"/>
          <w:sz w:val="22"/>
          <w:szCs w:val="22"/>
        </w:rPr>
        <w:t xml:space="preserve">r., </w:t>
      </w:r>
      <w:r w:rsidRPr="00946CE8">
        <w:rPr>
          <w:rFonts w:asciiTheme="minorHAnsi" w:hAnsiTheme="minorHAnsi" w:cstheme="minorHAnsi"/>
          <w:sz w:val="22"/>
          <w:szCs w:val="22"/>
        </w:rPr>
        <w:t>poz.</w:t>
      </w:r>
      <w:r w:rsidR="0098605B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862DF" w:rsidRPr="00946CE8">
        <w:rPr>
          <w:rFonts w:asciiTheme="minorHAnsi" w:hAnsiTheme="minorHAnsi" w:cstheme="minorHAnsi"/>
          <w:sz w:val="22"/>
          <w:szCs w:val="22"/>
        </w:rPr>
        <w:t>2275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46824F92" w14:textId="3E5FC0D9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oraz przepisami wykonawczymi do tych ustaw i obowiązującymi w dacie przekazania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 xml:space="preserve">opracowania przepisami, obowiązującymi Polskimi Normami pozwalającymi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na uzyskanie pełnych uzgodnień projektu i pozwolenia na </w:t>
      </w:r>
      <w:r w:rsidR="000F604A" w:rsidRPr="00946CE8">
        <w:rPr>
          <w:rFonts w:asciiTheme="minorHAnsi" w:hAnsiTheme="minorHAnsi" w:cstheme="minorHAnsi"/>
          <w:sz w:val="22"/>
          <w:szCs w:val="22"/>
        </w:rPr>
        <w:t>realizację inwestycji</w:t>
      </w:r>
      <w:r w:rsidRPr="00946C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20FD14" w14:textId="77777777" w:rsidR="007A0983" w:rsidRPr="00946CE8" w:rsidRDefault="007A0983" w:rsidP="00FE38B9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0337FF0" w14:textId="77777777" w:rsidR="00154C48" w:rsidRPr="00946CE8" w:rsidRDefault="00154C48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 przypadku zmian w przepisach, pociągających za sobą potrzebę uzyskania nowych decyzji bądź uzgodnień, Wykonawca ma obowiązek ich pozyskania. Dokumentacja projektowa powinna uwzględniać wszystkie obowiązki na dzień przekazania jej Zamawiającemu.</w:t>
      </w:r>
    </w:p>
    <w:p w14:paraId="5B17109D" w14:textId="77777777" w:rsidR="00FE38B9" w:rsidRPr="00946CE8" w:rsidRDefault="00FE38B9" w:rsidP="00FE38B9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914A52" w14:textId="082CA53B" w:rsidR="00154C48" w:rsidRPr="00946CE8" w:rsidRDefault="00154C48" w:rsidP="00FE38B9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 niniejszym opracowaniu należy przedstawić dokładny opis technologii wykonania robót projektowych. Dokumentacja powinna zawierać wszystkie niezbędne rysunki i opisy umożliwiające wykonanie robót budowlanych.</w:t>
      </w:r>
      <w:r w:rsidR="00FE38B9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Projekt budowlany winien zawierać elementy </w:t>
      </w:r>
      <w:r w:rsidR="00B0476B" w:rsidRPr="00946CE8">
        <w:rPr>
          <w:rFonts w:asciiTheme="minorHAnsi" w:hAnsiTheme="minorHAnsi" w:cstheme="minorHAnsi"/>
          <w:bCs/>
          <w:sz w:val="22"/>
          <w:szCs w:val="22"/>
        </w:rPr>
        <w:t>Projektu zagospodarowania terenu, Projektu architektoniczno-budowlany i Projektu technicznego</w:t>
      </w:r>
      <w:r w:rsidRPr="00946CE8">
        <w:rPr>
          <w:rFonts w:asciiTheme="minorHAnsi" w:hAnsiTheme="minorHAnsi" w:cstheme="minorHAnsi"/>
          <w:bCs/>
          <w:sz w:val="22"/>
          <w:szCs w:val="22"/>
        </w:rPr>
        <w:t>.</w:t>
      </w:r>
      <w:r w:rsidR="00FE38B9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Projekt winien zostać opracowany na aktualnych mapach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sytuacyjno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>–</w:t>
      </w:r>
      <w:r w:rsidR="0098605B" w:rsidRPr="00946CE8">
        <w:rPr>
          <w:rFonts w:asciiTheme="minorHAnsi" w:hAnsiTheme="minorHAnsi" w:cstheme="minorHAnsi"/>
          <w:bCs/>
          <w:sz w:val="22"/>
          <w:szCs w:val="22"/>
        </w:rPr>
        <w:t xml:space="preserve">wysokościowych, </w:t>
      </w:r>
      <w:r w:rsidRPr="00946CE8">
        <w:rPr>
          <w:rFonts w:asciiTheme="minorHAnsi" w:hAnsiTheme="minorHAnsi" w:cstheme="minorHAnsi"/>
          <w:bCs/>
          <w:sz w:val="22"/>
          <w:szCs w:val="22"/>
        </w:rPr>
        <w:t>z oznaczeniem nieruchomości (w skali 1: 1000), niezbędnych do uzyskania pozwoleń formalno-prawnych.</w:t>
      </w:r>
    </w:p>
    <w:p w14:paraId="19DCE6C3" w14:textId="77777777" w:rsidR="00356770" w:rsidRPr="00946CE8" w:rsidRDefault="00356770" w:rsidP="00FE38B9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8D7871" w14:textId="0E70A4DD" w:rsidR="009F6BDA" w:rsidRPr="00946CE8" w:rsidRDefault="00356770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B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F6BDA" w:rsidRPr="00946CE8">
        <w:rPr>
          <w:rFonts w:asciiTheme="minorHAnsi" w:hAnsiTheme="minorHAnsi" w:cstheme="minorHAnsi"/>
          <w:sz w:val="22"/>
          <w:szCs w:val="22"/>
        </w:rPr>
        <w:t xml:space="preserve">W przypadku kolizji z uzbrojeniem terenu (naziemnym i podziemnym) </w:t>
      </w:r>
      <w:r w:rsidR="009F6BDA" w:rsidRPr="00946CE8">
        <w:rPr>
          <w:rFonts w:asciiTheme="minorHAnsi" w:hAnsiTheme="minorHAnsi" w:cstheme="minorHAnsi"/>
          <w:b/>
          <w:sz w:val="22"/>
          <w:szCs w:val="22"/>
        </w:rPr>
        <w:t>projekty branżowe</w:t>
      </w:r>
      <w:r w:rsidR="009F6BDA" w:rsidRPr="00946CE8">
        <w:rPr>
          <w:rFonts w:asciiTheme="minorHAnsi" w:hAnsiTheme="minorHAnsi" w:cstheme="minorHAnsi"/>
          <w:sz w:val="22"/>
          <w:szCs w:val="22"/>
        </w:rPr>
        <w:t xml:space="preserve"> wraz z uzgodnieniami i pozwoleniami, decyzją ZUDP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841265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 xml:space="preserve">”, </w:t>
      </w:r>
      <w:bookmarkStart w:id="22" w:name="_Hlk60741541"/>
      <w:r w:rsidR="00841265" w:rsidRPr="00946CE8">
        <w:rPr>
          <w:rFonts w:asciiTheme="minorHAnsi" w:hAnsiTheme="minorHAnsi" w:cstheme="minorHAnsi"/>
          <w:sz w:val="22"/>
          <w:szCs w:val="22"/>
        </w:rPr>
        <w:t>załączniki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>pdf”</w:t>
      </w:r>
      <w:r w:rsidR="00841265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 xml:space="preserve">” </w:t>
      </w:r>
      <w:bookmarkEnd w:id="22"/>
      <w:r w:rsidR="00841265" w:rsidRPr="00946CE8">
        <w:rPr>
          <w:rFonts w:asciiTheme="minorHAnsi" w:hAnsiTheme="minorHAnsi" w:cstheme="minorHAnsi"/>
          <w:sz w:val="22"/>
          <w:szCs w:val="22"/>
        </w:rPr>
        <w:t>lub inne umożliwiające edycję)</w:t>
      </w:r>
      <w:r w:rsidR="009F6BDA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30526A55" w14:textId="77777777" w:rsidR="009F6BDA" w:rsidRPr="00946CE8" w:rsidRDefault="009F6BDA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C60C34" w14:textId="63DF55F8" w:rsidR="009141D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Informacja BIOZ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, </w:t>
      </w:r>
      <w:bookmarkStart w:id="23" w:name="_Hlk60741038"/>
      <w:r w:rsidR="009141D0" w:rsidRPr="00946CE8">
        <w:rPr>
          <w:rFonts w:asciiTheme="minorHAnsi" w:hAnsiTheme="minorHAnsi" w:cstheme="minorHAnsi"/>
          <w:sz w:val="22"/>
          <w:szCs w:val="22"/>
        </w:rPr>
        <w:t>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9141D0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>”</w:t>
      </w:r>
      <w:bookmarkEnd w:id="23"/>
      <w:r w:rsidR="009141D0" w:rsidRPr="00946CE8">
        <w:rPr>
          <w:rFonts w:asciiTheme="minorHAnsi" w:hAnsiTheme="minorHAnsi" w:cstheme="minorHAnsi"/>
          <w:sz w:val="22"/>
          <w:szCs w:val="22"/>
        </w:rPr>
        <w:t>) opracowana zgodnie z Rozporządzeniem Ministra Infrastruktury z dnia 23 czerwca 2003 r. w sprawie informacji dotyczącej bezpieczeństwa</w:t>
      </w:r>
      <w:r w:rsidR="00D044DC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i ochrony zdrowia oraz planu bezpieczeństwa i ochrony zdrowia (Dz. U. Nr 120 poz. 1126);</w:t>
      </w:r>
    </w:p>
    <w:p w14:paraId="1CCF121E" w14:textId="77777777" w:rsidR="009141D0" w:rsidRPr="00946CE8" w:rsidRDefault="009141D0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F6B99A" w14:textId="75EB7FFA" w:rsidR="009141D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D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 xml:space="preserve">Projekt wykonawczy </w:t>
      </w:r>
      <w:r w:rsidR="009141D0" w:rsidRPr="00946CE8">
        <w:rPr>
          <w:rFonts w:asciiTheme="minorHAnsi" w:hAnsiTheme="minorHAnsi" w:cstheme="minorHAnsi"/>
          <w:sz w:val="22"/>
          <w:szCs w:val="22"/>
        </w:rPr>
        <w:t>(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841265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>”, załączniki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>pdf”</w:t>
      </w:r>
      <w:r w:rsidR="00841265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>” lub inne umożliwiające edycję)</w:t>
      </w:r>
      <w:r w:rsidR="009141D0" w:rsidRPr="00946CE8">
        <w:rPr>
          <w:rFonts w:asciiTheme="minorHAnsi" w:hAnsiTheme="minorHAnsi" w:cstheme="minorHAnsi"/>
          <w:sz w:val="22"/>
          <w:szCs w:val="22"/>
        </w:rPr>
        <w:t>, uzupełniający i uszczegółowiający projekt budowlany w zakresie i stopniu dokładności niezbędnym do sporządzenia przedmiaru robót, kosztorysu inwestorskiego oraz realizacji robót budowlanych;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3B2554" w14:textId="77777777" w:rsidR="009141D0" w:rsidRPr="00946CE8" w:rsidRDefault="009141D0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14064B" w14:textId="21B198F0" w:rsidR="009141D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E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Przedmiar</w:t>
      </w:r>
      <w:r w:rsidR="00801B70" w:rsidRPr="00946CE8">
        <w:rPr>
          <w:rFonts w:asciiTheme="minorHAnsi" w:hAnsiTheme="minorHAnsi" w:cstheme="minorHAnsi"/>
          <w:b/>
          <w:sz w:val="22"/>
          <w:szCs w:val="22"/>
        </w:rPr>
        <w:t>y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 xml:space="preserve"> robót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9141D0" w:rsidRPr="00946CE8">
        <w:rPr>
          <w:rFonts w:asciiTheme="minorHAnsi" w:hAnsiTheme="minorHAnsi" w:cstheme="minorHAnsi"/>
          <w:sz w:val="22"/>
          <w:szCs w:val="22"/>
        </w:rPr>
        <w:t>,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9141D0" w:rsidRPr="00946CE8">
        <w:rPr>
          <w:rFonts w:asciiTheme="minorHAnsi" w:hAnsiTheme="minorHAnsi" w:cstheme="minorHAnsi"/>
          <w:sz w:val="22"/>
          <w:szCs w:val="22"/>
        </w:rPr>
        <w:t>pdf”</w:t>
      </w:r>
      <w:r w:rsidR="009141D0" w:rsidRPr="00946CE8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prd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>” lub innym umożliwiającym edycję), sporządzone zgodnie z wymogami określonymi</w:t>
      </w:r>
      <w:r w:rsidR="00FE38B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w Rozporządzeniu Ministra Infrastruktury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z dnia 2 września 2004r. w sprawie szczegółowego zakresu i formy dokumentacji projektowej, specyfikacji technicznych wykonania i odbioru robót budowlanych oraz programu 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 xml:space="preserve"> - użytkowego (</w:t>
      </w:r>
      <w:bookmarkStart w:id="24" w:name="_Hlk72481630"/>
      <w:proofErr w:type="spellStart"/>
      <w:r w:rsidR="00E862DF" w:rsidRPr="00946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862DF" w:rsidRPr="00946CE8">
        <w:rPr>
          <w:rFonts w:asciiTheme="minorHAnsi" w:hAnsiTheme="minorHAnsi" w:cstheme="minorHAnsi"/>
          <w:sz w:val="22"/>
          <w:szCs w:val="22"/>
        </w:rPr>
        <w:t xml:space="preserve">. 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Dz. U. </w:t>
      </w:r>
      <w:r w:rsidR="00E862DF" w:rsidRPr="00946CE8">
        <w:rPr>
          <w:rFonts w:asciiTheme="minorHAnsi" w:hAnsiTheme="minorHAnsi" w:cstheme="minorHAnsi"/>
          <w:sz w:val="22"/>
          <w:szCs w:val="22"/>
        </w:rPr>
        <w:t xml:space="preserve">2013 </w:t>
      </w:r>
      <w:r w:rsidR="009141D0" w:rsidRPr="00946CE8">
        <w:rPr>
          <w:rFonts w:asciiTheme="minorHAnsi" w:hAnsiTheme="minorHAnsi" w:cstheme="minorHAnsi"/>
          <w:sz w:val="22"/>
          <w:szCs w:val="22"/>
        </w:rPr>
        <w:t>poz.</w:t>
      </w:r>
      <w:r w:rsidR="00E862DF" w:rsidRPr="00946CE8">
        <w:rPr>
          <w:rFonts w:asciiTheme="minorHAnsi" w:hAnsiTheme="minorHAnsi" w:cstheme="minorHAnsi"/>
          <w:sz w:val="22"/>
          <w:szCs w:val="22"/>
        </w:rPr>
        <w:t xml:space="preserve"> 1129</w:t>
      </w:r>
      <w:bookmarkEnd w:id="24"/>
      <w:r w:rsidR="009141D0" w:rsidRPr="00946CE8">
        <w:rPr>
          <w:rFonts w:asciiTheme="minorHAnsi" w:hAnsiTheme="minorHAnsi" w:cstheme="minorHAnsi"/>
          <w:sz w:val="22"/>
          <w:szCs w:val="22"/>
        </w:rPr>
        <w:t xml:space="preserve">). </w:t>
      </w:r>
      <w:r w:rsidR="00356770" w:rsidRPr="00946CE8">
        <w:rPr>
          <w:rFonts w:asciiTheme="minorHAnsi" w:hAnsiTheme="minorHAnsi" w:cstheme="minorHAnsi"/>
          <w:sz w:val="22"/>
          <w:szCs w:val="22"/>
        </w:rPr>
        <w:t xml:space="preserve">Pozycje przedmiaru powinny zawierać zestawienie przewidywanych do wykonania robót w kolejności technologicznej ich wykonania, wraz z ich szczegółowym opisem, miejscem wykonania </w:t>
      </w:r>
      <w:r w:rsidR="003D52A2" w:rsidRPr="00946CE8">
        <w:rPr>
          <w:rFonts w:asciiTheme="minorHAnsi" w:hAnsiTheme="minorHAnsi" w:cstheme="minorHAnsi"/>
          <w:sz w:val="22"/>
          <w:szCs w:val="22"/>
        </w:rPr>
        <w:t>i</w:t>
      </w:r>
      <w:r w:rsidR="00356770" w:rsidRPr="00946CE8">
        <w:rPr>
          <w:rFonts w:asciiTheme="minorHAnsi" w:hAnsiTheme="minorHAnsi" w:cstheme="minorHAnsi"/>
          <w:sz w:val="22"/>
          <w:szCs w:val="22"/>
        </w:rPr>
        <w:t xml:space="preserve"> wskazaniem podstaw ustalających szczegółowy opis robót i nakłady rzeczowe głównie</w:t>
      </w:r>
      <w:r w:rsidR="003D52A2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="00356770" w:rsidRPr="00946CE8">
        <w:rPr>
          <w:rFonts w:asciiTheme="minorHAnsi" w:hAnsiTheme="minorHAnsi" w:cstheme="minorHAnsi"/>
          <w:sz w:val="22"/>
          <w:szCs w:val="22"/>
        </w:rPr>
        <w:t>w oparciu o KNR-y</w:t>
      </w:r>
      <w:bookmarkStart w:id="25" w:name="_Hlk61523130"/>
      <w:r w:rsidR="0098605B" w:rsidRPr="00946CE8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25"/>
    <w:p w14:paraId="6D4251F8" w14:textId="77777777" w:rsidR="00356770" w:rsidRPr="00946CE8" w:rsidRDefault="00356770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9A0E4A" w14:textId="13EC5014" w:rsidR="009F6BDA" w:rsidRPr="00946CE8" w:rsidRDefault="009F6BDA" w:rsidP="00B0096D">
      <w:pPr>
        <w:widowControl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F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Kosztorys</w:t>
      </w:r>
      <w:r w:rsidR="00801B70" w:rsidRPr="00946CE8">
        <w:rPr>
          <w:rFonts w:asciiTheme="minorHAnsi" w:hAnsiTheme="minorHAnsi" w:cstheme="minorHAnsi"/>
          <w:b/>
          <w:sz w:val="22"/>
          <w:szCs w:val="22"/>
        </w:rPr>
        <w:t>y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 xml:space="preserve"> inwestorski</w:t>
      </w:r>
      <w:r w:rsidR="00801B70" w:rsidRPr="00946CE8">
        <w:rPr>
          <w:rFonts w:asciiTheme="minorHAnsi" w:hAnsiTheme="minorHAnsi" w:cstheme="minorHAnsi"/>
          <w:b/>
          <w:sz w:val="22"/>
          <w:szCs w:val="22"/>
        </w:rPr>
        <w:t>e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9141D0" w:rsidRPr="00946CE8">
        <w:rPr>
          <w:rFonts w:asciiTheme="minorHAnsi" w:hAnsiTheme="minorHAnsi" w:cstheme="minorHAnsi"/>
          <w:sz w:val="22"/>
          <w:szCs w:val="22"/>
        </w:rPr>
        <w:t>, pliki</w:t>
      </w:r>
      <w:r w:rsidR="007A098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9141D0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kst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>” lub innym umożliwiającym edycję), opracowany zgodnie z Rozporządzeniem Ministra Infrastruktury z dnia 18 maja 2004 r. w sprawie określenia metod i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podstaw sporządzania kosztorysu inwestorskiego, obliczania planowanych kosztów prac projektowych oraz planowanych kosztów robót budowlanych określonych w programie 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 xml:space="preserve"> - użytkowym (Dz. U. z 2004 r. Nr 130 poz. 1389 z 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>. zm.). Dodatkowo należy sporządzić zestawienie R, M, S.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22F1AA" w14:textId="090EBB54" w:rsidR="009F6BDA" w:rsidRPr="00946CE8" w:rsidRDefault="009F6BDA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Wykonawca zobowiązany jest uwzględnić w kosztorysie inwestorskim koszty odtworzenia osnowy geodezyjnej na rozbudowywanym odcinku obwałowania.</w:t>
      </w:r>
    </w:p>
    <w:p w14:paraId="68082DD9" w14:textId="77777777" w:rsidR="004E685C" w:rsidRPr="00946CE8" w:rsidRDefault="004E685C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D3DC3D" w14:textId="6A443EAB" w:rsidR="00801B7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sz w:val="22"/>
          <w:szCs w:val="22"/>
        </w:rPr>
        <w:t>G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Specyfikacja techniczna wykonania i odbioru robót budowlanych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(</w:t>
      </w:r>
      <w:bookmarkStart w:id="26" w:name="_Hlk60741516"/>
      <w:r w:rsidR="00F468C9"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F468C9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>pdf”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 xml:space="preserve">”, lub inne </w:t>
      </w:r>
      <w:r w:rsidR="00F468C9" w:rsidRPr="00946CE8">
        <w:rPr>
          <w:rFonts w:asciiTheme="minorHAnsi" w:hAnsiTheme="minorHAnsi" w:cstheme="minorHAnsi"/>
          <w:sz w:val="22"/>
          <w:szCs w:val="22"/>
        </w:rPr>
        <w:lastRenderedPageBreak/>
        <w:t>umożliwiające edycję</w:t>
      </w:r>
      <w:bookmarkEnd w:id="26"/>
      <w:r w:rsidR="00F468C9" w:rsidRPr="00946CE8">
        <w:rPr>
          <w:rFonts w:asciiTheme="minorHAnsi" w:hAnsiTheme="minorHAnsi" w:cstheme="minorHAnsi"/>
          <w:sz w:val="22"/>
          <w:szCs w:val="22"/>
        </w:rPr>
        <w:t>)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, zawierająca zbiory wymagań niezbędnych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="009141D0" w:rsidRPr="00946CE8">
        <w:rPr>
          <w:rFonts w:asciiTheme="minorHAnsi" w:hAnsiTheme="minorHAnsi" w:cstheme="minorHAnsi"/>
          <w:sz w:val="22"/>
          <w:szCs w:val="22"/>
        </w:rPr>
        <w:t>dla określenia standardu i jakości wykonania robót,</w:t>
      </w:r>
      <w:r w:rsidR="007A098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w zakresie wykonania robót budowlanych, właściwości wyrobów budowlanych oraz oceny prawidłowości wykonania poszczególnych robót - sporządzona zgodnie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z Rozporządzeniem Ministra Infrastruktury z dnia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2 września 2004 r. (</w:t>
      </w:r>
      <w:proofErr w:type="spellStart"/>
      <w:r w:rsidR="00D73B45" w:rsidRPr="00946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73B45" w:rsidRPr="00946CE8">
        <w:rPr>
          <w:rFonts w:asciiTheme="minorHAnsi" w:hAnsiTheme="minorHAnsi" w:cstheme="minorHAnsi"/>
          <w:sz w:val="22"/>
          <w:szCs w:val="22"/>
        </w:rPr>
        <w:t>. Dz. U. 2013 poz. 1129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 xml:space="preserve"> należy opracować</w:t>
      </w:r>
      <w:r w:rsidR="00D73B4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z uwzględnieniem podziału szczegółowego według Wspólnego Słownika Zamówień. </w:t>
      </w:r>
      <w:r w:rsidR="009141D0" w:rsidRPr="00946CE8">
        <w:rPr>
          <w:rFonts w:asciiTheme="minorHAnsi" w:hAnsiTheme="minorHAnsi" w:cstheme="minorHAnsi"/>
          <w:sz w:val="22"/>
          <w:szCs w:val="22"/>
          <w:u w:val="single"/>
        </w:rPr>
        <w:t>STWIORB powinna szczegółowo określać parametry techniczne zastosowanych wyrobów (materiały, urządzenia) i winna być szczegółowo skorelowana z pozycjami przedmiaru.</w:t>
      </w:r>
      <w:r w:rsidR="007A0983" w:rsidRPr="00946CE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01B70" w:rsidRPr="00946CE8">
        <w:rPr>
          <w:rFonts w:asciiTheme="minorHAnsi" w:hAnsiTheme="minorHAnsi" w:cstheme="minorHAnsi"/>
          <w:sz w:val="22"/>
          <w:szCs w:val="22"/>
          <w:u w:val="single"/>
        </w:rPr>
        <w:t xml:space="preserve">W </w:t>
      </w:r>
      <w:r w:rsidR="00A87F27" w:rsidRPr="00946CE8">
        <w:rPr>
          <w:rFonts w:asciiTheme="minorHAnsi" w:hAnsiTheme="minorHAnsi" w:cstheme="minorHAnsi"/>
          <w:sz w:val="22"/>
          <w:szCs w:val="22"/>
          <w:u w:val="single"/>
        </w:rPr>
        <w:t xml:space="preserve">opracowanej </w:t>
      </w:r>
      <w:r w:rsidR="00801B70" w:rsidRPr="00946CE8">
        <w:rPr>
          <w:rFonts w:asciiTheme="minorHAnsi" w:hAnsiTheme="minorHAnsi" w:cstheme="minorHAnsi"/>
          <w:sz w:val="22"/>
          <w:szCs w:val="22"/>
          <w:u w:val="single"/>
        </w:rPr>
        <w:t>dokumentacji nie mogą występować nazwy własne producentów oraz materiałów użytych do budowy</w:t>
      </w:r>
      <w:r w:rsidR="00286CAA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2379990" w14:textId="77777777" w:rsidR="0078463B" w:rsidRPr="00946CE8" w:rsidRDefault="0078463B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A0B14EA" w14:textId="5635FECE" w:rsidR="009141D0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H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Operat wodnoprawny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</w:t>
      </w:r>
      <w:bookmarkStart w:id="27" w:name="_Hlk60741572"/>
      <w:r w:rsidR="009141D0" w:rsidRPr="00946CE8">
        <w:rPr>
          <w:rFonts w:asciiTheme="minorHAnsi" w:hAnsiTheme="minorHAnsi" w:cstheme="minorHAnsi"/>
          <w:sz w:val="22"/>
          <w:szCs w:val="22"/>
        </w:rPr>
        <w:t>(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F468C9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 xml:space="preserve">”, załączniki mapowe – pliki </w:t>
      </w:r>
      <w:r w:rsidR="009D1FBB" w:rsidRPr="00946CE8">
        <w:rPr>
          <w:rFonts w:asciiTheme="minorHAnsi" w:hAnsiTheme="minorHAnsi" w:cstheme="minorHAnsi"/>
          <w:sz w:val="22"/>
          <w:szCs w:val="22"/>
        </w:rPr>
        <w:br/>
      </w:r>
      <w:r w:rsidR="00F468C9" w:rsidRPr="00946CE8">
        <w:rPr>
          <w:rFonts w:asciiTheme="minorHAnsi" w:hAnsiTheme="minorHAnsi" w:cstheme="minorHAnsi"/>
          <w:sz w:val="22"/>
          <w:szCs w:val="22"/>
        </w:rPr>
        <w:t>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>pdf”</w:t>
      </w:r>
      <w:r w:rsidR="00F468C9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>” lub inne umożliwiające edycję</w:t>
      </w:r>
      <w:r w:rsidR="009141D0" w:rsidRPr="00946CE8">
        <w:rPr>
          <w:rFonts w:asciiTheme="minorHAnsi" w:hAnsiTheme="minorHAnsi" w:cstheme="minorHAnsi"/>
          <w:sz w:val="22"/>
          <w:szCs w:val="22"/>
        </w:rPr>
        <w:t>)</w:t>
      </w:r>
      <w:bookmarkEnd w:id="27"/>
      <w:r w:rsidR="00916B3C" w:rsidRPr="00946CE8">
        <w:rPr>
          <w:rFonts w:asciiTheme="minorHAnsi" w:hAnsiTheme="minorHAnsi" w:cstheme="minorHAnsi"/>
          <w:sz w:val="22"/>
          <w:szCs w:val="22"/>
        </w:rPr>
        <w:t>,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6B3C" w:rsidRPr="00946CE8">
        <w:rPr>
          <w:rFonts w:asciiTheme="minorHAnsi" w:hAnsiTheme="minorHAnsi" w:cstheme="minorHAnsi"/>
          <w:sz w:val="22"/>
          <w:szCs w:val="22"/>
        </w:rPr>
        <w:t>odpowiadający wymaganiom Ustawy z dnia 20 lipca 2017 r. Prawo wodne</w:t>
      </w:r>
      <w:r w:rsidR="00AC4A2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6B3C" w:rsidRPr="00946CE8">
        <w:rPr>
          <w:rFonts w:asciiTheme="minorHAnsi" w:hAnsiTheme="minorHAnsi" w:cstheme="minorHAnsi"/>
          <w:sz w:val="22"/>
          <w:szCs w:val="22"/>
        </w:rPr>
        <w:t>(</w:t>
      </w:r>
      <w:r w:rsidR="00CF5317" w:rsidRPr="00946CE8">
        <w:rPr>
          <w:rFonts w:asciiTheme="minorHAnsi" w:hAnsiTheme="minorHAnsi" w:cstheme="minorHAnsi"/>
          <w:sz w:val="22"/>
          <w:szCs w:val="22"/>
        </w:rPr>
        <w:t>t. j. Dz. U. z 2021r. poz. 624</w:t>
      </w:r>
      <w:r w:rsidR="00916B3C" w:rsidRPr="00946CE8">
        <w:rPr>
          <w:rFonts w:asciiTheme="minorHAnsi" w:hAnsiTheme="minorHAnsi" w:cstheme="minorHAnsi"/>
          <w:sz w:val="22"/>
          <w:szCs w:val="22"/>
        </w:rPr>
        <w:t xml:space="preserve">), </w:t>
      </w:r>
      <w:r w:rsidR="00916B3C" w:rsidRPr="00946CE8">
        <w:rPr>
          <w:rFonts w:asciiTheme="minorHAnsi" w:hAnsiTheme="minorHAnsi" w:cstheme="minorHAnsi"/>
          <w:b/>
          <w:bCs/>
          <w:sz w:val="22"/>
          <w:szCs w:val="22"/>
        </w:rPr>
        <w:t>wraz z uzyskaniem w imieniu i na rzecz Zamawiającego decyzji</w:t>
      </w:r>
      <w:r w:rsidR="00BA526F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6B3C" w:rsidRPr="00946CE8">
        <w:rPr>
          <w:rFonts w:asciiTheme="minorHAnsi" w:hAnsiTheme="minorHAnsi" w:cstheme="minorHAnsi"/>
          <w:b/>
          <w:bCs/>
          <w:sz w:val="22"/>
          <w:szCs w:val="22"/>
        </w:rPr>
        <w:t>o pozwoleniu wodnoprawnym</w:t>
      </w:r>
      <w:r w:rsidR="009141D0" w:rsidRPr="00946CE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F5D69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5D69" w:rsidRPr="00946CE8">
        <w:rPr>
          <w:rFonts w:asciiTheme="minorHAnsi" w:hAnsiTheme="minorHAnsi" w:cstheme="minorHAnsi"/>
          <w:sz w:val="22"/>
          <w:szCs w:val="22"/>
        </w:rPr>
        <w:t>Wykonawca zobowiązany jest do sporządzenia kompletnego wniosku z wymaganymi załącznikami w wersji papierowej i elektronicznej o udzielenie pozwolenia wodnoprawnego, zgodnie z przepisami art. 407 ustawy Prawo wodne (tj. Dz.U. 202</w:t>
      </w:r>
      <w:r w:rsidR="00CF5317" w:rsidRPr="00946CE8">
        <w:rPr>
          <w:rFonts w:asciiTheme="minorHAnsi" w:hAnsiTheme="minorHAnsi" w:cstheme="minorHAnsi"/>
          <w:sz w:val="22"/>
          <w:szCs w:val="22"/>
        </w:rPr>
        <w:t>1</w:t>
      </w:r>
      <w:r w:rsidR="00FF5D69" w:rsidRPr="00946CE8">
        <w:rPr>
          <w:rFonts w:asciiTheme="minorHAnsi" w:hAnsiTheme="minorHAnsi" w:cstheme="minorHAnsi"/>
          <w:sz w:val="22"/>
          <w:szCs w:val="22"/>
        </w:rPr>
        <w:t xml:space="preserve"> poz. </w:t>
      </w:r>
      <w:r w:rsidR="00CF5317" w:rsidRPr="00946CE8">
        <w:rPr>
          <w:rFonts w:asciiTheme="minorHAnsi" w:hAnsiTheme="minorHAnsi" w:cstheme="minorHAnsi"/>
          <w:sz w:val="22"/>
          <w:szCs w:val="22"/>
        </w:rPr>
        <w:t>624</w:t>
      </w:r>
      <w:r w:rsidR="00FF5D69" w:rsidRPr="00946CE8">
        <w:rPr>
          <w:rFonts w:asciiTheme="minorHAnsi" w:hAnsiTheme="minorHAnsi" w:cstheme="minorHAnsi"/>
          <w:sz w:val="22"/>
          <w:szCs w:val="22"/>
        </w:rPr>
        <w:t>) oraz do dokonywania niezbędnych uzupełnień wniosku/dokumentów na każde wezwanie organu w trakcie prowadzonej procedury administracyjnej.</w:t>
      </w:r>
    </w:p>
    <w:p w14:paraId="707CF6BB" w14:textId="77777777" w:rsidR="00E2065E" w:rsidRPr="00946CE8" w:rsidRDefault="00E2065E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62E0230" w14:textId="75554D4C" w:rsidR="007D4F8D" w:rsidRPr="00946CE8" w:rsidRDefault="007D4F8D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Wykonawca winien sporządzić wymagane opracowania, będące załącznikami do wniosku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 xml:space="preserve">o uzyskanie pozwolenia wodnoprawnego zgodnie z obowiązującymi przepisami, szczególnie Prawa </w:t>
      </w:r>
      <w:r w:rsidR="00705077" w:rsidRPr="00946CE8">
        <w:rPr>
          <w:rFonts w:asciiTheme="minorHAnsi" w:hAnsiTheme="minorHAnsi" w:cstheme="minorHAnsi"/>
          <w:sz w:val="22"/>
          <w:szCs w:val="22"/>
        </w:rPr>
        <w:t>Wodnego, a</w:t>
      </w:r>
      <w:r w:rsidRPr="00946CE8">
        <w:rPr>
          <w:rFonts w:asciiTheme="minorHAnsi" w:hAnsiTheme="minorHAnsi" w:cstheme="minorHAnsi"/>
          <w:sz w:val="22"/>
          <w:szCs w:val="22"/>
        </w:rPr>
        <w:t xml:space="preserve"> także Kodeksu Postępowania Administracyjnego.</w:t>
      </w:r>
    </w:p>
    <w:p w14:paraId="0E16D996" w14:textId="120D5F7A" w:rsidR="00902D88" w:rsidRDefault="007D4F8D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Wniosek o wydanie ww. pozwolenia wodnoprawnego należy opracować zgodnie z wzorem Ministra Gospodarki Morskiej i Żeglugi Śródlądowej (art. 407 ust. 6 cytowanej powyżej ustawy Prawo wodne). </w:t>
      </w:r>
      <w:r w:rsidR="00902D88" w:rsidRPr="00946CE8">
        <w:rPr>
          <w:rFonts w:asciiTheme="minorHAnsi" w:hAnsiTheme="minorHAnsi" w:cstheme="minorHAnsi"/>
          <w:sz w:val="22"/>
          <w:szCs w:val="22"/>
        </w:rPr>
        <w:t>Wzór wniosku o wydanie pozwolenia wodnoprawnego można pobrać ze strony:</w:t>
      </w:r>
      <w:r w:rsidR="00E2065E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="00E2065E" w:rsidRPr="00E2065E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https://wody.gov.pl/index.php/pozwolenie-wodnoprawne</w:t>
        </w:r>
      </w:hyperlink>
    </w:p>
    <w:p w14:paraId="078BC387" w14:textId="77777777" w:rsidR="00E2065E" w:rsidRDefault="00E2065E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A6036B" w14:textId="7FA10FEA" w:rsidR="007D4F8D" w:rsidRPr="00946CE8" w:rsidRDefault="007D4F8D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Przed złożeniem wniosku </w:t>
      </w:r>
      <w:r w:rsidR="00902D88" w:rsidRPr="00946CE8">
        <w:rPr>
          <w:rFonts w:asciiTheme="minorHAnsi" w:hAnsiTheme="minorHAnsi" w:cstheme="minorHAnsi"/>
          <w:sz w:val="22"/>
          <w:szCs w:val="22"/>
        </w:rPr>
        <w:t>do ministra właściwego do spraw gospodarki wodnej (Ministerstwo Infrastruktury)</w:t>
      </w:r>
      <w:r w:rsidRPr="00946CE8">
        <w:rPr>
          <w:rFonts w:asciiTheme="minorHAnsi" w:hAnsiTheme="minorHAnsi" w:cstheme="minorHAnsi"/>
          <w:sz w:val="22"/>
          <w:szCs w:val="22"/>
        </w:rPr>
        <w:t>, projekt wniosku wraz z załącznikami należy złożyć w Zarządzie Zlewni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 xml:space="preserve">w </w:t>
      </w:r>
      <w:r w:rsidR="004129CD" w:rsidRPr="00946CE8">
        <w:rPr>
          <w:rFonts w:asciiTheme="minorHAnsi" w:hAnsiTheme="minorHAnsi" w:cstheme="minorHAnsi"/>
          <w:sz w:val="22"/>
          <w:szCs w:val="22"/>
        </w:rPr>
        <w:t>Sandomierzu</w:t>
      </w:r>
      <w:r w:rsidRPr="00946CE8">
        <w:rPr>
          <w:rFonts w:asciiTheme="minorHAnsi" w:hAnsiTheme="minorHAnsi" w:cstheme="minorHAnsi"/>
          <w:sz w:val="22"/>
          <w:szCs w:val="22"/>
        </w:rPr>
        <w:t>, celem sprawdzenia wniosku pod względem formalnym i merytorycznym.</w:t>
      </w:r>
    </w:p>
    <w:p w14:paraId="04DDF4FE" w14:textId="36D6B147" w:rsidR="007D4F8D" w:rsidRPr="00946CE8" w:rsidRDefault="007D4F8D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0C74F0" w14:textId="0C01DB41" w:rsidR="009F6BDA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I) </w:t>
      </w:r>
      <w:r w:rsidRPr="00946CE8">
        <w:rPr>
          <w:rFonts w:asciiTheme="minorHAnsi" w:hAnsiTheme="minorHAnsi" w:cstheme="minorHAnsi"/>
          <w:b/>
          <w:sz w:val="22"/>
          <w:szCs w:val="22"/>
        </w:rPr>
        <w:t>Operat dendrologiczny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F468C9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705077" w:rsidRPr="00946CE8">
        <w:rPr>
          <w:rFonts w:asciiTheme="minorHAnsi" w:hAnsiTheme="minorHAnsi" w:cstheme="minorHAnsi"/>
          <w:sz w:val="22"/>
          <w:szCs w:val="22"/>
        </w:rPr>
        <w:t>doc.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”, załączniki mapowe – pliki </w:t>
      </w:r>
      <w:r w:rsidR="009D1FBB" w:rsidRPr="00946CE8">
        <w:rPr>
          <w:rFonts w:asciiTheme="minorHAnsi" w:hAnsiTheme="minorHAnsi" w:cstheme="minorHAnsi"/>
          <w:sz w:val="22"/>
          <w:szCs w:val="22"/>
        </w:rPr>
        <w:br/>
      </w:r>
      <w:r w:rsidR="00F468C9" w:rsidRPr="00946CE8">
        <w:rPr>
          <w:rFonts w:asciiTheme="minorHAnsi" w:hAnsiTheme="minorHAnsi" w:cstheme="minorHAnsi"/>
          <w:sz w:val="22"/>
          <w:szCs w:val="22"/>
        </w:rPr>
        <w:t>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705077" w:rsidRPr="00946CE8">
        <w:rPr>
          <w:rFonts w:asciiTheme="minorHAnsi" w:hAnsiTheme="minorHAnsi" w:cstheme="minorHAnsi"/>
          <w:sz w:val="22"/>
          <w:szCs w:val="22"/>
        </w:rPr>
        <w:t>pdf” 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 xml:space="preserve">” lub inne umożliwiające edycję) </w:t>
      </w:r>
      <w:r w:rsidRPr="00946CE8">
        <w:rPr>
          <w:rFonts w:asciiTheme="minorHAnsi" w:hAnsiTheme="minorHAnsi" w:cstheme="minorHAnsi"/>
          <w:sz w:val="22"/>
          <w:szCs w:val="22"/>
        </w:rPr>
        <w:t>na podstawie przeprowadzonej inwentaryzacji gatunkowej drzew i krzewów przewidzianych w projekcie do wycinki, z dokładnym</w:t>
      </w:r>
      <w:r w:rsidR="00D73B4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i czytelnym zaznaczeniem (kolorem i numerem) drzew i krzewów do usunięcia, ze wskazaniem właściciela. Opracowanie należy uzgodnić</w:t>
      </w:r>
      <w:r w:rsidR="00BA526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z właściwymi jednostkami, a inwentaryzacja ma zawierać m.in.: informację o właścicielu lub posiadaczu nieruchomości, na której rosną drzewa i krzewy, nazwę gatunków drzew i krzewów, obwód pnia na wysokości 1,30 m, wielkość powierzchni, z której zostaną usunięte krzewy. Wykonawca uzyska również zgodę właścicieli poszczególnych nieruchomości na wycinkę drzew oraz przygotuje (w razie potrzeby) wniosek do uzyskania decyzji na wycinkę drzew i krzewów. Inwentaryzację drzew i krzewów przeznaczonych do wycinki powinna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być sporządzona na aktualnej mapie do celów projektowych oraz zawierać wykaz właścicieli działek zgodnie z ewidencją gruntów. </w:t>
      </w:r>
    </w:p>
    <w:p w14:paraId="42EEEBA9" w14:textId="3F1241DC" w:rsidR="009F6BDA" w:rsidRPr="00946CE8" w:rsidRDefault="009F6BDA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D38F61" w14:textId="2BC13D7A" w:rsidR="00801B7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J)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</w:rPr>
        <w:t>Uzgodnienie lokalizacji rezerw ziemnych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(wersja papierowa + wersja elektroniczna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F468C9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>”, załączniki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>pdf”</w:t>
      </w:r>
      <w:r w:rsidR="00F468C9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>” lub inne umożliwiające edycję)</w:t>
      </w:r>
      <w:r w:rsidR="004E685C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niezbędnych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do </w:t>
      </w:r>
      <w:r w:rsidR="006D7EF0" w:rsidRPr="00946CE8">
        <w:rPr>
          <w:rFonts w:asciiTheme="minorHAnsi" w:hAnsiTheme="minorHAnsi" w:cstheme="minorHAnsi"/>
          <w:sz w:val="22"/>
          <w:szCs w:val="22"/>
        </w:rPr>
        <w:t>roz</w:t>
      </w:r>
      <w:r w:rsidRPr="00946CE8">
        <w:rPr>
          <w:rFonts w:asciiTheme="minorHAnsi" w:hAnsiTheme="minorHAnsi" w:cstheme="minorHAnsi"/>
          <w:sz w:val="22"/>
          <w:szCs w:val="22"/>
        </w:rPr>
        <w:t xml:space="preserve">budowy wałów oraz opracowanie projektu zagospodarowania rezerw ziemnych wraz z </w:t>
      </w:r>
      <w:bookmarkStart w:id="28" w:name="_Hlk61951231"/>
      <w:r w:rsidRPr="00946CE8">
        <w:rPr>
          <w:rFonts w:asciiTheme="minorHAnsi" w:hAnsiTheme="minorHAnsi" w:cstheme="minorHAnsi"/>
          <w:sz w:val="22"/>
          <w:szCs w:val="22"/>
        </w:rPr>
        <w:t xml:space="preserve">badaniami geotechnicznymi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potwierdzającymi </w:t>
      </w:r>
      <w:r w:rsidRPr="00946CE8">
        <w:rPr>
          <w:rFonts w:asciiTheme="minorHAnsi" w:hAnsiTheme="minorHAnsi" w:cstheme="minorHAnsi"/>
          <w:sz w:val="22"/>
          <w:szCs w:val="22"/>
        </w:rPr>
        <w:t xml:space="preserve">przydatności gruntu na nasyp wału </w:t>
      </w:r>
      <w:bookmarkEnd w:id="28"/>
      <w:r w:rsidRPr="00946CE8">
        <w:rPr>
          <w:rFonts w:asciiTheme="minorHAnsi" w:hAnsiTheme="minorHAnsi" w:cstheme="minorHAnsi"/>
          <w:sz w:val="22"/>
          <w:szCs w:val="22"/>
        </w:rPr>
        <w:t xml:space="preserve">oraz sporządzeniem map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sytuacyjno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- wysokościowych terenu lokalizacji rezerw w skali 1:1000</w:t>
      </w:r>
      <w:r w:rsidR="0098605B" w:rsidRPr="00946CE8">
        <w:rPr>
          <w:rFonts w:asciiTheme="minorHAnsi" w:hAnsiTheme="minorHAnsi" w:cstheme="minorHAnsi"/>
          <w:sz w:val="22"/>
          <w:szCs w:val="22"/>
        </w:rPr>
        <w:t>.</w:t>
      </w:r>
      <w:r w:rsidR="00801B70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W przypadku braku możliwości wskazania </w:t>
      </w:r>
      <w:r w:rsidR="001C7EBB" w:rsidRPr="00946CE8">
        <w:rPr>
          <w:rFonts w:asciiTheme="minorHAnsi" w:hAnsiTheme="minorHAnsi" w:cstheme="minorHAnsi"/>
          <w:sz w:val="22"/>
          <w:szCs w:val="22"/>
        </w:rPr>
        <w:t xml:space="preserve">ww.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rezerw </w:t>
      </w:r>
      <w:r w:rsidR="00705077" w:rsidRPr="00946CE8">
        <w:rPr>
          <w:rFonts w:asciiTheme="minorHAnsi" w:hAnsiTheme="minorHAnsi" w:cstheme="minorHAnsi"/>
          <w:sz w:val="22"/>
          <w:szCs w:val="22"/>
        </w:rPr>
        <w:t>ziemnych (</w:t>
      </w:r>
      <w:r w:rsidR="00371835" w:rsidRPr="00946CE8">
        <w:rPr>
          <w:rFonts w:asciiTheme="minorHAnsi" w:hAnsiTheme="minorHAnsi" w:cstheme="minorHAnsi"/>
          <w:sz w:val="22"/>
          <w:szCs w:val="22"/>
        </w:rPr>
        <w:t>w</w:t>
      </w:r>
      <w:r w:rsidR="0097081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371835" w:rsidRPr="00946CE8">
        <w:rPr>
          <w:rFonts w:asciiTheme="minorHAnsi" w:hAnsiTheme="minorHAnsi" w:cstheme="minorHAnsi"/>
          <w:sz w:val="22"/>
          <w:szCs w:val="22"/>
        </w:rPr>
        <w:t xml:space="preserve">szczególności z uwagi na miejsca </w:t>
      </w:r>
      <w:r w:rsidR="00371835" w:rsidRPr="00946CE8">
        <w:rPr>
          <w:rFonts w:asciiTheme="minorHAnsi" w:hAnsiTheme="minorHAnsi" w:cstheme="minorHAnsi"/>
          <w:sz w:val="22"/>
          <w:szCs w:val="22"/>
        </w:rPr>
        <w:lastRenderedPageBreak/>
        <w:t xml:space="preserve">występowania przedmiotów ochrony </w:t>
      </w:r>
      <w:r w:rsidR="00102A30" w:rsidRPr="00946CE8">
        <w:rPr>
          <w:rFonts w:asciiTheme="minorHAnsi" w:hAnsiTheme="minorHAnsi" w:cstheme="minorHAnsi"/>
          <w:sz w:val="22"/>
          <w:szCs w:val="22"/>
        </w:rPr>
        <w:t>Rezerwatu Wisła pod Zawichostem</w:t>
      </w:r>
      <w:r w:rsidR="00371835" w:rsidRPr="00946CE8">
        <w:rPr>
          <w:rFonts w:asciiTheme="minorHAnsi" w:hAnsiTheme="minorHAnsi" w:cstheme="minorHAnsi"/>
          <w:sz w:val="22"/>
          <w:szCs w:val="22"/>
        </w:rPr>
        <w:t>)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, możliwe jest wskazanie zakupu gruntu, przy zastrzeżeniu, że zakupiony grunt </w:t>
      </w:r>
      <w:r w:rsidR="001C7EBB" w:rsidRPr="00946CE8">
        <w:rPr>
          <w:rFonts w:asciiTheme="minorHAnsi" w:hAnsiTheme="minorHAnsi" w:cstheme="minorHAnsi"/>
          <w:sz w:val="22"/>
          <w:szCs w:val="22"/>
        </w:rPr>
        <w:t xml:space="preserve">posiadał będzie </w:t>
      </w:r>
      <w:r w:rsidR="007945FD" w:rsidRPr="00946CE8">
        <w:rPr>
          <w:rFonts w:asciiTheme="minorHAnsi" w:hAnsiTheme="minorHAnsi" w:cstheme="minorHAnsi"/>
          <w:sz w:val="22"/>
          <w:szCs w:val="22"/>
        </w:rPr>
        <w:t>bada</w:t>
      </w:r>
      <w:r w:rsidR="001C7EBB" w:rsidRPr="00946CE8">
        <w:rPr>
          <w:rFonts w:asciiTheme="minorHAnsi" w:hAnsiTheme="minorHAnsi" w:cstheme="minorHAnsi"/>
          <w:sz w:val="22"/>
          <w:szCs w:val="22"/>
        </w:rPr>
        <w:t>nia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 geotechniczn</w:t>
      </w:r>
      <w:r w:rsidR="001C7EBB" w:rsidRPr="00946CE8">
        <w:rPr>
          <w:rFonts w:asciiTheme="minorHAnsi" w:hAnsiTheme="minorHAnsi" w:cstheme="minorHAnsi"/>
          <w:sz w:val="22"/>
          <w:szCs w:val="22"/>
        </w:rPr>
        <w:t>e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="001C7EBB" w:rsidRPr="00946CE8">
        <w:rPr>
          <w:rFonts w:asciiTheme="minorHAnsi" w:hAnsiTheme="minorHAnsi" w:cstheme="minorHAnsi"/>
          <w:sz w:val="22"/>
          <w:szCs w:val="22"/>
        </w:rPr>
        <w:t>e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1C7EBB" w:rsidRPr="00946CE8">
        <w:rPr>
          <w:rFonts w:asciiTheme="minorHAnsi" w:hAnsiTheme="minorHAnsi" w:cstheme="minorHAnsi"/>
          <w:sz w:val="22"/>
          <w:szCs w:val="22"/>
        </w:rPr>
        <w:t xml:space="preserve">jego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przydatność do wbudowania w wał </w:t>
      </w:r>
      <w:r w:rsidR="001C7EBB" w:rsidRPr="00946CE8">
        <w:rPr>
          <w:rFonts w:asciiTheme="minorHAnsi" w:hAnsiTheme="minorHAnsi" w:cstheme="minorHAnsi"/>
          <w:sz w:val="22"/>
          <w:szCs w:val="22"/>
        </w:rPr>
        <w:t xml:space="preserve">oraz będzie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pochodził ze źródeł koncesjonowanych. </w:t>
      </w:r>
    </w:p>
    <w:p w14:paraId="1DD0ABEB" w14:textId="77777777" w:rsidR="00C41725" w:rsidRPr="00946CE8" w:rsidRDefault="00C41725" w:rsidP="00286CA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C75365" w14:textId="384DDAD3" w:rsidR="009F6BDA" w:rsidRPr="00946CE8" w:rsidRDefault="009F6BDA" w:rsidP="00B0096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K) </w:t>
      </w:r>
      <w:r w:rsidRPr="00946CE8">
        <w:rPr>
          <w:rFonts w:asciiTheme="minorHAnsi" w:hAnsiTheme="minorHAnsi" w:cstheme="minorHAnsi"/>
          <w:b/>
          <w:sz w:val="22"/>
          <w:szCs w:val="22"/>
        </w:rPr>
        <w:t>Projekt podziału nieruchomości</w:t>
      </w:r>
      <w:r w:rsidRPr="00946CE8">
        <w:rPr>
          <w:rFonts w:asciiTheme="minorHAnsi" w:hAnsiTheme="minorHAnsi" w:cstheme="minorHAnsi"/>
          <w:sz w:val="22"/>
          <w:szCs w:val="22"/>
        </w:rPr>
        <w:t xml:space="preserve"> w formie operatu geodezyjnego podziału przedstawiającego podział działek niezbędnych dla wykonania obiektów budowlanych, </w:t>
      </w:r>
      <w:r w:rsidRPr="00946CE8">
        <w:rPr>
          <w:rFonts w:asciiTheme="minorHAnsi" w:hAnsiTheme="minorHAnsi" w:cstheme="minorHAnsi"/>
          <w:bCs/>
          <w:sz w:val="22"/>
          <w:szCs w:val="22"/>
        </w:rPr>
        <w:t>zgodnie z ustawą z dnia 8 lipca 2010 r. o szczególnych zasadach przygotowania do realizacji inwestycji w zakresie budowli przeciwpowodziowych (</w:t>
      </w:r>
      <w:proofErr w:type="spellStart"/>
      <w:r w:rsidR="007D4A47" w:rsidRPr="00946CE8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7D4A47" w:rsidRPr="00946CE8">
        <w:rPr>
          <w:rFonts w:asciiTheme="minorHAnsi" w:hAnsiTheme="minorHAnsi" w:cstheme="minorHAnsi"/>
          <w:bCs/>
          <w:sz w:val="22"/>
          <w:szCs w:val="22"/>
        </w:rPr>
        <w:t>. Dz. U. z 2021r. poz. 484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Pr="00946CE8">
        <w:rPr>
          <w:rFonts w:asciiTheme="minorHAnsi" w:hAnsiTheme="minorHAnsi" w:cstheme="minorHAnsi"/>
          <w:sz w:val="22"/>
          <w:szCs w:val="22"/>
        </w:rPr>
        <w:t>który powinien zawierać m.in.:</w:t>
      </w:r>
    </w:p>
    <w:p w14:paraId="79D70149" w14:textId="69CFFD6F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mapy ewidencyjne zawierające projekty podziału nieruchomości oraz nieruchomości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 całości wchodzące w zakres projektowanej inwestycji,</w:t>
      </w:r>
    </w:p>
    <w:p w14:paraId="4859452E" w14:textId="3C412EE0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mapę ewidencyjną zawierającą projektowany obszar inwestycji z zaznaczeniem podziałów nieruchomości oraz nieruchomości wchodzące w całości w zakres projektowanej inwestycji,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>a także zaznaczony obszar zajęcia w sposób trwały i czasowy pod realizację tej inwestycji,</w:t>
      </w:r>
    </w:p>
    <w:p w14:paraId="23BFDE3D" w14:textId="3CC0EBF5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wykaz zmian gruntowych (zbiorczy),</w:t>
      </w:r>
    </w:p>
    <w:p w14:paraId="12BD8C8D" w14:textId="47A43C4F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wykaz synchronizacyjny (porównawczy, kataster-ewidencja),</w:t>
      </w:r>
    </w:p>
    <w:p w14:paraId="0CC5AE27" w14:textId="3F51D27B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kopię protokołów okazania granic (przekazanych do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),</w:t>
      </w:r>
    </w:p>
    <w:p w14:paraId="16B6D919" w14:textId="506ECE47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badanie stanu prawnego wszystkich nieruchomości objętych projektem inwestycji</w:t>
      </w:r>
      <w:r w:rsidR="00567146" w:rsidRPr="00946CE8">
        <w:rPr>
          <w:rFonts w:asciiTheme="minorHAnsi" w:hAnsiTheme="minorHAnsi" w:cstheme="minorHAnsi"/>
          <w:sz w:val="22"/>
          <w:szCs w:val="22"/>
        </w:rPr>
        <w:t xml:space="preserve"> (</w:t>
      </w:r>
      <w:r w:rsidRPr="00946CE8">
        <w:rPr>
          <w:rFonts w:asciiTheme="minorHAnsi" w:hAnsiTheme="minorHAnsi" w:cstheme="minorHAnsi"/>
          <w:sz w:val="22"/>
          <w:szCs w:val="22"/>
        </w:rPr>
        <w:t>kopie decyzji, KW, kopie aktów notarialnych, itd.)</w:t>
      </w:r>
      <w:r w:rsidR="00567146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3D37660D" w14:textId="77777777" w:rsidR="00526962" w:rsidRPr="00946CE8" w:rsidRDefault="00526962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B36021" w14:textId="480B498C" w:rsidR="0098605B" w:rsidRDefault="00526962" w:rsidP="00BA526F">
      <w:pPr>
        <w:widowControl w:val="0"/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="00AC4A23" w:rsidRPr="00946CE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98605B" w:rsidRPr="00946CE8">
        <w:rPr>
          <w:rFonts w:asciiTheme="minorHAnsi" w:hAnsiTheme="minorHAnsi" w:cstheme="minorHAnsi"/>
          <w:b/>
          <w:bCs/>
          <w:sz w:val="22"/>
          <w:szCs w:val="22"/>
        </w:rPr>
        <w:t>rojekty podziału należy uzgodnić z Zamawiającym.</w:t>
      </w:r>
    </w:p>
    <w:p w14:paraId="7411642F" w14:textId="5A3D6798" w:rsidR="00F230C7" w:rsidRDefault="00F230C7" w:rsidP="00BA526F">
      <w:pPr>
        <w:widowControl w:val="0"/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4B10C" w14:textId="06D526A8" w:rsidR="00F230C7" w:rsidRPr="00F230C7" w:rsidRDefault="00F230C7" w:rsidP="00F230C7">
      <w:pPr>
        <w:widowControl w:val="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C5EF4">
        <w:rPr>
          <w:rFonts w:asciiTheme="minorHAnsi" w:hAnsiTheme="minorHAnsi" w:cstheme="minorHAnsi"/>
          <w:sz w:val="22"/>
          <w:szCs w:val="22"/>
        </w:rPr>
        <w:t>Ilość nieruchomości podlegających podziałowi (6 szt. działek) ustalona została w sposób orientacyjny i może ulec zmianie na etapie opracowywania przedmiotowej dokumentacji projektowej. Rozliczenie za ten zakres prac nastąpi w oparciu o ryczałtową cenę jednostkową podziału jednej działki, podaną w wycenie ofertowej oraz faktyczną ilość działek przeznaczonych do podziału). Zmiana wynagrodzenia wprowadzona zostanie aneksem do umowy.</w:t>
      </w:r>
    </w:p>
    <w:p w14:paraId="4A4D351A" w14:textId="77777777" w:rsidR="00526962" w:rsidRPr="00946CE8" w:rsidRDefault="00526962" w:rsidP="004129C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bookmarkStart w:id="29" w:name="_Hlk60748454"/>
    </w:p>
    <w:bookmarkEnd w:id="29"/>
    <w:p w14:paraId="6E54FB70" w14:textId="565F3EC7" w:rsidR="00567146" w:rsidRPr="00F230C7" w:rsidRDefault="00567146" w:rsidP="00BA526F">
      <w:pPr>
        <w:ind w:left="-142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 opracowaniu należy zamieścić wykaz działek przeznaczonych do wykupu (działek wchodzących</w:t>
      </w:r>
      <w:r w:rsidR="00E60AA5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w całości pod realizację inwestycji oraz działek podlegających podziałowi geodezyjnemu).</w:t>
      </w:r>
      <w:r w:rsidR="00D7160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3EDBA4" w14:textId="77777777" w:rsidR="003D2C5B" w:rsidRPr="00946CE8" w:rsidRDefault="003D2C5B" w:rsidP="00BA526F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7D0867" w14:textId="3FAFC949" w:rsidR="004B36A5" w:rsidRPr="00946CE8" w:rsidRDefault="00976863" w:rsidP="00BA526F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Wykonawca zamówienia oprócz wersji papierowej w</w:t>
      </w:r>
      <w:r w:rsidR="0097081E" w:rsidRPr="00946CE8">
        <w:rPr>
          <w:rFonts w:asciiTheme="minorHAnsi" w:hAnsiTheme="minorHAnsi" w:cstheme="minorHAnsi"/>
          <w:bCs/>
          <w:sz w:val="22"/>
          <w:szCs w:val="22"/>
        </w:rPr>
        <w:t>w.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składników dokumentacji projektowej zobowiązany jest przedłożyć Zamawiającemu wersję elektroniczną w formatach - odpowiednio dla plików graficznych w formacie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ArcGIS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mdb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shp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>) oraz AutoCad (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dwg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) lub równoważnie,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dla plików tekstowych „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>” oraz dodatkowo w formie plików nieedytowanych (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r w:rsidRPr="00946CE8">
        <w:rPr>
          <w:rFonts w:asciiTheme="minorHAnsi" w:hAnsiTheme="minorHAnsi" w:cstheme="minorHAnsi"/>
          <w:bCs/>
          <w:sz w:val="22"/>
          <w:szCs w:val="22"/>
        </w:rPr>
        <w:t>pdf).</w:t>
      </w:r>
      <w:r w:rsidR="009D684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="009D6843" w:rsidRPr="00946CE8">
        <w:rPr>
          <w:rFonts w:asciiTheme="minorHAnsi" w:hAnsiTheme="minorHAnsi" w:cstheme="minorHAnsi"/>
          <w:sz w:val="22"/>
          <w:szCs w:val="22"/>
        </w:rPr>
        <w:t xml:space="preserve">Wersja elektroniczna dokumentacji winna stanowić </w:t>
      </w:r>
      <w:r w:rsidR="009D6843" w:rsidRPr="00946CE8">
        <w:rPr>
          <w:rFonts w:asciiTheme="minorHAnsi" w:hAnsiTheme="minorHAnsi" w:cstheme="minorHAnsi"/>
          <w:bCs/>
          <w:sz w:val="22"/>
          <w:szCs w:val="22"/>
        </w:rPr>
        <w:t xml:space="preserve">pełne odzwierciedlenie wersji papierowej,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="009D6843" w:rsidRPr="00946CE8">
        <w:rPr>
          <w:rFonts w:asciiTheme="minorHAnsi" w:hAnsiTheme="minorHAnsi" w:cstheme="minorHAnsi"/>
          <w:bCs/>
          <w:sz w:val="22"/>
          <w:szCs w:val="22"/>
        </w:rPr>
        <w:t>w tym winna zawierać podpisy i pieczątki.</w:t>
      </w:r>
    </w:p>
    <w:p w14:paraId="7AB851D9" w14:textId="77777777" w:rsidR="004B36A5" w:rsidRPr="00946CE8" w:rsidRDefault="004B36A5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28EA8C" w14:textId="77777777" w:rsidR="00D644FA" w:rsidRPr="00946CE8" w:rsidRDefault="00D644FA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USŁUGI TOWARZYSZĄCE PRACOM PROJEKTOWYM:</w:t>
      </w:r>
    </w:p>
    <w:p w14:paraId="18BAA1F4" w14:textId="7778EF19" w:rsidR="00D644FA" w:rsidRPr="00946CE8" w:rsidRDefault="009141D0" w:rsidP="00FE38B9">
      <w:pPr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Uzyskanie ostatecznej decyzji o środowiskowych uwarunkowaniach realizacji przedsięwzięcia</w:t>
      </w:r>
      <w:r w:rsidR="00916B3C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4AE3BDBF" w14:textId="2E37011D" w:rsidR="009141D0" w:rsidRPr="00946CE8" w:rsidRDefault="009141D0" w:rsidP="00FE38B9">
      <w:pPr>
        <w:numPr>
          <w:ilvl w:val="0"/>
          <w:numId w:val="4"/>
        </w:numPr>
        <w:tabs>
          <w:tab w:val="clear" w:pos="720"/>
          <w:tab w:val="num" w:pos="142"/>
        </w:tabs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Uzyskanie ostatecznej decyzji o pozwoleniu wodnoprawnym</w:t>
      </w:r>
      <w:r w:rsidR="00582E71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1DF31364" w14:textId="5016FD8F" w:rsidR="009141D0" w:rsidRPr="00946CE8" w:rsidRDefault="009141D0" w:rsidP="00FE38B9">
      <w:pPr>
        <w:numPr>
          <w:ilvl w:val="0"/>
          <w:numId w:val="4"/>
        </w:numPr>
        <w:tabs>
          <w:tab w:val="clear" w:pos="720"/>
          <w:tab w:val="num" w:pos="142"/>
        </w:tabs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Uzyskanie ostatecznej decyzji o warunkach prowadzenia</w:t>
      </w:r>
      <w:r w:rsidR="00582E71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robót.</w:t>
      </w:r>
    </w:p>
    <w:p w14:paraId="113BB65A" w14:textId="6275A9A6" w:rsidR="00D644FA" w:rsidRPr="00946CE8" w:rsidRDefault="00AC4A23" w:rsidP="00FE38B9">
      <w:pPr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30" w:name="_Hlk55900785"/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Złożenie </w:t>
      </w:r>
      <w:r w:rsidR="009A10E8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kompletnego </w:t>
      </w: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wniosku o wydanie </w:t>
      </w:r>
      <w:r w:rsidR="00D644FA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decyzji o pozwoleniu na </w:t>
      </w:r>
      <w:r w:rsidR="00916B3C" w:rsidRPr="00946CE8">
        <w:rPr>
          <w:rFonts w:asciiTheme="minorHAnsi" w:hAnsiTheme="minorHAnsi" w:cstheme="minorHAnsi"/>
          <w:bCs/>
          <w:sz w:val="22"/>
          <w:szCs w:val="22"/>
          <w:u w:val="single"/>
        </w:rPr>
        <w:t>realizacj</w:t>
      </w:r>
      <w:r w:rsidR="00AF44B1" w:rsidRPr="00946CE8">
        <w:rPr>
          <w:rFonts w:asciiTheme="minorHAnsi" w:hAnsiTheme="minorHAnsi" w:cstheme="minorHAnsi"/>
          <w:bCs/>
          <w:sz w:val="22"/>
          <w:szCs w:val="22"/>
          <w:u w:val="single"/>
        </w:rPr>
        <w:t>ę</w:t>
      </w:r>
      <w:r w:rsidR="00916B3C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inwestycji</w:t>
      </w:r>
      <w:r w:rsidR="009F6BDA" w:rsidRPr="00946CE8">
        <w:rPr>
          <w:rFonts w:asciiTheme="minorHAnsi" w:hAnsiTheme="minorHAnsi" w:cstheme="minorHAnsi"/>
          <w:bCs/>
          <w:sz w:val="22"/>
          <w:szCs w:val="22"/>
          <w:u w:val="single"/>
        </w:rPr>
        <w:t>,</w:t>
      </w:r>
      <w:r w:rsidR="0097081E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9F6BDA" w:rsidRPr="00946CE8">
        <w:rPr>
          <w:rFonts w:asciiTheme="minorHAnsi" w:hAnsiTheme="minorHAnsi" w:cstheme="minorHAnsi"/>
          <w:bCs/>
          <w:sz w:val="22"/>
          <w:szCs w:val="22"/>
        </w:rPr>
        <w:t>zgodnie z</w:t>
      </w:r>
      <w:r w:rsidR="0097081E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6BDA" w:rsidRPr="00946CE8">
        <w:rPr>
          <w:rFonts w:asciiTheme="minorHAnsi" w:hAnsiTheme="minorHAnsi" w:cstheme="minorHAnsi"/>
          <w:bCs/>
          <w:sz w:val="22"/>
          <w:szCs w:val="22"/>
        </w:rPr>
        <w:t>ustawą z dnia 8 lipca 2010 r. o szczególnych zasadach przygotowania do realizacji inwestycji w zakresie budowli przeciwpowodziowych (</w:t>
      </w:r>
      <w:r w:rsidR="00CF5317" w:rsidRPr="00946CE8">
        <w:rPr>
          <w:rFonts w:asciiTheme="minorHAnsi" w:hAnsiTheme="minorHAnsi" w:cstheme="minorHAnsi"/>
          <w:bCs/>
          <w:sz w:val="22"/>
          <w:szCs w:val="22"/>
        </w:rPr>
        <w:t>t. j. Dz. U. z 2021r. poz. 484</w:t>
      </w:r>
      <w:r w:rsidR="009F6BDA" w:rsidRPr="00946CE8">
        <w:rPr>
          <w:rFonts w:asciiTheme="minorHAnsi" w:hAnsiTheme="minorHAnsi" w:cstheme="minorHAnsi"/>
          <w:bCs/>
          <w:sz w:val="22"/>
          <w:szCs w:val="22"/>
        </w:rPr>
        <w:t>).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Do obowiązków Wykonawcy należy dokonywanie wszelkich uzupełnień i poprawek do czasu uzyskania przedmiotowej decyzji.</w:t>
      </w:r>
    </w:p>
    <w:bookmarkEnd w:id="30"/>
    <w:p w14:paraId="3ACF5810" w14:textId="56FA3911" w:rsidR="004B36A5" w:rsidRPr="00946CE8" w:rsidRDefault="00D644FA" w:rsidP="00FE38B9">
      <w:pPr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Uzyskanie innych nie wymienionych wyżej decyzji, o ile zajdzie taka potrzeba,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w tym również pozwoleń/zgłoszeń dla ewentualnych kolizji z infrastrukturą techniczną.</w:t>
      </w:r>
    </w:p>
    <w:p w14:paraId="3F722E96" w14:textId="77777777" w:rsidR="009F6BDA" w:rsidRPr="00946CE8" w:rsidRDefault="009F6B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1A7202FE" w14:textId="7770DBDE" w:rsidR="009F6BDA" w:rsidRPr="00946CE8" w:rsidRDefault="009F6B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Materiały niezbędne do wniosku o wydanie decyzji o pozwoleniu na realizację inwestycji</w:t>
      </w:r>
      <w:r w:rsidRPr="00946CE8">
        <w:rPr>
          <w:rFonts w:asciiTheme="minorHAnsi" w:hAnsiTheme="minorHAnsi" w:cstheme="minorHAnsi"/>
          <w:sz w:val="22"/>
          <w:szCs w:val="22"/>
        </w:rPr>
        <w:t xml:space="preserve"> (w ilości wersja papierowa 6 egz. + wersja elektroniczna 1 egz.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Pr="00946CE8">
        <w:rPr>
          <w:rFonts w:asciiTheme="minorHAnsi" w:hAnsiTheme="minorHAnsi" w:cstheme="minorHAnsi"/>
          <w:sz w:val="22"/>
          <w:szCs w:val="22"/>
        </w:rPr>
        <w:t>, pliki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Pr="00946CE8">
        <w:rPr>
          <w:rFonts w:asciiTheme="minorHAnsi" w:hAnsiTheme="minorHAnsi" w:cstheme="minorHAnsi"/>
          <w:sz w:val="22"/>
          <w:szCs w:val="22"/>
        </w:rPr>
        <w:t>pdf” i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” lub inne umożliwiające edycję), zgodnie z art. 6 ust.1 ustawy z </w:t>
      </w:r>
      <w:r w:rsidRPr="00946CE8">
        <w:rPr>
          <w:rFonts w:asciiTheme="minorHAnsi" w:hAnsiTheme="minorHAnsi" w:cstheme="minorHAnsi"/>
          <w:sz w:val="22"/>
          <w:szCs w:val="22"/>
        </w:rPr>
        <w:lastRenderedPageBreak/>
        <w:t xml:space="preserve">dnia 8 lipca 2010r. o szczególnych zasadach przygotowania inwestycji w zakresie budowli przeciwpowodziowych (Dz.U. z </w:t>
      </w:r>
      <w:r w:rsidR="00D73B45" w:rsidRPr="00946CE8">
        <w:rPr>
          <w:rFonts w:asciiTheme="minorHAnsi" w:hAnsiTheme="minorHAnsi" w:cstheme="minorHAnsi"/>
          <w:sz w:val="22"/>
          <w:szCs w:val="22"/>
        </w:rPr>
        <w:t>2021</w:t>
      </w:r>
      <w:r w:rsidRPr="00946CE8">
        <w:rPr>
          <w:rFonts w:asciiTheme="minorHAnsi" w:hAnsiTheme="minorHAnsi" w:cstheme="minorHAnsi"/>
          <w:sz w:val="22"/>
          <w:szCs w:val="22"/>
        </w:rPr>
        <w:t xml:space="preserve"> r. poz. </w:t>
      </w:r>
      <w:r w:rsidR="00D73B45" w:rsidRPr="00946CE8">
        <w:rPr>
          <w:rFonts w:asciiTheme="minorHAnsi" w:hAnsiTheme="minorHAnsi" w:cstheme="minorHAnsi"/>
          <w:sz w:val="22"/>
          <w:szCs w:val="22"/>
        </w:rPr>
        <w:t>484</w:t>
      </w:r>
      <w:r w:rsidRPr="00946CE8">
        <w:rPr>
          <w:rFonts w:asciiTheme="minorHAnsi" w:hAnsiTheme="minorHAnsi" w:cstheme="minorHAnsi"/>
          <w:sz w:val="22"/>
          <w:szCs w:val="22"/>
        </w:rPr>
        <w:t>) zawierające m.in.:</w:t>
      </w:r>
    </w:p>
    <w:p w14:paraId="22E97D3A" w14:textId="6EBB0772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charakterystykę inwestycji określającą rodzaj budowli przeciwpowodziowej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>jej</w:t>
      </w:r>
      <w:r w:rsidR="00E60AA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lokalizację 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oraz </w:t>
      </w:r>
      <w:r w:rsidRPr="00946CE8">
        <w:rPr>
          <w:rFonts w:asciiTheme="minorHAnsi" w:hAnsiTheme="minorHAnsi" w:cstheme="minorHAnsi"/>
          <w:sz w:val="22"/>
          <w:szCs w:val="22"/>
        </w:rPr>
        <w:t>parametry techniczne</w:t>
      </w:r>
      <w:r w:rsidR="00F468C9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7275E153" w14:textId="3EF0B843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mapę w skali 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946CE8">
        <w:rPr>
          <w:rFonts w:asciiTheme="minorHAnsi" w:hAnsiTheme="minorHAnsi" w:cstheme="minorHAnsi"/>
          <w:sz w:val="22"/>
          <w:szCs w:val="22"/>
        </w:rPr>
        <w:t>1:1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0 </w:t>
      </w:r>
      <w:r w:rsidRPr="00946CE8">
        <w:rPr>
          <w:rFonts w:asciiTheme="minorHAnsi" w:hAnsiTheme="minorHAnsi" w:cstheme="minorHAnsi"/>
          <w:sz w:val="22"/>
          <w:szCs w:val="22"/>
        </w:rPr>
        <w:t>000</w:t>
      </w:r>
      <w:r w:rsidR="00F468C9" w:rsidRPr="00946CE8">
        <w:rPr>
          <w:rFonts w:asciiTheme="minorHAnsi" w:hAnsiTheme="minorHAnsi" w:cstheme="minorHAnsi"/>
          <w:sz w:val="22"/>
          <w:szCs w:val="22"/>
        </w:rPr>
        <w:t>,</w:t>
      </w:r>
      <w:r w:rsidRPr="00946CE8">
        <w:rPr>
          <w:rFonts w:asciiTheme="minorHAnsi" w:hAnsiTheme="minorHAnsi" w:cstheme="minorHAnsi"/>
          <w:sz w:val="22"/>
          <w:szCs w:val="22"/>
        </w:rPr>
        <w:t xml:space="preserve"> przedstawiającą</w:t>
      </w:r>
      <w:r w:rsidR="00F468C9" w:rsidRPr="00946CE8">
        <w:rPr>
          <w:rFonts w:asciiTheme="minorHAnsi" w:hAnsiTheme="minorHAnsi" w:cstheme="minorHAnsi"/>
          <w:sz w:val="22"/>
          <w:szCs w:val="22"/>
        </w:rPr>
        <w:t>:</w:t>
      </w:r>
      <w:r w:rsidRPr="00946CE8">
        <w:rPr>
          <w:rFonts w:asciiTheme="minorHAnsi" w:hAnsiTheme="minorHAnsi" w:cstheme="minorHAnsi"/>
          <w:sz w:val="22"/>
          <w:szCs w:val="22"/>
        </w:rPr>
        <w:t xml:space="preserve"> projektowany obszar inwestycji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z zaznaczeniem podziału geodezyjnego nieruchomości oraz terenu niezbędnego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dla obiektów budowlanych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>istniejące uzbrojenie terenu, wskazanie części nieruchomości będących częścią inwestycji, na której nie będą prowadzone roboty budowlane,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sz w:val="22"/>
          <w:szCs w:val="22"/>
        </w:rPr>
        <w:t>a także wskazanie nieruchomości przeznaczonych na potrzeby ochrony przed powodzią;</w:t>
      </w:r>
    </w:p>
    <w:p w14:paraId="2F522364" w14:textId="311AA0BA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analizę powiązania inwestycji z mapami zagrożenia powodziowego, mapami ryzyka </w:t>
      </w:r>
      <w:r w:rsidR="00705077" w:rsidRPr="00946CE8">
        <w:rPr>
          <w:rFonts w:asciiTheme="minorHAnsi" w:hAnsiTheme="minorHAnsi" w:cstheme="minorHAnsi"/>
          <w:sz w:val="22"/>
          <w:szCs w:val="22"/>
        </w:rPr>
        <w:t>powodziowego, z</w:t>
      </w:r>
      <w:r w:rsidRPr="00946CE8">
        <w:rPr>
          <w:rFonts w:asciiTheme="minorHAnsi" w:hAnsiTheme="minorHAnsi" w:cstheme="minorHAnsi"/>
          <w:sz w:val="22"/>
          <w:szCs w:val="22"/>
        </w:rPr>
        <w:t xml:space="preserve"> planami zarządzania ryzykiem powodziowym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>o ile zostały opracowane</w:t>
      </w:r>
      <w:r w:rsidR="00F468C9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7D247F14" w14:textId="3FB0E971" w:rsidR="00F468C9" w:rsidRPr="00946CE8" w:rsidRDefault="00F468C9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mapy zawierające projekty podziału nieruchomości, sporządzone zgodnie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>z odrębnymi przepisami;</w:t>
      </w:r>
    </w:p>
    <w:p w14:paraId="7C2C149A" w14:textId="5EC2584A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określenie zmian w dotychczasowej infrastrukturze zagospodarowania terenu,</w:t>
      </w:r>
    </w:p>
    <w:p w14:paraId="421F5F57" w14:textId="29726A63" w:rsidR="00F468C9" w:rsidRPr="00946CE8" w:rsidRDefault="00F468C9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cztery </w:t>
      </w:r>
      <w:r w:rsidR="00A75C4B" w:rsidRPr="00946CE8">
        <w:rPr>
          <w:rFonts w:asciiTheme="minorHAnsi" w:hAnsiTheme="minorHAnsi" w:cstheme="minorHAnsi"/>
          <w:sz w:val="22"/>
          <w:szCs w:val="22"/>
        </w:rPr>
        <w:t>egzemplarze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A75C4B" w:rsidRPr="00946CE8">
        <w:rPr>
          <w:rFonts w:asciiTheme="minorHAnsi" w:hAnsiTheme="minorHAnsi" w:cstheme="minorHAnsi"/>
          <w:sz w:val="22"/>
          <w:szCs w:val="22"/>
        </w:rPr>
        <w:t>projektu</w:t>
      </w:r>
      <w:r w:rsidRPr="00946CE8">
        <w:rPr>
          <w:rFonts w:asciiTheme="minorHAnsi" w:hAnsiTheme="minorHAnsi" w:cstheme="minorHAnsi"/>
          <w:sz w:val="22"/>
          <w:szCs w:val="22"/>
        </w:rPr>
        <w:t xml:space="preserve"> budowlanego wraz z zaświadczeniem, o którym </w:t>
      </w:r>
      <w:r w:rsidR="00A75C4B" w:rsidRPr="00946CE8">
        <w:rPr>
          <w:rFonts w:asciiTheme="minorHAnsi" w:hAnsiTheme="minorHAnsi" w:cstheme="minorHAnsi"/>
          <w:sz w:val="22"/>
          <w:szCs w:val="22"/>
        </w:rPr>
        <w:t>mowa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="00A75C4B" w:rsidRPr="00946CE8">
        <w:rPr>
          <w:rFonts w:asciiTheme="minorHAnsi" w:hAnsiTheme="minorHAnsi" w:cstheme="minorHAnsi"/>
          <w:sz w:val="22"/>
          <w:szCs w:val="22"/>
        </w:rPr>
        <w:t>w art. 12 ust. 7 ustawy Prawo budowlane, aktualnym na dzień opracowania projektu;</w:t>
      </w:r>
    </w:p>
    <w:p w14:paraId="48996F23" w14:textId="738FEDBF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opinie właściwych organów wymienionych w art. 6 ust.1 pkt.7 a – l ww</w:t>
      </w:r>
      <w:r w:rsidR="0097081E" w:rsidRPr="00946CE8">
        <w:rPr>
          <w:rFonts w:asciiTheme="minorHAnsi" w:hAnsiTheme="minorHAnsi" w:cstheme="minorHAnsi"/>
          <w:sz w:val="22"/>
          <w:szCs w:val="22"/>
        </w:rPr>
        <w:t>.</w:t>
      </w:r>
      <w:r w:rsidRPr="00946CE8">
        <w:rPr>
          <w:rFonts w:asciiTheme="minorHAnsi" w:hAnsiTheme="minorHAnsi" w:cstheme="minorHAnsi"/>
          <w:sz w:val="22"/>
          <w:szCs w:val="22"/>
        </w:rPr>
        <w:t xml:space="preserve"> ustawy,</w:t>
      </w:r>
    </w:p>
    <w:p w14:paraId="41496616" w14:textId="3ABBD502" w:rsidR="00A75C4B" w:rsidRPr="00946CE8" w:rsidRDefault="00A75C4B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pozwolenie wodnoprawne, o ile jest wymagane;</w:t>
      </w:r>
    </w:p>
    <w:p w14:paraId="37DE21B3" w14:textId="075F8449" w:rsidR="00A75C4B" w:rsidRPr="00946CE8" w:rsidRDefault="00A75C4B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decyzję o środowiskowych uwarunkowaniach;</w:t>
      </w:r>
    </w:p>
    <w:p w14:paraId="5FBFA359" w14:textId="709818E2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wskazanie nieruchomości w stosunku do których decyzja o pozwoleniu na realizację inwestycji ma wywołać </w:t>
      </w:r>
      <w:r w:rsidR="0098605B" w:rsidRPr="00946CE8">
        <w:rPr>
          <w:rFonts w:asciiTheme="minorHAnsi" w:hAnsiTheme="minorHAnsi" w:cstheme="minorHAnsi"/>
          <w:sz w:val="22"/>
          <w:szCs w:val="22"/>
        </w:rPr>
        <w:t>skutek,</w:t>
      </w:r>
      <w:r w:rsidRPr="00946CE8">
        <w:rPr>
          <w:rFonts w:asciiTheme="minorHAnsi" w:hAnsiTheme="minorHAnsi" w:cstheme="minorHAnsi"/>
          <w:sz w:val="22"/>
          <w:szCs w:val="22"/>
        </w:rPr>
        <w:t xml:space="preserve"> o którym mowa w art. 19 ust.4 ustawy tj. zatwierdzenie podziału nieruchomości,</w:t>
      </w:r>
    </w:p>
    <w:p w14:paraId="55EA6692" w14:textId="5E4DF29B" w:rsidR="004B36A5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wskazanie nieruchomości, o których mowa w art. 9 pkt. 5 lit. b ww</w:t>
      </w:r>
      <w:r w:rsidR="0097081E" w:rsidRPr="00946CE8">
        <w:rPr>
          <w:rFonts w:asciiTheme="minorHAnsi" w:hAnsiTheme="minorHAnsi" w:cstheme="minorHAnsi"/>
          <w:sz w:val="22"/>
          <w:szCs w:val="22"/>
        </w:rPr>
        <w:t>.</w:t>
      </w:r>
      <w:r w:rsidRPr="00946CE8">
        <w:rPr>
          <w:rFonts w:asciiTheme="minorHAnsi" w:hAnsiTheme="minorHAnsi" w:cstheme="minorHAnsi"/>
          <w:sz w:val="22"/>
          <w:szCs w:val="22"/>
        </w:rPr>
        <w:t xml:space="preserve"> ustawy </w:t>
      </w:r>
      <w:r w:rsidR="004129C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tj. nieruchomości lub ich części</w:t>
      </w:r>
      <w:r w:rsidR="00A75C4B" w:rsidRPr="00946CE8">
        <w:rPr>
          <w:rFonts w:asciiTheme="minorHAnsi" w:hAnsiTheme="minorHAnsi" w:cstheme="minorHAnsi"/>
          <w:sz w:val="22"/>
          <w:szCs w:val="22"/>
        </w:rPr>
        <w:t>,</w:t>
      </w:r>
      <w:r w:rsidRPr="00946CE8">
        <w:rPr>
          <w:rFonts w:asciiTheme="minorHAnsi" w:hAnsiTheme="minorHAnsi" w:cstheme="minorHAnsi"/>
          <w:sz w:val="22"/>
          <w:szCs w:val="22"/>
        </w:rPr>
        <w:t xml:space="preserve"> będących częścią inwestycji, niezbędnych </w:t>
      </w:r>
      <w:r w:rsidR="004129C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do jej funkcjonowania, które nie stają się własnością Skarbu państwa albo jednostki samorządu terytorialnego</w:t>
      </w:r>
      <w:r w:rsidR="00A75C4B" w:rsidRPr="00946CE8">
        <w:rPr>
          <w:rFonts w:asciiTheme="minorHAnsi" w:hAnsiTheme="minorHAnsi" w:cstheme="minorHAnsi"/>
          <w:sz w:val="22"/>
          <w:szCs w:val="22"/>
        </w:rPr>
        <w:t xml:space="preserve"> albo nieobjętych prawem własności albo prawem użytkowania wieczystego Instytutu Meteorologii i Gospodarki Wodnej – Państwowego Instytutu Badawczego, </w:t>
      </w:r>
      <w:r w:rsidRPr="00946CE8">
        <w:rPr>
          <w:rFonts w:asciiTheme="minorHAnsi" w:hAnsiTheme="minorHAnsi" w:cstheme="minorHAnsi"/>
          <w:sz w:val="22"/>
          <w:szCs w:val="22"/>
        </w:rPr>
        <w:t>ale wobec których trwale ogranicza się sposób korzystania</w:t>
      </w:r>
      <w:r w:rsidR="00A75C4B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19942078" w14:textId="665228C1" w:rsidR="007A0983" w:rsidRPr="00946CE8" w:rsidRDefault="00A75C4B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wskazanie ograniczonych praw rzeczowych obciążających nieruchomości wskazanych zgodnie z pkt 10.</w:t>
      </w:r>
    </w:p>
    <w:p w14:paraId="551C0BB3" w14:textId="77777777" w:rsidR="007A0983" w:rsidRPr="00946CE8" w:rsidRDefault="007A0983" w:rsidP="00FE38B9">
      <w:pPr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0F3BE65" w14:textId="77777777" w:rsidR="007A0983" w:rsidRPr="00946CE8" w:rsidRDefault="009F6BDA" w:rsidP="00FE38B9">
      <w:pPr>
        <w:ind w:left="142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Inne opracowania:</w:t>
      </w:r>
    </w:p>
    <w:p w14:paraId="25A2092B" w14:textId="77777777" w:rsidR="007A0983" w:rsidRPr="00946CE8" w:rsidRDefault="007A0983" w:rsidP="00FE38B9">
      <w:pPr>
        <w:ind w:left="142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7B17E" w14:textId="1EF8391A" w:rsidR="00567146" w:rsidRPr="00F230C7" w:rsidRDefault="009F6BDA" w:rsidP="004129CD">
      <w:pPr>
        <w:ind w:left="-142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Operat szacunkowy wyceny</w:t>
      </w:r>
      <w:r w:rsidRPr="00946CE8">
        <w:rPr>
          <w:rFonts w:asciiTheme="minorHAnsi" w:hAnsiTheme="minorHAnsi" w:cstheme="minorHAnsi"/>
          <w:sz w:val="22"/>
          <w:szCs w:val="22"/>
        </w:rPr>
        <w:t> </w:t>
      </w:r>
      <w:r w:rsidRPr="00946CE8">
        <w:rPr>
          <w:rFonts w:asciiTheme="minorHAnsi" w:hAnsiTheme="minorHAnsi" w:cstheme="minorHAnsi"/>
          <w:b/>
          <w:bCs/>
          <w:sz w:val="22"/>
          <w:szCs w:val="22"/>
        </w:rPr>
        <w:t>nieruchomości gruntowych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przeznaczonych do przeniesienia tytułu</w:t>
      </w:r>
      <w:r w:rsidR="007A098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własności na rzecz Skarbu Państwa i wypłaty odszkodowań właścicielom nieruchomości </w:t>
      </w:r>
      <w:r w:rsidR="004129CD" w:rsidRPr="00946CE8">
        <w:rPr>
          <w:rFonts w:asciiTheme="minorHAnsi" w:hAnsiTheme="minorHAnsi" w:cstheme="minorHAnsi"/>
          <w:sz w:val="22"/>
          <w:szCs w:val="22"/>
        </w:rPr>
        <w:t>(</w:t>
      </w:r>
      <w:r w:rsidRPr="00946CE8">
        <w:rPr>
          <w:rFonts w:asciiTheme="minorHAnsi" w:hAnsiTheme="minorHAnsi" w:cstheme="minorHAnsi"/>
          <w:bCs/>
          <w:sz w:val="22"/>
          <w:szCs w:val="22"/>
        </w:rPr>
        <w:t>3 egz.</w:t>
      </w:r>
      <w:r w:rsidR="004129CD" w:rsidRPr="00946CE8">
        <w:rPr>
          <w:rFonts w:asciiTheme="minorHAnsi" w:hAnsiTheme="minorHAnsi" w:cstheme="minorHAnsi"/>
          <w:bCs/>
          <w:sz w:val="22"/>
          <w:szCs w:val="22"/>
        </w:rPr>
        <w:t>).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7146" w:rsidRPr="00946CE8">
        <w:rPr>
          <w:rFonts w:asciiTheme="minorHAnsi" w:hAnsiTheme="minorHAnsi" w:cstheme="minorHAnsi"/>
          <w:sz w:val="22"/>
          <w:szCs w:val="22"/>
        </w:rPr>
        <w:t>Operaty szacunkowe należy sporządzić oddzielnie dla każdej działki ewidencyjnej.</w:t>
      </w:r>
      <w:r w:rsidR="00D716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CCDD04" w14:textId="5047C608" w:rsidR="006139C6" w:rsidRPr="00946CE8" w:rsidRDefault="006139C6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4C0DA75" w14:textId="77777777" w:rsidR="009F6BDA" w:rsidRPr="00946CE8" w:rsidRDefault="009F6B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Wyceny nieruchomości winny być sporządzone zgodnie z wymogami określonymi w:</w:t>
      </w:r>
    </w:p>
    <w:p w14:paraId="05899060" w14:textId="1FA689E0" w:rsidR="009F6BDA" w:rsidRPr="00946CE8" w:rsidRDefault="009F6BDA" w:rsidP="006139C6">
      <w:pPr>
        <w:numPr>
          <w:ilvl w:val="0"/>
          <w:numId w:val="30"/>
        </w:numPr>
        <w:ind w:left="142" w:hanging="1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ustawie z dnia 8 lipca 2010 r. o szczególnych zasadach przygotowania do realizacji inwestycji</w:t>
      </w:r>
      <w:r w:rsidR="006139C6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w zakresie budowli przeciwpowodziowych (</w:t>
      </w:r>
      <w:r w:rsidR="00655CE0" w:rsidRPr="00946CE8">
        <w:rPr>
          <w:rFonts w:asciiTheme="minorHAnsi" w:hAnsiTheme="minorHAnsi" w:cstheme="minorHAnsi"/>
          <w:bCs/>
          <w:sz w:val="22"/>
          <w:szCs w:val="22"/>
        </w:rPr>
        <w:t>t. j. Dz. U. z 2021r. poz. 484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) zgodnie </w:t>
      </w:r>
      <w:r w:rsidR="004129C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z</w:t>
      </w:r>
      <w:r w:rsidR="0010157A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wymogami art. 21;</w:t>
      </w:r>
    </w:p>
    <w:p w14:paraId="09746C80" w14:textId="6F610A22" w:rsidR="009F6BDA" w:rsidRPr="00946CE8" w:rsidRDefault="009F6BDA" w:rsidP="006139C6">
      <w:pPr>
        <w:numPr>
          <w:ilvl w:val="0"/>
          <w:numId w:val="30"/>
        </w:numPr>
        <w:ind w:left="142" w:hanging="1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ustawie z dnia 21 sierpnia 1997 r. o gospodarce nieruchomościami (</w:t>
      </w:r>
      <w:r w:rsidR="00705077" w:rsidRPr="00946CE8">
        <w:rPr>
          <w:rFonts w:asciiTheme="minorHAnsi" w:hAnsiTheme="minorHAnsi" w:cstheme="minorHAnsi"/>
          <w:bCs/>
          <w:sz w:val="22"/>
          <w:szCs w:val="22"/>
        </w:rPr>
        <w:t>tj.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 xml:space="preserve"> Dz. U. z 2020 r. </w:t>
      </w:r>
      <w:r w:rsidR="004129C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>poz. 1990</w:t>
      </w:r>
      <w:r w:rsidRPr="00946CE8">
        <w:rPr>
          <w:rFonts w:asciiTheme="minorHAnsi" w:hAnsiTheme="minorHAnsi" w:cstheme="minorHAnsi"/>
          <w:bCs/>
          <w:sz w:val="22"/>
          <w:szCs w:val="22"/>
        </w:rPr>
        <w:t>),</w:t>
      </w:r>
    </w:p>
    <w:p w14:paraId="527311C3" w14:textId="5950BDCE" w:rsidR="009F6BDA" w:rsidRPr="00946CE8" w:rsidRDefault="009F6BDA" w:rsidP="006139C6">
      <w:pPr>
        <w:numPr>
          <w:ilvl w:val="0"/>
          <w:numId w:val="30"/>
        </w:numPr>
        <w:ind w:left="142" w:hanging="1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rozporządzeniu Rady Ministrów z dnia 21 września 2004 r. w sprawie wyceny nieruchomości i sporządzania operatu szacunkowego (</w:t>
      </w:r>
      <w:proofErr w:type="spellStart"/>
      <w:r w:rsidR="00D73B45" w:rsidRPr="00946CE8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D73B45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 xml:space="preserve">Dz.U. </w:t>
      </w:r>
      <w:r w:rsidR="00D73B45" w:rsidRPr="00946CE8">
        <w:rPr>
          <w:rFonts w:asciiTheme="minorHAnsi" w:hAnsiTheme="minorHAnsi" w:cstheme="minorHAnsi"/>
          <w:bCs/>
          <w:sz w:val="22"/>
          <w:szCs w:val="22"/>
        </w:rPr>
        <w:t>2021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3B45" w:rsidRPr="00946CE8">
        <w:rPr>
          <w:rFonts w:asciiTheme="minorHAnsi" w:hAnsiTheme="minorHAnsi" w:cstheme="minorHAnsi"/>
          <w:bCs/>
          <w:sz w:val="22"/>
          <w:szCs w:val="22"/>
        </w:rPr>
        <w:t>p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 xml:space="preserve">oz. </w:t>
      </w:r>
      <w:r w:rsidR="00D73B45" w:rsidRPr="00946CE8">
        <w:rPr>
          <w:rFonts w:asciiTheme="minorHAnsi" w:hAnsiTheme="minorHAnsi" w:cstheme="minorHAnsi"/>
          <w:bCs/>
          <w:sz w:val="22"/>
          <w:szCs w:val="22"/>
        </w:rPr>
        <w:t>555</w:t>
      </w:r>
      <w:r w:rsidRPr="00946CE8">
        <w:rPr>
          <w:rFonts w:asciiTheme="minorHAnsi" w:hAnsiTheme="minorHAnsi" w:cstheme="minorHAnsi"/>
          <w:bCs/>
          <w:sz w:val="22"/>
          <w:szCs w:val="22"/>
        </w:rPr>
        <w:t>)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>,</w:t>
      </w:r>
    </w:p>
    <w:p w14:paraId="237D4693" w14:textId="2EBB02CE" w:rsidR="009F6BDA" w:rsidRPr="00946CE8" w:rsidRDefault="009F6BDA" w:rsidP="006139C6">
      <w:pPr>
        <w:numPr>
          <w:ilvl w:val="0"/>
          <w:numId w:val="30"/>
        </w:numPr>
        <w:ind w:left="142" w:hanging="153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standardach zawodowych rzeczoznawców majątkowych Polskiej Federacji Stowarzyszeń Rzeczoznawców Majątkowych.</w:t>
      </w:r>
    </w:p>
    <w:p w14:paraId="18093BFD" w14:textId="0E483796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Integralną częścią operatu szacunkowego wyceny nieruchomości gruntowych będzie zestawienie wartości działek obejmujące następujące dane:</w:t>
      </w:r>
    </w:p>
    <w:p w14:paraId="354F106F" w14:textId="26AADBC6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liczba porządkowa,</w:t>
      </w:r>
    </w:p>
    <w:p w14:paraId="35363CA7" w14:textId="2927D52E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właściciel, władający i jego adres,</w:t>
      </w:r>
    </w:p>
    <w:p w14:paraId="7CC1B3B2" w14:textId="7DF0309B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bonitacja, użytek, klasa,</w:t>
      </w:r>
    </w:p>
    <w:p w14:paraId="2E17BC7C" w14:textId="5B86C55F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nr działki wycenianej,</w:t>
      </w:r>
    </w:p>
    <w:p w14:paraId="5FA6AE99" w14:textId="53488FE9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nr KW,</w:t>
      </w:r>
    </w:p>
    <w:p w14:paraId="1884FD59" w14:textId="37E66FB0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powierzchnia działki wycenianej,</w:t>
      </w:r>
    </w:p>
    <w:p w14:paraId="40F80A09" w14:textId="1D64DB20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cena jednostkowa za 1m</w:t>
      </w:r>
      <w:r w:rsidRPr="00946CE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46CE8">
        <w:rPr>
          <w:rFonts w:asciiTheme="minorHAnsi" w:hAnsiTheme="minorHAnsi" w:cstheme="minorHAnsi"/>
          <w:sz w:val="22"/>
          <w:szCs w:val="22"/>
        </w:rPr>
        <w:t>,</w:t>
      </w:r>
    </w:p>
    <w:p w14:paraId="06A5D8C9" w14:textId="7B49A8E7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cena działki wycenianej,</w:t>
      </w:r>
    </w:p>
    <w:p w14:paraId="4D7DCADA" w14:textId="496640A5" w:rsidR="007A0983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cena składników roślinnych, budowlanych i gruntu.</w:t>
      </w:r>
    </w:p>
    <w:p w14:paraId="72CAE460" w14:textId="6CA824B8" w:rsidR="004E1402" w:rsidRDefault="004E1402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91FF82E" w14:textId="5FF6A502" w:rsidR="004E1402" w:rsidRPr="004E1402" w:rsidRDefault="004E1402" w:rsidP="004E140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C5EF4">
        <w:rPr>
          <w:rFonts w:asciiTheme="minorHAnsi" w:hAnsiTheme="minorHAnsi" w:cstheme="minorHAnsi"/>
          <w:sz w:val="22"/>
          <w:szCs w:val="22"/>
        </w:rPr>
        <w:t xml:space="preserve">Ilość nieruchomości podlegających wycenie (6 szt.) ustalona została w sposób orientacyjny i może ulec zmianie na etapie opracowywania przedmiotowej dokumentacji projektowej. </w:t>
      </w:r>
      <w:r w:rsidRPr="004E1402">
        <w:rPr>
          <w:rFonts w:asciiTheme="minorHAnsi" w:hAnsiTheme="minorHAnsi" w:cstheme="minorHAnsi"/>
          <w:sz w:val="22"/>
          <w:szCs w:val="22"/>
        </w:rPr>
        <w:t xml:space="preserve">Rozliczenie za ten zakres prac nastąpi w oparciu o ryczałtową cenę jednostkową wyceny jednej działki, podaną w wycenie ofertowej oraz faktyczną ilość działek wycenianych. Zmiana wynagrodzenia wprowadzona zostanie aneksem do umowy. </w:t>
      </w:r>
    </w:p>
    <w:p w14:paraId="6A80E0F6" w14:textId="77777777" w:rsidR="004E1402" w:rsidRPr="004E1402" w:rsidRDefault="004E1402" w:rsidP="004E140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E1402">
        <w:rPr>
          <w:rFonts w:asciiTheme="minorHAnsi" w:hAnsiTheme="minorHAnsi" w:cstheme="minorHAnsi"/>
          <w:sz w:val="22"/>
          <w:szCs w:val="22"/>
        </w:rPr>
        <w:t>Wartość nieruchomości powinna uwzględniać wartość jej składników roślinnych i budowlanych. Do operatu szacunkowego należy dołączyć protokół z inwentaryzacji składników budowlanych i roślinnych sporządzony przez rzeczoznawcę wraz z dokumentacją fotograficzną.</w:t>
      </w:r>
    </w:p>
    <w:p w14:paraId="37B87854" w14:textId="77777777" w:rsidR="007A0983" w:rsidRPr="00946CE8" w:rsidRDefault="007A0983" w:rsidP="00462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D79DC" w14:textId="735E2801" w:rsidR="004B36A5" w:rsidRPr="00946CE8" w:rsidRDefault="00582E71" w:rsidP="00FE38B9">
      <w:pPr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Do obowiązków Wykonawcy należeć będzie złożenie w imieniu Zamawiającego 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kompletnych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 wniosków o wydanie ww. decyzji, po wcześniejszym uzyskaniu akceptacji ww</w:t>
      </w:r>
      <w:r w:rsidR="0097081E" w:rsidRPr="00946CE8">
        <w:rPr>
          <w:rFonts w:asciiTheme="minorHAnsi" w:hAnsiTheme="minorHAnsi" w:cstheme="minorHAnsi"/>
          <w:b/>
          <w:sz w:val="22"/>
          <w:szCs w:val="22"/>
        </w:rPr>
        <w:t>.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 dokumentów (ich treści) przez Zamawiającego.</w:t>
      </w:r>
    </w:p>
    <w:p w14:paraId="08915C6E" w14:textId="77777777" w:rsidR="00FE38B9" w:rsidRPr="00946CE8" w:rsidRDefault="00FE38B9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028AAE3" w14:textId="07942D41" w:rsidR="004B36A5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Obowiązkiem Wykonawcy jest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także wykonanie innych opracowań poza wszystkimi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w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t xml:space="preserve">w. </w:t>
      </w:r>
      <w:r w:rsidRPr="00946CE8">
        <w:rPr>
          <w:rFonts w:asciiTheme="minorHAnsi" w:hAnsiTheme="minorHAnsi" w:cstheme="minorHAnsi"/>
          <w:bCs/>
          <w:sz w:val="22"/>
          <w:szCs w:val="22"/>
        </w:rPr>
        <w:t>(w zależności od warunków stawianych przez uzgadniających). Wykonawca zobowiązany jest także czynnie włączać się w uzyskiwanie decyzji administracyjnych oraz natychmiastowo uzupełniać wnioski, operaty itp. - na każde wezwanie organów udzielających pozwoleń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bCs/>
          <w:sz w:val="22"/>
          <w:szCs w:val="22"/>
        </w:rPr>
        <w:t>i Zamawiającego, w celu uzyskania pozwoleń i decyzji administracyjnych</w:t>
      </w:r>
      <w:r w:rsidR="00AC4A23" w:rsidRPr="00946CE8">
        <w:rPr>
          <w:rFonts w:asciiTheme="minorHAnsi" w:hAnsiTheme="minorHAnsi" w:cstheme="minorHAnsi"/>
          <w:bCs/>
          <w:sz w:val="22"/>
          <w:szCs w:val="22"/>
        </w:rPr>
        <w:t xml:space="preserve">, w tym </w:t>
      </w:r>
      <w:r w:rsidRPr="00946CE8">
        <w:rPr>
          <w:rFonts w:asciiTheme="minorHAnsi" w:hAnsiTheme="minorHAnsi" w:cstheme="minorHAnsi"/>
          <w:bCs/>
          <w:sz w:val="22"/>
          <w:szCs w:val="22"/>
        </w:rPr>
        <w:t>uzyskania</w:t>
      </w:r>
      <w:r w:rsidR="00565C64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decyzji o pozwoleniu na </w:t>
      </w:r>
      <w:r w:rsidR="00565C64" w:rsidRPr="00946CE8">
        <w:rPr>
          <w:rFonts w:asciiTheme="minorHAnsi" w:hAnsiTheme="minorHAnsi" w:cstheme="minorHAnsi"/>
          <w:bCs/>
          <w:sz w:val="22"/>
          <w:szCs w:val="22"/>
        </w:rPr>
        <w:t>realizację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6CF7" w:rsidRPr="00946CE8">
        <w:rPr>
          <w:rFonts w:asciiTheme="minorHAnsi" w:hAnsiTheme="minorHAnsi" w:cstheme="minorHAnsi"/>
          <w:bCs/>
          <w:sz w:val="22"/>
          <w:szCs w:val="22"/>
        </w:rPr>
        <w:t>inwestycji</w:t>
      </w:r>
      <w:r w:rsidR="00AC4A23" w:rsidRPr="00946CE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26CF7" w:rsidRPr="00946CE8">
        <w:rPr>
          <w:rFonts w:asciiTheme="minorHAnsi" w:hAnsiTheme="minorHAnsi" w:cstheme="minorHAnsi"/>
          <w:bCs/>
          <w:sz w:val="22"/>
          <w:szCs w:val="22"/>
        </w:rPr>
        <w:t xml:space="preserve">Ponadto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Wykonawca zobowiązany jest do naniesienia zmian w dokumentacji, wymaganych przez organy administracji w toku postępowania o udzielenie decyzji o pozwoleniu na </w:t>
      </w:r>
      <w:r w:rsidR="00565C64" w:rsidRPr="00946CE8">
        <w:rPr>
          <w:rFonts w:asciiTheme="minorHAnsi" w:hAnsiTheme="minorHAnsi" w:cstheme="minorHAnsi"/>
          <w:bCs/>
          <w:sz w:val="22"/>
          <w:szCs w:val="22"/>
        </w:rPr>
        <w:t>realizację</w:t>
      </w:r>
      <w:r w:rsidRPr="00946CE8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0E3CF5A" w14:textId="77777777" w:rsidR="001F49B8" w:rsidRPr="00946CE8" w:rsidRDefault="001F49B8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330A89F" w14:textId="5A98D314" w:rsidR="004B36A5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Wykonawca jest zobowiązany do czynnego udziału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we wszystkich procesach administracyjnych związanych z uzyskaniem ww</w:t>
      </w:r>
      <w:r w:rsidR="0097081E" w:rsidRPr="00946CE8">
        <w:rPr>
          <w:rFonts w:asciiTheme="minorHAnsi" w:hAnsiTheme="minorHAnsi" w:cstheme="minorHAnsi"/>
          <w:bCs/>
          <w:sz w:val="22"/>
          <w:szCs w:val="22"/>
        </w:rPr>
        <w:t>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pozwoleń, w tym m.in. do udziału we wszystkich ewentualnych spotkaniach i naradach w siedzibie organów prowadzących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1D63B7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i wydających ww. pozwolenia/decyzje.</w:t>
      </w:r>
      <w:r w:rsidR="00DD618C" w:rsidRPr="00946CE8">
        <w:rPr>
          <w:rFonts w:asciiTheme="minorHAnsi" w:hAnsiTheme="minorHAnsi" w:cstheme="minorHAnsi"/>
          <w:bCs/>
          <w:sz w:val="22"/>
          <w:szCs w:val="22"/>
        </w:rPr>
        <w:t xml:space="preserve"> Wykonawca zobowiązany jest także do wprowadzania poprawek i uzupełnień do opracowywanej dokumentacji projektowej w związku z uwagami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D618C" w:rsidRPr="00946CE8">
        <w:rPr>
          <w:rFonts w:asciiTheme="minorHAnsi" w:hAnsiTheme="minorHAnsi" w:cstheme="minorHAnsi"/>
          <w:bCs/>
          <w:sz w:val="22"/>
          <w:szCs w:val="22"/>
        </w:rPr>
        <w:t>i wnioskami Zamawiającego oraz organu prowadzącego postępowanie administracyjne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D618C" w:rsidRPr="00946CE8">
        <w:rPr>
          <w:rFonts w:asciiTheme="minorHAnsi" w:hAnsiTheme="minorHAnsi" w:cstheme="minorHAnsi"/>
          <w:bCs/>
          <w:sz w:val="22"/>
          <w:szCs w:val="22"/>
        </w:rPr>
        <w:t xml:space="preserve">w sprawie udzielenia pozwolenia na </w:t>
      </w:r>
      <w:r w:rsidR="00916B3C" w:rsidRPr="00946CE8">
        <w:rPr>
          <w:rFonts w:asciiTheme="minorHAnsi" w:hAnsiTheme="minorHAnsi" w:cstheme="minorHAnsi"/>
          <w:bCs/>
          <w:sz w:val="22"/>
          <w:szCs w:val="22"/>
        </w:rPr>
        <w:t>realizację inwestycji.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3D0A93" w14:textId="4BCB6F29" w:rsidR="00E74F72" w:rsidRPr="00946CE8" w:rsidRDefault="00E74F72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7455DB" w14:textId="4B478151" w:rsidR="00E74F72" w:rsidRPr="00946CE8" w:rsidRDefault="00E74F72" w:rsidP="00FE38B9">
      <w:pPr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Do obowiązków Wykonawcy należy aktualizacja kosztorysu inwestorskiego w okresie</w:t>
      </w:r>
      <w:r w:rsid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</w:rPr>
        <w:t>3 lat od daty odbioru końcowego przedmiotowego zadania, na prośbę Zamawiającego.</w:t>
      </w:r>
    </w:p>
    <w:p w14:paraId="2C8F47D4" w14:textId="77777777" w:rsidR="001F49B8" w:rsidRPr="00946CE8" w:rsidRDefault="001F49B8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3CC1B3A7" w14:textId="0B13673F" w:rsidR="0083398B" w:rsidRPr="004E1402" w:rsidRDefault="00582E71" w:rsidP="00FE38B9">
      <w:pPr>
        <w:ind w:left="-142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C5EF4">
        <w:rPr>
          <w:rFonts w:asciiTheme="minorHAnsi" w:hAnsiTheme="minorHAnsi" w:cstheme="minorHAnsi"/>
          <w:b/>
          <w:sz w:val="22"/>
          <w:szCs w:val="22"/>
        </w:rPr>
        <w:t xml:space="preserve">Do obowiązków Wykonawcy należy sporządzenie i uzgodnienie z Zamawiającym niezwłocznie (tj. </w:t>
      </w:r>
      <w:r w:rsidR="00FC5EF4" w:rsidRPr="00FC5EF4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FC5EF4" w:rsidRPr="00FC5EF4">
        <w:rPr>
          <w:rStyle w:val="Bodytext"/>
          <w:rFonts w:ascii="Calibri" w:hAnsi="Calibri" w:cs="Calibri"/>
          <w:b/>
          <w:sz w:val="22"/>
          <w:szCs w:val="22"/>
          <w:lang w:val="pl"/>
        </w:rPr>
        <w:t xml:space="preserve">5 dni roboczych przed podpisaniem umowy </w:t>
      </w:r>
      <w:r w:rsidR="00FC5EF4" w:rsidRPr="00FC5EF4">
        <w:rPr>
          <w:rFonts w:asciiTheme="minorHAnsi" w:hAnsiTheme="minorHAnsi" w:cstheme="minorHAnsi"/>
          <w:b/>
          <w:iCs/>
          <w:sz w:val="22"/>
          <w:szCs w:val="22"/>
        </w:rPr>
        <w:t>harmonogramu rzeczowo – finansowego do umowy)</w:t>
      </w:r>
      <w:r w:rsidRPr="00FC5EF4">
        <w:rPr>
          <w:rFonts w:asciiTheme="minorHAnsi" w:hAnsiTheme="minorHAnsi" w:cstheme="minorHAnsi"/>
          <w:b/>
          <w:sz w:val="22"/>
          <w:szCs w:val="22"/>
        </w:rPr>
        <w:t>,</w:t>
      </w:r>
      <w:r w:rsidRPr="004E14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określającego zakres umowy oraz wysokość wynagrodzenia ryczałtowego</w:t>
      </w:r>
      <w:r w:rsidR="00946CE8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w rozbiciu na poszczególne elementy zamówienia (opracowanie kompletnej dokumentacji projektowej wraz z</w:t>
      </w:r>
      <w:r w:rsidR="00A26CF7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e złożeniem </w:t>
      </w:r>
      <w:r w:rsidR="009A10E8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kompletnego </w:t>
      </w:r>
      <w:r w:rsidR="00A26CF7" w:rsidRPr="004E1402">
        <w:rPr>
          <w:rFonts w:asciiTheme="minorHAnsi" w:hAnsiTheme="minorHAnsi" w:cstheme="minorHAnsi"/>
          <w:b/>
          <w:iCs/>
          <w:sz w:val="22"/>
          <w:szCs w:val="22"/>
        </w:rPr>
        <w:t>wniosku o</w:t>
      </w:r>
      <w:r w:rsidR="00946CE8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uzyskanie</w:t>
      </w:r>
      <w:r w:rsidR="00946CE8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decyzji o pozwoleniu na realizację</w:t>
      </w:r>
      <w:r w:rsidR="00DB7AAB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inwestycji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), planowanego do wykonania w terminie </w:t>
      </w:r>
      <w:r w:rsidR="00AF44B1" w:rsidRPr="004E1402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D71609" w:rsidRPr="004E1402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="00AF44B1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miesięcy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od dnia podpisania umowy</w:t>
      </w:r>
      <w:r w:rsidR="001D63B7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o prace projektowe</w:t>
      </w:r>
      <w:r w:rsidR="00F035DA" w:rsidRPr="004E1402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54CF7E9A" w14:textId="77777777" w:rsidR="001F49B8" w:rsidRPr="00946CE8" w:rsidRDefault="001F49B8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E15E9FA" w14:textId="6309459C" w:rsidR="0083398B" w:rsidRPr="00946CE8" w:rsidRDefault="0083398B" w:rsidP="00FE38B9">
      <w:pPr>
        <w:ind w:left="-14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065E">
        <w:rPr>
          <w:rFonts w:asciiTheme="minorHAnsi" w:hAnsiTheme="minorHAnsi" w:cstheme="minorHAnsi"/>
          <w:b/>
          <w:iCs/>
          <w:sz w:val="22"/>
          <w:szCs w:val="22"/>
        </w:rPr>
        <w:t>Harmonogram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winien by</w:t>
      </w:r>
      <w:r w:rsidR="00344982" w:rsidRPr="00946CE8">
        <w:rPr>
          <w:rFonts w:asciiTheme="minorHAnsi" w:hAnsiTheme="minorHAnsi" w:cstheme="minorHAnsi"/>
          <w:bCs/>
          <w:iCs/>
          <w:sz w:val="22"/>
          <w:szCs w:val="22"/>
        </w:rPr>
        <w:t>ć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sporządzony w taki sposób, aby można było wyodrębnić: </w:t>
      </w:r>
    </w:p>
    <w:p w14:paraId="59BE13A1" w14:textId="4F709667" w:rsidR="0083398B" w:rsidRPr="004E1402" w:rsidRDefault="0083398B" w:rsidP="00B009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zakres przedmiotu umowy planowany do wykonania w terminie </w:t>
      </w:r>
      <w:r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D02503" w:rsidRPr="004E1402">
        <w:rPr>
          <w:rFonts w:asciiTheme="minorHAnsi" w:hAnsiTheme="minorHAnsi" w:cstheme="minorHAnsi"/>
          <w:b/>
          <w:iCs/>
          <w:sz w:val="22"/>
          <w:szCs w:val="22"/>
        </w:rPr>
        <w:t>25-11-2022</w:t>
      </w:r>
      <w:r w:rsidRPr="004E1402">
        <w:rPr>
          <w:rFonts w:asciiTheme="minorHAnsi" w:hAnsiTheme="minorHAnsi" w:cstheme="minorHAnsi"/>
          <w:bCs/>
          <w:iCs/>
          <w:sz w:val="22"/>
          <w:szCs w:val="22"/>
        </w:rPr>
        <w:t xml:space="preserve">., </w:t>
      </w:r>
    </w:p>
    <w:p w14:paraId="6C03F269" w14:textId="1A8EE033" w:rsidR="00582E71" w:rsidRPr="00946CE8" w:rsidRDefault="0083398B" w:rsidP="00B009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065E">
        <w:rPr>
          <w:rFonts w:asciiTheme="minorHAnsi" w:hAnsiTheme="minorHAnsi" w:cstheme="minorHAnsi"/>
          <w:bCs/>
          <w:iCs/>
          <w:sz w:val="22"/>
          <w:szCs w:val="22"/>
        </w:rPr>
        <w:t xml:space="preserve">pozostały zakres przedmiotu umowy przewidziany do wykonania </w:t>
      </w:r>
      <w:r w:rsidRPr="00E2065E">
        <w:rPr>
          <w:rFonts w:asciiTheme="minorHAnsi" w:hAnsiTheme="minorHAnsi" w:cstheme="minorHAnsi"/>
          <w:b/>
          <w:iCs/>
          <w:sz w:val="22"/>
          <w:szCs w:val="22"/>
        </w:rPr>
        <w:t xml:space="preserve">w terminie </w:t>
      </w:r>
      <w:r w:rsidR="00AF44B1" w:rsidRPr="00E2065E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C57CCA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="00AF44B1" w:rsidRPr="00E2065E">
        <w:rPr>
          <w:rFonts w:asciiTheme="minorHAnsi" w:hAnsiTheme="minorHAnsi" w:cstheme="minorHAnsi"/>
          <w:b/>
          <w:iCs/>
          <w:sz w:val="22"/>
          <w:szCs w:val="22"/>
        </w:rPr>
        <w:t xml:space="preserve"> miesięcy</w:t>
      </w:r>
      <w:r w:rsidR="00EC79B5" w:rsidRPr="00E2065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B0096D" w:rsidRPr="00E2065E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EC79B5" w:rsidRPr="00E2065E">
        <w:rPr>
          <w:rFonts w:asciiTheme="minorHAnsi" w:hAnsiTheme="minorHAnsi" w:cstheme="minorHAnsi"/>
          <w:b/>
          <w:iCs/>
          <w:sz w:val="22"/>
          <w:szCs w:val="22"/>
        </w:rPr>
        <w:t>od daty podpisania umowy</w:t>
      </w:r>
      <w:r w:rsidR="00EC79B5"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>(w układzie uzgodnionym przez Strony umowy).</w:t>
      </w:r>
    </w:p>
    <w:p w14:paraId="1D8A8084" w14:textId="77777777" w:rsidR="004302F8" w:rsidRPr="00946CE8" w:rsidRDefault="004302F8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7787B3" w14:textId="734C47EE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1" w:name="_Hlk63238359"/>
      <w:r w:rsidRPr="00946CE8">
        <w:rPr>
          <w:rFonts w:asciiTheme="minorHAnsi" w:hAnsiTheme="minorHAnsi" w:cstheme="minorHAnsi"/>
          <w:b/>
          <w:sz w:val="22"/>
          <w:szCs w:val="22"/>
        </w:rPr>
        <w:t>Do obowiązków Wykonawcy należeć będzie również pełnienie nadzoru autorskiego</w:t>
      </w:r>
      <w:r w:rsidR="00946CE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E43C8" w:rsidRPr="00946CE8">
        <w:rPr>
          <w:rFonts w:asciiTheme="minorHAnsi" w:hAnsiTheme="minorHAnsi" w:cstheme="minorHAnsi"/>
          <w:b/>
          <w:sz w:val="22"/>
          <w:szCs w:val="22"/>
        </w:rPr>
        <w:t>(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w ramach ceny </w:t>
      </w:r>
      <w:bookmarkEnd w:id="31"/>
      <w:r w:rsidRPr="00946CE8">
        <w:rPr>
          <w:rFonts w:asciiTheme="minorHAnsi" w:hAnsiTheme="minorHAnsi" w:cstheme="minorHAnsi"/>
          <w:b/>
          <w:sz w:val="22"/>
          <w:szCs w:val="22"/>
        </w:rPr>
        <w:t>umownej) nad realizacją robót wykonywanych na podstawie dokumentacji projektowej będącej przedmiotem niniejszego zamówienia, od dnia zawarcia odrębnej umowy na wykonanie robót budowlanych do czasu ich zakończenia</w:t>
      </w:r>
      <w:r w:rsid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i odbioru końcowego. </w:t>
      </w:r>
    </w:p>
    <w:p w14:paraId="5B2345B5" w14:textId="77777777" w:rsidR="004302F8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Zamawiający oczekuje pobytu projektanta na budowie na każde wezwanie w okresie realizacji zadania. </w:t>
      </w:r>
      <w:r w:rsidR="003F2D6F" w:rsidRPr="00946CE8">
        <w:rPr>
          <w:rFonts w:asciiTheme="minorHAnsi" w:hAnsiTheme="minorHAnsi" w:cstheme="minorHAnsi"/>
          <w:b/>
          <w:sz w:val="22"/>
          <w:szCs w:val="22"/>
        </w:rPr>
        <w:t xml:space="preserve">W przypadku konieczności aktualizacji rozwiązań projektowych, Wykonawca przedłoży je w terminie </w:t>
      </w:r>
      <w:r w:rsidR="003F2D6F" w:rsidRPr="00946CE8">
        <w:rPr>
          <w:rFonts w:asciiTheme="minorHAnsi" w:hAnsiTheme="minorHAnsi" w:cstheme="minorHAnsi"/>
          <w:b/>
          <w:sz w:val="22"/>
          <w:szCs w:val="22"/>
        </w:rPr>
        <w:lastRenderedPageBreak/>
        <w:t>umożliwiającym realizację robót budowlanych bez opóźnień.</w:t>
      </w:r>
      <w:r w:rsidR="003F2D6F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Zamawiający nie przewiduje zawarcia dodatkowej umowy na nadzór autorski. Nadzór autorski winien być sprawowany w sposób rzetelny oraz z należytą starannością.</w:t>
      </w:r>
      <w:r w:rsidR="008A2C07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9934D9" w14:textId="77777777" w:rsidR="00E2065E" w:rsidRDefault="00E2065E" w:rsidP="00286CAA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ECC9261" w14:textId="0EC779D2" w:rsidR="00FE38B9" w:rsidRPr="00946CE8" w:rsidRDefault="008A2C07" w:rsidP="00FE38B9">
      <w:pPr>
        <w:ind w:left="-142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W ramach nadzoru autorskiego Wykonawca zobowiązany jest do: </w:t>
      </w:r>
    </w:p>
    <w:p w14:paraId="7A9DCB0B" w14:textId="0CB8181D" w:rsidR="008A2C07" w:rsidRPr="00946CE8" w:rsidRDefault="008A2C07" w:rsidP="00A913D8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czuwania w toku realizacji robót budowlanych nad zgodnością rozwiązań technicznych materiałowych i użytkowych z opracowaną dokumentacją projektową,</w:t>
      </w:r>
    </w:p>
    <w:p w14:paraId="1283704A" w14:textId="2AC8B7B2" w:rsidR="008A2C07" w:rsidRPr="00946CE8" w:rsidRDefault="008A2C07" w:rsidP="00A913D8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uzupełniania szczegółów dokumentacji projektowej oraz wyjaśniania wykonawcy robót budowlanych wątpliwości, powstałych w toku realizacji tych robót,</w:t>
      </w:r>
    </w:p>
    <w:p w14:paraId="57779422" w14:textId="79BDD67D" w:rsidR="008A2C07" w:rsidRPr="00946CE8" w:rsidRDefault="008A2C07" w:rsidP="00A913D8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udziału w ogłaszanych naradach technicznych,</w:t>
      </w:r>
    </w:p>
    <w:p w14:paraId="217AC09C" w14:textId="74D964D3" w:rsidR="008A2C07" w:rsidRPr="00946CE8" w:rsidRDefault="008A2C07" w:rsidP="00A913D8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udziału w odbiorach poszczególnych istotnych części robót budowlanych oraz </w:t>
      </w:r>
      <w:r w:rsidR="00A913D8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w odbiorze końcowym inwestycji.</w:t>
      </w:r>
    </w:p>
    <w:p w14:paraId="7D3BD57E" w14:textId="77777777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BB9EBF" w14:textId="1032D577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Po podpisaniu umowy na przedmiotowe zamówienie, Wykonawca otrzyma niezbędne upoważnienie (pełnomocnictwo) do reprezentowania i występowania w imieniu Zamawiającego w sprawach dotyczących projektowania.</w:t>
      </w:r>
      <w:r w:rsidR="004302F8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Wszystkie pisma i wnioski, związane z realizacją Zamówienia, składane przez Wykonawcę w imieniu Zamawiającego, należy przekazywać do wiadomości Zamawiającemu (skan pisma z datą wpływu) w terminie do 3 dni roboczych od daty ich złożenia przez Wykonawcę.</w:t>
      </w:r>
    </w:p>
    <w:p w14:paraId="64C5B411" w14:textId="77777777" w:rsidR="00582E71" w:rsidRPr="00946CE8" w:rsidRDefault="00582E71" w:rsidP="00FE38B9">
      <w:pPr>
        <w:ind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D66265" w14:textId="0933F5C6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Zgodnie z art. 20 ust. 2 Prawa budowlanego projektant ma obowiązek zapewnić sprawdzenie projektu architektoniczno-budowlanego pod względem zgodności z przepisami, w tym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techniczno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– budowlanym i obowiązującymi normami przez osoby posiadające uprawnienia budowlane do projektowania bez ograniczeń w odpowiedniej specjalności. Powyższa zasada ma także zastosowanie w przypadku wykonanych projektów wykonawczych.</w:t>
      </w:r>
    </w:p>
    <w:p w14:paraId="2D8972F1" w14:textId="77777777" w:rsidR="00582E71" w:rsidRPr="00946CE8" w:rsidRDefault="00582E71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CFAB98" w14:textId="2968619B" w:rsidR="004A06E3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Projekt powinien zawierać klauzulę stwierdzającą kompletność opracowania i przydatność celowi, jakiemu ma służyć.</w:t>
      </w:r>
      <w:r w:rsidR="00FE38B9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Projektant, a także sprawdzający do projektu budowlanego dołączają oświadczenie</w:t>
      </w:r>
      <w:r w:rsidR="004A06E3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o sporządzeniu projektu budowlanego zgodnie z obowiązującymi przepisami oraz zasadami wiedzy technicznej.</w:t>
      </w:r>
    </w:p>
    <w:p w14:paraId="0AF69BF2" w14:textId="77777777" w:rsidR="004A06E3" w:rsidRPr="00946CE8" w:rsidRDefault="004A06E3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30B8C4" w14:textId="77777777" w:rsidR="009D1FBB" w:rsidRPr="00946CE8" w:rsidRDefault="00582E71" w:rsidP="009D1FBB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Wszelkie prace projektowe lub czynności nie wyszczególnione w opisie przedmiotu zamówienia a niezbędne do właściwego i kompletnego opracowania dokumentacji projektowej, uzyskania nie-zbędnych uzgodnień oraz decyzji, należy traktować jako oczywiste i uwzględnić w kosztach i terminach wykonania przedmiotu zamówienia.</w:t>
      </w:r>
    </w:p>
    <w:p w14:paraId="51D7EB05" w14:textId="77777777" w:rsidR="009D1FBB" w:rsidRPr="00946CE8" w:rsidRDefault="009D1FBB" w:rsidP="009D1FBB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B12F43" w14:textId="2C2CE848" w:rsidR="004A06E3" w:rsidRPr="00946CE8" w:rsidRDefault="00D644FA" w:rsidP="009D1FBB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Zakres ilościowy opracowania.</w:t>
      </w:r>
    </w:p>
    <w:p w14:paraId="006EFAB4" w14:textId="77777777" w:rsidR="003C1F65" w:rsidRPr="00946CE8" w:rsidRDefault="003C1F65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Przedmiot zamówienia należy skompletować w ilości:</w:t>
      </w:r>
    </w:p>
    <w:p w14:paraId="3C948B4E" w14:textId="77777777" w:rsidR="003C1F65" w:rsidRPr="00946CE8" w:rsidRDefault="003C1F65" w:rsidP="00FE38B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6 egz. wersji papierowej;</w:t>
      </w:r>
    </w:p>
    <w:p w14:paraId="29B106DB" w14:textId="359E28C7" w:rsidR="004A06E3" w:rsidRPr="00946CE8" w:rsidRDefault="003C1F65" w:rsidP="00FE38B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3 egz. wersji elektronicznej na </w:t>
      </w:r>
      <w:r w:rsidR="003F2D6F" w:rsidRPr="00946CE8">
        <w:rPr>
          <w:rFonts w:asciiTheme="minorHAnsi" w:hAnsiTheme="minorHAnsi" w:cstheme="minorHAnsi"/>
          <w:sz w:val="22"/>
          <w:szCs w:val="22"/>
        </w:rPr>
        <w:t xml:space="preserve">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Pr="00946CE8">
        <w:rPr>
          <w:rFonts w:asciiTheme="minorHAnsi" w:hAnsiTheme="minorHAnsi" w:cstheme="minorHAnsi"/>
          <w:sz w:val="22"/>
          <w:szCs w:val="22"/>
        </w:rPr>
        <w:t>, w tym część rysunkowa ma być kompatybilna</w:t>
      </w:r>
      <w:r w:rsidR="00FE38B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z programem AUTO-CAD. Część opisowa kompatybilna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>z programem Word 2000 i Ex</w:t>
      </w:r>
      <w:r w:rsidR="002C1B95" w:rsidRPr="00946CE8">
        <w:rPr>
          <w:rFonts w:asciiTheme="minorHAnsi" w:hAnsiTheme="minorHAnsi" w:cstheme="minorHAnsi"/>
          <w:sz w:val="22"/>
          <w:szCs w:val="22"/>
        </w:rPr>
        <w:t>c</w:t>
      </w:r>
      <w:r w:rsidRPr="00946CE8">
        <w:rPr>
          <w:rFonts w:asciiTheme="minorHAnsi" w:hAnsiTheme="minorHAnsi" w:cstheme="minorHAnsi"/>
          <w:sz w:val="22"/>
          <w:szCs w:val="22"/>
        </w:rPr>
        <w:t>el 2000 w formacie ,,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”, „pdf</w:t>
      </w:r>
      <w:r w:rsidR="00705077" w:rsidRPr="00946CE8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="00705077" w:rsidRPr="00946CE8">
        <w:rPr>
          <w:rFonts w:asciiTheme="minorHAnsi" w:hAnsiTheme="minorHAnsi" w:cstheme="minorHAnsi"/>
          <w:sz w:val="22"/>
          <w:szCs w:val="22"/>
        </w:rPr>
        <w:t>dxt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”, i ,,xls”;</w:t>
      </w:r>
    </w:p>
    <w:p w14:paraId="2C48DB30" w14:textId="77777777" w:rsidR="00FE38B9" w:rsidRPr="00946CE8" w:rsidRDefault="00FE38B9" w:rsidP="00FE38B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65EF3CF" w14:textId="4B6FF29C" w:rsidR="00582E71" w:rsidRPr="00946CE8" w:rsidRDefault="00582E71" w:rsidP="00B65A4E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Wymaga się ponadto, aby każdy dokument lub uzgodnienie wielostronicowe zeskanować do jednego pliku, a opis poszczególnych plików na nośniku elektronicznym </w:t>
      </w:r>
      <w:r w:rsidRPr="00946CE8">
        <w:rPr>
          <w:rFonts w:asciiTheme="minorHAnsi" w:hAnsiTheme="minorHAnsi" w:cstheme="minorHAnsi"/>
          <w:sz w:val="22"/>
          <w:szCs w:val="22"/>
          <w:u w:val="single"/>
        </w:rPr>
        <w:t>ma jednoznacznie określać</w:t>
      </w:r>
      <w:r w:rsidRPr="00946CE8">
        <w:rPr>
          <w:rFonts w:asciiTheme="minorHAnsi" w:hAnsiTheme="minorHAnsi" w:cstheme="minorHAnsi"/>
          <w:sz w:val="22"/>
          <w:szCs w:val="22"/>
        </w:rPr>
        <w:t>, co dany plik zawiera (proponowane oznaczenia należy odpowiednio dostosować do poszczególnych opracowań – warunek: muszą być niepowtarzalne w celu ich jednoznacznej identyfikacji).Powyższe ilości egzemplarzy nie uwzględniają ilości opracowań niezbędnych do uzyskania stosownych uzgodnień, opinii itp.</w:t>
      </w:r>
    </w:p>
    <w:p w14:paraId="706753C2" w14:textId="77777777" w:rsidR="00FE38B9" w:rsidRPr="00946CE8" w:rsidRDefault="00FE38B9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23BC2478" w14:textId="47053ED9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Dokumentacja przekazana Zamawiającemu w wersji elektronicznej, musi być tożsama z wersją drukowaną. </w:t>
      </w:r>
    </w:p>
    <w:p w14:paraId="2F48F0F6" w14:textId="77777777" w:rsidR="00FE38B9" w:rsidRPr="00946CE8" w:rsidRDefault="00FE38B9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D1086EF" w14:textId="017CC8CC" w:rsidR="009D1FBB" w:rsidRPr="00946CE8" w:rsidRDefault="00582E71" w:rsidP="009D1FB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Wszystkie egzemplarze dokumentacji projektowej powinny zawierać rysunki wydrukowane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 kolorze, nie mogą stanowić czarno-białych kopii oryginalnych rysunków.</w:t>
      </w:r>
    </w:p>
    <w:p w14:paraId="08ABAD65" w14:textId="77777777" w:rsidR="009D1FBB" w:rsidRPr="00946CE8" w:rsidRDefault="009D1FBB" w:rsidP="009D1FB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BFF7354" w14:textId="2E15780F" w:rsidR="00CF1233" w:rsidRPr="00946CE8" w:rsidRDefault="00CF1233" w:rsidP="009D1FB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Warunki rękojmi i gwarancji jakości.</w:t>
      </w:r>
    </w:p>
    <w:p w14:paraId="7BB534A8" w14:textId="71B20E3C" w:rsidR="00CF1233" w:rsidRPr="00946CE8" w:rsidRDefault="00CF1233" w:rsidP="00FE38B9">
      <w:pPr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3998B4" w14:textId="2D8C3402" w:rsidR="00CF1233" w:rsidRPr="00946CE8" w:rsidRDefault="00CF1233" w:rsidP="009D1FBB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Zamawiający wymaga udzielenia przez Wykonawcę na wykonany przedmiot zamówienia rękojmi na okres </w:t>
      </w:r>
      <w:r w:rsidR="00EA5E06" w:rsidRPr="00946CE8">
        <w:rPr>
          <w:rFonts w:asciiTheme="minorHAnsi" w:hAnsiTheme="minorHAnsi" w:cstheme="minorHAnsi"/>
          <w:sz w:val="22"/>
          <w:szCs w:val="22"/>
          <w:u w:val="single"/>
        </w:rPr>
        <w:t>60</w:t>
      </w:r>
      <w:r w:rsidRPr="00946CE8">
        <w:rPr>
          <w:rFonts w:asciiTheme="minorHAnsi" w:hAnsiTheme="minorHAnsi" w:cstheme="minorHAnsi"/>
          <w:sz w:val="22"/>
          <w:szCs w:val="22"/>
          <w:u w:val="single"/>
        </w:rPr>
        <w:t xml:space="preserve"> miesięcy</w:t>
      </w:r>
      <w:r w:rsidRPr="00946CE8">
        <w:rPr>
          <w:rFonts w:asciiTheme="minorHAnsi" w:hAnsiTheme="minorHAnsi" w:cstheme="minorHAnsi"/>
          <w:sz w:val="22"/>
          <w:szCs w:val="22"/>
        </w:rPr>
        <w:t xml:space="preserve"> oraz gwarancji jakości na okres</w:t>
      </w:r>
      <w:r w:rsidR="00EA5E06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A5E06" w:rsidRPr="00946CE8">
        <w:rPr>
          <w:rFonts w:asciiTheme="minorHAnsi" w:hAnsiTheme="minorHAnsi" w:cstheme="minorHAnsi"/>
          <w:sz w:val="22"/>
          <w:szCs w:val="22"/>
          <w:u w:val="single"/>
        </w:rPr>
        <w:t>60</w:t>
      </w:r>
      <w:r w:rsidRPr="00946CE8">
        <w:rPr>
          <w:rFonts w:asciiTheme="minorHAnsi" w:hAnsiTheme="minorHAnsi" w:cstheme="minorHAnsi"/>
          <w:sz w:val="22"/>
          <w:szCs w:val="22"/>
          <w:u w:val="single"/>
        </w:rPr>
        <w:t xml:space="preserve"> miesięcy</w:t>
      </w:r>
      <w:r w:rsidRPr="00946CE8">
        <w:rPr>
          <w:rFonts w:asciiTheme="minorHAnsi" w:hAnsiTheme="minorHAnsi" w:cstheme="minorHAnsi"/>
          <w:sz w:val="22"/>
          <w:szCs w:val="22"/>
        </w:rPr>
        <w:t>. Termin biegu rękojmi i gwarancji jakości rozpoczyna się z datą odbioru końcowego przedmiotu umowy bez wad.</w:t>
      </w:r>
    </w:p>
    <w:p w14:paraId="1872A916" w14:textId="77777777" w:rsidR="00CF1233" w:rsidRPr="00946CE8" w:rsidRDefault="00CF1233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6D901B7" w14:textId="1ED8055B" w:rsidR="00CF1233" w:rsidRDefault="00CF1233" w:rsidP="009D1FBB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Szczegółowe uwarunkowania realizacji </w:t>
      </w:r>
      <w:r w:rsidR="001E53E0" w:rsidRPr="00946CE8">
        <w:rPr>
          <w:rFonts w:asciiTheme="minorHAnsi" w:hAnsiTheme="minorHAnsi" w:cstheme="minorHAnsi"/>
          <w:sz w:val="22"/>
          <w:szCs w:val="22"/>
        </w:rPr>
        <w:t xml:space="preserve">obowiązków w zakresie rękojmi i gwarancji jakości zakresie zarówno Zamawiającego jak i Wykonawcy określone są we wzorze </w:t>
      </w:r>
      <w:r w:rsidR="009D1FBB" w:rsidRPr="00946CE8">
        <w:rPr>
          <w:rFonts w:asciiTheme="minorHAnsi" w:hAnsiTheme="minorHAnsi" w:cstheme="minorHAnsi"/>
          <w:sz w:val="22"/>
          <w:szCs w:val="22"/>
        </w:rPr>
        <w:t>U</w:t>
      </w:r>
      <w:r w:rsidR="001E53E0" w:rsidRPr="00946CE8">
        <w:rPr>
          <w:rFonts w:asciiTheme="minorHAnsi" w:hAnsiTheme="minorHAnsi" w:cstheme="minorHAnsi"/>
          <w:sz w:val="22"/>
          <w:szCs w:val="22"/>
        </w:rPr>
        <w:t>mowy.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E0B2B" w14:textId="77777777" w:rsidR="008714B7" w:rsidRPr="008714B7" w:rsidRDefault="008714B7" w:rsidP="008714B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sectPr w:rsidR="008714B7" w:rsidRPr="008714B7" w:rsidSect="004626B8">
      <w:headerReference w:type="default" r:id="rId12"/>
      <w:footerReference w:type="default" r:id="rId13"/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9263" w14:textId="77777777" w:rsidR="006C0368" w:rsidRDefault="006C0368" w:rsidP="001B5558">
      <w:r>
        <w:separator/>
      </w:r>
    </w:p>
  </w:endnote>
  <w:endnote w:type="continuationSeparator" w:id="0">
    <w:p w14:paraId="3E2C8E90" w14:textId="77777777" w:rsidR="006C0368" w:rsidRDefault="006C0368" w:rsidP="001B5558">
      <w:r>
        <w:continuationSeparator/>
      </w:r>
    </w:p>
  </w:endnote>
  <w:endnote w:type="continuationNotice" w:id="1">
    <w:p w14:paraId="3B01FA9B" w14:textId="77777777" w:rsidR="006C0368" w:rsidRDefault="006C0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06FD" w14:textId="77777777" w:rsidR="00DA4F98" w:rsidRDefault="00DA4F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494">
      <w:rPr>
        <w:noProof/>
      </w:rPr>
      <w:t>17</w:t>
    </w:r>
    <w:r>
      <w:fldChar w:fldCharType="end"/>
    </w:r>
  </w:p>
  <w:p w14:paraId="6584DB0B" w14:textId="77777777" w:rsidR="00DA4F98" w:rsidRDefault="00DA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329C" w14:textId="77777777" w:rsidR="006C0368" w:rsidRDefault="006C0368" w:rsidP="001B5558">
      <w:r>
        <w:separator/>
      </w:r>
    </w:p>
  </w:footnote>
  <w:footnote w:type="continuationSeparator" w:id="0">
    <w:p w14:paraId="5D0063D3" w14:textId="77777777" w:rsidR="006C0368" w:rsidRDefault="006C0368" w:rsidP="001B5558">
      <w:r>
        <w:continuationSeparator/>
      </w:r>
    </w:p>
  </w:footnote>
  <w:footnote w:type="continuationNotice" w:id="1">
    <w:p w14:paraId="42AC61B8" w14:textId="77777777" w:rsidR="006C0368" w:rsidRDefault="006C0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48EC" w14:textId="634D7305" w:rsidR="00ED6F48" w:rsidRPr="00ED6F48" w:rsidRDefault="00ED6F48">
    <w:pPr>
      <w:pStyle w:val="Nagwek"/>
      <w:rPr>
        <w:rFonts w:asciiTheme="minorHAnsi" w:hAnsiTheme="minorHAnsi" w:cstheme="minorHAnsi"/>
        <w:sz w:val="18"/>
        <w:szCs w:val="18"/>
      </w:rPr>
    </w:pPr>
    <w:r w:rsidRPr="00ED6F48">
      <w:rPr>
        <w:rFonts w:asciiTheme="minorHAnsi" w:hAnsiTheme="minorHAnsi" w:cstheme="minorHAnsi"/>
        <w:sz w:val="18"/>
        <w:szCs w:val="18"/>
      </w:rPr>
      <w:t>Oznaczenie sprawy: KR.ROZ.2810.73.2022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AE"/>
    <w:multiLevelType w:val="hybridMultilevel"/>
    <w:tmpl w:val="679C691C"/>
    <w:lvl w:ilvl="0" w:tplc="E53CBC0C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441CE5"/>
    <w:multiLevelType w:val="hybridMultilevel"/>
    <w:tmpl w:val="EB5A63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A2543"/>
    <w:multiLevelType w:val="hybridMultilevel"/>
    <w:tmpl w:val="4D38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5A66"/>
    <w:multiLevelType w:val="hybridMultilevel"/>
    <w:tmpl w:val="09135A66"/>
    <w:lvl w:ilvl="0" w:tplc="1D1628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832177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6844BCA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3A05A1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DE06D1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49E6BBA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9C063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B240AD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0FADBE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0F585C"/>
    <w:multiLevelType w:val="hybridMultilevel"/>
    <w:tmpl w:val="53347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77CA"/>
    <w:multiLevelType w:val="hybridMultilevel"/>
    <w:tmpl w:val="859E8E20"/>
    <w:lvl w:ilvl="0" w:tplc="04150013">
      <w:start w:val="1"/>
      <w:numFmt w:val="upperRoman"/>
      <w:lvlText w:val="%1."/>
      <w:lvlJc w:val="righ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030424E"/>
    <w:multiLevelType w:val="hybridMultilevel"/>
    <w:tmpl w:val="7AA6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B5519"/>
    <w:multiLevelType w:val="hybridMultilevel"/>
    <w:tmpl w:val="C194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233A"/>
    <w:multiLevelType w:val="hybridMultilevel"/>
    <w:tmpl w:val="13F4233A"/>
    <w:lvl w:ilvl="0" w:tplc="177C3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FE6166E">
      <w:start w:val="1"/>
      <w:numFmt w:val="lowerLetter"/>
      <w:lvlText w:val="%2."/>
      <w:lvlJc w:val="left"/>
      <w:pPr>
        <w:ind w:left="1440" w:hanging="360"/>
      </w:pPr>
    </w:lvl>
    <w:lvl w:ilvl="2" w:tplc="D77C5442">
      <w:start w:val="1"/>
      <w:numFmt w:val="lowerRoman"/>
      <w:lvlText w:val="%3."/>
      <w:lvlJc w:val="right"/>
      <w:pPr>
        <w:ind w:left="2160" w:hanging="180"/>
      </w:pPr>
    </w:lvl>
    <w:lvl w:ilvl="3" w:tplc="C5780990">
      <w:start w:val="1"/>
      <w:numFmt w:val="decimal"/>
      <w:lvlText w:val="%4."/>
      <w:lvlJc w:val="left"/>
      <w:pPr>
        <w:ind w:left="2880" w:hanging="360"/>
      </w:pPr>
    </w:lvl>
    <w:lvl w:ilvl="4" w:tplc="1346A5D8">
      <w:start w:val="1"/>
      <w:numFmt w:val="lowerLetter"/>
      <w:lvlText w:val="%5."/>
      <w:lvlJc w:val="left"/>
      <w:pPr>
        <w:ind w:left="3600" w:hanging="360"/>
      </w:pPr>
    </w:lvl>
    <w:lvl w:ilvl="5" w:tplc="CFB8750C">
      <w:start w:val="1"/>
      <w:numFmt w:val="lowerRoman"/>
      <w:lvlText w:val="%6."/>
      <w:lvlJc w:val="right"/>
      <w:pPr>
        <w:ind w:left="4320" w:hanging="180"/>
      </w:pPr>
    </w:lvl>
    <w:lvl w:ilvl="6" w:tplc="A74A33B4">
      <w:start w:val="1"/>
      <w:numFmt w:val="decimal"/>
      <w:lvlText w:val="%7."/>
      <w:lvlJc w:val="left"/>
      <w:pPr>
        <w:ind w:left="5040" w:hanging="360"/>
      </w:pPr>
    </w:lvl>
    <w:lvl w:ilvl="7" w:tplc="E4E4A314">
      <w:start w:val="1"/>
      <w:numFmt w:val="lowerLetter"/>
      <w:lvlText w:val="%8."/>
      <w:lvlJc w:val="left"/>
      <w:pPr>
        <w:ind w:left="5760" w:hanging="360"/>
      </w:pPr>
    </w:lvl>
    <w:lvl w:ilvl="8" w:tplc="B5260C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B3617"/>
    <w:multiLevelType w:val="hybridMultilevel"/>
    <w:tmpl w:val="E2EE665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67A796A"/>
    <w:multiLevelType w:val="hybridMultilevel"/>
    <w:tmpl w:val="E23E13A8"/>
    <w:lvl w:ilvl="0" w:tplc="EA927E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59F"/>
    <w:multiLevelType w:val="hybridMultilevel"/>
    <w:tmpl w:val="4AC4C7DC"/>
    <w:lvl w:ilvl="0" w:tplc="E53CB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61E55"/>
    <w:multiLevelType w:val="multilevel"/>
    <w:tmpl w:val="2870A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lang w:val="pl-PL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1B900EC3"/>
    <w:multiLevelType w:val="hybridMultilevel"/>
    <w:tmpl w:val="170C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1034"/>
    <w:multiLevelType w:val="hybridMultilevel"/>
    <w:tmpl w:val="76B80E9A"/>
    <w:lvl w:ilvl="0" w:tplc="59AC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09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45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6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CE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42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87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C3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C8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65CCF"/>
    <w:multiLevelType w:val="multilevel"/>
    <w:tmpl w:val="344A8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u w:val="single"/>
      </w:rPr>
    </w:lvl>
  </w:abstractNum>
  <w:abstractNum w:abstractNumId="16" w15:restartNumberingAfterBreak="0">
    <w:nsid w:val="267D4CAD"/>
    <w:multiLevelType w:val="hybridMultilevel"/>
    <w:tmpl w:val="8856A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03000"/>
    <w:multiLevelType w:val="hybridMultilevel"/>
    <w:tmpl w:val="C0842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180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A4338"/>
    <w:multiLevelType w:val="hybridMultilevel"/>
    <w:tmpl w:val="107A6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F69CE"/>
    <w:multiLevelType w:val="multilevel"/>
    <w:tmpl w:val="2ECF69CE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F383CD5"/>
    <w:multiLevelType w:val="hybridMultilevel"/>
    <w:tmpl w:val="813EA8A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D16287B"/>
    <w:multiLevelType w:val="hybridMultilevel"/>
    <w:tmpl w:val="BC58F5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F30D0"/>
    <w:multiLevelType w:val="hybridMultilevel"/>
    <w:tmpl w:val="5A96A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E449E"/>
    <w:multiLevelType w:val="hybridMultilevel"/>
    <w:tmpl w:val="2C0403AA"/>
    <w:lvl w:ilvl="0" w:tplc="4F865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7A1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5FC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E1345"/>
    <w:multiLevelType w:val="hybridMultilevel"/>
    <w:tmpl w:val="BFF01258"/>
    <w:lvl w:ilvl="0" w:tplc="0F50F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6A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0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EF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C6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A4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6D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88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15684"/>
    <w:multiLevelType w:val="multilevel"/>
    <w:tmpl w:val="A0928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6" w15:restartNumberingAfterBreak="0">
    <w:nsid w:val="477475CE"/>
    <w:multiLevelType w:val="hybridMultilevel"/>
    <w:tmpl w:val="9C945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1349"/>
    <w:multiLevelType w:val="hybridMultilevel"/>
    <w:tmpl w:val="98846A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096F6D"/>
    <w:multiLevelType w:val="hybridMultilevel"/>
    <w:tmpl w:val="49E8CA9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D5441F2"/>
    <w:multiLevelType w:val="hybridMultilevel"/>
    <w:tmpl w:val="5C1C1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7209B"/>
    <w:multiLevelType w:val="hybridMultilevel"/>
    <w:tmpl w:val="2C2C0C9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BE7313"/>
    <w:multiLevelType w:val="hybridMultilevel"/>
    <w:tmpl w:val="6460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76001"/>
    <w:multiLevelType w:val="hybridMultilevel"/>
    <w:tmpl w:val="A14C79DC"/>
    <w:lvl w:ilvl="0" w:tplc="E53CB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4591F"/>
    <w:multiLevelType w:val="hybridMultilevel"/>
    <w:tmpl w:val="72826AF4"/>
    <w:lvl w:ilvl="0" w:tplc="E53CBC0C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A983AC5"/>
    <w:multiLevelType w:val="hybridMultilevel"/>
    <w:tmpl w:val="1BEA45E0"/>
    <w:lvl w:ilvl="0" w:tplc="AD3A0F58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5C6023CA"/>
    <w:multiLevelType w:val="hybridMultilevel"/>
    <w:tmpl w:val="437A024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CE45847"/>
    <w:multiLevelType w:val="multilevel"/>
    <w:tmpl w:val="9AAC6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bullet"/>
      <w:lvlText w:val="-"/>
      <w:lvlJc w:val="left"/>
      <w:pPr>
        <w:ind w:left="1512" w:hanging="720"/>
      </w:pPr>
      <w:rPr>
        <w:rFonts w:ascii="Times New Roman" w:eastAsia="Times New Roman" w:hAnsi="Times New Roman"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u w:val="single"/>
      </w:rPr>
    </w:lvl>
  </w:abstractNum>
  <w:abstractNum w:abstractNumId="37" w15:restartNumberingAfterBreak="0">
    <w:nsid w:val="5EB47724"/>
    <w:multiLevelType w:val="hybridMultilevel"/>
    <w:tmpl w:val="E8D492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312EA"/>
    <w:multiLevelType w:val="multilevel"/>
    <w:tmpl w:val="6CA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2AE6FB8"/>
    <w:multiLevelType w:val="hybridMultilevel"/>
    <w:tmpl w:val="55BEEF86"/>
    <w:lvl w:ilvl="0" w:tplc="78A82EFE">
      <w:start w:val="1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6E8D7527"/>
    <w:multiLevelType w:val="hybridMultilevel"/>
    <w:tmpl w:val="8BD6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1055E"/>
    <w:multiLevelType w:val="hybridMultilevel"/>
    <w:tmpl w:val="375A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A3560"/>
    <w:multiLevelType w:val="hybridMultilevel"/>
    <w:tmpl w:val="D34A58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5870F2A"/>
    <w:multiLevelType w:val="hybridMultilevel"/>
    <w:tmpl w:val="812E319C"/>
    <w:lvl w:ilvl="0" w:tplc="34E0E91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76B048B"/>
    <w:multiLevelType w:val="hybridMultilevel"/>
    <w:tmpl w:val="2B48F488"/>
    <w:lvl w:ilvl="0" w:tplc="92207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4C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64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EC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20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EF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4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0F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25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D2637A"/>
    <w:multiLevelType w:val="hybridMultilevel"/>
    <w:tmpl w:val="1A664186"/>
    <w:lvl w:ilvl="0" w:tplc="E8B8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04A3A"/>
    <w:multiLevelType w:val="hybridMultilevel"/>
    <w:tmpl w:val="C1A0C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A517E"/>
    <w:multiLevelType w:val="hybridMultilevel"/>
    <w:tmpl w:val="71346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44"/>
  </w:num>
  <w:num w:numId="5">
    <w:abstractNumId w:val="30"/>
  </w:num>
  <w:num w:numId="6">
    <w:abstractNumId w:val="1"/>
  </w:num>
  <w:num w:numId="7">
    <w:abstractNumId w:val="12"/>
  </w:num>
  <w:num w:numId="8">
    <w:abstractNumId w:val="38"/>
  </w:num>
  <w:num w:numId="9">
    <w:abstractNumId w:val="46"/>
  </w:num>
  <w:num w:numId="10">
    <w:abstractNumId w:val="5"/>
  </w:num>
  <w:num w:numId="11">
    <w:abstractNumId w:val="10"/>
  </w:num>
  <w:num w:numId="12">
    <w:abstractNumId w:val="37"/>
  </w:num>
  <w:num w:numId="13">
    <w:abstractNumId w:val="25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6"/>
  </w:num>
  <w:num w:numId="19">
    <w:abstractNumId w:val="39"/>
  </w:num>
  <w:num w:numId="20">
    <w:abstractNumId w:val="42"/>
  </w:num>
  <w:num w:numId="21">
    <w:abstractNumId w:val="32"/>
  </w:num>
  <w:num w:numId="22">
    <w:abstractNumId w:val="41"/>
  </w:num>
  <w:num w:numId="23">
    <w:abstractNumId w:val="29"/>
  </w:num>
  <w:num w:numId="24">
    <w:abstractNumId w:val="7"/>
  </w:num>
  <w:num w:numId="25">
    <w:abstractNumId w:val="17"/>
  </w:num>
  <w:num w:numId="26">
    <w:abstractNumId w:val="4"/>
  </w:num>
  <w:num w:numId="27">
    <w:abstractNumId w:val="18"/>
  </w:num>
  <w:num w:numId="28">
    <w:abstractNumId w:val="2"/>
  </w:num>
  <w:num w:numId="29">
    <w:abstractNumId w:val="0"/>
  </w:num>
  <w:num w:numId="30">
    <w:abstractNumId w:val="33"/>
  </w:num>
  <w:num w:numId="31">
    <w:abstractNumId w:val="11"/>
  </w:num>
  <w:num w:numId="32">
    <w:abstractNumId w:val="36"/>
  </w:num>
  <w:num w:numId="33">
    <w:abstractNumId w:val="45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4"/>
  </w:num>
  <w:num w:numId="38">
    <w:abstractNumId w:val="31"/>
  </w:num>
  <w:num w:numId="39">
    <w:abstractNumId w:val="22"/>
  </w:num>
  <w:num w:numId="40">
    <w:abstractNumId w:val="43"/>
  </w:num>
  <w:num w:numId="41">
    <w:abstractNumId w:val="13"/>
  </w:num>
  <w:num w:numId="42">
    <w:abstractNumId w:val="27"/>
  </w:num>
  <w:num w:numId="43">
    <w:abstractNumId w:val="6"/>
  </w:num>
  <w:num w:numId="44">
    <w:abstractNumId w:val="47"/>
  </w:num>
  <w:num w:numId="45">
    <w:abstractNumId w:val="40"/>
  </w:num>
  <w:num w:numId="46">
    <w:abstractNumId w:val="9"/>
  </w:num>
  <w:num w:numId="47">
    <w:abstractNumId w:val="28"/>
  </w:num>
  <w:num w:numId="4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0B"/>
    <w:rsid w:val="000013B1"/>
    <w:rsid w:val="00003521"/>
    <w:rsid w:val="000041AB"/>
    <w:rsid w:val="00011EC0"/>
    <w:rsid w:val="0001268D"/>
    <w:rsid w:val="000136ED"/>
    <w:rsid w:val="000156B7"/>
    <w:rsid w:val="0002491B"/>
    <w:rsid w:val="000252A4"/>
    <w:rsid w:val="00025590"/>
    <w:rsid w:val="00026746"/>
    <w:rsid w:val="00033CA6"/>
    <w:rsid w:val="00034B26"/>
    <w:rsid w:val="00040222"/>
    <w:rsid w:val="0004700C"/>
    <w:rsid w:val="00054079"/>
    <w:rsid w:val="00060CE3"/>
    <w:rsid w:val="00062DBA"/>
    <w:rsid w:val="000653D5"/>
    <w:rsid w:val="00071A87"/>
    <w:rsid w:val="00073094"/>
    <w:rsid w:val="00075E7F"/>
    <w:rsid w:val="00082A6E"/>
    <w:rsid w:val="00084137"/>
    <w:rsid w:val="00084328"/>
    <w:rsid w:val="00084AD7"/>
    <w:rsid w:val="00084ECE"/>
    <w:rsid w:val="00085BC0"/>
    <w:rsid w:val="00087111"/>
    <w:rsid w:val="0009181A"/>
    <w:rsid w:val="0009677B"/>
    <w:rsid w:val="000A6020"/>
    <w:rsid w:val="000A652E"/>
    <w:rsid w:val="000A6CC9"/>
    <w:rsid w:val="000B175B"/>
    <w:rsid w:val="000B21D6"/>
    <w:rsid w:val="000C0454"/>
    <w:rsid w:val="000C39D0"/>
    <w:rsid w:val="000C645A"/>
    <w:rsid w:val="000C6B25"/>
    <w:rsid w:val="000C79FE"/>
    <w:rsid w:val="000D0F3C"/>
    <w:rsid w:val="000D221D"/>
    <w:rsid w:val="000D3EE9"/>
    <w:rsid w:val="000D6B7D"/>
    <w:rsid w:val="000E5AD5"/>
    <w:rsid w:val="000F604A"/>
    <w:rsid w:val="0010157A"/>
    <w:rsid w:val="00102A30"/>
    <w:rsid w:val="00110B50"/>
    <w:rsid w:val="001143A5"/>
    <w:rsid w:val="00117AF7"/>
    <w:rsid w:val="00120BF8"/>
    <w:rsid w:val="00123DCA"/>
    <w:rsid w:val="00126E28"/>
    <w:rsid w:val="001277A0"/>
    <w:rsid w:val="00131669"/>
    <w:rsid w:val="001377F3"/>
    <w:rsid w:val="001467C4"/>
    <w:rsid w:val="001545CF"/>
    <w:rsid w:val="00154C48"/>
    <w:rsid w:val="00154EC4"/>
    <w:rsid w:val="0015717F"/>
    <w:rsid w:val="0016080D"/>
    <w:rsid w:val="00160D98"/>
    <w:rsid w:val="0016546C"/>
    <w:rsid w:val="00166854"/>
    <w:rsid w:val="00170492"/>
    <w:rsid w:val="00172823"/>
    <w:rsid w:val="001745DA"/>
    <w:rsid w:val="001775EC"/>
    <w:rsid w:val="00184A38"/>
    <w:rsid w:val="00185CC6"/>
    <w:rsid w:val="00185D5C"/>
    <w:rsid w:val="00186922"/>
    <w:rsid w:val="00190751"/>
    <w:rsid w:val="00191741"/>
    <w:rsid w:val="0019285D"/>
    <w:rsid w:val="00193158"/>
    <w:rsid w:val="00194AD0"/>
    <w:rsid w:val="00196F53"/>
    <w:rsid w:val="001A37FE"/>
    <w:rsid w:val="001A6DEA"/>
    <w:rsid w:val="001B1EFF"/>
    <w:rsid w:val="001B21DE"/>
    <w:rsid w:val="001B5558"/>
    <w:rsid w:val="001B6F4E"/>
    <w:rsid w:val="001C03C3"/>
    <w:rsid w:val="001C0C33"/>
    <w:rsid w:val="001C3A16"/>
    <w:rsid w:val="001C432B"/>
    <w:rsid w:val="001C7EBB"/>
    <w:rsid w:val="001D1B68"/>
    <w:rsid w:val="001D63B7"/>
    <w:rsid w:val="001E53E0"/>
    <w:rsid w:val="001E60AE"/>
    <w:rsid w:val="001E7543"/>
    <w:rsid w:val="001F481D"/>
    <w:rsid w:val="001F49B8"/>
    <w:rsid w:val="001F6827"/>
    <w:rsid w:val="001F76ED"/>
    <w:rsid w:val="00201990"/>
    <w:rsid w:val="0020256E"/>
    <w:rsid w:val="00206328"/>
    <w:rsid w:val="002111CC"/>
    <w:rsid w:val="00216C8B"/>
    <w:rsid w:val="0022216D"/>
    <w:rsid w:val="00224D6A"/>
    <w:rsid w:val="00227242"/>
    <w:rsid w:val="00231502"/>
    <w:rsid w:val="00233A69"/>
    <w:rsid w:val="00233AB8"/>
    <w:rsid w:val="00234E3D"/>
    <w:rsid w:val="00236CFA"/>
    <w:rsid w:val="00237698"/>
    <w:rsid w:val="00243D07"/>
    <w:rsid w:val="002517EE"/>
    <w:rsid w:val="00272EE8"/>
    <w:rsid w:val="00275059"/>
    <w:rsid w:val="00275157"/>
    <w:rsid w:val="00275A4E"/>
    <w:rsid w:val="00282B79"/>
    <w:rsid w:val="00283A5D"/>
    <w:rsid w:val="00283FD9"/>
    <w:rsid w:val="00286CAA"/>
    <w:rsid w:val="00290C1E"/>
    <w:rsid w:val="00292366"/>
    <w:rsid w:val="0029305E"/>
    <w:rsid w:val="00295132"/>
    <w:rsid w:val="00295B43"/>
    <w:rsid w:val="00296B49"/>
    <w:rsid w:val="002A137D"/>
    <w:rsid w:val="002A22F9"/>
    <w:rsid w:val="002A4652"/>
    <w:rsid w:val="002A5FA0"/>
    <w:rsid w:val="002A6273"/>
    <w:rsid w:val="002B486D"/>
    <w:rsid w:val="002B53E1"/>
    <w:rsid w:val="002B6CDC"/>
    <w:rsid w:val="002B728F"/>
    <w:rsid w:val="002B7F0D"/>
    <w:rsid w:val="002C1B95"/>
    <w:rsid w:val="002D5337"/>
    <w:rsid w:val="002D7C75"/>
    <w:rsid w:val="002F0487"/>
    <w:rsid w:val="002F59E4"/>
    <w:rsid w:val="002F6CFC"/>
    <w:rsid w:val="0030262B"/>
    <w:rsid w:val="00310692"/>
    <w:rsid w:val="00311674"/>
    <w:rsid w:val="00316E2E"/>
    <w:rsid w:val="003250C1"/>
    <w:rsid w:val="003251B7"/>
    <w:rsid w:val="0032565A"/>
    <w:rsid w:val="00325E6F"/>
    <w:rsid w:val="00331349"/>
    <w:rsid w:val="00337A3F"/>
    <w:rsid w:val="00341DC6"/>
    <w:rsid w:val="00343688"/>
    <w:rsid w:val="00344982"/>
    <w:rsid w:val="00345374"/>
    <w:rsid w:val="0034691D"/>
    <w:rsid w:val="00350E2A"/>
    <w:rsid w:val="00352663"/>
    <w:rsid w:val="003540BD"/>
    <w:rsid w:val="00356770"/>
    <w:rsid w:val="0035745C"/>
    <w:rsid w:val="003617CB"/>
    <w:rsid w:val="00361D5E"/>
    <w:rsid w:val="00363F61"/>
    <w:rsid w:val="00371835"/>
    <w:rsid w:val="00371C68"/>
    <w:rsid w:val="00372B17"/>
    <w:rsid w:val="00376888"/>
    <w:rsid w:val="0037768A"/>
    <w:rsid w:val="00380CBF"/>
    <w:rsid w:val="0038563E"/>
    <w:rsid w:val="00385C1A"/>
    <w:rsid w:val="00390C67"/>
    <w:rsid w:val="00392DAC"/>
    <w:rsid w:val="00395837"/>
    <w:rsid w:val="003A0ADC"/>
    <w:rsid w:val="003A2B44"/>
    <w:rsid w:val="003B36C9"/>
    <w:rsid w:val="003C1F65"/>
    <w:rsid w:val="003C2512"/>
    <w:rsid w:val="003C74C9"/>
    <w:rsid w:val="003D0DC1"/>
    <w:rsid w:val="003D2C5B"/>
    <w:rsid w:val="003D52A2"/>
    <w:rsid w:val="003D7AB7"/>
    <w:rsid w:val="003E7D3C"/>
    <w:rsid w:val="003F1100"/>
    <w:rsid w:val="003F2D6F"/>
    <w:rsid w:val="00410B8E"/>
    <w:rsid w:val="00410B99"/>
    <w:rsid w:val="00411211"/>
    <w:rsid w:val="004129CD"/>
    <w:rsid w:val="004168CE"/>
    <w:rsid w:val="0041721D"/>
    <w:rsid w:val="00417775"/>
    <w:rsid w:val="004204BD"/>
    <w:rsid w:val="00420BC2"/>
    <w:rsid w:val="00422824"/>
    <w:rsid w:val="00423D4F"/>
    <w:rsid w:val="00424B54"/>
    <w:rsid w:val="004302F8"/>
    <w:rsid w:val="00431B3A"/>
    <w:rsid w:val="00431E4E"/>
    <w:rsid w:val="0043266E"/>
    <w:rsid w:val="004349C6"/>
    <w:rsid w:val="00436023"/>
    <w:rsid w:val="004455CA"/>
    <w:rsid w:val="00446348"/>
    <w:rsid w:val="00446403"/>
    <w:rsid w:val="0044670F"/>
    <w:rsid w:val="00450086"/>
    <w:rsid w:val="00454B7B"/>
    <w:rsid w:val="004626B8"/>
    <w:rsid w:val="00465178"/>
    <w:rsid w:val="004745B8"/>
    <w:rsid w:val="00477EC2"/>
    <w:rsid w:val="004818A7"/>
    <w:rsid w:val="00483363"/>
    <w:rsid w:val="00486C40"/>
    <w:rsid w:val="00490D26"/>
    <w:rsid w:val="00494262"/>
    <w:rsid w:val="004965EF"/>
    <w:rsid w:val="004965F7"/>
    <w:rsid w:val="004978E5"/>
    <w:rsid w:val="004A06E3"/>
    <w:rsid w:val="004A4EFE"/>
    <w:rsid w:val="004B0C71"/>
    <w:rsid w:val="004B36A5"/>
    <w:rsid w:val="004B473B"/>
    <w:rsid w:val="004B57C6"/>
    <w:rsid w:val="004C1C8F"/>
    <w:rsid w:val="004C758E"/>
    <w:rsid w:val="004C7EE8"/>
    <w:rsid w:val="004D0879"/>
    <w:rsid w:val="004D3731"/>
    <w:rsid w:val="004D7D8E"/>
    <w:rsid w:val="004E0153"/>
    <w:rsid w:val="004E0C87"/>
    <w:rsid w:val="004E1402"/>
    <w:rsid w:val="004E19ED"/>
    <w:rsid w:val="004E685C"/>
    <w:rsid w:val="004E7FF1"/>
    <w:rsid w:val="004F3EFD"/>
    <w:rsid w:val="004F475C"/>
    <w:rsid w:val="004F5DD8"/>
    <w:rsid w:val="004F7C38"/>
    <w:rsid w:val="0050472E"/>
    <w:rsid w:val="005059CD"/>
    <w:rsid w:val="005059D2"/>
    <w:rsid w:val="00510426"/>
    <w:rsid w:val="00512C33"/>
    <w:rsid w:val="005135FC"/>
    <w:rsid w:val="00513783"/>
    <w:rsid w:val="005151A2"/>
    <w:rsid w:val="005227B4"/>
    <w:rsid w:val="00526962"/>
    <w:rsid w:val="00530B3D"/>
    <w:rsid w:val="00533F6C"/>
    <w:rsid w:val="00534DA5"/>
    <w:rsid w:val="005378EC"/>
    <w:rsid w:val="00540B3B"/>
    <w:rsid w:val="005530E7"/>
    <w:rsid w:val="00556663"/>
    <w:rsid w:val="005616FA"/>
    <w:rsid w:val="005624DE"/>
    <w:rsid w:val="005651B8"/>
    <w:rsid w:val="005659B1"/>
    <w:rsid w:val="00565C64"/>
    <w:rsid w:val="00567146"/>
    <w:rsid w:val="00573B5B"/>
    <w:rsid w:val="00575750"/>
    <w:rsid w:val="00575E76"/>
    <w:rsid w:val="00582E71"/>
    <w:rsid w:val="00591716"/>
    <w:rsid w:val="00591856"/>
    <w:rsid w:val="00592E6F"/>
    <w:rsid w:val="005A0406"/>
    <w:rsid w:val="005A0FB3"/>
    <w:rsid w:val="005B1412"/>
    <w:rsid w:val="005B1D82"/>
    <w:rsid w:val="005B5539"/>
    <w:rsid w:val="005C02FF"/>
    <w:rsid w:val="005C282B"/>
    <w:rsid w:val="005C2B20"/>
    <w:rsid w:val="005C3508"/>
    <w:rsid w:val="005D0951"/>
    <w:rsid w:val="005D196E"/>
    <w:rsid w:val="005D2134"/>
    <w:rsid w:val="005D4B58"/>
    <w:rsid w:val="005E1F33"/>
    <w:rsid w:val="005E4387"/>
    <w:rsid w:val="005E43C8"/>
    <w:rsid w:val="005E4410"/>
    <w:rsid w:val="005F148C"/>
    <w:rsid w:val="005F20B2"/>
    <w:rsid w:val="005F2621"/>
    <w:rsid w:val="005F35B0"/>
    <w:rsid w:val="005F781D"/>
    <w:rsid w:val="00612A89"/>
    <w:rsid w:val="006139C6"/>
    <w:rsid w:val="00613DAA"/>
    <w:rsid w:val="006147CC"/>
    <w:rsid w:val="006263B6"/>
    <w:rsid w:val="0063408A"/>
    <w:rsid w:val="00635194"/>
    <w:rsid w:val="00637B67"/>
    <w:rsid w:val="006433F4"/>
    <w:rsid w:val="0064453E"/>
    <w:rsid w:val="006535D0"/>
    <w:rsid w:val="00655CE0"/>
    <w:rsid w:val="00657BFD"/>
    <w:rsid w:val="0066133B"/>
    <w:rsid w:val="00665D08"/>
    <w:rsid w:val="006675B6"/>
    <w:rsid w:val="00671C29"/>
    <w:rsid w:val="00677329"/>
    <w:rsid w:val="00677355"/>
    <w:rsid w:val="006804B4"/>
    <w:rsid w:val="00681C04"/>
    <w:rsid w:val="00681FB5"/>
    <w:rsid w:val="006928E4"/>
    <w:rsid w:val="00692F0C"/>
    <w:rsid w:val="006A6950"/>
    <w:rsid w:val="006C0368"/>
    <w:rsid w:val="006C1882"/>
    <w:rsid w:val="006C2705"/>
    <w:rsid w:val="006C5F86"/>
    <w:rsid w:val="006D01F1"/>
    <w:rsid w:val="006D07E0"/>
    <w:rsid w:val="006D34A0"/>
    <w:rsid w:val="006D450E"/>
    <w:rsid w:val="006D5496"/>
    <w:rsid w:val="006D6030"/>
    <w:rsid w:val="006D60F3"/>
    <w:rsid w:val="006D7EF0"/>
    <w:rsid w:val="006E7623"/>
    <w:rsid w:val="006F1A19"/>
    <w:rsid w:val="006F2379"/>
    <w:rsid w:val="006F29E0"/>
    <w:rsid w:val="00705077"/>
    <w:rsid w:val="007079E6"/>
    <w:rsid w:val="007125E2"/>
    <w:rsid w:val="00722891"/>
    <w:rsid w:val="00722C65"/>
    <w:rsid w:val="00724655"/>
    <w:rsid w:val="00725E3A"/>
    <w:rsid w:val="007322CE"/>
    <w:rsid w:val="00737980"/>
    <w:rsid w:val="00740CB4"/>
    <w:rsid w:val="00745E7B"/>
    <w:rsid w:val="00747DA7"/>
    <w:rsid w:val="0075212E"/>
    <w:rsid w:val="007555D5"/>
    <w:rsid w:val="00757F66"/>
    <w:rsid w:val="00760557"/>
    <w:rsid w:val="007620B3"/>
    <w:rsid w:val="00763482"/>
    <w:rsid w:val="00765A15"/>
    <w:rsid w:val="0077064F"/>
    <w:rsid w:val="00772F05"/>
    <w:rsid w:val="00773588"/>
    <w:rsid w:val="00775AFC"/>
    <w:rsid w:val="00780A7E"/>
    <w:rsid w:val="007810CD"/>
    <w:rsid w:val="00782997"/>
    <w:rsid w:val="0078463B"/>
    <w:rsid w:val="007945FD"/>
    <w:rsid w:val="00797C11"/>
    <w:rsid w:val="00797E0D"/>
    <w:rsid w:val="007A0983"/>
    <w:rsid w:val="007A258B"/>
    <w:rsid w:val="007B4AEF"/>
    <w:rsid w:val="007B5AF7"/>
    <w:rsid w:val="007C0BB5"/>
    <w:rsid w:val="007C63E7"/>
    <w:rsid w:val="007D469F"/>
    <w:rsid w:val="007D4A47"/>
    <w:rsid w:val="007D4F8D"/>
    <w:rsid w:val="007D7F2D"/>
    <w:rsid w:val="007E1B67"/>
    <w:rsid w:val="007E3B95"/>
    <w:rsid w:val="007E4B2A"/>
    <w:rsid w:val="007E65AC"/>
    <w:rsid w:val="007E6DC2"/>
    <w:rsid w:val="007E7B25"/>
    <w:rsid w:val="007F700D"/>
    <w:rsid w:val="00801B70"/>
    <w:rsid w:val="008073DA"/>
    <w:rsid w:val="008125B3"/>
    <w:rsid w:val="008152C1"/>
    <w:rsid w:val="008235F4"/>
    <w:rsid w:val="008249A3"/>
    <w:rsid w:val="00825D4B"/>
    <w:rsid w:val="00830213"/>
    <w:rsid w:val="008311F3"/>
    <w:rsid w:val="0083257D"/>
    <w:rsid w:val="0083398B"/>
    <w:rsid w:val="00834594"/>
    <w:rsid w:val="00837A9E"/>
    <w:rsid w:val="00841265"/>
    <w:rsid w:val="008464D0"/>
    <w:rsid w:val="0084675F"/>
    <w:rsid w:val="00856EF0"/>
    <w:rsid w:val="00861BCA"/>
    <w:rsid w:val="00866D10"/>
    <w:rsid w:val="00870992"/>
    <w:rsid w:val="008714B7"/>
    <w:rsid w:val="0087362C"/>
    <w:rsid w:val="008800C3"/>
    <w:rsid w:val="00881D2C"/>
    <w:rsid w:val="00884157"/>
    <w:rsid w:val="00893111"/>
    <w:rsid w:val="008937A6"/>
    <w:rsid w:val="0089436E"/>
    <w:rsid w:val="0089610B"/>
    <w:rsid w:val="008A2240"/>
    <w:rsid w:val="008A2C07"/>
    <w:rsid w:val="008A39C4"/>
    <w:rsid w:val="008A639A"/>
    <w:rsid w:val="008A6573"/>
    <w:rsid w:val="008B07C7"/>
    <w:rsid w:val="008B1F5B"/>
    <w:rsid w:val="008B417C"/>
    <w:rsid w:val="008C0CEF"/>
    <w:rsid w:val="008D6723"/>
    <w:rsid w:val="008E0B8C"/>
    <w:rsid w:val="008E1CD8"/>
    <w:rsid w:val="008E5609"/>
    <w:rsid w:val="008E69A4"/>
    <w:rsid w:val="008F299F"/>
    <w:rsid w:val="008F792F"/>
    <w:rsid w:val="00902D88"/>
    <w:rsid w:val="0090357C"/>
    <w:rsid w:val="0090629D"/>
    <w:rsid w:val="00911579"/>
    <w:rsid w:val="009132BC"/>
    <w:rsid w:val="009137DF"/>
    <w:rsid w:val="009141D0"/>
    <w:rsid w:val="0091623E"/>
    <w:rsid w:val="00916B3C"/>
    <w:rsid w:val="00920A5F"/>
    <w:rsid w:val="00921720"/>
    <w:rsid w:val="009232C7"/>
    <w:rsid w:val="00927CB4"/>
    <w:rsid w:val="00931485"/>
    <w:rsid w:val="009330E7"/>
    <w:rsid w:val="009379AC"/>
    <w:rsid w:val="0094009C"/>
    <w:rsid w:val="00940487"/>
    <w:rsid w:val="00946CE8"/>
    <w:rsid w:val="00946DA2"/>
    <w:rsid w:val="00952A86"/>
    <w:rsid w:val="00955965"/>
    <w:rsid w:val="00965CCE"/>
    <w:rsid w:val="0097081E"/>
    <w:rsid w:val="00970A4D"/>
    <w:rsid w:val="00971C4F"/>
    <w:rsid w:val="00972DA1"/>
    <w:rsid w:val="00973171"/>
    <w:rsid w:val="009755A3"/>
    <w:rsid w:val="00976863"/>
    <w:rsid w:val="0098605B"/>
    <w:rsid w:val="00986E56"/>
    <w:rsid w:val="009931A0"/>
    <w:rsid w:val="00994DCF"/>
    <w:rsid w:val="00995225"/>
    <w:rsid w:val="0099570E"/>
    <w:rsid w:val="0099577C"/>
    <w:rsid w:val="00997ABD"/>
    <w:rsid w:val="009A0029"/>
    <w:rsid w:val="009A10E8"/>
    <w:rsid w:val="009A47AC"/>
    <w:rsid w:val="009A5694"/>
    <w:rsid w:val="009A7D7A"/>
    <w:rsid w:val="009B4450"/>
    <w:rsid w:val="009B74DF"/>
    <w:rsid w:val="009C207C"/>
    <w:rsid w:val="009C6C57"/>
    <w:rsid w:val="009C71FB"/>
    <w:rsid w:val="009D099C"/>
    <w:rsid w:val="009D1B2E"/>
    <w:rsid w:val="009D1FBB"/>
    <w:rsid w:val="009D6843"/>
    <w:rsid w:val="009E091B"/>
    <w:rsid w:val="009F2F10"/>
    <w:rsid w:val="009F52E1"/>
    <w:rsid w:val="009F6BDA"/>
    <w:rsid w:val="00A00C05"/>
    <w:rsid w:val="00A0233C"/>
    <w:rsid w:val="00A0258F"/>
    <w:rsid w:val="00A028C4"/>
    <w:rsid w:val="00A04121"/>
    <w:rsid w:val="00A06748"/>
    <w:rsid w:val="00A07B8C"/>
    <w:rsid w:val="00A118F2"/>
    <w:rsid w:val="00A1291B"/>
    <w:rsid w:val="00A13C16"/>
    <w:rsid w:val="00A14E27"/>
    <w:rsid w:val="00A2066D"/>
    <w:rsid w:val="00A239B8"/>
    <w:rsid w:val="00A26CF7"/>
    <w:rsid w:val="00A413F5"/>
    <w:rsid w:val="00A42513"/>
    <w:rsid w:val="00A42FBF"/>
    <w:rsid w:val="00A45B8F"/>
    <w:rsid w:val="00A50C75"/>
    <w:rsid w:val="00A50FB1"/>
    <w:rsid w:val="00A516EB"/>
    <w:rsid w:val="00A53F26"/>
    <w:rsid w:val="00A57CA1"/>
    <w:rsid w:val="00A609B3"/>
    <w:rsid w:val="00A63227"/>
    <w:rsid w:val="00A64CE8"/>
    <w:rsid w:val="00A71792"/>
    <w:rsid w:val="00A72043"/>
    <w:rsid w:val="00A756D8"/>
    <w:rsid w:val="00A75C4B"/>
    <w:rsid w:val="00A76416"/>
    <w:rsid w:val="00A87498"/>
    <w:rsid w:val="00A87F27"/>
    <w:rsid w:val="00A913D8"/>
    <w:rsid w:val="00A94520"/>
    <w:rsid w:val="00A94F53"/>
    <w:rsid w:val="00A974C0"/>
    <w:rsid w:val="00AA074F"/>
    <w:rsid w:val="00AB0AF0"/>
    <w:rsid w:val="00AB2D3B"/>
    <w:rsid w:val="00AB6709"/>
    <w:rsid w:val="00AB7880"/>
    <w:rsid w:val="00AC06A8"/>
    <w:rsid w:val="00AC4A23"/>
    <w:rsid w:val="00AC4E28"/>
    <w:rsid w:val="00AD41F2"/>
    <w:rsid w:val="00AD4DD4"/>
    <w:rsid w:val="00AD5917"/>
    <w:rsid w:val="00AE039B"/>
    <w:rsid w:val="00AE1496"/>
    <w:rsid w:val="00AE295D"/>
    <w:rsid w:val="00AE459C"/>
    <w:rsid w:val="00AF1DDD"/>
    <w:rsid w:val="00AF3AA7"/>
    <w:rsid w:val="00AF44B1"/>
    <w:rsid w:val="00AF4C25"/>
    <w:rsid w:val="00AF7F3D"/>
    <w:rsid w:val="00B0096D"/>
    <w:rsid w:val="00B0476B"/>
    <w:rsid w:val="00B05EE7"/>
    <w:rsid w:val="00B2226A"/>
    <w:rsid w:val="00B22571"/>
    <w:rsid w:val="00B24285"/>
    <w:rsid w:val="00B24CC0"/>
    <w:rsid w:val="00B2745A"/>
    <w:rsid w:val="00B30929"/>
    <w:rsid w:val="00B3371A"/>
    <w:rsid w:val="00B34AC6"/>
    <w:rsid w:val="00B416B3"/>
    <w:rsid w:val="00B41984"/>
    <w:rsid w:val="00B44722"/>
    <w:rsid w:val="00B448EC"/>
    <w:rsid w:val="00B452DB"/>
    <w:rsid w:val="00B47D2A"/>
    <w:rsid w:val="00B513C8"/>
    <w:rsid w:val="00B5383A"/>
    <w:rsid w:val="00B546B2"/>
    <w:rsid w:val="00B62F44"/>
    <w:rsid w:val="00B65A4E"/>
    <w:rsid w:val="00B71B0A"/>
    <w:rsid w:val="00B81A36"/>
    <w:rsid w:val="00B8248F"/>
    <w:rsid w:val="00B82F70"/>
    <w:rsid w:val="00B8412C"/>
    <w:rsid w:val="00B84602"/>
    <w:rsid w:val="00B90F59"/>
    <w:rsid w:val="00B92EFD"/>
    <w:rsid w:val="00B94BC8"/>
    <w:rsid w:val="00B962BC"/>
    <w:rsid w:val="00BA120D"/>
    <w:rsid w:val="00BA302B"/>
    <w:rsid w:val="00BA526F"/>
    <w:rsid w:val="00BB3630"/>
    <w:rsid w:val="00BB782A"/>
    <w:rsid w:val="00BC629B"/>
    <w:rsid w:val="00BC6C5F"/>
    <w:rsid w:val="00BD3957"/>
    <w:rsid w:val="00BD6165"/>
    <w:rsid w:val="00BE1E4F"/>
    <w:rsid w:val="00BE2A0A"/>
    <w:rsid w:val="00BE3DD8"/>
    <w:rsid w:val="00BF1BF7"/>
    <w:rsid w:val="00BF2748"/>
    <w:rsid w:val="00BF2A50"/>
    <w:rsid w:val="00C047AC"/>
    <w:rsid w:val="00C049CE"/>
    <w:rsid w:val="00C0778F"/>
    <w:rsid w:val="00C10B1B"/>
    <w:rsid w:val="00C133D4"/>
    <w:rsid w:val="00C14D22"/>
    <w:rsid w:val="00C1736B"/>
    <w:rsid w:val="00C17AC8"/>
    <w:rsid w:val="00C20A6D"/>
    <w:rsid w:val="00C26534"/>
    <w:rsid w:val="00C26587"/>
    <w:rsid w:val="00C26D7F"/>
    <w:rsid w:val="00C329F9"/>
    <w:rsid w:val="00C41725"/>
    <w:rsid w:val="00C43AD6"/>
    <w:rsid w:val="00C44CCA"/>
    <w:rsid w:val="00C5074E"/>
    <w:rsid w:val="00C5464D"/>
    <w:rsid w:val="00C5678F"/>
    <w:rsid w:val="00C57C82"/>
    <w:rsid w:val="00C57CCA"/>
    <w:rsid w:val="00C61660"/>
    <w:rsid w:val="00C622E7"/>
    <w:rsid w:val="00C64123"/>
    <w:rsid w:val="00C64328"/>
    <w:rsid w:val="00C65C63"/>
    <w:rsid w:val="00C75275"/>
    <w:rsid w:val="00C77155"/>
    <w:rsid w:val="00C850A6"/>
    <w:rsid w:val="00C90C18"/>
    <w:rsid w:val="00C91866"/>
    <w:rsid w:val="00C950CF"/>
    <w:rsid w:val="00C95FD4"/>
    <w:rsid w:val="00CA23F3"/>
    <w:rsid w:val="00CA4559"/>
    <w:rsid w:val="00CA6F33"/>
    <w:rsid w:val="00CB5CD7"/>
    <w:rsid w:val="00CC202F"/>
    <w:rsid w:val="00CC4D59"/>
    <w:rsid w:val="00CD03B1"/>
    <w:rsid w:val="00CD1436"/>
    <w:rsid w:val="00CD257B"/>
    <w:rsid w:val="00CD324A"/>
    <w:rsid w:val="00CD5AFE"/>
    <w:rsid w:val="00CE35FD"/>
    <w:rsid w:val="00CE37C5"/>
    <w:rsid w:val="00CE38EC"/>
    <w:rsid w:val="00CE626C"/>
    <w:rsid w:val="00CE7E87"/>
    <w:rsid w:val="00CF1233"/>
    <w:rsid w:val="00CF13FC"/>
    <w:rsid w:val="00CF5317"/>
    <w:rsid w:val="00CF7EA9"/>
    <w:rsid w:val="00D02375"/>
    <w:rsid w:val="00D02503"/>
    <w:rsid w:val="00D044DC"/>
    <w:rsid w:val="00D05C24"/>
    <w:rsid w:val="00D06782"/>
    <w:rsid w:val="00D11B19"/>
    <w:rsid w:val="00D126FF"/>
    <w:rsid w:val="00D129BC"/>
    <w:rsid w:val="00D13C31"/>
    <w:rsid w:val="00D13F96"/>
    <w:rsid w:val="00D17494"/>
    <w:rsid w:val="00D178AD"/>
    <w:rsid w:val="00D17F9D"/>
    <w:rsid w:val="00D2400E"/>
    <w:rsid w:val="00D263EA"/>
    <w:rsid w:val="00D47F91"/>
    <w:rsid w:val="00D53087"/>
    <w:rsid w:val="00D613C4"/>
    <w:rsid w:val="00D62C35"/>
    <w:rsid w:val="00D62E74"/>
    <w:rsid w:val="00D644FA"/>
    <w:rsid w:val="00D64C6A"/>
    <w:rsid w:val="00D653B4"/>
    <w:rsid w:val="00D675E9"/>
    <w:rsid w:val="00D703AB"/>
    <w:rsid w:val="00D71609"/>
    <w:rsid w:val="00D71EBC"/>
    <w:rsid w:val="00D73B45"/>
    <w:rsid w:val="00D75DFA"/>
    <w:rsid w:val="00D82B0C"/>
    <w:rsid w:val="00D85825"/>
    <w:rsid w:val="00D92447"/>
    <w:rsid w:val="00D9324C"/>
    <w:rsid w:val="00D955DA"/>
    <w:rsid w:val="00D95C66"/>
    <w:rsid w:val="00D97194"/>
    <w:rsid w:val="00D971C3"/>
    <w:rsid w:val="00D97E74"/>
    <w:rsid w:val="00DA0495"/>
    <w:rsid w:val="00DA4CCC"/>
    <w:rsid w:val="00DA4F98"/>
    <w:rsid w:val="00DA7CA5"/>
    <w:rsid w:val="00DB3603"/>
    <w:rsid w:val="00DB51AA"/>
    <w:rsid w:val="00DB69C2"/>
    <w:rsid w:val="00DB7AAB"/>
    <w:rsid w:val="00DC3FFF"/>
    <w:rsid w:val="00DC6895"/>
    <w:rsid w:val="00DC7E4C"/>
    <w:rsid w:val="00DC7F75"/>
    <w:rsid w:val="00DD16DB"/>
    <w:rsid w:val="00DD1A2C"/>
    <w:rsid w:val="00DD4FE6"/>
    <w:rsid w:val="00DD618C"/>
    <w:rsid w:val="00DE1C7E"/>
    <w:rsid w:val="00DE3797"/>
    <w:rsid w:val="00DE3CC2"/>
    <w:rsid w:val="00DE5177"/>
    <w:rsid w:val="00DE7C45"/>
    <w:rsid w:val="00DF442B"/>
    <w:rsid w:val="00DF4C36"/>
    <w:rsid w:val="00E0189B"/>
    <w:rsid w:val="00E02FF3"/>
    <w:rsid w:val="00E10EF8"/>
    <w:rsid w:val="00E12163"/>
    <w:rsid w:val="00E121D7"/>
    <w:rsid w:val="00E1263D"/>
    <w:rsid w:val="00E16C02"/>
    <w:rsid w:val="00E2065E"/>
    <w:rsid w:val="00E20EF9"/>
    <w:rsid w:val="00E25666"/>
    <w:rsid w:val="00E27965"/>
    <w:rsid w:val="00E30762"/>
    <w:rsid w:val="00E31570"/>
    <w:rsid w:val="00E31E1F"/>
    <w:rsid w:val="00E345D3"/>
    <w:rsid w:val="00E3655A"/>
    <w:rsid w:val="00E42262"/>
    <w:rsid w:val="00E42CCB"/>
    <w:rsid w:val="00E467FA"/>
    <w:rsid w:val="00E60AA5"/>
    <w:rsid w:val="00E640E2"/>
    <w:rsid w:val="00E67D18"/>
    <w:rsid w:val="00E71331"/>
    <w:rsid w:val="00E71D48"/>
    <w:rsid w:val="00E742FD"/>
    <w:rsid w:val="00E74996"/>
    <w:rsid w:val="00E74B8E"/>
    <w:rsid w:val="00E74F72"/>
    <w:rsid w:val="00E80ED8"/>
    <w:rsid w:val="00E82111"/>
    <w:rsid w:val="00E84AD3"/>
    <w:rsid w:val="00E862DF"/>
    <w:rsid w:val="00E87487"/>
    <w:rsid w:val="00E90E4F"/>
    <w:rsid w:val="00E9158E"/>
    <w:rsid w:val="00E935F5"/>
    <w:rsid w:val="00EA5E06"/>
    <w:rsid w:val="00EB67D8"/>
    <w:rsid w:val="00EB772E"/>
    <w:rsid w:val="00EC002C"/>
    <w:rsid w:val="00EC140A"/>
    <w:rsid w:val="00EC4B36"/>
    <w:rsid w:val="00EC5F25"/>
    <w:rsid w:val="00EC735B"/>
    <w:rsid w:val="00EC79B5"/>
    <w:rsid w:val="00EC7BD7"/>
    <w:rsid w:val="00ED1112"/>
    <w:rsid w:val="00ED348E"/>
    <w:rsid w:val="00ED43F6"/>
    <w:rsid w:val="00ED6F48"/>
    <w:rsid w:val="00EE2CC0"/>
    <w:rsid w:val="00EE3589"/>
    <w:rsid w:val="00EE4D0F"/>
    <w:rsid w:val="00EE5512"/>
    <w:rsid w:val="00EF430F"/>
    <w:rsid w:val="00F00D32"/>
    <w:rsid w:val="00F035DA"/>
    <w:rsid w:val="00F0474B"/>
    <w:rsid w:val="00F061EB"/>
    <w:rsid w:val="00F12634"/>
    <w:rsid w:val="00F17363"/>
    <w:rsid w:val="00F20382"/>
    <w:rsid w:val="00F230C7"/>
    <w:rsid w:val="00F30ED4"/>
    <w:rsid w:val="00F31BA6"/>
    <w:rsid w:val="00F33A70"/>
    <w:rsid w:val="00F35DAA"/>
    <w:rsid w:val="00F377B2"/>
    <w:rsid w:val="00F42C63"/>
    <w:rsid w:val="00F46742"/>
    <w:rsid w:val="00F468C9"/>
    <w:rsid w:val="00F56025"/>
    <w:rsid w:val="00F62DD6"/>
    <w:rsid w:val="00F658B0"/>
    <w:rsid w:val="00F73684"/>
    <w:rsid w:val="00F73B84"/>
    <w:rsid w:val="00F80C4B"/>
    <w:rsid w:val="00F87D40"/>
    <w:rsid w:val="00FA403B"/>
    <w:rsid w:val="00FA4F2C"/>
    <w:rsid w:val="00FB21D0"/>
    <w:rsid w:val="00FB28AD"/>
    <w:rsid w:val="00FB6105"/>
    <w:rsid w:val="00FB7D84"/>
    <w:rsid w:val="00FC312D"/>
    <w:rsid w:val="00FC4399"/>
    <w:rsid w:val="00FC5EF4"/>
    <w:rsid w:val="00FD2985"/>
    <w:rsid w:val="00FD3683"/>
    <w:rsid w:val="00FD3D7E"/>
    <w:rsid w:val="00FD4F6A"/>
    <w:rsid w:val="00FD59C3"/>
    <w:rsid w:val="00FE38B9"/>
    <w:rsid w:val="00FE5AB3"/>
    <w:rsid w:val="00FF0CD1"/>
    <w:rsid w:val="00FF218E"/>
    <w:rsid w:val="00FF3E92"/>
    <w:rsid w:val="00FF5D69"/>
    <w:rsid w:val="00FF7123"/>
    <w:rsid w:val="00FF773E"/>
    <w:rsid w:val="0D18D39A"/>
    <w:rsid w:val="17E74D78"/>
    <w:rsid w:val="294EB791"/>
    <w:rsid w:val="3226EEFC"/>
    <w:rsid w:val="35735814"/>
    <w:rsid w:val="381A783F"/>
    <w:rsid w:val="3B197D87"/>
    <w:rsid w:val="40513419"/>
    <w:rsid w:val="42AF4D86"/>
    <w:rsid w:val="4438CFCF"/>
    <w:rsid w:val="4F0112D9"/>
    <w:rsid w:val="52797D6B"/>
    <w:rsid w:val="55B11E2D"/>
    <w:rsid w:val="589965C4"/>
    <w:rsid w:val="5A8AD370"/>
    <w:rsid w:val="62B80C2B"/>
    <w:rsid w:val="67CE06C2"/>
    <w:rsid w:val="687DACAA"/>
    <w:rsid w:val="72E70A71"/>
    <w:rsid w:val="72F17A84"/>
    <w:rsid w:val="774669EB"/>
    <w:rsid w:val="79AD3ADB"/>
    <w:rsid w:val="7AC1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26EA6"/>
  <w15:docId w15:val="{B68B2A60-97D2-4F4B-829B-8A6C07DC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32BC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129BC"/>
    <w:pPr>
      <w:keepNext/>
      <w:jc w:val="center"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44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6C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129B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129BC"/>
    <w:rPr>
      <w:sz w:val="32"/>
    </w:rPr>
  </w:style>
  <w:style w:type="paragraph" w:styleId="Tekstpodstawowywcity">
    <w:name w:val="Body Text Indent"/>
    <w:basedOn w:val="Normalny"/>
    <w:rsid w:val="00D129BC"/>
    <w:pPr>
      <w:ind w:left="360"/>
    </w:pPr>
    <w:rPr>
      <w:sz w:val="32"/>
    </w:rPr>
  </w:style>
  <w:style w:type="paragraph" w:styleId="Tekstdymka">
    <w:name w:val="Balloon Text"/>
    <w:basedOn w:val="Normalny"/>
    <w:semiHidden/>
    <w:rsid w:val="00B841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D0DC1"/>
    <w:rPr>
      <w:sz w:val="32"/>
      <w:szCs w:val="24"/>
      <w:lang w:val="pl-PL" w:eastAsia="pl-PL" w:bidi="ar-SA"/>
    </w:rPr>
  </w:style>
  <w:style w:type="character" w:styleId="Pogrubienie">
    <w:name w:val="Strong"/>
    <w:qFormat/>
    <w:rsid w:val="003D0DC1"/>
    <w:rPr>
      <w:b/>
      <w:bCs/>
    </w:rPr>
  </w:style>
  <w:style w:type="paragraph" w:styleId="Nagwek">
    <w:name w:val="header"/>
    <w:basedOn w:val="Normalny"/>
    <w:link w:val="NagwekZnak"/>
    <w:uiPriority w:val="99"/>
    <w:rsid w:val="001B5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55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55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5558"/>
    <w:rPr>
      <w:sz w:val="24"/>
      <w:szCs w:val="24"/>
    </w:rPr>
  </w:style>
  <w:style w:type="character" w:customStyle="1" w:styleId="TekstpodstawowyZnak">
    <w:name w:val="Tekst podstawowy Znak"/>
    <w:link w:val="Tekstpodstawowy"/>
    <w:rsid w:val="00DA7CA5"/>
    <w:rPr>
      <w:sz w:val="32"/>
      <w:szCs w:val="24"/>
    </w:rPr>
  </w:style>
  <w:style w:type="character" w:customStyle="1" w:styleId="Nagwek3Znak">
    <w:name w:val="Nagłówek 3 Znak"/>
    <w:link w:val="Nagwek3"/>
    <w:semiHidden/>
    <w:rsid w:val="00D644F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2B6C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uiPriority w:val="99"/>
    <w:semiHidden/>
    <w:unhideWhenUsed/>
    <w:rsid w:val="00902D88"/>
    <w:rPr>
      <w:color w:val="605E5C"/>
      <w:shd w:val="clear" w:color="auto" w:fill="E1DFDD"/>
    </w:rPr>
  </w:style>
  <w:style w:type="character" w:styleId="Odwoaniedokomentarza">
    <w:name w:val="annotation reference"/>
    <w:uiPriority w:val="99"/>
    <w:rsid w:val="00AC4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4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E28"/>
  </w:style>
  <w:style w:type="paragraph" w:styleId="Tematkomentarza">
    <w:name w:val="annotation subject"/>
    <w:basedOn w:val="Tekstkomentarza"/>
    <w:next w:val="Tekstkomentarza"/>
    <w:link w:val="TematkomentarzaZnak"/>
    <w:rsid w:val="00AC4E28"/>
    <w:rPr>
      <w:b/>
      <w:bCs/>
    </w:rPr>
  </w:style>
  <w:style w:type="character" w:customStyle="1" w:styleId="TematkomentarzaZnak">
    <w:name w:val="Temat komentarza Znak"/>
    <w:link w:val="Tematkomentarza"/>
    <w:rsid w:val="00AC4E28"/>
    <w:rPr>
      <w:b/>
      <w:bCs/>
    </w:rPr>
  </w:style>
  <w:style w:type="paragraph" w:styleId="NormalnyWeb">
    <w:name w:val="Normal (Web)"/>
    <w:basedOn w:val="Normalny"/>
    <w:rsid w:val="00AF7F3D"/>
  </w:style>
  <w:style w:type="paragraph" w:styleId="Akapitzlist">
    <w:name w:val="List Paragraph"/>
    <w:basedOn w:val="Normalny"/>
    <w:uiPriority w:val="34"/>
    <w:qFormat/>
    <w:rsid w:val="008E0B8C"/>
    <w:pPr>
      <w:ind w:left="720"/>
      <w:contextualSpacing/>
    </w:pPr>
  </w:style>
  <w:style w:type="character" w:customStyle="1" w:styleId="WW8Num8z1">
    <w:name w:val="WW8Num8z1"/>
    <w:rsid w:val="005059D2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65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C5EF4"/>
    <w:rPr>
      <w:sz w:val="24"/>
      <w:szCs w:val="24"/>
      <w:lang w:eastAsia="pl-PL"/>
    </w:rPr>
  </w:style>
  <w:style w:type="character" w:customStyle="1" w:styleId="Bodytext">
    <w:name w:val="Body text_"/>
    <w:link w:val="Tekstpodstawowy3"/>
    <w:rsid w:val="00FC5EF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C5EF4"/>
    <w:pPr>
      <w:widowControl w:val="0"/>
      <w:shd w:val="clear" w:color="auto" w:fill="FFFFFF"/>
      <w:spacing w:before="120" w:after="240" w:line="0" w:lineRule="atLeast"/>
      <w:ind w:hanging="920"/>
      <w:jc w:val="both"/>
    </w:pPr>
    <w:rPr>
      <w:rFonts w:ascii="Arial" w:eastAsia="Arial" w:hAnsi="Arial" w:cs="Arial"/>
      <w:sz w:val="19"/>
      <w:szCs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dy.gov.pl/index.php/pozwolenie-wodnoprawn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4EDBDF7192F4BAE2A4269B9F4E1BF" ma:contentTypeVersion="4" ma:contentTypeDescription="Utwórz nowy dokument." ma:contentTypeScope="" ma:versionID="0803a22b9b1333d45fb2d5ba50dad170">
  <xsd:schema xmlns:xsd="http://www.w3.org/2001/XMLSchema" xmlns:xs="http://www.w3.org/2001/XMLSchema" xmlns:p="http://schemas.microsoft.com/office/2006/metadata/properties" xmlns:ns2="8e10c19a-1365-4c18-9922-390854fd9006" xmlns:ns3="80c1d7ac-2c9b-4fda-8c9a-532109570d71" targetNamespace="http://schemas.microsoft.com/office/2006/metadata/properties" ma:root="true" ma:fieldsID="ce18248c56cae1d569915800a9d517d3" ns2:_="" ns3:_="">
    <xsd:import namespace="8e10c19a-1365-4c18-9922-390854fd9006"/>
    <xsd:import namespace="80c1d7ac-2c9b-4fda-8c9a-532109570d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0c19a-1365-4c18-9922-390854fd9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d7ac-2c9b-4fda-8c9a-532109570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35348-0DC5-47C4-B669-E90C5322C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F48DC-DDB4-4C7F-B804-64187E9B3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0c19a-1365-4c18-9922-390854fd9006"/>
    <ds:schemaRef ds:uri="80c1d7ac-2c9b-4fda-8c9a-532109570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8F002-E0ED-4596-9F52-A0667B106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7502</Words>
  <Characters>45014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Sil-art Rycho444</Company>
  <LinksUpToDate>false</LinksUpToDate>
  <CharactersWithSpaces>52412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xxx</dc:creator>
  <cp:keywords/>
  <cp:lastModifiedBy>Dorota Szamburska (RZGW Kraków)</cp:lastModifiedBy>
  <cp:revision>11</cp:revision>
  <cp:lastPrinted>2022-05-20T12:27:00Z</cp:lastPrinted>
  <dcterms:created xsi:type="dcterms:W3CDTF">2022-05-20T09:11:00Z</dcterms:created>
  <dcterms:modified xsi:type="dcterms:W3CDTF">2022-05-25T12:30:00Z</dcterms:modified>
</cp:coreProperties>
</file>