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D087" w14:textId="77777777" w:rsidR="004A7DEB" w:rsidRDefault="0065352B">
      <w:pPr>
        <w:ind w:left="637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2e do SWZ</w:t>
      </w:r>
    </w:p>
    <w:p w14:paraId="69DFCF10" w14:textId="77777777" w:rsidR="004A7DEB" w:rsidRDefault="004A7DEB">
      <w:pPr>
        <w:pStyle w:val="Nagwek1"/>
        <w:rPr>
          <w:rFonts w:ascii="Arial" w:hAnsi="Arial"/>
          <w:sz w:val="24"/>
          <w:szCs w:val="24"/>
          <w:u w:val="single"/>
        </w:rPr>
      </w:pPr>
    </w:p>
    <w:p w14:paraId="4A179B1D" w14:textId="77777777" w:rsidR="004A7DEB" w:rsidRDefault="0065352B">
      <w:pPr>
        <w:pStyle w:val="Nagwek1"/>
      </w:pPr>
      <w:r>
        <w:rPr>
          <w:rFonts w:ascii="Arial" w:hAnsi="Arial"/>
          <w:sz w:val="24"/>
          <w:szCs w:val="24"/>
        </w:rPr>
        <w:t>KOSZTORYS OFERTOWY</w:t>
      </w:r>
    </w:p>
    <w:p w14:paraId="06A67C82" w14:textId="77777777" w:rsidR="004A7DEB" w:rsidRDefault="0065352B">
      <w:pPr>
        <w:pStyle w:val="Akapitzlist"/>
        <w:numPr>
          <w:ilvl w:val="0"/>
          <w:numId w:val="1"/>
        </w:numPr>
        <w:spacing w:before="240" w:after="160" w:line="254" w:lineRule="auto"/>
        <w:jc w:val="both"/>
      </w:pPr>
      <w:r>
        <w:rPr>
          <w:rFonts w:ascii="Arial" w:hAnsi="Arial" w:cs="Arial"/>
          <w:b/>
          <w:sz w:val="22"/>
        </w:rPr>
        <w:t xml:space="preserve">Część 5: </w:t>
      </w:r>
      <w:r>
        <w:rPr>
          <w:rFonts w:ascii="Arial" w:hAnsi="Arial" w:cs="Arial"/>
          <w:b/>
          <w:bCs/>
          <w:sz w:val="22"/>
        </w:rPr>
        <w:t xml:space="preserve">Usługa związana z koszeniem skarp, hakowaniem dna i usuwaniem </w:t>
      </w:r>
      <w:proofErr w:type="spellStart"/>
      <w:r>
        <w:rPr>
          <w:rFonts w:ascii="Arial" w:hAnsi="Arial" w:cs="Arial"/>
          <w:b/>
          <w:bCs/>
          <w:sz w:val="22"/>
        </w:rPr>
        <w:t>zakrzaczeń</w:t>
      </w:r>
      <w:proofErr w:type="spellEnd"/>
      <w:r>
        <w:rPr>
          <w:rFonts w:ascii="Arial" w:hAnsi="Arial" w:cs="Arial"/>
          <w:b/>
          <w:bCs/>
          <w:sz w:val="22"/>
        </w:rPr>
        <w:t xml:space="preserve"> na Kanale Strumień w km. 0+000 – 26+550 </w:t>
      </w:r>
      <w:r>
        <w:rPr>
          <w:rFonts w:ascii="Arial" w:hAnsi="Arial" w:cs="Arial"/>
          <w:sz w:val="22"/>
        </w:rPr>
        <w:t xml:space="preserve">w </w:t>
      </w:r>
      <w:proofErr w:type="spellStart"/>
      <w:r>
        <w:rPr>
          <w:rFonts w:ascii="Arial" w:hAnsi="Arial" w:cs="Arial"/>
          <w:sz w:val="22"/>
        </w:rPr>
        <w:t>msc</w:t>
      </w:r>
      <w:proofErr w:type="spellEnd"/>
      <w:r>
        <w:rPr>
          <w:rFonts w:ascii="Arial" w:hAnsi="Arial" w:cs="Arial"/>
          <w:sz w:val="22"/>
        </w:rPr>
        <w:t xml:space="preserve">. Rybitwy, Maśnik gm. Połaniec, w </w:t>
      </w:r>
      <w:proofErr w:type="spellStart"/>
      <w:r>
        <w:rPr>
          <w:rFonts w:ascii="Arial" w:hAnsi="Arial" w:cs="Arial"/>
          <w:sz w:val="22"/>
        </w:rPr>
        <w:t>msc</w:t>
      </w:r>
      <w:proofErr w:type="spellEnd"/>
      <w:r>
        <w:rPr>
          <w:rFonts w:ascii="Arial" w:hAnsi="Arial" w:cs="Arial"/>
          <w:sz w:val="22"/>
        </w:rPr>
        <w:t xml:space="preserve">. Przeczów, Łyczba, Budziska, Czarzyzna, Rejterówka, Zofiówka, Orzelec Duży, Zalesie gm. Łubnice, w </w:t>
      </w:r>
      <w:proofErr w:type="spellStart"/>
      <w:r>
        <w:rPr>
          <w:rFonts w:ascii="Arial" w:hAnsi="Arial" w:cs="Arial"/>
          <w:sz w:val="22"/>
        </w:rPr>
        <w:t>msc</w:t>
      </w:r>
      <w:proofErr w:type="spellEnd"/>
      <w:r>
        <w:rPr>
          <w:rFonts w:ascii="Arial" w:hAnsi="Arial" w:cs="Arial"/>
          <w:sz w:val="22"/>
        </w:rPr>
        <w:t>. Zborówek, Książnice, Grabowica, Karsy Małe, Karsy Dolne, Karsy Duże, Słupia, Wola Biechowska, Biechów gm. Pacanów;</w:t>
      </w:r>
    </w:p>
    <w:p w14:paraId="3C0339F4" w14:textId="77777777" w:rsidR="004A7DEB" w:rsidRDefault="004A7DEB">
      <w:pPr>
        <w:pStyle w:val="Akapitzlist"/>
        <w:numPr>
          <w:ilvl w:val="0"/>
          <w:numId w:val="1"/>
        </w:numPr>
        <w:spacing w:before="240" w:after="160" w:line="254" w:lineRule="auto"/>
        <w:jc w:val="both"/>
        <w:rPr>
          <w:rFonts w:ascii="Arial" w:hAnsi="Arial" w:cs="Arial"/>
          <w:b/>
          <w:sz w:val="22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003"/>
        <w:gridCol w:w="709"/>
        <w:gridCol w:w="1134"/>
        <w:gridCol w:w="1276"/>
        <w:gridCol w:w="1134"/>
        <w:gridCol w:w="850"/>
        <w:gridCol w:w="1418"/>
      </w:tblGrid>
      <w:tr w:rsidR="00D8540C" w14:paraId="04B4C8F2" w14:textId="3DA2FA7A" w:rsidTr="00D8540C">
        <w:trPr>
          <w:jc w:val="center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1E5B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540C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654B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 xml:space="preserve">     Wyszczególnienie robót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DF17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540C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D8540C">
              <w:rPr>
                <w:rFonts w:ascii="Arial" w:hAnsi="Arial" w:cs="Arial"/>
                <w:sz w:val="18"/>
                <w:szCs w:val="18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3DF6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Ilość jedn.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E096" w14:textId="10B1113E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 xml:space="preserve">Cena </w:t>
            </w:r>
            <w:proofErr w:type="spellStart"/>
            <w:r w:rsidRPr="00D8540C">
              <w:rPr>
                <w:rFonts w:ascii="Arial" w:hAnsi="Arial" w:cs="Arial"/>
                <w:sz w:val="18"/>
                <w:szCs w:val="18"/>
              </w:rPr>
              <w:t>jednostk</w:t>
            </w:r>
            <w:proofErr w:type="spellEnd"/>
            <w:r w:rsidRPr="00D8540C">
              <w:rPr>
                <w:rFonts w:ascii="Arial" w:hAnsi="Arial" w:cs="Arial"/>
                <w:sz w:val="18"/>
                <w:szCs w:val="18"/>
              </w:rPr>
              <w:t>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A8247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9E896" w14:textId="633E86E5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0010C" w14:textId="4B2167AB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D8540C" w14:paraId="7F9344EE" w14:textId="53E50452" w:rsidTr="00D8540C">
        <w:trPr>
          <w:jc w:val="center"/>
        </w:trPr>
        <w:tc>
          <w:tcPr>
            <w:tcW w:w="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95A7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E1D1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C09B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BE32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4D5F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FFAC0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5B8EEAB7" w14:textId="3FE0B43B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3E3AB43" w14:textId="2A6F1D9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8540C" w14:paraId="74CE051F" w14:textId="202DEB47" w:rsidTr="00D8540C">
        <w:trPr>
          <w:trHeight w:val="1008"/>
          <w:jc w:val="center"/>
        </w:trPr>
        <w:tc>
          <w:tcPr>
            <w:tcW w:w="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4C9B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B0BF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Wykoszenie mechaniczne porostów ze skarp pasem średnio 3,2 m  na każdej skarpie, porost gęsty, twardy w km  0+000–26+550</w:t>
            </w:r>
          </w:p>
          <w:p w14:paraId="0A9C7272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 xml:space="preserve">(wyłączając 5200 </w:t>
            </w:r>
            <w:proofErr w:type="spellStart"/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>mb</w:t>
            </w:r>
            <w:proofErr w:type="spellEnd"/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 xml:space="preserve"> skarpy brzegowej</w:t>
            </w:r>
          </w:p>
          <w:p w14:paraId="2EDF37D6" w14:textId="77777777" w:rsidR="00D8540C" w:rsidRPr="00D8540C" w:rsidRDefault="00D8540C" w:rsidP="00D8540C">
            <w:pPr>
              <w:widowControl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26550m x 3,2m x 2 = 169920m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446DDDF7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>5200m x 3,2m = 16640m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 xml:space="preserve">2      </w:t>
            </w:r>
          </w:p>
          <w:p w14:paraId="45E922AC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>169 920m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 xml:space="preserve"> – 16640m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 xml:space="preserve"> = </w:t>
            </w:r>
            <w:r w:rsidRPr="00D8540C">
              <w:rPr>
                <w:rFonts w:ascii="Arial" w:hAnsi="Arial" w:cs="Arial"/>
                <w:b/>
                <w:kern w:val="0"/>
                <w:sz w:val="18"/>
                <w:szCs w:val="18"/>
              </w:rPr>
              <w:t>153 280m</w:t>
            </w:r>
            <w:r w:rsidRPr="00D8540C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</w:rPr>
              <w:t>2</w:t>
            </w:r>
            <w:r w:rsidRPr="00D8540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0770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FE1D32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m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C1E8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5CAB4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153 280,00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4B08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1649F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17A87E9" w14:textId="615A6FF0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E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CA7D6A4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0C" w14:paraId="7DC9648A" w14:textId="6DE20EDE" w:rsidTr="00D8540C">
        <w:trPr>
          <w:trHeight w:val="736"/>
          <w:jc w:val="center"/>
        </w:trPr>
        <w:tc>
          <w:tcPr>
            <w:tcW w:w="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5C8B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F1BA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 xml:space="preserve">Wykoszenie mechaniczne  </w:t>
            </w:r>
            <w:proofErr w:type="spellStart"/>
            <w:r w:rsidRPr="00D8540C">
              <w:rPr>
                <w:rFonts w:ascii="Arial" w:hAnsi="Arial" w:cs="Arial"/>
                <w:sz w:val="18"/>
                <w:szCs w:val="18"/>
              </w:rPr>
              <w:t>międzywala</w:t>
            </w:r>
            <w:proofErr w:type="spellEnd"/>
            <w:r w:rsidRPr="00D8540C">
              <w:rPr>
                <w:rFonts w:ascii="Arial" w:hAnsi="Arial" w:cs="Arial"/>
                <w:sz w:val="18"/>
                <w:szCs w:val="18"/>
              </w:rPr>
              <w:t xml:space="preserve"> pasem </w:t>
            </w:r>
          </w:p>
          <w:p w14:paraId="34672D02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o szerokości średnio 3 m licząc od górnej krawędzi skarpy w km. 0+000 – 17+000</w:t>
            </w:r>
          </w:p>
          <w:p w14:paraId="753687A8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17000 x 3m x 2 = 102 000m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2161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m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6F11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102 000,00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9713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D7AB6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CE708A" w14:textId="65854571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E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4614AD2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0C" w14:paraId="7BBBFD33" w14:textId="73800A9D" w:rsidTr="00D8540C">
        <w:trPr>
          <w:trHeight w:val="561"/>
          <w:jc w:val="center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0CD4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DCE3" w14:textId="77777777" w:rsidR="00D8540C" w:rsidRPr="00D8540C" w:rsidRDefault="00D8540C" w:rsidP="00D854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 xml:space="preserve">Mechaniczne hakowanie koryta cieku w km 0+000 – 17+000 przy szerokości dna średnio 6,0 m.          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(na długości 3400mb należy pozostawić </w:t>
            </w:r>
            <w:proofErr w:type="spellStart"/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niewyhakowaną</w:t>
            </w:r>
            <w:proofErr w:type="spellEnd"/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1/3 powierzchni lustra wody) 3400m x 2,0m = 6800m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 </w:t>
            </w:r>
          </w:p>
          <w:p w14:paraId="46B9A8F6" w14:textId="77777777" w:rsidR="00D8540C" w:rsidRPr="00D8540C" w:rsidRDefault="00D8540C" w:rsidP="00D8540C">
            <w:pPr>
              <w:widowControl/>
              <w:snapToGri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17000m x 6,0m = 102000m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  </w:t>
            </w:r>
          </w:p>
          <w:p w14:paraId="5B93BD8E" w14:textId="77777777" w:rsidR="00D8540C" w:rsidRPr="00D8540C" w:rsidRDefault="00D8540C" w:rsidP="00D8540C">
            <w:pPr>
              <w:widowControl/>
              <w:snapToGri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102000m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– 6800m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= </w:t>
            </w:r>
            <w:r w:rsidRPr="00D8540C">
              <w:rPr>
                <w:rFonts w:ascii="Arial" w:hAnsi="Arial" w:cs="Arial"/>
                <w:b/>
                <w:kern w:val="0"/>
                <w:sz w:val="18"/>
                <w:szCs w:val="18"/>
                <w:lang w:eastAsia="ar-SA"/>
              </w:rPr>
              <w:t>95 200m</w:t>
            </w:r>
            <w:r w:rsidRPr="00D8540C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4DDBE8C5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>Wydobyty urobek należy wyrzucić poza górną krawędź skarpy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B4E5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17B2C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m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39DA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CB2521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95 200,00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4106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75B73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DBC9FC5" w14:textId="44C5F889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E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2242F4F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0C" w14:paraId="5E2AF80F" w14:textId="1137B05C" w:rsidTr="00D8540C">
        <w:trPr>
          <w:trHeight w:val="812"/>
          <w:jc w:val="center"/>
        </w:trPr>
        <w:tc>
          <w:tcPr>
            <w:tcW w:w="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9718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6071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Jak wyżej lecz przy szerokości dna średnio 4,0 m</w:t>
            </w:r>
          </w:p>
          <w:p w14:paraId="0CE2981C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w km.17+000 – 26+550</w:t>
            </w:r>
          </w:p>
          <w:p w14:paraId="6BF22177" w14:textId="77777777" w:rsidR="00D8540C" w:rsidRPr="00D8540C" w:rsidRDefault="00D8540C" w:rsidP="00D854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na długości 1800mb należy pozostawić </w:t>
            </w:r>
            <w:proofErr w:type="spellStart"/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niewyhakowaną</w:t>
            </w:r>
            <w:proofErr w:type="spellEnd"/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1/3 powierzchni lustra wody) 1800m x 1,3m = 2340m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 </w:t>
            </w:r>
          </w:p>
          <w:p w14:paraId="42FAD462" w14:textId="77777777" w:rsidR="00D8540C" w:rsidRPr="00D8540C" w:rsidRDefault="00D8540C" w:rsidP="00D8540C">
            <w:pPr>
              <w:widowControl/>
              <w:snapToGri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9550m x 4,0m = 39800m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  </w:t>
            </w:r>
          </w:p>
          <w:p w14:paraId="2BB27AB6" w14:textId="77777777" w:rsidR="00D8540C" w:rsidRPr="00D8540C" w:rsidRDefault="00D8540C" w:rsidP="00D8540C">
            <w:pPr>
              <w:widowControl/>
              <w:snapToGri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39800m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– 2340m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  <w:r w:rsidRPr="00D8540C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 xml:space="preserve"> = </w:t>
            </w:r>
            <w:r w:rsidRPr="00D8540C">
              <w:rPr>
                <w:rFonts w:ascii="Arial" w:hAnsi="Arial" w:cs="Arial"/>
                <w:b/>
                <w:kern w:val="0"/>
                <w:sz w:val="18"/>
                <w:szCs w:val="18"/>
                <w:lang w:eastAsia="ar-SA"/>
              </w:rPr>
              <w:t>37 460m</w:t>
            </w:r>
            <w:r w:rsidRPr="00D8540C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791A5A0D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kern w:val="0"/>
                <w:sz w:val="18"/>
                <w:szCs w:val="18"/>
              </w:rPr>
              <w:t>Wydobyty urobek należy wyrzucić poza górną krawędź skarpy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9EEF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56C6F430" w14:textId="77777777" w:rsidR="00D8540C" w:rsidRPr="00D8540C" w:rsidRDefault="00D8540C" w:rsidP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2992CC94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m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0CE6" w14:textId="77777777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37 460,00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CA2A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E9BC7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528EF97E" w14:textId="79DC7C9A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E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207577EA" w14:textId="77777777" w:rsidR="00D8540C" w:rsidRPr="00D8540C" w:rsidRDefault="00D8540C" w:rsidP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0C" w14:paraId="70E89718" w14:textId="55861237" w:rsidTr="00D8540C">
        <w:trPr>
          <w:trHeight w:val="800"/>
          <w:jc w:val="center"/>
        </w:trPr>
        <w:tc>
          <w:tcPr>
            <w:tcW w:w="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3E54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F0D" w14:textId="77777777" w:rsidR="00D8540C" w:rsidRPr="00D8540C" w:rsidRDefault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 xml:space="preserve">Usuwanie </w:t>
            </w:r>
            <w:proofErr w:type="spellStart"/>
            <w:r w:rsidRPr="00D8540C">
              <w:rPr>
                <w:rFonts w:ascii="Arial" w:hAnsi="Arial" w:cs="Arial"/>
                <w:sz w:val="18"/>
                <w:szCs w:val="18"/>
              </w:rPr>
              <w:t>zakrzaczeń</w:t>
            </w:r>
            <w:proofErr w:type="spellEnd"/>
            <w:r w:rsidRPr="00D8540C">
              <w:rPr>
                <w:rFonts w:ascii="Arial" w:hAnsi="Arial" w:cs="Arial"/>
                <w:sz w:val="18"/>
                <w:szCs w:val="18"/>
              </w:rPr>
              <w:t xml:space="preserve"> z wykorzystaniem pilarki spalinowej materiał pozyskany należy wywieść i zagospodarować we własnym zakresie lub rozdrobnić w rębaku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DAF3" w14:textId="77777777" w:rsidR="00D8540C" w:rsidRPr="00D8540C" w:rsidRDefault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61F38553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m</w:t>
            </w:r>
            <w:r w:rsidRPr="00D8540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B451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683C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39359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5158D628" w14:textId="2E3C9A94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1375A964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0C" w14:paraId="74E2D173" w14:textId="23F019E7" w:rsidTr="00D8540C">
        <w:trPr>
          <w:trHeight w:val="304"/>
          <w:jc w:val="center"/>
        </w:trPr>
        <w:tc>
          <w:tcPr>
            <w:tcW w:w="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64CA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509A" w14:textId="77777777" w:rsidR="00D8540C" w:rsidRPr="00D8540C" w:rsidRDefault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Nadzór przyrodniczy nad zadaniem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1F20" w14:textId="77777777" w:rsidR="00D8540C" w:rsidRPr="00D8540C" w:rsidRDefault="00D8540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66300024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4609" w14:textId="77777777" w:rsidR="00D8540C" w:rsidRPr="00D8540C" w:rsidRDefault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A2C2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1BE01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5CAD4194" w14:textId="40FCBDFE" w:rsidR="00D8540C" w:rsidRPr="00D8540C" w:rsidRDefault="00D8540C" w:rsidP="00D8540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D1E6BB7" w14:textId="77777777" w:rsidR="00D8540C" w:rsidRPr="00D8540C" w:rsidRDefault="00D8540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0C" w14:paraId="79E9C408" w14:textId="2317192F" w:rsidTr="00D8540C">
        <w:trPr>
          <w:trHeight w:val="453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1415" w14:textId="32622F17" w:rsidR="00D8540C" w:rsidRDefault="00D8540C" w:rsidP="00D8540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Razem netto: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E169" w14:textId="77777777" w:rsidR="00D8540C" w:rsidRDefault="00D8540C">
            <w:pPr>
              <w:snapToGrid w:val="0"/>
              <w:rPr>
                <w:rFonts w:ascii="Arial" w:hAnsi="Arial" w:cs="Arial"/>
              </w:rPr>
            </w:pPr>
          </w:p>
        </w:tc>
      </w:tr>
      <w:tr w:rsidR="00D8540C" w14:paraId="3482741C" w14:textId="232D61F9" w:rsidTr="00D8540C">
        <w:trPr>
          <w:trHeight w:val="453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1D05" w14:textId="056FA751" w:rsidR="00D8540C" w:rsidRDefault="00D8540C" w:rsidP="00D8540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Podatek VAT 23%: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455B" w14:textId="77777777" w:rsidR="00D8540C" w:rsidRDefault="00D8540C">
            <w:pPr>
              <w:snapToGrid w:val="0"/>
              <w:rPr>
                <w:rFonts w:ascii="Arial" w:hAnsi="Arial" w:cs="Arial"/>
              </w:rPr>
            </w:pPr>
          </w:p>
        </w:tc>
      </w:tr>
      <w:tr w:rsidR="00D8540C" w14:paraId="44EDD110" w14:textId="67B57ADD" w:rsidTr="00D8540C">
        <w:trPr>
          <w:trHeight w:val="453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DD85F" w14:textId="26B6FD5E" w:rsidR="00D8540C" w:rsidRDefault="00D8540C" w:rsidP="00D8540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Razem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6313" w14:textId="77777777" w:rsidR="00D8540C" w:rsidRDefault="00D8540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27A2A7A" w14:textId="77777777" w:rsidR="004A7DEB" w:rsidRDefault="0065352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3BC7817" w14:textId="77777777" w:rsidR="004A7DEB" w:rsidRDefault="0065352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057E83F" w14:textId="77777777" w:rsidR="004A7DEB" w:rsidRDefault="004A7DEB">
      <w:pPr>
        <w:rPr>
          <w:rFonts w:ascii="Arial" w:hAnsi="Arial"/>
        </w:rPr>
      </w:pPr>
    </w:p>
    <w:p w14:paraId="47755CDA" w14:textId="77777777" w:rsidR="004A7DEB" w:rsidRDefault="004A7DEB">
      <w:pPr>
        <w:rPr>
          <w:rFonts w:ascii="Arial" w:hAnsi="Arial"/>
        </w:rPr>
      </w:pPr>
    </w:p>
    <w:p w14:paraId="7C77F83A" w14:textId="77777777" w:rsidR="004A7DEB" w:rsidRDefault="0065352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Data: …………………</w:t>
      </w:r>
    </w:p>
    <w:p w14:paraId="217AB9EA" w14:textId="6460349F" w:rsidR="004A7DEB" w:rsidRDefault="0065352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…………………………………………………….</w:t>
      </w:r>
    </w:p>
    <w:p w14:paraId="7C3B0EC3" w14:textId="77777777" w:rsidR="004A7DEB" w:rsidRDefault="0065352B">
      <w:pPr>
        <w:ind w:left="4956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Podpis/podpisy osoby/osób uprawnionych</w:t>
      </w:r>
      <w:r>
        <w:rPr>
          <w:rFonts w:ascii="Arial" w:hAnsi="Arial"/>
          <w:sz w:val="16"/>
          <w:szCs w:val="16"/>
        </w:rPr>
        <w:br/>
        <w:t xml:space="preserve"> do reprezentowania Wykonawców</w:t>
      </w:r>
    </w:p>
    <w:p w14:paraId="00B236FF" w14:textId="77777777" w:rsidR="004A7DEB" w:rsidRDefault="004A7DEB">
      <w:pPr>
        <w:rPr>
          <w:rFonts w:ascii="Arial" w:hAnsi="Arial"/>
          <w:b/>
          <w:bCs/>
        </w:rPr>
      </w:pPr>
    </w:p>
    <w:p w14:paraId="0B56ACFA" w14:textId="77777777" w:rsidR="004A7DEB" w:rsidRDefault="004A7DEB">
      <w:pPr>
        <w:widowControl/>
        <w:jc w:val="both"/>
        <w:textAlignment w:val="auto"/>
        <w:rPr>
          <w:rFonts w:ascii="Arial" w:hAnsi="Arial"/>
          <w:kern w:val="0"/>
          <w:lang w:eastAsia="ar-SA"/>
        </w:rPr>
      </w:pPr>
    </w:p>
    <w:p w14:paraId="1736A301" w14:textId="77777777" w:rsidR="004A7DEB" w:rsidRDefault="0065352B">
      <w:pPr>
        <w:widowControl/>
        <w:jc w:val="both"/>
        <w:textAlignment w:val="auto"/>
        <w:rPr>
          <w:rFonts w:ascii="Arial" w:hAnsi="Arial"/>
          <w:kern w:val="0"/>
          <w:lang w:eastAsia="ar-SA"/>
        </w:rPr>
      </w:pPr>
      <w:r>
        <w:rPr>
          <w:rFonts w:ascii="Arial" w:hAnsi="Arial"/>
          <w:kern w:val="0"/>
          <w:lang w:eastAsia="ar-SA"/>
        </w:rPr>
        <w:t xml:space="preserve">                                                                                                                   </w:t>
      </w:r>
    </w:p>
    <w:p w14:paraId="261808F9" w14:textId="77777777" w:rsidR="004A7DEB" w:rsidRDefault="004A7DEB">
      <w:pPr>
        <w:pStyle w:val="Standard"/>
        <w:jc w:val="both"/>
      </w:pPr>
    </w:p>
    <w:sectPr w:rsidR="004A7DEB">
      <w:pgSz w:w="11906" w:h="16838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1B3C" w14:textId="77777777" w:rsidR="002B594C" w:rsidRDefault="0065352B">
      <w:r>
        <w:separator/>
      </w:r>
    </w:p>
  </w:endnote>
  <w:endnote w:type="continuationSeparator" w:id="0">
    <w:p w14:paraId="6134A185" w14:textId="77777777" w:rsidR="002B594C" w:rsidRDefault="006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075C" w14:textId="77777777" w:rsidR="002B594C" w:rsidRDefault="0065352B">
      <w:r>
        <w:rPr>
          <w:color w:val="000000"/>
        </w:rPr>
        <w:separator/>
      </w:r>
    </w:p>
  </w:footnote>
  <w:footnote w:type="continuationSeparator" w:id="0">
    <w:p w14:paraId="7CB5A282" w14:textId="77777777" w:rsidR="002B594C" w:rsidRDefault="006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3A90"/>
    <w:multiLevelType w:val="multilevel"/>
    <w:tmpl w:val="AC2828E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EB"/>
    <w:rsid w:val="002B594C"/>
    <w:rsid w:val="004148AD"/>
    <w:rsid w:val="004A7DEB"/>
    <w:rsid w:val="0065352B"/>
    <w:rsid w:val="00D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8EFD"/>
  <w15:docId w15:val="{3209C879-D77A-42F3-85C5-AEBF63A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widowControl/>
      <w:jc w:val="center"/>
      <w:textAlignment w:val="auto"/>
      <w:outlineLvl w:val="0"/>
    </w:pPr>
    <w:rPr>
      <w:b/>
      <w:bCs/>
      <w:kern w:val="0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"/>
    <w:rPr>
      <w:b/>
      <w:bCs/>
      <w:kern w:val="0"/>
      <w:sz w:val="36"/>
      <w:szCs w:val="36"/>
      <w:lang w:eastAsia="ar-SA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     P R A C</dc:title>
  <dc:creator>*</dc:creator>
  <cp:lastModifiedBy>Monika Kondracka (RZGW Kraków)</cp:lastModifiedBy>
  <cp:revision>4</cp:revision>
  <cp:lastPrinted>2020-09-21T08:19:00Z</cp:lastPrinted>
  <dcterms:created xsi:type="dcterms:W3CDTF">2022-05-10T10:16:00Z</dcterms:created>
  <dcterms:modified xsi:type="dcterms:W3CDTF">2022-05-23T06:20:00Z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