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3697" w14:textId="77777777" w:rsidR="002C7D90" w:rsidRPr="002B2598" w:rsidRDefault="002C7D90">
      <w:pPr>
        <w:spacing w:after="160" w:line="259" w:lineRule="auto"/>
        <w:rPr>
          <w:rFonts w:asciiTheme="minorHAnsi" w:hAnsiTheme="minorHAnsi" w:cstheme="minorHAnsi"/>
          <w:b/>
          <w:bCs/>
          <w:sz w:val="28"/>
          <w:szCs w:val="28"/>
          <w:u w:val="single"/>
        </w:rPr>
      </w:pPr>
    </w:p>
    <w:p w14:paraId="06BDA61F" w14:textId="77777777" w:rsidR="00755A05" w:rsidRPr="003F0E9F" w:rsidRDefault="00755A05" w:rsidP="00FC0642">
      <w:pPr>
        <w:pStyle w:val="Nagwek1"/>
        <w:rPr>
          <w:rFonts w:ascii="Calibri" w:hAnsi="Calibri" w:cs="Calibri"/>
          <w:color w:val="auto"/>
          <w:sz w:val="24"/>
          <w:szCs w:val="24"/>
        </w:rPr>
      </w:pPr>
      <w:bookmarkStart w:id="0" w:name="_Toc428512014"/>
      <w:bookmarkStart w:id="1" w:name="_Toc483996405"/>
      <w:bookmarkStart w:id="2" w:name="_Toc92100831"/>
      <w:r w:rsidRPr="003F0E9F">
        <w:rPr>
          <w:rFonts w:ascii="Calibri" w:hAnsi="Calibri" w:cs="Calibri"/>
          <w:color w:val="auto"/>
          <w:sz w:val="24"/>
          <w:szCs w:val="24"/>
        </w:rPr>
        <w:t>Przedmiot zamówienia:</w:t>
      </w:r>
      <w:bookmarkEnd w:id="0"/>
      <w:bookmarkEnd w:id="1"/>
      <w:bookmarkEnd w:id="2"/>
    </w:p>
    <w:p w14:paraId="27172291" w14:textId="2442640D" w:rsidR="00EF05DA" w:rsidRPr="003F0E9F" w:rsidRDefault="00755A05" w:rsidP="003F0E9F">
      <w:pPr>
        <w:spacing w:line="276" w:lineRule="auto"/>
        <w:contextualSpacing/>
        <w:jc w:val="both"/>
        <w:rPr>
          <w:rFonts w:ascii="Calibri" w:hAnsi="Calibri" w:cs="Calibri"/>
          <w:b/>
          <w:bCs/>
          <w:i/>
          <w:iCs/>
          <w:color w:val="000000"/>
          <w:sz w:val="24"/>
          <w:szCs w:val="24"/>
        </w:rPr>
      </w:pPr>
      <w:r w:rsidRPr="003F0E9F">
        <w:rPr>
          <w:rFonts w:ascii="Calibri" w:hAnsi="Calibri" w:cs="Calibri"/>
          <w:b/>
          <w:bCs/>
          <w:sz w:val="24"/>
          <w:szCs w:val="24"/>
        </w:rPr>
        <w:t xml:space="preserve">Opracowanie </w:t>
      </w:r>
      <w:r w:rsidR="00C74EA3" w:rsidRPr="003F0E9F">
        <w:rPr>
          <w:rFonts w:ascii="Calibri" w:hAnsi="Calibri" w:cs="Calibri"/>
          <w:b/>
          <w:bCs/>
          <w:sz w:val="24"/>
          <w:szCs w:val="24"/>
        </w:rPr>
        <w:t>dokumentacji projektowej</w:t>
      </w:r>
      <w:r w:rsidR="00BC20FE" w:rsidRPr="003F0E9F">
        <w:rPr>
          <w:rFonts w:ascii="Calibri" w:hAnsi="Calibri" w:cs="Calibri"/>
          <w:b/>
          <w:bCs/>
          <w:sz w:val="24"/>
          <w:szCs w:val="24"/>
        </w:rPr>
        <w:t xml:space="preserve"> </w:t>
      </w:r>
      <w:r w:rsidRPr="003F0E9F">
        <w:rPr>
          <w:rFonts w:ascii="Calibri" w:hAnsi="Calibri" w:cs="Calibri"/>
          <w:b/>
          <w:bCs/>
          <w:sz w:val="24"/>
          <w:szCs w:val="24"/>
        </w:rPr>
        <w:t>dla zada</w:t>
      </w:r>
      <w:r w:rsidR="00C74EA3" w:rsidRPr="003F0E9F">
        <w:rPr>
          <w:rFonts w:ascii="Calibri" w:hAnsi="Calibri" w:cs="Calibri"/>
          <w:b/>
          <w:bCs/>
          <w:sz w:val="24"/>
          <w:szCs w:val="24"/>
        </w:rPr>
        <w:t>nia pn.</w:t>
      </w:r>
      <w:r w:rsidRPr="003F0E9F">
        <w:rPr>
          <w:rFonts w:ascii="Calibri" w:hAnsi="Calibri" w:cs="Calibri"/>
          <w:b/>
          <w:bCs/>
          <w:sz w:val="24"/>
          <w:szCs w:val="24"/>
        </w:rPr>
        <w:t>:</w:t>
      </w:r>
      <w:bookmarkStart w:id="3" w:name="_Hlk2762232"/>
      <w:r w:rsidR="00C74EA3" w:rsidRPr="003F0E9F">
        <w:rPr>
          <w:rFonts w:ascii="Calibri" w:hAnsi="Calibri" w:cs="Calibri"/>
          <w:b/>
          <w:bCs/>
          <w:sz w:val="24"/>
          <w:szCs w:val="24"/>
        </w:rPr>
        <w:t xml:space="preserve"> </w:t>
      </w:r>
      <w:r w:rsidR="00AB1169" w:rsidRPr="003F0E9F">
        <w:rPr>
          <w:rFonts w:ascii="Calibri" w:hAnsi="Calibri" w:cs="Calibri"/>
          <w:b/>
          <w:bCs/>
          <w:i/>
          <w:iCs/>
          <w:color w:val="000000"/>
          <w:sz w:val="24"/>
          <w:szCs w:val="24"/>
        </w:rPr>
        <w:t>„</w:t>
      </w:r>
      <w:r w:rsidR="00AB1169" w:rsidRPr="003F0E9F">
        <w:rPr>
          <w:rFonts w:ascii="Calibri" w:hAnsi="Calibri" w:cs="Calibri"/>
          <w:b/>
          <w:bCs/>
          <w:sz w:val="24"/>
          <w:szCs w:val="24"/>
        </w:rPr>
        <w:t>Budowa suchego zbiornika na cieku Sudoł Dominikański w km 6+400 w m. Węgrzce gm. Zielonki powiat krakowski województwo małopolskie</w:t>
      </w:r>
      <w:r w:rsidR="00AB1169" w:rsidRPr="003F0E9F">
        <w:rPr>
          <w:rFonts w:ascii="Calibri" w:hAnsi="Calibri" w:cs="Calibri"/>
          <w:b/>
          <w:bCs/>
          <w:i/>
          <w:iCs/>
          <w:color w:val="000000"/>
          <w:sz w:val="24"/>
          <w:szCs w:val="24"/>
        </w:rPr>
        <w:t xml:space="preserve">” </w:t>
      </w:r>
      <w:r w:rsidR="00143C57" w:rsidRPr="003F0E9F">
        <w:rPr>
          <w:rFonts w:ascii="Calibri" w:hAnsi="Calibri" w:cs="Calibri"/>
          <w:bCs/>
          <w:sz w:val="24"/>
          <w:szCs w:val="24"/>
        </w:rPr>
        <w:t xml:space="preserve">wraz ze </w:t>
      </w:r>
      <w:r w:rsidR="00AB1169" w:rsidRPr="003F0E9F">
        <w:rPr>
          <w:rFonts w:ascii="Calibri" w:hAnsi="Calibri" w:cs="Calibri"/>
          <w:bCs/>
          <w:sz w:val="24"/>
          <w:szCs w:val="24"/>
        </w:rPr>
        <w:t>skutecznym złożeniem</w:t>
      </w:r>
      <w:r w:rsidR="00143C57" w:rsidRPr="003F0E9F">
        <w:rPr>
          <w:rFonts w:ascii="Calibri" w:hAnsi="Calibri" w:cs="Calibri"/>
          <w:bCs/>
          <w:sz w:val="24"/>
          <w:szCs w:val="24"/>
        </w:rPr>
        <w:t xml:space="preserve"> wniosk</w:t>
      </w:r>
      <w:r w:rsidR="00AB1169" w:rsidRPr="003F0E9F">
        <w:rPr>
          <w:rFonts w:ascii="Calibri" w:hAnsi="Calibri" w:cs="Calibri"/>
          <w:bCs/>
          <w:sz w:val="24"/>
          <w:szCs w:val="24"/>
        </w:rPr>
        <w:t>u</w:t>
      </w:r>
      <w:r w:rsidR="00143C57" w:rsidRPr="003F0E9F">
        <w:rPr>
          <w:rFonts w:ascii="Calibri" w:hAnsi="Calibri" w:cs="Calibri"/>
          <w:bCs/>
          <w:sz w:val="24"/>
          <w:szCs w:val="24"/>
        </w:rPr>
        <w:t xml:space="preserve"> o wydanie pozwolenia na realizacj</w:t>
      </w:r>
      <w:r w:rsidR="00B62955" w:rsidRPr="003F0E9F">
        <w:rPr>
          <w:rFonts w:ascii="Calibri" w:hAnsi="Calibri" w:cs="Calibri"/>
          <w:bCs/>
          <w:sz w:val="24"/>
          <w:szCs w:val="24"/>
        </w:rPr>
        <w:t>ę</w:t>
      </w:r>
      <w:r w:rsidR="00143C57" w:rsidRPr="003F0E9F">
        <w:rPr>
          <w:rFonts w:ascii="Calibri" w:hAnsi="Calibri" w:cs="Calibri"/>
          <w:bCs/>
          <w:sz w:val="24"/>
          <w:szCs w:val="24"/>
        </w:rPr>
        <w:t xml:space="preserve"> inwestycji</w:t>
      </w:r>
      <w:r w:rsidR="00AB1169" w:rsidRPr="003F0E9F">
        <w:rPr>
          <w:rFonts w:ascii="Calibri" w:hAnsi="Calibri" w:cs="Calibri"/>
          <w:bCs/>
          <w:sz w:val="24"/>
          <w:szCs w:val="24"/>
        </w:rPr>
        <w:t>, innych niezbędnych decyzji administracyjnych uzgodnień i opinii</w:t>
      </w:r>
      <w:r w:rsidR="00836032" w:rsidRPr="003F0E9F">
        <w:rPr>
          <w:rFonts w:ascii="Calibri" w:hAnsi="Calibri" w:cs="Calibri"/>
          <w:bCs/>
          <w:sz w:val="24"/>
          <w:szCs w:val="24"/>
        </w:rPr>
        <w:t xml:space="preserve"> niezbędnych do realizacji zamówienia.</w:t>
      </w:r>
    </w:p>
    <w:p w14:paraId="2476A9CC" w14:textId="506A6C68" w:rsidR="00755A05" w:rsidRPr="003F0E9F" w:rsidRDefault="00755A05" w:rsidP="00CE663E">
      <w:pPr>
        <w:pStyle w:val="Nagwek1"/>
        <w:spacing w:line="276" w:lineRule="auto"/>
        <w:rPr>
          <w:rFonts w:ascii="Calibri" w:hAnsi="Calibri" w:cs="Calibri"/>
          <w:color w:val="auto"/>
          <w:sz w:val="24"/>
          <w:szCs w:val="24"/>
        </w:rPr>
      </w:pPr>
      <w:bookmarkStart w:id="4" w:name="_Toc483996406"/>
      <w:bookmarkStart w:id="5" w:name="_Toc92100832"/>
      <w:bookmarkEnd w:id="3"/>
      <w:r w:rsidRPr="003F0E9F">
        <w:rPr>
          <w:rFonts w:ascii="Calibri" w:hAnsi="Calibri" w:cs="Calibri"/>
          <w:color w:val="auto"/>
          <w:sz w:val="24"/>
          <w:szCs w:val="24"/>
        </w:rPr>
        <w:t>Zakres rzeczowy:</w:t>
      </w:r>
      <w:bookmarkEnd w:id="4"/>
      <w:bookmarkEnd w:id="5"/>
    </w:p>
    <w:p w14:paraId="2E89DEB7" w14:textId="3C1C01C8" w:rsidR="00C7199C" w:rsidRPr="003F0E9F" w:rsidRDefault="00143C57" w:rsidP="00DD0969">
      <w:pPr>
        <w:pStyle w:val="Standard"/>
        <w:widowControl/>
        <w:suppressAutoHyphens w:val="0"/>
        <w:jc w:val="both"/>
        <w:rPr>
          <w:rFonts w:ascii="Calibri" w:hAnsi="Calibri" w:cs="Calibri"/>
          <w:bCs/>
        </w:rPr>
      </w:pPr>
      <w:r w:rsidRPr="003F0E9F">
        <w:rPr>
          <w:rFonts w:ascii="Calibri" w:hAnsi="Calibri" w:cs="Calibri"/>
          <w:bCs/>
        </w:rPr>
        <w:t>Zakres prac projektowych obejmuje</w:t>
      </w:r>
      <w:r w:rsidR="00DD0969" w:rsidRPr="003F0E9F">
        <w:rPr>
          <w:rFonts w:ascii="Calibri" w:hAnsi="Calibri" w:cs="Calibri"/>
          <w:bCs/>
        </w:rPr>
        <w:t xml:space="preserve"> m.in.:</w:t>
      </w:r>
    </w:p>
    <w:p w14:paraId="3F8DFE6F" w14:textId="4566C4B7" w:rsidR="00DD0969" w:rsidRPr="003F0E9F" w:rsidRDefault="00DD0969" w:rsidP="00DD0969">
      <w:pPr>
        <w:pStyle w:val="Standard"/>
        <w:widowControl/>
        <w:suppressAutoHyphens w:val="0"/>
        <w:jc w:val="both"/>
        <w:rPr>
          <w:rFonts w:ascii="Calibri" w:hAnsi="Calibri" w:cs="Calibri"/>
          <w:bCs/>
        </w:rPr>
      </w:pPr>
    </w:p>
    <w:p w14:paraId="1295698A" w14:textId="1DB88998" w:rsidR="00DD0969" w:rsidRPr="003F0E9F" w:rsidRDefault="00DD0969" w:rsidP="00DD0969">
      <w:pPr>
        <w:pStyle w:val="Standard"/>
        <w:widowControl/>
        <w:numPr>
          <w:ilvl w:val="0"/>
          <w:numId w:val="48"/>
        </w:numPr>
        <w:suppressAutoHyphens w:val="0"/>
        <w:jc w:val="both"/>
        <w:rPr>
          <w:rFonts w:ascii="Calibri" w:hAnsi="Calibri" w:cs="Calibri"/>
          <w:bCs/>
        </w:rPr>
      </w:pPr>
      <w:r w:rsidRPr="003F0E9F">
        <w:rPr>
          <w:rFonts w:ascii="Calibri" w:hAnsi="Calibri" w:cs="Calibri"/>
          <w:bCs/>
        </w:rPr>
        <w:t xml:space="preserve">Sporządzenie dokumentacji projektowej dla budowy suchego zbiornika retencyjnego na cieku Sudoł Dominikański w km 6+400 w m. Węgrzce gm. Zielonki powiat krakowski województwo </w:t>
      </w:r>
      <w:r w:rsidR="0072280F" w:rsidRPr="003F0E9F">
        <w:rPr>
          <w:rFonts w:ascii="Calibri" w:hAnsi="Calibri" w:cs="Calibri"/>
          <w:bCs/>
        </w:rPr>
        <w:t>małopolskie</w:t>
      </w:r>
      <w:r w:rsidR="0072280F" w:rsidRPr="003F0E9F">
        <w:rPr>
          <w:rFonts w:ascii="Calibri" w:hAnsi="Calibri" w:cs="Calibri"/>
          <w:b/>
          <w:bCs/>
        </w:rPr>
        <w:t xml:space="preserve"> </w:t>
      </w:r>
      <w:r w:rsidR="0072280F" w:rsidRPr="003F0E9F">
        <w:rPr>
          <w:rFonts w:ascii="Calibri" w:hAnsi="Calibri" w:cs="Calibri"/>
          <w:bCs/>
        </w:rPr>
        <w:t xml:space="preserve">wraz z wszystkimi obiektami i urządzeniami hydrotechnicznymi oraz </w:t>
      </w:r>
      <w:r w:rsidRPr="003F0E9F">
        <w:rPr>
          <w:rFonts w:ascii="Calibri" w:hAnsi="Calibri" w:cs="Calibri"/>
          <w:bCs/>
        </w:rPr>
        <w:t>przebudow</w:t>
      </w:r>
      <w:r w:rsidR="0072280F" w:rsidRPr="003F0E9F">
        <w:rPr>
          <w:rFonts w:ascii="Calibri" w:hAnsi="Calibri" w:cs="Calibri"/>
          <w:bCs/>
        </w:rPr>
        <w:t>ą</w:t>
      </w:r>
      <w:r w:rsidRPr="003F0E9F">
        <w:rPr>
          <w:rFonts w:ascii="Calibri" w:hAnsi="Calibri" w:cs="Calibri"/>
          <w:bCs/>
        </w:rPr>
        <w:t xml:space="preserve"> infrastruktury kolidującej z projektowanym przedsięwzięciem</w:t>
      </w:r>
      <w:r w:rsidR="0053574D" w:rsidRPr="003F0E9F">
        <w:rPr>
          <w:rFonts w:ascii="Calibri" w:hAnsi="Calibri" w:cs="Calibri"/>
          <w:bCs/>
        </w:rPr>
        <w:t>;</w:t>
      </w:r>
    </w:p>
    <w:p w14:paraId="2309492A" w14:textId="1A90E69D" w:rsidR="00DD0969" w:rsidRPr="003F0E9F" w:rsidRDefault="00DD0969" w:rsidP="00DD0969">
      <w:pPr>
        <w:pStyle w:val="Standard"/>
        <w:widowControl/>
        <w:numPr>
          <w:ilvl w:val="0"/>
          <w:numId w:val="48"/>
        </w:numPr>
        <w:suppressAutoHyphens w:val="0"/>
        <w:jc w:val="both"/>
        <w:rPr>
          <w:rFonts w:ascii="Calibri" w:hAnsi="Calibri" w:cs="Calibri"/>
          <w:bCs/>
        </w:rPr>
      </w:pPr>
      <w:r w:rsidRPr="003F0E9F">
        <w:rPr>
          <w:rFonts w:ascii="Calibri" w:hAnsi="Calibri" w:cs="Calibri"/>
          <w:bCs/>
        </w:rPr>
        <w:t xml:space="preserve">Pozyskanie niezbędnych opinii i uzgodnień branżowych </w:t>
      </w:r>
      <w:r w:rsidR="0053574D" w:rsidRPr="003F0E9F">
        <w:rPr>
          <w:rFonts w:ascii="Calibri" w:hAnsi="Calibri" w:cs="Calibri"/>
          <w:bCs/>
        </w:rPr>
        <w:t xml:space="preserve">niezbędnych do właściwego opracowania </w:t>
      </w:r>
      <w:r w:rsidR="00AE7771" w:rsidRPr="003F0E9F">
        <w:rPr>
          <w:rFonts w:ascii="Calibri" w:hAnsi="Calibri" w:cs="Calibri"/>
          <w:bCs/>
        </w:rPr>
        <w:t xml:space="preserve">kompletnej </w:t>
      </w:r>
      <w:r w:rsidR="0053574D" w:rsidRPr="003F0E9F">
        <w:rPr>
          <w:rFonts w:ascii="Calibri" w:hAnsi="Calibri" w:cs="Calibri"/>
          <w:bCs/>
        </w:rPr>
        <w:t>dokumentacji projektowej budowy zbiornika;</w:t>
      </w:r>
    </w:p>
    <w:p w14:paraId="2507C657" w14:textId="415E338E" w:rsidR="0053574D" w:rsidRPr="003F0E9F" w:rsidRDefault="0053574D" w:rsidP="00DD0969">
      <w:pPr>
        <w:pStyle w:val="Standard"/>
        <w:widowControl/>
        <w:numPr>
          <w:ilvl w:val="0"/>
          <w:numId w:val="48"/>
        </w:numPr>
        <w:suppressAutoHyphens w:val="0"/>
        <w:jc w:val="both"/>
        <w:rPr>
          <w:rFonts w:ascii="Calibri" w:hAnsi="Calibri" w:cs="Calibri"/>
          <w:bCs/>
        </w:rPr>
      </w:pPr>
      <w:r w:rsidRPr="003F0E9F">
        <w:rPr>
          <w:rFonts w:ascii="Calibri" w:hAnsi="Calibri" w:cs="Calibri"/>
          <w:bCs/>
        </w:rPr>
        <w:t>Pozyskanie prawomocnych decyzji administracyjnych niezbędnych do właściwego opracowania dokumentacji projektowej zbiornika (w tym m.in. pozwolenie wodnoprawne, DOŚU);</w:t>
      </w:r>
    </w:p>
    <w:p w14:paraId="0D305468" w14:textId="38B7B2B2" w:rsidR="0053574D" w:rsidRPr="003F0E9F" w:rsidRDefault="0053574D" w:rsidP="00DD0969">
      <w:pPr>
        <w:pStyle w:val="Standard"/>
        <w:widowControl/>
        <w:numPr>
          <w:ilvl w:val="0"/>
          <w:numId w:val="48"/>
        </w:numPr>
        <w:suppressAutoHyphens w:val="0"/>
        <w:jc w:val="both"/>
        <w:rPr>
          <w:rFonts w:ascii="Calibri" w:hAnsi="Calibri" w:cs="Calibri"/>
          <w:bCs/>
        </w:rPr>
      </w:pPr>
      <w:r w:rsidRPr="003F0E9F">
        <w:rPr>
          <w:rFonts w:ascii="Calibri" w:hAnsi="Calibri" w:cs="Calibri"/>
          <w:bCs/>
        </w:rPr>
        <w:t xml:space="preserve">Przygotowanie i skuteczne złożenie wniosku o wydanie decyzji pozwolenia na realizację inwestycji </w:t>
      </w:r>
    </w:p>
    <w:p w14:paraId="4FA57D1C" w14:textId="2ED98FD6" w:rsidR="008165A1" w:rsidRPr="003F0E9F" w:rsidRDefault="008165A1" w:rsidP="00DD0969">
      <w:pPr>
        <w:pStyle w:val="Standard"/>
        <w:widowControl/>
        <w:numPr>
          <w:ilvl w:val="0"/>
          <w:numId w:val="48"/>
        </w:numPr>
        <w:suppressAutoHyphens w:val="0"/>
        <w:jc w:val="both"/>
        <w:rPr>
          <w:rFonts w:ascii="Calibri" w:hAnsi="Calibri" w:cs="Calibri"/>
          <w:bCs/>
        </w:rPr>
      </w:pPr>
      <w:r w:rsidRPr="003F0E9F">
        <w:rPr>
          <w:rFonts w:ascii="Calibri" w:hAnsi="Calibri" w:cs="Calibri"/>
          <w:bCs/>
        </w:rPr>
        <w:t>Przygotowanie i złożenie skutecznego wniosku o dokonanie zmian w Księgach Wieczystych w związku z dokonanymi podziałami.</w:t>
      </w:r>
    </w:p>
    <w:p w14:paraId="3A0FCA5D" w14:textId="77777777" w:rsidR="00B37264" w:rsidRPr="003F0E9F" w:rsidRDefault="00B37264" w:rsidP="00B37264">
      <w:pPr>
        <w:pStyle w:val="Standard"/>
        <w:widowControl/>
        <w:suppressAutoHyphens w:val="0"/>
        <w:jc w:val="both"/>
        <w:rPr>
          <w:rFonts w:ascii="Calibri" w:hAnsi="Calibri" w:cs="Calibri"/>
          <w:bCs/>
          <w:u w:val="single"/>
        </w:rPr>
      </w:pPr>
    </w:p>
    <w:p w14:paraId="72AE5EC4" w14:textId="13A84946" w:rsidR="00B37264" w:rsidRPr="003F0E9F" w:rsidRDefault="00B37264" w:rsidP="00B37264">
      <w:pPr>
        <w:pStyle w:val="Standard"/>
        <w:widowControl/>
        <w:suppressAutoHyphens w:val="0"/>
        <w:jc w:val="both"/>
        <w:rPr>
          <w:rFonts w:ascii="Calibri" w:hAnsi="Calibri" w:cs="Calibri"/>
          <w:b/>
          <w:u w:val="single"/>
        </w:rPr>
      </w:pPr>
      <w:r w:rsidRPr="003F0E9F">
        <w:rPr>
          <w:rFonts w:ascii="Calibri" w:hAnsi="Calibri" w:cs="Calibri"/>
          <w:b/>
          <w:u w:val="single"/>
        </w:rPr>
        <w:t>Dodatkowe informacje:</w:t>
      </w:r>
    </w:p>
    <w:p w14:paraId="627C5F03" w14:textId="6080C5C3" w:rsidR="00B37264" w:rsidRPr="003F0E9F" w:rsidRDefault="0053574D" w:rsidP="00B37264">
      <w:pPr>
        <w:pStyle w:val="Standard"/>
        <w:widowControl/>
        <w:numPr>
          <w:ilvl w:val="0"/>
          <w:numId w:val="29"/>
        </w:numPr>
        <w:suppressAutoHyphens w:val="0"/>
        <w:jc w:val="both"/>
        <w:rPr>
          <w:rFonts w:ascii="Calibri" w:hAnsi="Calibri" w:cs="Calibri"/>
          <w:bCs/>
        </w:rPr>
      </w:pPr>
      <w:r w:rsidRPr="003F0E9F">
        <w:rPr>
          <w:rFonts w:ascii="Calibri" w:hAnsi="Calibri" w:cs="Calibri"/>
          <w:bCs/>
        </w:rPr>
        <w:t>Dokumentację projektową zbiornika należy wykonać w oparciu o opracowaną wielowariantową koncepcję dla zadania „Budowa suchego zbiornika retencyjnego na cieku Sudoł Dominikański w km 6+400 w m. Węgrzce gm. Zielonki powiat krakowski województwo małopolskie”</w:t>
      </w:r>
      <w:r w:rsidR="00217E61" w:rsidRPr="003F0E9F">
        <w:rPr>
          <w:rFonts w:ascii="Calibri" w:hAnsi="Calibri" w:cs="Calibri"/>
          <w:bCs/>
        </w:rPr>
        <w:t>, która jest załącznikiem do niniejszej specyfikacji.</w:t>
      </w:r>
    </w:p>
    <w:p w14:paraId="6C1D14CA" w14:textId="0A45C260" w:rsidR="0053574D" w:rsidRPr="003F0E9F" w:rsidRDefault="0053574D" w:rsidP="00B37264">
      <w:pPr>
        <w:pStyle w:val="Standard"/>
        <w:widowControl/>
        <w:numPr>
          <w:ilvl w:val="0"/>
          <w:numId w:val="29"/>
        </w:numPr>
        <w:suppressAutoHyphens w:val="0"/>
        <w:jc w:val="both"/>
        <w:rPr>
          <w:rFonts w:ascii="Calibri" w:hAnsi="Calibri" w:cs="Calibri"/>
          <w:bCs/>
        </w:rPr>
      </w:pPr>
      <w:r w:rsidRPr="003F0E9F">
        <w:rPr>
          <w:rFonts w:ascii="Calibri" w:hAnsi="Calibri" w:cs="Calibri"/>
          <w:bCs/>
        </w:rPr>
        <w:t xml:space="preserve">Rozwiązania projektowe należy powiązać z rozwiązaniami </w:t>
      </w:r>
      <w:r w:rsidR="00FB7F1E" w:rsidRPr="003F0E9F">
        <w:rPr>
          <w:rFonts w:ascii="Calibri" w:hAnsi="Calibri" w:cs="Calibri"/>
          <w:bCs/>
        </w:rPr>
        <w:t xml:space="preserve">wskazanymi w </w:t>
      </w:r>
      <w:r w:rsidR="00767897" w:rsidRPr="003F0E9F">
        <w:rPr>
          <w:rFonts w:ascii="Calibri" w:hAnsi="Calibri" w:cs="Calibri"/>
          <w:bCs/>
        </w:rPr>
        <w:t>W</w:t>
      </w:r>
      <w:r w:rsidR="00FB7F1E" w:rsidRPr="003F0E9F">
        <w:rPr>
          <w:rFonts w:ascii="Calibri" w:hAnsi="Calibri" w:cs="Calibri"/>
          <w:bCs/>
        </w:rPr>
        <w:t>ariancie</w:t>
      </w:r>
      <w:r w:rsidR="00767897" w:rsidRPr="003F0E9F">
        <w:rPr>
          <w:rFonts w:ascii="Calibri" w:hAnsi="Calibri" w:cs="Calibri"/>
          <w:bCs/>
        </w:rPr>
        <w:t xml:space="preserve"> I</w:t>
      </w:r>
      <w:r w:rsidR="00FB7F1E" w:rsidRPr="003F0E9F">
        <w:rPr>
          <w:rFonts w:ascii="Calibri" w:hAnsi="Calibri" w:cs="Calibri"/>
          <w:bCs/>
        </w:rPr>
        <w:t xml:space="preserve"> </w:t>
      </w:r>
      <w:r w:rsidR="00767897" w:rsidRPr="003F0E9F">
        <w:rPr>
          <w:rFonts w:ascii="Calibri" w:hAnsi="Calibri" w:cs="Calibri"/>
          <w:bCs/>
        </w:rPr>
        <w:t>(</w:t>
      </w:r>
      <w:r w:rsidR="00FB7F1E" w:rsidRPr="003F0E9F">
        <w:rPr>
          <w:rFonts w:ascii="Calibri" w:hAnsi="Calibri" w:cs="Calibri"/>
          <w:bCs/>
        </w:rPr>
        <w:t>re</w:t>
      </w:r>
      <w:r w:rsidR="00767897" w:rsidRPr="003F0E9F">
        <w:rPr>
          <w:rFonts w:ascii="Calibri" w:hAnsi="Calibri" w:cs="Calibri"/>
          <w:bCs/>
        </w:rPr>
        <w:t xml:space="preserve">komendowanym) </w:t>
      </w:r>
      <w:r w:rsidR="00FB7F1E" w:rsidRPr="003F0E9F">
        <w:rPr>
          <w:rFonts w:ascii="Calibri" w:hAnsi="Calibri" w:cs="Calibri"/>
          <w:bCs/>
        </w:rPr>
        <w:t>przedmiotowej koncepcji.</w:t>
      </w:r>
    </w:p>
    <w:p w14:paraId="007D4575" w14:textId="0E32B7B5" w:rsidR="00143C57" w:rsidRPr="003F0E9F" w:rsidRDefault="00143C57" w:rsidP="00CE663E">
      <w:pPr>
        <w:spacing w:line="276" w:lineRule="auto"/>
        <w:jc w:val="both"/>
        <w:rPr>
          <w:rFonts w:ascii="Calibri" w:hAnsi="Calibri" w:cs="Calibri"/>
          <w:sz w:val="24"/>
          <w:szCs w:val="24"/>
        </w:rPr>
      </w:pPr>
    </w:p>
    <w:p w14:paraId="2DBB24D8" w14:textId="54D82C2A" w:rsidR="00850C71" w:rsidRPr="003F0E9F" w:rsidRDefault="00217E61" w:rsidP="00850C71">
      <w:pPr>
        <w:spacing w:line="276" w:lineRule="auto"/>
        <w:jc w:val="both"/>
        <w:rPr>
          <w:rFonts w:ascii="Calibri" w:hAnsi="Calibri" w:cs="Calibri"/>
          <w:b/>
          <w:bCs/>
          <w:sz w:val="24"/>
          <w:szCs w:val="24"/>
          <w:u w:val="single"/>
        </w:rPr>
      </w:pPr>
      <w:r w:rsidRPr="003F0E9F">
        <w:rPr>
          <w:rFonts w:ascii="Calibri" w:hAnsi="Calibri" w:cs="Calibri"/>
          <w:b/>
          <w:bCs/>
          <w:sz w:val="24"/>
          <w:szCs w:val="24"/>
          <w:u w:val="single"/>
        </w:rPr>
        <w:t>K</w:t>
      </w:r>
      <w:r w:rsidR="004478E1" w:rsidRPr="003F0E9F">
        <w:rPr>
          <w:rFonts w:ascii="Calibri" w:hAnsi="Calibri" w:cs="Calibri"/>
          <w:b/>
          <w:bCs/>
          <w:sz w:val="24"/>
          <w:szCs w:val="24"/>
          <w:u w:val="single"/>
        </w:rPr>
        <w:t>oncepcja jest materiałem poglądowym</w:t>
      </w:r>
      <w:r w:rsidR="00F93A1D" w:rsidRPr="003F0E9F">
        <w:rPr>
          <w:rFonts w:ascii="Calibri" w:hAnsi="Calibri" w:cs="Calibri"/>
          <w:b/>
          <w:bCs/>
          <w:sz w:val="24"/>
          <w:szCs w:val="24"/>
          <w:u w:val="single"/>
        </w:rPr>
        <w:t xml:space="preserve">. </w:t>
      </w:r>
      <w:r w:rsidRPr="003F0E9F">
        <w:rPr>
          <w:rFonts w:ascii="Calibri" w:hAnsi="Calibri" w:cs="Calibri"/>
          <w:b/>
          <w:bCs/>
          <w:sz w:val="24"/>
          <w:szCs w:val="24"/>
          <w:u w:val="single"/>
        </w:rPr>
        <w:t xml:space="preserve">W toku realizacji dokumentacji projektowej i pozyskiwania uzgodnień i opinii branżowych dopuszczalne są </w:t>
      </w:r>
      <w:r w:rsidR="00C3241A" w:rsidRPr="003F0E9F">
        <w:rPr>
          <w:rFonts w:ascii="Calibri" w:hAnsi="Calibri" w:cs="Calibri"/>
          <w:b/>
          <w:bCs/>
          <w:sz w:val="24"/>
          <w:szCs w:val="24"/>
          <w:u w:val="single"/>
        </w:rPr>
        <w:t xml:space="preserve">po akceptacji Zamawiającego </w:t>
      </w:r>
      <w:r w:rsidRPr="003F0E9F">
        <w:rPr>
          <w:rFonts w:ascii="Calibri" w:hAnsi="Calibri" w:cs="Calibri"/>
          <w:b/>
          <w:bCs/>
          <w:sz w:val="24"/>
          <w:szCs w:val="24"/>
          <w:u w:val="single"/>
        </w:rPr>
        <w:t xml:space="preserve">zmiany </w:t>
      </w:r>
      <w:r w:rsidR="00C3241A" w:rsidRPr="003F0E9F">
        <w:rPr>
          <w:rFonts w:ascii="Calibri" w:hAnsi="Calibri" w:cs="Calibri"/>
          <w:b/>
          <w:bCs/>
          <w:sz w:val="24"/>
          <w:szCs w:val="24"/>
          <w:u w:val="single"/>
        </w:rPr>
        <w:t>w odniesieniu do rozwiązań zaproponowanych w koncepcji.</w:t>
      </w:r>
    </w:p>
    <w:p w14:paraId="655C7812" w14:textId="77777777" w:rsidR="00755A05" w:rsidRPr="003F0E9F" w:rsidRDefault="00755A05" w:rsidP="00CE663E">
      <w:pPr>
        <w:pStyle w:val="Nagwek1"/>
        <w:spacing w:line="276" w:lineRule="auto"/>
        <w:rPr>
          <w:rFonts w:ascii="Calibri" w:hAnsi="Calibri" w:cs="Calibri"/>
          <w:color w:val="auto"/>
          <w:sz w:val="24"/>
          <w:szCs w:val="24"/>
        </w:rPr>
      </w:pPr>
      <w:bookmarkStart w:id="6" w:name="_Toc483996408"/>
      <w:bookmarkStart w:id="7" w:name="_Toc92100833"/>
      <w:r w:rsidRPr="003F0E9F">
        <w:rPr>
          <w:rFonts w:ascii="Calibri" w:hAnsi="Calibri" w:cs="Calibri"/>
          <w:color w:val="auto"/>
          <w:sz w:val="24"/>
          <w:szCs w:val="24"/>
        </w:rPr>
        <w:t>Zakres zastosowania:</w:t>
      </w:r>
      <w:bookmarkEnd w:id="6"/>
      <w:bookmarkEnd w:id="7"/>
    </w:p>
    <w:p w14:paraId="277748A5" w14:textId="2047D690" w:rsidR="00EF05DA" w:rsidRPr="003F0E9F" w:rsidRDefault="00755A05" w:rsidP="00F10F5A">
      <w:pPr>
        <w:ind w:left="426"/>
        <w:jc w:val="both"/>
        <w:rPr>
          <w:rFonts w:ascii="Calibri" w:hAnsi="Calibri" w:cs="Calibri"/>
          <w:sz w:val="24"/>
          <w:szCs w:val="24"/>
        </w:rPr>
      </w:pPr>
      <w:r w:rsidRPr="003F0E9F">
        <w:rPr>
          <w:rFonts w:ascii="Calibri" w:hAnsi="Calibri" w:cs="Calibri"/>
          <w:sz w:val="24"/>
          <w:szCs w:val="24"/>
        </w:rPr>
        <w:t xml:space="preserve">Niniejsza </w:t>
      </w:r>
      <w:r w:rsidR="006F2A0F" w:rsidRPr="003F0E9F">
        <w:rPr>
          <w:rFonts w:ascii="Calibri" w:hAnsi="Calibri" w:cs="Calibri"/>
          <w:sz w:val="24"/>
          <w:szCs w:val="24"/>
        </w:rPr>
        <w:t>Specyfikacja Techniczna</w:t>
      </w:r>
      <w:r w:rsidRPr="003F0E9F">
        <w:rPr>
          <w:rFonts w:ascii="Calibri" w:hAnsi="Calibri" w:cs="Calibri"/>
          <w:sz w:val="24"/>
          <w:szCs w:val="24"/>
        </w:rPr>
        <w:t xml:space="preserve"> stanowi dokument przetargowy i umowny przy zlecaniu zada</w:t>
      </w:r>
      <w:r w:rsidR="005D3D97" w:rsidRPr="003F0E9F">
        <w:rPr>
          <w:rFonts w:ascii="Calibri" w:hAnsi="Calibri" w:cs="Calibri"/>
          <w:sz w:val="24"/>
          <w:szCs w:val="24"/>
        </w:rPr>
        <w:t>nia</w:t>
      </w:r>
      <w:r w:rsidRPr="003F0E9F">
        <w:rPr>
          <w:rFonts w:ascii="Calibri" w:hAnsi="Calibri" w:cs="Calibri"/>
          <w:sz w:val="24"/>
          <w:szCs w:val="24"/>
        </w:rPr>
        <w:t xml:space="preserve"> </w:t>
      </w:r>
      <w:r w:rsidR="00FC0642" w:rsidRPr="003F0E9F">
        <w:rPr>
          <w:rFonts w:ascii="Calibri" w:hAnsi="Calibri" w:cs="Calibri"/>
          <w:sz w:val="24"/>
          <w:szCs w:val="24"/>
        </w:rPr>
        <w:t>określon</w:t>
      </w:r>
      <w:r w:rsidR="005D3D97" w:rsidRPr="003F0E9F">
        <w:rPr>
          <w:rFonts w:ascii="Calibri" w:hAnsi="Calibri" w:cs="Calibri"/>
          <w:sz w:val="24"/>
          <w:szCs w:val="24"/>
        </w:rPr>
        <w:t>ego</w:t>
      </w:r>
      <w:r w:rsidRPr="003F0E9F">
        <w:rPr>
          <w:rFonts w:ascii="Calibri" w:hAnsi="Calibri" w:cs="Calibri"/>
          <w:sz w:val="24"/>
          <w:szCs w:val="24"/>
        </w:rPr>
        <w:t xml:space="preserve"> w pkt. 1 i określa wymagania dotyczące wykonania i odbioru opracowań projektowych, robót geodezyjnych oraz uzyskania stosownych decyzji, uzgodnień i zezwoleń przewidzianych do wykonania i uzyskania w ramach tego zadania jak również opracowania dokumentacji przetargowej umożliwiającej Zamawiającemu zlecenie robót budowlanych.</w:t>
      </w:r>
    </w:p>
    <w:p w14:paraId="0BA6FD15" w14:textId="77777777" w:rsidR="00755A05" w:rsidRPr="003F0E9F" w:rsidRDefault="00755A05" w:rsidP="00F10F5A">
      <w:pPr>
        <w:ind w:left="426"/>
        <w:jc w:val="both"/>
        <w:rPr>
          <w:rFonts w:ascii="Calibri" w:hAnsi="Calibri" w:cs="Calibri"/>
          <w:sz w:val="24"/>
          <w:szCs w:val="24"/>
        </w:rPr>
      </w:pPr>
    </w:p>
    <w:p w14:paraId="262ABBC8" w14:textId="19BCB8C5" w:rsidR="00755A05" w:rsidRPr="003F0E9F" w:rsidRDefault="00755A05" w:rsidP="00CE663E">
      <w:pPr>
        <w:pStyle w:val="Nagwek1"/>
        <w:spacing w:line="276" w:lineRule="auto"/>
        <w:rPr>
          <w:rFonts w:ascii="Calibri" w:hAnsi="Calibri" w:cs="Calibri"/>
          <w:color w:val="auto"/>
          <w:sz w:val="24"/>
          <w:szCs w:val="24"/>
        </w:rPr>
      </w:pPr>
      <w:bookmarkStart w:id="8" w:name="_Toc483996409"/>
      <w:bookmarkStart w:id="9" w:name="_Toc92100834"/>
      <w:r w:rsidRPr="003F0E9F">
        <w:rPr>
          <w:rFonts w:ascii="Calibri" w:hAnsi="Calibri" w:cs="Calibri"/>
          <w:color w:val="auto"/>
          <w:sz w:val="24"/>
          <w:szCs w:val="24"/>
        </w:rPr>
        <w:lastRenderedPageBreak/>
        <w:t>Zakres opracowania</w:t>
      </w:r>
      <w:r w:rsidR="002F3A4F" w:rsidRPr="003F0E9F">
        <w:rPr>
          <w:rFonts w:ascii="Calibri" w:hAnsi="Calibri" w:cs="Calibri"/>
          <w:color w:val="auto"/>
          <w:sz w:val="24"/>
          <w:szCs w:val="24"/>
        </w:rPr>
        <w:t xml:space="preserve"> szczegółowy</w:t>
      </w:r>
      <w:r w:rsidRPr="003F0E9F">
        <w:rPr>
          <w:rFonts w:ascii="Calibri" w:hAnsi="Calibri" w:cs="Calibri"/>
          <w:color w:val="auto"/>
          <w:sz w:val="24"/>
          <w:szCs w:val="24"/>
        </w:rPr>
        <w:t>:</w:t>
      </w:r>
      <w:bookmarkEnd w:id="8"/>
      <w:bookmarkEnd w:id="9"/>
      <w:r w:rsidRPr="003F0E9F">
        <w:rPr>
          <w:rFonts w:ascii="Calibri" w:hAnsi="Calibri" w:cs="Calibri"/>
          <w:color w:val="auto"/>
          <w:sz w:val="24"/>
          <w:szCs w:val="24"/>
        </w:rPr>
        <w:t xml:space="preserve"> </w:t>
      </w:r>
    </w:p>
    <w:p w14:paraId="3003A4AB" w14:textId="6367C10F" w:rsidR="009529CF" w:rsidRPr="003F0E9F" w:rsidRDefault="009529CF" w:rsidP="00655A93">
      <w:pPr>
        <w:pStyle w:val="Standard"/>
        <w:widowControl/>
        <w:numPr>
          <w:ilvl w:val="0"/>
          <w:numId w:val="31"/>
        </w:numPr>
        <w:suppressAutoHyphens w:val="0"/>
        <w:ind w:left="284"/>
        <w:jc w:val="both"/>
        <w:rPr>
          <w:rFonts w:ascii="Calibri" w:hAnsi="Calibri" w:cs="Calibri"/>
          <w:b/>
        </w:rPr>
      </w:pPr>
      <w:bookmarkStart w:id="10" w:name="_Toc483996410"/>
      <w:r w:rsidRPr="003F0E9F">
        <w:rPr>
          <w:rFonts w:ascii="Calibri" w:hAnsi="Calibri" w:cs="Calibri"/>
          <w:b/>
        </w:rPr>
        <w:t xml:space="preserve">Dokumentacja projektowa </w:t>
      </w:r>
      <w:r w:rsidR="00356A83" w:rsidRPr="003F0E9F">
        <w:rPr>
          <w:rFonts w:ascii="Calibri" w:hAnsi="Calibri" w:cs="Calibri"/>
          <w:b/>
        </w:rPr>
        <w:t>powinna obejmować</w:t>
      </w:r>
      <w:r w:rsidR="00A91025" w:rsidRPr="003F0E9F">
        <w:rPr>
          <w:rFonts w:ascii="Calibri" w:hAnsi="Calibri" w:cs="Calibri"/>
          <w:b/>
        </w:rPr>
        <w:t xml:space="preserve"> </w:t>
      </w:r>
      <w:r w:rsidR="003D76A5" w:rsidRPr="003F0E9F">
        <w:rPr>
          <w:rFonts w:ascii="Calibri" w:hAnsi="Calibri" w:cs="Calibri"/>
          <w:b/>
        </w:rPr>
        <w:t xml:space="preserve">w szczególności </w:t>
      </w:r>
      <w:r w:rsidR="00A91025" w:rsidRPr="003F0E9F">
        <w:rPr>
          <w:rFonts w:ascii="Calibri" w:hAnsi="Calibri" w:cs="Calibri"/>
          <w:b/>
        </w:rPr>
        <w:t>m.in.</w:t>
      </w:r>
      <w:r w:rsidRPr="003F0E9F">
        <w:rPr>
          <w:rFonts w:ascii="Calibri" w:hAnsi="Calibri" w:cs="Calibri"/>
          <w:b/>
        </w:rPr>
        <w:t>:</w:t>
      </w:r>
    </w:p>
    <w:p w14:paraId="4703B291" w14:textId="77777777" w:rsidR="00655A93" w:rsidRPr="003F0E9F" w:rsidRDefault="00655A93" w:rsidP="00655A93">
      <w:pPr>
        <w:pStyle w:val="Standard"/>
        <w:widowControl/>
        <w:suppressAutoHyphens w:val="0"/>
        <w:ind w:left="284"/>
        <w:jc w:val="both"/>
        <w:rPr>
          <w:rFonts w:ascii="Calibri" w:hAnsi="Calibri" w:cs="Calibri"/>
          <w:b/>
        </w:rPr>
      </w:pPr>
    </w:p>
    <w:p w14:paraId="6FB08B1B" w14:textId="04046C0C" w:rsidR="00655A93" w:rsidRPr="003F0E9F" w:rsidRDefault="00957D25"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Projekt wstępny</w:t>
      </w:r>
      <w:r w:rsidR="009529CF" w:rsidRPr="003F0E9F">
        <w:rPr>
          <w:rFonts w:ascii="Calibri" w:hAnsi="Calibri" w:cs="Calibri"/>
          <w:bCs/>
        </w:rPr>
        <w:t>, określając</w:t>
      </w:r>
      <w:r w:rsidRPr="003F0E9F">
        <w:rPr>
          <w:rFonts w:ascii="Calibri" w:hAnsi="Calibri" w:cs="Calibri"/>
          <w:bCs/>
        </w:rPr>
        <w:t>y zaproponowane do dalszych prac projektowych rozwiązania techniczne</w:t>
      </w:r>
      <w:r w:rsidR="00D479B0" w:rsidRPr="003F0E9F">
        <w:rPr>
          <w:rFonts w:ascii="Calibri" w:hAnsi="Calibri" w:cs="Calibri"/>
          <w:b/>
          <w:u w:val="single"/>
        </w:rPr>
        <w:t>;</w:t>
      </w:r>
    </w:p>
    <w:p w14:paraId="4522F8BD" w14:textId="405176EC" w:rsidR="00655A93"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aktual</w:t>
      </w:r>
      <w:r w:rsidR="00655A93" w:rsidRPr="003F0E9F">
        <w:rPr>
          <w:rFonts w:ascii="Calibri" w:hAnsi="Calibri" w:cs="Calibri"/>
          <w:bCs/>
        </w:rPr>
        <w:t>n</w:t>
      </w:r>
      <w:r w:rsidR="00D479B0" w:rsidRPr="003F0E9F">
        <w:rPr>
          <w:rFonts w:ascii="Calibri" w:hAnsi="Calibri" w:cs="Calibri"/>
          <w:bCs/>
        </w:rPr>
        <w:t>ą</w:t>
      </w:r>
      <w:r w:rsidRPr="003F0E9F">
        <w:rPr>
          <w:rFonts w:ascii="Calibri" w:hAnsi="Calibri" w:cs="Calibri"/>
          <w:bCs/>
        </w:rPr>
        <w:t xml:space="preserve"> map</w:t>
      </w:r>
      <w:r w:rsidR="00A91025" w:rsidRPr="003F0E9F">
        <w:rPr>
          <w:rFonts w:ascii="Calibri" w:hAnsi="Calibri" w:cs="Calibri"/>
          <w:bCs/>
        </w:rPr>
        <w:t>ę</w:t>
      </w:r>
      <w:r w:rsidRPr="003F0E9F">
        <w:rPr>
          <w:rFonts w:ascii="Calibri" w:hAnsi="Calibri" w:cs="Calibri"/>
          <w:bCs/>
        </w:rPr>
        <w:t xml:space="preserve"> sytuacyjno – wysokościow</w:t>
      </w:r>
      <w:r w:rsidR="00A91025" w:rsidRPr="003F0E9F">
        <w:rPr>
          <w:rFonts w:ascii="Calibri" w:hAnsi="Calibri" w:cs="Calibri"/>
          <w:bCs/>
        </w:rPr>
        <w:t>ą</w:t>
      </w:r>
      <w:r w:rsidRPr="003F0E9F">
        <w:rPr>
          <w:rFonts w:ascii="Calibri" w:hAnsi="Calibri" w:cs="Calibri"/>
          <w:bCs/>
        </w:rPr>
        <w:t xml:space="preserve"> do celów projektowych,</w:t>
      </w:r>
    </w:p>
    <w:p w14:paraId="3B47C687" w14:textId="03947E6B"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projekt budowlany (wersja papierowa: </w:t>
      </w:r>
      <w:r w:rsidR="008320F3" w:rsidRPr="003F0E9F">
        <w:rPr>
          <w:rFonts w:ascii="Calibri" w:hAnsi="Calibri" w:cs="Calibri"/>
          <w:b/>
        </w:rPr>
        <w:t>4</w:t>
      </w:r>
      <w:r w:rsidR="00957D25" w:rsidRPr="003F0E9F">
        <w:rPr>
          <w:rFonts w:ascii="Calibri" w:hAnsi="Calibri" w:cs="Calibri"/>
          <w:b/>
        </w:rPr>
        <w:t xml:space="preserve"> </w:t>
      </w:r>
      <w:r w:rsidRPr="003F0E9F">
        <w:rPr>
          <w:rFonts w:ascii="Calibri" w:hAnsi="Calibri" w:cs="Calibri"/>
          <w:b/>
        </w:rPr>
        <w:t>egz.</w:t>
      </w:r>
      <w:r w:rsidRPr="003F0E9F">
        <w:rPr>
          <w:rFonts w:ascii="Calibri" w:hAnsi="Calibri" w:cs="Calibri"/>
          <w:bCs/>
        </w:rPr>
        <w:t xml:space="preserve"> + wersja elektroniczna: </w:t>
      </w:r>
      <w:r w:rsidRPr="003F0E9F">
        <w:rPr>
          <w:rFonts w:ascii="Calibri" w:hAnsi="Calibri" w:cs="Calibri"/>
          <w:b/>
        </w:rPr>
        <w:t>1 egz.</w:t>
      </w:r>
      <w:r w:rsidRPr="003F0E9F">
        <w:rPr>
          <w:rFonts w:ascii="Calibri" w:hAnsi="Calibri" w:cs="Calibri"/>
          <w:bCs/>
        </w:rPr>
        <w:t xml:space="preserve"> na nośniku </w:t>
      </w:r>
      <w:r w:rsidR="00957D25" w:rsidRPr="003F0E9F">
        <w:rPr>
          <w:rFonts w:ascii="Calibri" w:hAnsi="Calibri" w:cs="Calibri"/>
          <w:bCs/>
        </w:rPr>
        <w:t>pendrive</w:t>
      </w:r>
      <w:r w:rsidRPr="003F0E9F">
        <w:rPr>
          <w:rFonts w:ascii="Calibri" w:hAnsi="Calibri" w:cs="Calibri"/>
          <w:bCs/>
        </w:rPr>
        <w:t xml:space="preserve">, załączniki mapowe – pliki z rozszerzeniem „pdf” i „dwg” lub inne umożliwiające edycję), sporządzony zgodnie z przepisami Prawa budowlanego wraz z przepisami wykonawczymi oraz ustawy z dnia 8 lipca 2010r. o szczególnych zasadach przygotowania inwestycji w zakresie budowli przeciwpowodziowych </w:t>
      </w:r>
    </w:p>
    <w:p w14:paraId="77407690" w14:textId="3C48AFE7"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projekty branżowe (wersja papierowa po: </w:t>
      </w:r>
      <w:r w:rsidR="008320F3" w:rsidRPr="003F0E9F">
        <w:rPr>
          <w:rFonts w:ascii="Calibri" w:hAnsi="Calibri" w:cs="Calibri"/>
          <w:b/>
        </w:rPr>
        <w:t>4</w:t>
      </w:r>
      <w:r w:rsidRPr="003F0E9F">
        <w:rPr>
          <w:rFonts w:ascii="Calibri" w:hAnsi="Calibri" w:cs="Calibri"/>
          <w:b/>
        </w:rPr>
        <w:t xml:space="preserve"> egz. </w:t>
      </w:r>
      <w:r w:rsidRPr="003F0E9F">
        <w:rPr>
          <w:rFonts w:ascii="Calibri" w:hAnsi="Calibri" w:cs="Calibri"/>
          <w:bCs/>
        </w:rPr>
        <w:t>+ wersja elektroniczna:</w:t>
      </w:r>
      <w:r w:rsidRPr="003F0E9F">
        <w:rPr>
          <w:rFonts w:ascii="Calibri" w:hAnsi="Calibri" w:cs="Calibri"/>
          <w:b/>
        </w:rPr>
        <w:t xml:space="preserve"> 1 egz</w:t>
      </w:r>
      <w:r w:rsidRPr="003F0E9F">
        <w:rPr>
          <w:rFonts w:ascii="Calibri" w:hAnsi="Calibri" w:cs="Calibri"/>
          <w:bCs/>
        </w:rPr>
        <w:t>. na nośniku</w:t>
      </w:r>
      <w:r w:rsidRPr="003F0E9F">
        <w:rPr>
          <w:rFonts w:ascii="Calibri" w:hAnsi="Calibri" w:cs="Calibri"/>
          <w:b/>
        </w:rPr>
        <w:t xml:space="preserve"> </w:t>
      </w:r>
      <w:r w:rsidR="00957D25" w:rsidRPr="003F0E9F">
        <w:rPr>
          <w:rFonts w:ascii="Calibri" w:hAnsi="Calibri" w:cs="Calibri"/>
          <w:bCs/>
        </w:rPr>
        <w:t>pendrive</w:t>
      </w:r>
      <w:r w:rsidRPr="003F0E9F">
        <w:rPr>
          <w:rFonts w:ascii="Calibri" w:hAnsi="Calibri" w:cs="Calibri"/>
          <w:bCs/>
        </w:rPr>
        <w:t>, załączniki mapowe – pliki z rozszerzeniem „pdf” i „dwg” lub inne umożliwiające edycję)</w:t>
      </w:r>
      <w:r w:rsidRPr="003F0E9F">
        <w:rPr>
          <w:rFonts w:ascii="Calibri" w:hAnsi="Calibri" w:cs="Calibri"/>
          <w:b/>
        </w:rPr>
        <w:t xml:space="preserve"> </w:t>
      </w:r>
      <w:r w:rsidRPr="003F0E9F">
        <w:rPr>
          <w:rFonts w:ascii="Calibri" w:hAnsi="Calibri" w:cs="Calibri"/>
          <w:bCs/>
        </w:rPr>
        <w:t xml:space="preserve">wraz </w:t>
      </w:r>
      <w:r w:rsidR="00DE06B2" w:rsidRPr="003F0E9F">
        <w:rPr>
          <w:rFonts w:ascii="Calibri" w:hAnsi="Calibri" w:cs="Calibri"/>
          <w:bCs/>
        </w:rPr>
        <w:t>z niezbędnymi opiniami, uzgodnieniami i wymaganymi decyzjami administracyjnymi;</w:t>
      </w:r>
    </w:p>
    <w:p w14:paraId="3E595843" w14:textId="72C27BE6" w:rsidR="008D2673" w:rsidRPr="003F0E9F" w:rsidRDefault="008D2673"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projekty</w:t>
      </w:r>
      <w:r w:rsidR="00607FFD" w:rsidRPr="003F0E9F">
        <w:rPr>
          <w:rFonts w:ascii="Calibri" w:hAnsi="Calibri" w:cs="Calibri"/>
          <w:bCs/>
        </w:rPr>
        <w:t xml:space="preserve"> budowlane</w:t>
      </w:r>
      <w:r w:rsidRPr="003F0E9F">
        <w:rPr>
          <w:rFonts w:ascii="Calibri" w:hAnsi="Calibri" w:cs="Calibri"/>
          <w:bCs/>
        </w:rPr>
        <w:t xml:space="preserve"> przebudowy </w:t>
      </w:r>
      <w:r w:rsidR="00171DC1" w:rsidRPr="003F0E9F">
        <w:rPr>
          <w:rFonts w:ascii="Calibri" w:hAnsi="Calibri" w:cs="Calibri"/>
          <w:bCs/>
        </w:rPr>
        <w:t>drogi gminnej DD13 na terenie Gminy Zielonki                               m. Wegrzce</w:t>
      </w:r>
      <w:r w:rsidR="00B62FE7">
        <w:rPr>
          <w:rFonts w:ascii="Calibri" w:hAnsi="Calibri" w:cs="Calibri"/>
          <w:bCs/>
        </w:rPr>
        <w:t xml:space="preserve"> </w:t>
      </w:r>
      <w:r w:rsidRPr="003F0E9F">
        <w:rPr>
          <w:rFonts w:ascii="Calibri" w:hAnsi="Calibri" w:cs="Calibri"/>
          <w:bCs/>
        </w:rPr>
        <w:t xml:space="preserve">dróg </w:t>
      </w:r>
      <w:r w:rsidR="00171DC1" w:rsidRPr="003F0E9F">
        <w:rPr>
          <w:rFonts w:ascii="Calibri" w:hAnsi="Calibri" w:cs="Calibri"/>
          <w:bCs/>
        </w:rPr>
        <w:t xml:space="preserve">w zakresie przepustu, </w:t>
      </w:r>
      <w:r w:rsidRPr="003F0E9F">
        <w:rPr>
          <w:rFonts w:ascii="Calibri" w:hAnsi="Calibri" w:cs="Calibri"/>
          <w:bCs/>
        </w:rPr>
        <w:t>jeśli takie będą wymagane wraz z niezbędnymi opiniami, uzgodnieniami i decyzjami administracyjnymi niezbędnymi do ich realizacji;</w:t>
      </w:r>
      <w:r w:rsidR="002929E1" w:rsidRPr="003F0E9F">
        <w:rPr>
          <w:rFonts w:ascii="Calibri" w:hAnsi="Calibri" w:cs="Calibri"/>
          <w:bCs/>
        </w:rPr>
        <w:t xml:space="preserve">                      ( </w:t>
      </w:r>
      <w:r w:rsidR="002929E1" w:rsidRPr="003F0E9F">
        <w:rPr>
          <w:rFonts w:ascii="Calibri" w:hAnsi="Calibri" w:cs="Calibri"/>
          <w:b/>
        </w:rPr>
        <w:t>4 egz.</w:t>
      </w:r>
      <w:r w:rsidR="002929E1" w:rsidRPr="003F0E9F">
        <w:rPr>
          <w:rFonts w:ascii="Calibri" w:hAnsi="Calibri" w:cs="Calibri"/>
          <w:bCs/>
        </w:rPr>
        <w:t xml:space="preserve"> + wersja elektroniczna: </w:t>
      </w:r>
      <w:r w:rsidR="002929E1" w:rsidRPr="003F0E9F">
        <w:rPr>
          <w:rFonts w:ascii="Calibri" w:hAnsi="Calibri" w:cs="Calibri"/>
          <w:b/>
        </w:rPr>
        <w:t>1 egz.</w:t>
      </w:r>
      <w:r w:rsidR="002929E1" w:rsidRPr="003F0E9F">
        <w:rPr>
          <w:rFonts w:ascii="Calibri" w:hAnsi="Calibri" w:cs="Calibri"/>
          <w:bCs/>
        </w:rPr>
        <w:t xml:space="preserve"> na nośniku pendrive, załączniki mapowe – pliki z rozszerzeniem „pdf” i „dwg” lub inne umożliwiające edycję);</w:t>
      </w:r>
    </w:p>
    <w:p w14:paraId="388C8C3B" w14:textId="05444B46" w:rsidR="002929E1" w:rsidRPr="003F0E9F" w:rsidRDefault="002929E1" w:rsidP="002929E1">
      <w:pPr>
        <w:pStyle w:val="Standard"/>
        <w:widowControl/>
        <w:numPr>
          <w:ilvl w:val="0"/>
          <w:numId w:val="34"/>
        </w:numPr>
        <w:suppressAutoHyphens w:val="0"/>
        <w:jc w:val="both"/>
        <w:rPr>
          <w:rFonts w:ascii="Calibri" w:hAnsi="Calibri" w:cs="Calibri"/>
          <w:bCs/>
        </w:rPr>
      </w:pPr>
      <w:r w:rsidRPr="003F0E9F">
        <w:rPr>
          <w:rFonts w:ascii="Calibri" w:hAnsi="Calibri" w:cs="Calibri"/>
          <w:bCs/>
        </w:rPr>
        <w:t>projekty budowlane zabezpieczenia terenu punktu selektywnej zbiórki odpadów komunalnej przed ujemnym wpływem suchego zbiornika na cieku Sudoł Do</w:t>
      </w:r>
      <w:r w:rsidR="00171DC1" w:rsidRPr="003F0E9F">
        <w:rPr>
          <w:rFonts w:ascii="Calibri" w:hAnsi="Calibri" w:cs="Calibri"/>
          <w:bCs/>
        </w:rPr>
        <w:t>mi</w:t>
      </w:r>
      <w:r w:rsidRPr="003F0E9F">
        <w:rPr>
          <w:rFonts w:ascii="Calibri" w:hAnsi="Calibri" w:cs="Calibri"/>
          <w:bCs/>
        </w:rPr>
        <w:t>nikański</w:t>
      </w:r>
      <w:r w:rsidR="00171DC1" w:rsidRPr="003F0E9F">
        <w:rPr>
          <w:rFonts w:ascii="Calibri" w:hAnsi="Calibri" w:cs="Calibri"/>
          <w:bCs/>
        </w:rPr>
        <w:t xml:space="preserve"> </w:t>
      </w:r>
      <w:r w:rsidRPr="003F0E9F">
        <w:rPr>
          <w:rFonts w:ascii="Calibri" w:hAnsi="Calibri" w:cs="Calibri"/>
          <w:bCs/>
        </w:rPr>
        <w:t xml:space="preserve">przebudowy dróg jeśli takie będą wymagane wraz z niezbędnymi opiniami, uzgodnieniami i decyzjami administracyjnymi niezbędnymi do ich realizacji;  </w:t>
      </w:r>
      <w:r w:rsidR="00171DC1" w:rsidRPr="003F0E9F">
        <w:rPr>
          <w:rFonts w:ascii="Calibri" w:hAnsi="Calibri" w:cs="Calibri"/>
          <w:bCs/>
        </w:rPr>
        <w:t>(</w:t>
      </w:r>
      <w:r w:rsidRPr="003F0E9F">
        <w:rPr>
          <w:rFonts w:ascii="Calibri" w:hAnsi="Calibri" w:cs="Calibri"/>
          <w:bCs/>
        </w:rPr>
        <w:t xml:space="preserve"> </w:t>
      </w:r>
      <w:r w:rsidRPr="003F0E9F">
        <w:rPr>
          <w:rFonts w:ascii="Calibri" w:hAnsi="Calibri" w:cs="Calibri"/>
          <w:b/>
        </w:rPr>
        <w:t>4 egz.</w:t>
      </w:r>
      <w:r w:rsidRPr="003F0E9F">
        <w:rPr>
          <w:rFonts w:ascii="Calibri" w:hAnsi="Calibri" w:cs="Calibri"/>
          <w:bCs/>
        </w:rPr>
        <w:t xml:space="preserve"> + wersja elektroniczna: </w:t>
      </w:r>
      <w:r w:rsidRPr="003F0E9F">
        <w:rPr>
          <w:rFonts w:ascii="Calibri" w:hAnsi="Calibri" w:cs="Calibri"/>
          <w:b/>
        </w:rPr>
        <w:t>1 egz.</w:t>
      </w:r>
      <w:r w:rsidRPr="003F0E9F">
        <w:rPr>
          <w:rFonts w:ascii="Calibri" w:hAnsi="Calibri" w:cs="Calibri"/>
          <w:bCs/>
        </w:rPr>
        <w:t xml:space="preserve"> na nośniku pendrive, załączniki mapowe – pliki z rozszerzeniem „pdf” i „dwg” lub inne umożliwiające edycję);</w:t>
      </w:r>
    </w:p>
    <w:p w14:paraId="41498F53" w14:textId="6AA47E2E" w:rsidR="00713020" w:rsidRPr="003F0E9F" w:rsidRDefault="00713020"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projekty wykonawcze dla wszystkich obiektów i branż objętych </w:t>
      </w:r>
      <w:r w:rsidR="00654389" w:rsidRPr="003F0E9F">
        <w:rPr>
          <w:rFonts w:ascii="Calibri" w:hAnsi="Calibri" w:cs="Calibri"/>
          <w:bCs/>
        </w:rPr>
        <w:t xml:space="preserve">niniejszą </w:t>
      </w:r>
      <w:r w:rsidRPr="003F0E9F">
        <w:rPr>
          <w:rFonts w:ascii="Calibri" w:hAnsi="Calibri" w:cs="Calibri"/>
          <w:bCs/>
        </w:rPr>
        <w:t xml:space="preserve">dokumentacją (wersja papierowa: </w:t>
      </w:r>
      <w:r w:rsidR="008320F3" w:rsidRPr="003F0E9F">
        <w:rPr>
          <w:rFonts w:ascii="Calibri" w:hAnsi="Calibri" w:cs="Calibri"/>
          <w:b/>
        </w:rPr>
        <w:t xml:space="preserve">4 </w:t>
      </w:r>
      <w:r w:rsidRPr="003F0E9F">
        <w:rPr>
          <w:rFonts w:ascii="Calibri" w:hAnsi="Calibri" w:cs="Calibri"/>
          <w:b/>
        </w:rPr>
        <w:t>egz.</w:t>
      </w:r>
      <w:r w:rsidRPr="003F0E9F">
        <w:rPr>
          <w:rFonts w:ascii="Calibri" w:hAnsi="Calibri" w:cs="Calibri"/>
          <w:bCs/>
        </w:rPr>
        <w:t xml:space="preserve"> + wersja elektroniczna: </w:t>
      </w:r>
      <w:r w:rsidRPr="003F0E9F">
        <w:rPr>
          <w:rFonts w:ascii="Calibri" w:hAnsi="Calibri" w:cs="Calibri"/>
          <w:b/>
        </w:rPr>
        <w:t>1 egz.</w:t>
      </w:r>
      <w:r w:rsidRPr="003F0E9F">
        <w:rPr>
          <w:rFonts w:ascii="Calibri" w:hAnsi="Calibri" w:cs="Calibri"/>
          <w:bCs/>
        </w:rPr>
        <w:t xml:space="preserve"> na nośniku pendrive, załączniki mapowe – pliki z rozszerzeniem „pdf” i „dwg” lub inne umożliwiające edycję);</w:t>
      </w:r>
    </w:p>
    <w:p w14:paraId="10922354" w14:textId="5FD446F4" w:rsidR="007C4845" w:rsidRPr="003F0E9F" w:rsidRDefault="009529CF" w:rsidP="007C4845">
      <w:pPr>
        <w:pStyle w:val="Standard"/>
        <w:widowControl/>
        <w:numPr>
          <w:ilvl w:val="0"/>
          <w:numId w:val="34"/>
        </w:numPr>
        <w:suppressAutoHyphens w:val="0"/>
        <w:spacing w:line="276" w:lineRule="auto"/>
        <w:jc w:val="both"/>
        <w:rPr>
          <w:rFonts w:ascii="Calibri" w:hAnsi="Calibri" w:cs="Calibri"/>
          <w:bCs/>
        </w:rPr>
      </w:pPr>
      <w:r w:rsidRPr="003F0E9F">
        <w:rPr>
          <w:rFonts w:ascii="Calibri" w:hAnsi="Calibri" w:cs="Calibri"/>
          <w:bCs/>
        </w:rPr>
        <w:t xml:space="preserve">dokumentacja geotechniczna </w:t>
      </w:r>
      <w:r w:rsidRPr="003F0E9F">
        <w:rPr>
          <w:rFonts w:ascii="Calibri" w:hAnsi="Calibri" w:cs="Calibri"/>
          <w:b/>
        </w:rPr>
        <w:t>(</w:t>
      </w:r>
      <w:r w:rsidR="008320F3" w:rsidRPr="003F0E9F">
        <w:rPr>
          <w:rFonts w:ascii="Calibri" w:hAnsi="Calibri" w:cs="Calibri"/>
          <w:b/>
        </w:rPr>
        <w:t>4</w:t>
      </w:r>
      <w:r w:rsidRPr="003F0E9F">
        <w:rPr>
          <w:rFonts w:ascii="Calibri" w:hAnsi="Calibri" w:cs="Calibri"/>
          <w:b/>
        </w:rPr>
        <w:t xml:space="preserve"> egz.), </w:t>
      </w:r>
      <w:r w:rsidRPr="003F0E9F">
        <w:rPr>
          <w:rFonts w:ascii="Calibri" w:hAnsi="Calibri" w:cs="Calibri"/>
          <w:bCs/>
        </w:rPr>
        <w:t xml:space="preserve">a w przypadku gdy zakres inwestycji będzie występował w obszarze III kategorii geotechnicznej ze względu na skomplikowane warunki gruntowe, </w:t>
      </w:r>
      <w:r w:rsidR="007C4845" w:rsidRPr="003F0E9F">
        <w:rPr>
          <w:rFonts w:ascii="Calibri" w:hAnsi="Calibri" w:cs="Calibri"/>
          <w:bCs/>
        </w:rPr>
        <w:t>zgodnie z Rozporządzeniem Ministra Transportu Budownictwa</w:t>
      </w:r>
      <w:r w:rsidR="007C4845" w:rsidRPr="003F0E9F">
        <w:rPr>
          <w:rFonts w:ascii="Calibri" w:hAnsi="Calibri" w:cs="Calibri"/>
          <w:bCs/>
        </w:rPr>
        <w:br/>
        <w:t xml:space="preserve">i Gospodarki Morskiej z dn. 25 kwietnia 2021 r. w sprawie ustalenia geotechnicznych warunków posadowienia obiektów  budowlanych dla tej kategorii należy opracować dokumentację geologiczno – inżynierską </w:t>
      </w:r>
      <w:r w:rsidR="007C4845" w:rsidRPr="003F0E9F">
        <w:rPr>
          <w:rFonts w:ascii="Calibri" w:hAnsi="Calibri" w:cs="Calibri"/>
          <w:b/>
        </w:rPr>
        <w:t>(</w:t>
      </w:r>
      <w:r w:rsidR="008320F3" w:rsidRPr="003F0E9F">
        <w:rPr>
          <w:rFonts w:ascii="Calibri" w:hAnsi="Calibri" w:cs="Calibri"/>
          <w:b/>
        </w:rPr>
        <w:t>4</w:t>
      </w:r>
      <w:r w:rsidR="007C4845" w:rsidRPr="003F0E9F">
        <w:rPr>
          <w:rFonts w:ascii="Calibri" w:hAnsi="Calibri" w:cs="Calibri"/>
          <w:b/>
        </w:rPr>
        <w:t xml:space="preserve"> egz.) </w:t>
      </w:r>
      <w:r w:rsidR="007C4845" w:rsidRPr="003F0E9F">
        <w:rPr>
          <w:rFonts w:ascii="Calibri" w:hAnsi="Calibri" w:cs="Calibri"/>
          <w:bCs/>
        </w:rPr>
        <w:t>wraz</w:t>
      </w:r>
      <w:r w:rsidR="007C4845" w:rsidRPr="003F0E9F">
        <w:rPr>
          <w:rFonts w:ascii="Calibri" w:hAnsi="Calibri" w:cs="Calibri"/>
          <w:bCs/>
        </w:rPr>
        <w:br/>
        <w:t>z przygotowaniem wniosku o decyzję zatwierdzającą,</w:t>
      </w:r>
    </w:p>
    <w:p w14:paraId="293CCF3A" w14:textId="51621452"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wykaz działek zajętych pod inwestycję i sąsiednich wraz z adresami właścicieli lub ich spadkobierców,</w:t>
      </w:r>
    </w:p>
    <w:p w14:paraId="6F6A9882" w14:textId="590525BA"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aktualne mapy ewidencyjne i </w:t>
      </w:r>
      <w:r w:rsidR="00D479B0" w:rsidRPr="003F0E9F">
        <w:rPr>
          <w:rFonts w:ascii="Calibri" w:hAnsi="Calibri" w:cs="Calibri"/>
          <w:bCs/>
        </w:rPr>
        <w:t xml:space="preserve">aktualne </w:t>
      </w:r>
      <w:r w:rsidRPr="003F0E9F">
        <w:rPr>
          <w:rFonts w:ascii="Calibri" w:hAnsi="Calibri" w:cs="Calibri"/>
          <w:bCs/>
        </w:rPr>
        <w:t>wypisy z rejestru gruntów dla działek zajętych pod realizację inwestycji i sąsiednich,</w:t>
      </w:r>
    </w:p>
    <w:p w14:paraId="07707546" w14:textId="77777777"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informację BIOZ zawartą w każdym egzemplarzu projektu.</w:t>
      </w:r>
    </w:p>
    <w:p w14:paraId="654F8CD0" w14:textId="6CD2B763"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w razie potrzeby raport oddziaływania inwestycji na środowisko zgodnie z wymogami organów opiniujących i ustalających zakres raportu (wersja papierowa: </w:t>
      </w:r>
      <w:r w:rsidR="008320F3" w:rsidRPr="003F0E9F">
        <w:rPr>
          <w:rFonts w:ascii="Calibri" w:hAnsi="Calibri" w:cs="Calibri"/>
          <w:b/>
        </w:rPr>
        <w:t>4</w:t>
      </w:r>
      <w:r w:rsidRPr="003F0E9F">
        <w:rPr>
          <w:rFonts w:ascii="Calibri" w:hAnsi="Calibri" w:cs="Calibri"/>
          <w:b/>
        </w:rPr>
        <w:t xml:space="preserve"> egz.,</w:t>
      </w:r>
      <w:r w:rsidRPr="003F0E9F">
        <w:rPr>
          <w:rFonts w:ascii="Calibri" w:hAnsi="Calibri" w:cs="Calibri"/>
          <w:bCs/>
        </w:rPr>
        <w:t xml:space="preserve"> wersja elektroniczna: </w:t>
      </w:r>
      <w:r w:rsidRPr="003F0E9F">
        <w:rPr>
          <w:rFonts w:ascii="Calibri" w:hAnsi="Calibri" w:cs="Calibri"/>
          <w:b/>
        </w:rPr>
        <w:t>1 egz</w:t>
      </w:r>
      <w:r w:rsidRPr="003F0E9F">
        <w:rPr>
          <w:rFonts w:ascii="Calibri" w:hAnsi="Calibri" w:cs="Calibri"/>
          <w:bCs/>
        </w:rPr>
        <w:t>. na nośniku DVD)</w:t>
      </w:r>
    </w:p>
    <w:p w14:paraId="77E85B66" w14:textId="593952C7"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operat dendrologiczny drzew i krzewów </w:t>
      </w:r>
      <w:r w:rsidR="0089307A" w:rsidRPr="003F0E9F">
        <w:rPr>
          <w:rFonts w:ascii="Calibri" w:hAnsi="Calibri" w:cs="Calibri"/>
          <w:bCs/>
        </w:rPr>
        <w:t xml:space="preserve">wraz z pozwoleniem na wycinkę </w:t>
      </w:r>
      <w:r w:rsidRPr="003F0E9F">
        <w:rPr>
          <w:rFonts w:ascii="Calibri" w:hAnsi="Calibri" w:cs="Calibri"/>
          <w:bCs/>
        </w:rPr>
        <w:t xml:space="preserve">(wersja papierowa: </w:t>
      </w:r>
      <w:r w:rsidR="008320F3" w:rsidRPr="003F0E9F">
        <w:rPr>
          <w:rFonts w:ascii="Calibri" w:hAnsi="Calibri" w:cs="Calibri"/>
          <w:b/>
        </w:rPr>
        <w:t xml:space="preserve">4 </w:t>
      </w:r>
      <w:r w:rsidRPr="003F0E9F">
        <w:rPr>
          <w:rFonts w:ascii="Calibri" w:hAnsi="Calibri" w:cs="Calibri"/>
          <w:b/>
        </w:rPr>
        <w:t>egz</w:t>
      </w:r>
      <w:r w:rsidRPr="003F0E9F">
        <w:rPr>
          <w:rFonts w:ascii="Calibri" w:hAnsi="Calibri" w:cs="Calibri"/>
          <w:bCs/>
        </w:rPr>
        <w:t xml:space="preserve">.), </w:t>
      </w:r>
    </w:p>
    <w:p w14:paraId="5F35C9FF" w14:textId="1E55FE7F"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lastRenderedPageBreak/>
        <w:t xml:space="preserve">wykaz drzew i krzewów przeznaczonych do wycinki </w:t>
      </w:r>
      <w:r w:rsidRPr="003F0E9F">
        <w:rPr>
          <w:rFonts w:ascii="Calibri" w:hAnsi="Calibri" w:cs="Calibri"/>
          <w:bCs/>
          <w:u w:val="single"/>
        </w:rPr>
        <w:t>w każdym egz. projektu</w:t>
      </w:r>
      <w:r w:rsidRPr="003F0E9F">
        <w:rPr>
          <w:rFonts w:ascii="Calibri" w:hAnsi="Calibri" w:cs="Calibri"/>
          <w:bCs/>
        </w:rPr>
        <w:t>, drzewa do wycinki zaznaczyć na mapach</w:t>
      </w:r>
      <w:r w:rsidR="008320F3" w:rsidRPr="003F0E9F">
        <w:rPr>
          <w:rFonts w:ascii="Calibri" w:hAnsi="Calibri" w:cs="Calibri"/>
          <w:bCs/>
        </w:rPr>
        <w:t>;</w:t>
      </w:r>
    </w:p>
    <w:p w14:paraId="2D6A269A" w14:textId="7936323D" w:rsidR="00A91025" w:rsidRPr="003F0E9F" w:rsidRDefault="009529C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operat wodnoprawny (w ilości: wersja papierowa: </w:t>
      </w:r>
      <w:r w:rsidR="008320F3" w:rsidRPr="003F0E9F">
        <w:rPr>
          <w:rFonts w:ascii="Calibri" w:hAnsi="Calibri" w:cs="Calibri"/>
          <w:b/>
        </w:rPr>
        <w:t>4</w:t>
      </w:r>
      <w:r w:rsidRPr="003F0E9F">
        <w:rPr>
          <w:rFonts w:ascii="Calibri" w:hAnsi="Calibri" w:cs="Calibri"/>
          <w:b/>
        </w:rPr>
        <w:t xml:space="preserve"> egz.</w:t>
      </w:r>
      <w:r w:rsidRPr="003F0E9F">
        <w:rPr>
          <w:rFonts w:ascii="Calibri" w:hAnsi="Calibri" w:cs="Calibri"/>
          <w:bCs/>
        </w:rPr>
        <w:t xml:space="preserve"> wersja elektroniczna: </w:t>
      </w:r>
      <w:r w:rsidRPr="003F0E9F">
        <w:rPr>
          <w:rFonts w:ascii="Calibri" w:hAnsi="Calibri" w:cs="Calibri"/>
          <w:b/>
        </w:rPr>
        <w:t>1 egz.</w:t>
      </w:r>
      <w:r w:rsidRPr="003F0E9F">
        <w:rPr>
          <w:rFonts w:ascii="Calibri" w:hAnsi="Calibri" w:cs="Calibri"/>
          <w:bCs/>
        </w:rPr>
        <w:t xml:space="preserve"> na nośniku CD) </w:t>
      </w:r>
      <w:r w:rsidRPr="003F0E9F">
        <w:rPr>
          <w:rFonts w:ascii="Calibri" w:hAnsi="Calibri" w:cs="Calibri"/>
          <w:b/>
          <w:u w:val="single"/>
        </w:rPr>
        <w:t>wraz z</w:t>
      </w:r>
      <w:r w:rsidR="000A677E" w:rsidRPr="003F0E9F">
        <w:rPr>
          <w:rFonts w:ascii="Calibri" w:hAnsi="Calibri" w:cs="Calibri"/>
          <w:b/>
          <w:u w:val="single"/>
        </w:rPr>
        <w:t xml:space="preserve"> pozyskaniem</w:t>
      </w:r>
      <w:r w:rsidRPr="003F0E9F">
        <w:rPr>
          <w:rFonts w:ascii="Calibri" w:hAnsi="Calibri" w:cs="Calibri"/>
          <w:b/>
          <w:u w:val="single"/>
        </w:rPr>
        <w:t xml:space="preserve"> </w:t>
      </w:r>
      <w:r w:rsidR="00D479B0" w:rsidRPr="003F0E9F">
        <w:rPr>
          <w:rFonts w:ascii="Calibri" w:hAnsi="Calibri" w:cs="Calibri"/>
          <w:b/>
          <w:u w:val="single"/>
        </w:rPr>
        <w:t>decyzj</w:t>
      </w:r>
      <w:r w:rsidR="000A677E" w:rsidRPr="003F0E9F">
        <w:rPr>
          <w:rFonts w:ascii="Calibri" w:hAnsi="Calibri" w:cs="Calibri"/>
          <w:b/>
          <w:u w:val="single"/>
        </w:rPr>
        <w:t>i</w:t>
      </w:r>
      <w:r w:rsidR="00D479B0" w:rsidRPr="003F0E9F">
        <w:rPr>
          <w:rFonts w:ascii="Calibri" w:hAnsi="Calibri" w:cs="Calibri"/>
          <w:b/>
          <w:u w:val="single"/>
        </w:rPr>
        <w:t xml:space="preserve"> pozwolenia wodnoprawnego;</w:t>
      </w:r>
    </w:p>
    <w:p w14:paraId="7A256422" w14:textId="77777777" w:rsidR="003F0E9F" w:rsidRPr="00454FFD" w:rsidRDefault="003F0E9F" w:rsidP="003F0E9F">
      <w:pPr>
        <w:ind w:left="426"/>
        <w:jc w:val="both"/>
        <w:rPr>
          <w:rFonts w:asciiTheme="minorHAnsi" w:hAnsiTheme="minorHAnsi" w:cstheme="minorHAnsi"/>
          <w:b/>
          <w:bCs/>
          <w:sz w:val="24"/>
          <w:szCs w:val="24"/>
        </w:rPr>
      </w:pPr>
      <w:r w:rsidRPr="00454FFD">
        <w:rPr>
          <w:rFonts w:asciiTheme="minorHAnsi" w:hAnsiTheme="minorHAnsi" w:cstheme="minorHAnsi"/>
          <w:b/>
          <w:bCs/>
          <w:sz w:val="24"/>
          <w:szCs w:val="24"/>
        </w:rPr>
        <w:t xml:space="preserve">Uwaga! </w:t>
      </w:r>
    </w:p>
    <w:p w14:paraId="077F63CB" w14:textId="77777777" w:rsidR="003F0E9F" w:rsidRPr="00454FFD" w:rsidRDefault="003F0E9F" w:rsidP="003F0E9F">
      <w:pPr>
        <w:ind w:left="426"/>
        <w:jc w:val="both"/>
        <w:rPr>
          <w:rFonts w:asciiTheme="minorHAnsi" w:hAnsiTheme="minorHAnsi" w:cstheme="minorHAnsi"/>
          <w:sz w:val="24"/>
          <w:szCs w:val="24"/>
        </w:rPr>
      </w:pPr>
      <w:r w:rsidRPr="00454FFD">
        <w:rPr>
          <w:rFonts w:asciiTheme="minorHAnsi" w:hAnsiTheme="minorHAnsi" w:cstheme="minorHAnsi"/>
          <w:sz w:val="24"/>
          <w:szCs w:val="24"/>
        </w:rPr>
        <w:t xml:space="preserve">PGW Wody Polskie jako wnioskodawca pozwolenia wodnoprawnego składa wniosek </w:t>
      </w:r>
      <w:r w:rsidRPr="00454FFD">
        <w:rPr>
          <w:rFonts w:asciiTheme="minorHAnsi" w:hAnsiTheme="minorHAnsi" w:cstheme="minorHAnsi"/>
          <w:sz w:val="24"/>
          <w:szCs w:val="24"/>
        </w:rPr>
        <w:br/>
        <w:t xml:space="preserve">o wydanie pozwolenia do Ministra właściwego do spraw gospodarki wodnej. W związku z powyższym, Wykonawcę zobowiązuje się do przestrzegania procedury składania wniosków obowiązującą w PGW Wody Polskie. Schemat procedury przedstawiono w zał. nr </w:t>
      </w:r>
      <w:r>
        <w:rPr>
          <w:rFonts w:asciiTheme="minorHAnsi" w:hAnsiTheme="minorHAnsi" w:cstheme="minorHAnsi"/>
          <w:sz w:val="24"/>
          <w:szCs w:val="24"/>
        </w:rPr>
        <w:t>3</w:t>
      </w:r>
      <w:r w:rsidRPr="00454FFD">
        <w:rPr>
          <w:rFonts w:asciiTheme="minorHAnsi" w:hAnsiTheme="minorHAnsi" w:cstheme="minorHAnsi"/>
          <w:sz w:val="24"/>
          <w:szCs w:val="24"/>
        </w:rPr>
        <w:t xml:space="preserve"> do opisu przedmiotu zamówienia.</w:t>
      </w:r>
    </w:p>
    <w:p w14:paraId="3D24048A" w14:textId="77777777" w:rsidR="003F0E9F" w:rsidRPr="00454FFD" w:rsidRDefault="003F0E9F" w:rsidP="003F0E9F">
      <w:pPr>
        <w:ind w:left="426"/>
        <w:jc w:val="both"/>
        <w:rPr>
          <w:rFonts w:asciiTheme="minorHAnsi" w:hAnsiTheme="minorHAnsi" w:cstheme="minorHAnsi"/>
          <w:sz w:val="24"/>
          <w:szCs w:val="24"/>
        </w:rPr>
      </w:pPr>
      <w:r w:rsidRPr="00454FFD">
        <w:rPr>
          <w:rFonts w:asciiTheme="minorHAnsi" w:hAnsiTheme="minorHAnsi" w:cstheme="minorHAnsi"/>
          <w:sz w:val="24"/>
          <w:szCs w:val="24"/>
        </w:rPr>
        <w:t>Wykonawca jest zobowiązany do opracowania wszystkich niezbędnych materiałów wymaganych</w:t>
      </w:r>
      <w:r>
        <w:rPr>
          <w:rFonts w:asciiTheme="minorHAnsi" w:hAnsiTheme="minorHAnsi" w:cstheme="minorHAnsi"/>
          <w:sz w:val="24"/>
          <w:szCs w:val="24"/>
        </w:rPr>
        <w:t xml:space="preserve"> </w:t>
      </w:r>
      <w:r w:rsidRPr="00454FFD">
        <w:rPr>
          <w:rFonts w:asciiTheme="minorHAnsi" w:hAnsiTheme="minorHAnsi" w:cstheme="minorHAnsi"/>
          <w:sz w:val="24"/>
          <w:szCs w:val="24"/>
        </w:rPr>
        <w:t>do uzyskania pozwolenia wodnoprawnego, przygotowania wniosku i załączników, poniesienia niezbędnych opłat oraz brania czynnego udziału w postępowaniu administracyjny</w:t>
      </w:r>
      <w:r>
        <w:rPr>
          <w:rFonts w:asciiTheme="minorHAnsi" w:hAnsiTheme="minorHAnsi" w:cstheme="minorHAnsi"/>
          <w:sz w:val="24"/>
          <w:szCs w:val="24"/>
        </w:rPr>
        <w:t>m</w:t>
      </w:r>
      <w:r w:rsidRPr="00454FFD">
        <w:rPr>
          <w:rFonts w:asciiTheme="minorHAnsi" w:hAnsiTheme="minorHAnsi" w:cstheme="minorHAnsi"/>
          <w:sz w:val="24"/>
          <w:szCs w:val="24"/>
        </w:rPr>
        <w:t>.</w:t>
      </w:r>
    </w:p>
    <w:p w14:paraId="29CEF8E7" w14:textId="77777777" w:rsidR="003F0E9F" w:rsidRPr="00454FFD" w:rsidRDefault="003F0E9F" w:rsidP="003F0E9F">
      <w:pPr>
        <w:ind w:left="426"/>
        <w:jc w:val="both"/>
        <w:rPr>
          <w:rFonts w:asciiTheme="minorHAnsi" w:hAnsiTheme="minorHAnsi" w:cstheme="minorHAnsi"/>
          <w:sz w:val="24"/>
          <w:szCs w:val="24"/>
        </w:rPr>
      </w:pPr>
      <w:r w:rsidRPr="00454FFD">
        <w:rPr>
          <w:rFonts w:asciiTheme="minorHAnsi" w:hAnsiTheme="minorHAnsi" w:cstheme="minorHAnsi"/>
          <w:sz w:val="24"/>
          <w:szCs w:val="24"/>
        </w:rPr>
        <w:t>Wniosek do właściwego Ministra składa Dyrektor Zarządu Zlewni.</w:t>
      </w:r>
    </w:p>
    <w:p w14:paraId="042F766F" w14:textId="77777777" w:rsidR="003F0E9F" w:rsidRPr="00454FFD" w:rsidRDefault="003F0E9F" w:rsidP="003F0E9F">
      <w:pPr>
        <w:jc w:val="both"/>
        <w:rPr>
          <w:rFonts w:asciiTheme="minorHAnsi" w:hAnsiTheme="minorHAnsi" w:cstheme="minorHAnsi"/>
          <w:sz w:val="24"/>
          <w:szCs w:val="24"/>
        </w:rPr>
      </w:pPr>
      <w:r w:rsidRPr="00454FFD">
        <w:rPr>
          <w:rFonts w:asciiTheme="minorHAnsi" w:hAnsiTheme="minorHAnsi" w:cstheme="minorHAnsi"/>
          <w:sz w:val="24"/>
          <w:szCs w:val="24"/>
        </w:rPr>
        <w:t xml:space="preserve">       Wykonawca przekaże:</w:t>
      </w:r>
    </w:p>
    <w:p w14:paraId="2BDF42DD" w14:textId="77777777" w:rsidR="003F0E9F" w:rsidRPr="00454FFD" w:rsidRDefault="003F0E9F" w:rsidP="003F0E9F">
      <w:pPr>
        <w:numPr>
          <w:ilvl w:val="0"/>
          <w:numId w:val="49"/>
        </w:numPr>
        <w:suppressAutoHyphens/>
        <w:contextualSpacing/>
        <w:jc w:val="both"/>
        <w:rPr>
          <w:rFonts w:asciiTheme="minorHAnsi" w:hAnsiTheme="minorHAnsi" w:cstheme="minorHAnsi"/>
          <w:sz w:val="24"/>
          <w:szCs w:val="24"/>
        </w:rPr>
      </w:pPr>
      <w:r w:rsidRPr="00454FFD">
        <w:rPr>
          <w:rFonts w:asciiTheme="minorHAnsi" w:hAnsiTheme="minorHAnsi" w:cstheme="minorHAnsi"/>
          <w:sz w:val="24"/>
          <w:szCs w:val="24"/>
        </w:rPr>
        <w:t>operat wodnoprawny,</w:t>
      </w:r>
    </w:p>
    <w:p w14:paraId="2F14D727" w14:textId="77777777" w:rsidR="003F0E9F" w:rsidRPr="00454FFD" w:rsidRDefault="003F0E9F" w:rsidP="003F0E9F">
      <w:pPr>
        <w:numPr>
          <w:ilvl w:val="0"/>
          <w:numId w:val="49"/>
        </w:numPr>
        <w:suppressAutoHyphens/>
        <w:contextualSpacing/>
        <w:jc w:val="both"/>
        <w:rPr>
          <w:rFonts w:asciiTheme="minorHAnsi" w:hAnsiTheme="minorHAnsi" w:cstheme="minorHAnsi"/>
          <w:sz w:val="24"/>
          <w:szCs w:val="24"/>
        </w:rPr>
      </w:pPr>
      <w:r w:rsidRPr="00454FFD">
        <w:rPr>
          <w:rFonts w:asciiTheme="minorHAnsi" w:hAnsiTheme="minorHAnsi" w:cstheme="minorHAnsi"/>
          <w:sz w:val="24"/>
          <w:szCs w:val="24"/>
        </w:rPr>
        <w:t>projekt wniosku o wydanie pozwolenia wodnoprawnego,</w:t>
      </w:r>
    </w:p>
    <w:p w14:paraId="2F324CF1" w14:textId="3C65B924" w:rsidR="003F0E9F" w:rsidRPr="003F0E9F" w:rsidRDefault="003F0E9F" w:rsidP="003F0E9F">
      <w:pPr>
        <w:numPr>
          <w:ilvl w:val="0"/>
          <w:numId w:val="49"/>
        </w:numPr>
        <w:suppressAutoHyphens/>
        <w:contextualSpacing/>
        <w:jc w:val="both"/>
        <w:rPr>
          <w:rFonts w:asciiTheme="minorHAnsi" w:hAnsiTheme="minorHAnsi" w:cstheme="minorHAnsi"/>
          <w:sz w:val="24"/>
          <w:szCs w:val="24"/>
        </w:rPr>
      </w:pPr>
      <w:r w:rsidRPr="00454FFD">
        <w:rPr>
          <w:rFonts w:asciiTheme="minorHAnsi" w:hAnsiTheme="minorHAnsi" w:cstheme="minorHAnsi"/>
          <w:sz w:val="24"/>
          <w:szCs w:val="24"/>
        </w:rPr>
        <w:t>wszystkie niezbędne załączniki do wniosku o wydanie pozwolenia wodnoprawnego.</w:t>
      </w:r>
    </w:p>
    <w:p w14:paraId="30FF55E5" w14:textId="105364FF" w:rsidR="00A91025" w:rsidRPr="003F0E9F" w:rsidRDefault="00DE06B2"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karta informacyjna</w:t>
      </w:r>
      <w:r w:rsidR="0089307A" w:rsidRPr="003F0E9F">
        <w:rPr>
          <w:rFonts w:ascii="Calibri" w:hAnsi="Calibri" w:cs="Calibri"/>
          <w:bCs/>
        </w:rPr>
        <w:t xml:space="preserve"> lub raport odziaływania na środowisko </w:t>
      </w:r>
      <w:r w:rsidRPr="003F0E9F">
        <w:rPr>
          <w:rFonts w:ascii="Calibri" w:hAnsi="Calibri" w:cs="Calibri"/>
          <w:bCs/>
        </w:rPr>
        <w:t>przedsięwzięcia wraz</w:t>
      </w:r>
      <w:r w:rsidR="0089307A" w:rsidRPr="003F0E9F">
        <w:rPr>
          <w:rFonts w:ascii="Calibri" w:hAnsi="Calibri" w:cs="Calibri"/>
          <w:bCs/>
        </w:rPr>
        <w:t xml:space="preserve">                                     </w:t>
      </w:r>
      <w:r w:rsidRPr="003F0E9F">
        <w:rPr>
          <w:rFonts w:ascii="Calibri" w:hAnsi="Calibri" w:cs="Calibri"/>
          <w:bCs/>
        </w:rPr>
        <w:t xml:space="preserve"> z </w:t>
      </w:r>
      <w:r w:rsidR="000A677E" w:rsidRPr="003F0E9F">
        <w:rPr>
          <w:rFonts w:ascii="Calibri" w:hAnsi="Calibri" w:cs="Calibri"/>
          <w:bCs/>
        </w:rPr>
        <w:t xml:space="preserve">pozyskaniem </w:t>
      </w:r>
      <w:r w:rsidRPr="003F0E9F">
        <w:rPr>
          <w:rFonts w:ascii="Calibri" w:hAnsi="Calibri" w:cs="Calibri"/>
          <w:bCs/>
        </w:rPr>
        <w:t>prawomocn</w:t>
      </w:r>
      <w:r w:rsidR="000A677E" w:rsidRPr="003F0E9F">
        <w:rPr>
          <w:rFonts w:ascii="Calibri" w:hAnsi="Calibri" w:cs="Calibri"/>
          <w:bCs/>
        </w:rPr>
        <w:t>ej</w:t>
      </w:r>
      <w:r w:rsidRPr="003F0E9F">
        <w:rPr>
          <w:rFonts w:ascii="Calibri" w:hAnsi="Calibri" w:cs="Calibri"/>
          <w:bCs/>
        </w:rPr>
        <w:t xml:space="preserve"> </w:t>
      </w:r>
      <w:r w:rsidR="009529CF" w:rsidRPr="003F0E9F">
        <w:rPr>
          <w:rFonts w:ascii="Calibri" w:hAnsi="Calibri" w:cs="Calibri"/>
          <w:bCs/>
        </w:rPr>
        <w:t>decyz</w:t>
      </w:r>
      <w:r w:rsidR="000A677E" w:rsidRPr="003F0E9F">
        <w:rPr>
          <w:rFonts w:ascii="Calibri" w:hAnsi="Calibri" w:cs="Calibri"/>
          <w:bCs/>
        </w:rPr>
        <w:t>ji</w:t>
      </w:r>
      <w:r w:rsidR="009529CF" w:rsidRPr="003F0E9F">
        <w:rPr>
          <w:rFonts w:ascii="Calibri" w:hAnsi="Calibri" w:cs="Calibri"/>
          <w:bCs/>
        </w:rPr>
        <w:t xml:space="preserve"> o środowiskowych uwarunkowaniach </w:t>
      </w:r>
      <w:r w:rsidR="000A677E" w:rsidRPr="003F0E9F">
        <w:rPr>
          <w:rFonts w:ascii="Calibri" w:hAnsi="Calibri" w:cs="Calibri"/>
          <w:bCs/>
        </w:rPr>
        <w:t xml:space="preserve">przedsięwzięcia </w:t>
      </w:r>
      <w:r w:rsidR="009529CF" w:rsidRPr="003F0E9F">
        <w:rPr>
          <w:rFonts w:ascii="Calibri" w:hAnsi="Calibri" w:cs="Calibri"/>
          <w:bCs/>
        </w:rPr>
        <w:t xml:space="preserve">zgodnie z ustawą z dnia 3 października 2008 r. </w:t>
      </w:r>
      <w:r w:rsidR="009529CF" w:rsidRPr="003F0E9F">
        <w:rPr>
          <w:rFonts w:ascii="Calibri" w:hAnsi="Calibri" w:cs="Calibri"/>
          <w:bCs/>
          <w:i/>
          <w:iCs/>
        </w:rPr>
        <w:t>o udostępnianiu informacji o środowisku i jego ochronie, udziale społeczeństwa w ochronie środowiska oraz o ocenach oddziaływania na środowisko</w:t>
      </w:r>
      <w:r w:rsidR="009529CF" w:rsidRPr="003F0E9F">
        <w:rPr>
          <w:rFonts w:ascii="Calibri" w:hAnsi="Calibri" w:cs="Calibri"/>
          <w:bCs/>
        </w:rPr>
        <w:t xml:space="preserve"> </w:t>
      </w:r>
    </w:p>
    <w:p w14:paraId="419D5031" w14:textId="29F383A2" w:rsidR="00F0358F" w:rsidRPr="003F0E9F" w:rsidRDefault="00F0358F" w:rsidP="009529CF">
      <w:pPr>
        <w:pStyle w:val="Standard"/>
        <w:widowControl/>
        <w:numPr>
          <w:ilvl w:val="0"/>
          <w:numId w:val="34"/>
        </w:numPr>
        <w:suppressAutoHyphens w:val="0"/>
        <w:jc w:val="both"/>
        <w:rPr>
          <w:rFonts w:ascii="Calibri" w:hAnsi="Calibri" w:cs="Calibri"/>
          <w:bCs/>
        </w:rPr>
      </w:pPr>
      <w:r w:rsidRPr="003F0E9F">
        <w:rPr>
          <w:rFonts w:ascii="Calibri" w:hAnsi="Calibri" w:cs="Calibri"/>
          <w:bCs/>
        </w:rPr>
        <w:t xml:space="preserve">wniosek o wydanie decyzji pozwolenia na realizację inwestycji (PNRI) wraz z jego skutecznym złożeniem </w:t>
      </w:r>
    </w:p>
    <w:p w14:paraId="1ED079F1" w14:textId="6CC99672" w:rsidR="00A91025" w:rsidRPr="00B62FE7" w:rsidRDefault="00B62FE7" w:rsidP="00B62FE7">
      <w:pPr>
        <w:pStyle w:val="Standard"/>
        <w:widowControl/>
        <w:numPr>
          <w:ilvl w:val="0"/>
          <w:numId w:val="34"/>
        </w:numPr>
        <w:suppressAutoHyphens w:val="0"/>
        <w:jc w:val="both"/>
        <w:rPr>
          <w:rFonts w:ascii="Calibri" w:hAnsi="Calibri" w:cs="Calibri"/>
          <w:bCs/>
        </w:rPr>
      </w:pPr>
      <w:r w:rsidRPr="00B62FE7">
        <w:rPr>
          <w:rFonts w:asciiTheme="minorHAnsi" w:hAnsiTheme="minorHAnsi" w:cstheme="minorHAnsi"/>
          <w:bCs/>
        </w:rPr>
        <w:t>przedmiar robót i kosztorys inwestorski opracowany zgodnie z Rozporządzeniem Ministra Rozwoju i Technologii z dnia 20 grudnia 2021r.</w:t>
      </w:r>
      <w:r w:rsidRPr="00B62FE7">
        <w:rPr>
          <w:rFonts w:asciiTheme="minorHAnsi" w:hAnsiTheme="minorHAnsi" w:cstheme="minorHAnsi"/>
          <w:bCs/>
          <w:i/>
          <w:iCs/>
        </w:rPr>
        <w:t xml:space="preserve"> w sprawie określenia metod i podstaw  sporządzania kosztorysu inwestorskiego, obliczania planowanych kosztów prac projektowych oraz planowanych kosztów robót budowlanych określonych w programie funkcjonalno-użytkowym</w:t>
      </w:r>
      <w:r w:rsidR="009529CF" w:rsidRPr="00B62FE7">
        <w:rPr>
          <w:rFonts w:ascii="Calibri" w:hAnsi="Calibri" w:cs="Calibri"/>
          <w:bCs/>
        </w:rPr>
        <w:t xml:space="preserve"> (wersja papierowa: </w:t>
      </w:r>
      <w:r w:rsidR="008320F3" w:rsidRPr="00B62FE7">
        <w:rPr>
          <w:rFonts w:ascii="Calibri" w:hAnsi="Calibri" w:cs="Calibri"/>
          <w:b/>
        </w:rPr>
        <w:t>3</w:t>
      </w:r>
      <w:r w:rsidR="009529CF" w:rsidRPr="00B62FE7">
        <w:rPr>
          <w:rFonts w:ascii="Calibri" w:hAnsi="Calibri" w:cs="Calibri"/>
          <w:b/>
        </w:rPr>
        <w:t xml:space="preserve"> egz.</w:t>
      </w:r>
      <w:r w:rsidR="009529CF" w:rsidRPr="00B62FE7">
        <w:rPr>
          <w:rFonts w:ascii="Calibri" w:hAnsi="Calibri" w:cs="Calibri"/>
          <w:bCs/>
        </w:rPr>
        <w:t xml:space="preserve"> + wersja elektroniczna: 1 egz. na nośniku </w:t>
      </w:r>
      <w:r w:rsidR="000A677E" w:rsidRPr="00B62FE7">
        <w:rPr>
          <w:rFonts w:ascii="Calibri" w:hAnsi="Calibri" w:cs="Calibri"/>
          <w:bCs/>
        </w:rPr>
        <w:t>pendrive</w:t>
      </w:r>
      <w:r w:rsidR="009529CF" w:rsidRPr="00B62FE7">
        <w:rPr>
          <w:rFonts w:ascii="Calibri" w:hAnsi="Calibri" w:cs="Calibri"/>
          <w:bCs/>
        </w:rPr>
        <w:t xml:space="preserve">, – pliki z rozszerzeniem „pdf” i „zuz” </w:t>
      </w:r>
      <w:r w:rsidR="000A677E" w:rsidRPr="00B62FE7">
        <w:rPr>
          <w:rFonts w:ascii="Calibri" w:hAnsi="Calibri" w:cs="Calibri"/>
          <w:bCs/>
        </w:rPr>
        <w:t xml:space="preserve">oraz wersja uproszczona kosztorysu inwestorskiego („xls”) </w:t>
      </w:r>
      <w:r w:rsidR="009529CF" w:rsidRPr="00B62FE7">
        <w:rPr>
          <w:rFonts w:ascii="Calibri" w:hAnsi="Calibri" w:cs="Calibri"/>
          <w:bCs/>
        </w:rPr>
        <w:t>lub innym umożliwiającym edycję)</w:t>
      </w:r>
      <w:r w:rsidR="00423C17" w:rsidRPr="00B62FE7">
        <w:rPr>
          <w:rFonts w:ascii="Calibri" w:hAnsi="Calibri" w:cs="Calibri"/>
          <w:bCs/>
        </w:rPr>
        <w:t xml:space="preserve"> obejmujący wszystkie elementy i branże zawarte w dokumentacji projektowej;</w:t>
      </w:r>
    </w:p>
    <w:p w14:paraId="65A98D73" w14:textId="6AF7C14A" w:rsidR="009529CF" w:rsidRPr="00B62FE7" w:rsidRDefault="00B62FE7" w:rsidP="00B62FE7">
      <w:pPr>
        <w:pStyle w:val="Standard"/>
        <w:widowControl/>
        <w:numPr>
          <w:ilvl w:val="0"/>
          <w:numId w:val="34"/>
        </w:numPr>
        <w:suppressAutoHyphens w:val="0"/>
        <w:jc w:val="both"/>
        <w:rPr>
          <w:rFonts w:ascii="Calibri" w:hAnsi="Calibri" w:cs="Calibri"/>
          <w:bCs/>
        </w:rPr>
      </w:pPr>
      <w:r w:rsidRPr="00B62FE7">
        <w:rPr>
          <w:rFonts w:asciiTheme="minorHAnsi" w:hAnsiTheme="minorHAnsi" w:cstheme="minorHAnsi"/>
          <w:bCs/>
        </w:rPr>
        <w:t xml:space="preserve">specyfikacja techniczna wykonania i odbioru robót obejmująca szczegółowe warunki i wymagania stosowania materiałów, opis robót, warunki ich wykonania, opis użycia sprzętu, opis kontroli, wykonania badań, odbiorów, prób, rozruchów zgodnie z Rozporządzeniem Ministra Rozwoju i Technologii z dnia 20 grudnia 2021 r. </w:t>
      </w:r>
      <w:r w:rsidRPr="00B62FE7">
        <w:rPr>
          <w:rFonts w:asciiTheme="minorHAnsi" w:hAnsiTheme="minorHAnsi" w:cstheme="minorHAnsi"/>
          <w:bCs/>
          <w:i/>
          <w:iCs/>
        </w:rPr>
        <w:t>w sprawie szczegółowego zakresu i formy dokumentacji projektowej, specyfikacji technicznych wykonania i odbioru robót budowlanych oraz programu funkcjonalno - użytkowego</w:t>
      </w:r>
      <w:r w:rsidR="009529CF" w:rsidRPr="00B62FE7">
        <w:rPr>
          <w:rFonts w:ascii="Calibri" w:hAnsi="Calibri" w:cs="Calibri"/>
          <w:bCs/>
        </w:rPr>
        <w:t xml:space="preserve"> (z uwzględnieniem projektów branżowych) - wersja papierowa: </w:t>
      </w:r>
      <w:r w:rsidR="008320F3" w:rsidRPr="00B62FE7">
        <w:rPr>
          <w:rFonts w:ascii="Calibri" w:hAnsi="Calibri" w:cs="Calibri"/>
          <w:b/>
        </w:rPr>
        <w:t>3</w:t>
      </w:r>
      <w:r w:rsidR="009529CF" w:rsidRPr="00B62FE7">
        <w:rPr>
          <w:rFonts w:ascii="Calibri" w:hAnsi="Calibri" w:cs="Calibri"/>
          <w:b/>
        </w:rPr>
        <w:t xml:space="preserve"> egz.</w:t>
      </w:r>
      <w:r w:rsidR="009529CF" w:rsidRPr="00B62FE7">
        <w:rPr>
          <w:rFonts w:ascii="Calibri" w:hAnsi="Calibri" w:cs="Calibri"/>
          <w:bCs/>
        </w:rPr>
        <w:t xml:space="preserve"> + wersja elektroniczna: 1 egz. na nośniku </w:t>
      </w:r>
      <w:r w:rsidR="000A677E" w:rsidRPr="00B62FE7">
        <w:rPr>
          <w:rFonts w:ascii="Calibri" w:hAnsi="Calibri" w:cs="Calibri"/>
          <w:bCs/>
        </w:rPr>
        <w:t>pendrive</w:t>
      </w:r>
      <w:r w:rsidR="009529CF" w:rsidRPr="00B62FE7">
        <w:rPr>
          <w:rFonts w:ascii="Calibri" w:hAnsi="Calibri" w:cs="Calibri"/>
          <w:bCs/>
        </w:rPr>
        <w:t xml:space="preserve"> – pliki z rozszerzeniem „pdf” i „doc”</w:t>
      </w:r>
      <w:r w:rsidR="00ED65D9" w:rsidRPr="00B62FE7">
        <w:rPr>
          <w:rFonts w:ascii="Calibri" w:hAnsi="Calibri" w:cs="Calibri"/>
          <w:bCs/>
        </w:rPr>
        <w:t xml:space="preserve"> lub innym umożliwiającym edycję</w:t>
      </w:r>
      <w:r w:rsidR="009529CF" w:rsidRPr="00B62FE7">
        <w:rPr>
          <w:rFonts w:ascii="Calibri" w:hAnsi="Calibri" w:cs="Calibri"/>
          <w:bCs/>
        </w:rPr>
        <w:t>).</w:t>
      </w:r>
    </w:p>
    <w:p w14:paraId="613054FD" w14:textId="77777777" w:rsidR="00F435BD" w:rsidRPr="003F0E9F" w:rsidRDefault="00F435BD" w:rsidP="009529CF">
      <w:pPr>
        <w:pStyle w:val="Standard"/>
        <w:widowControl/>
        <w:suppressAutoHyphens w:val="0"/>
        <w:jc w:val="both"/>
        <w:rPr>
          <w:rFonts w:ascii="Calibri" w:hAnsi="Calibri" w:cs="Calibri"/>
          <w:bCs/>
        </w:rPr>
      </w:pPr>
    </w:p>
    <w:p w14:paraId="166BD015" w14:textId="79AF7772" w:rsidR="002415C0" w:rsidRPr="003F0E9F" w:rsidRDefault="009529CF" w:rsidP="009529CF">
      <w:pPr>
        <w:pStyle w:val="Standard"/>
        <w:widowControl/>
        <w:numPr>
          <w:ilvl w:val="0"/>
          <w:numId w:val="31"/>
        </w:numPr>
        <w:suppressAutoHyphens w:val="0"/>
        <w:ind w:left="284"/>
        <w:jc w:val="both"/>
        <w:rPr>
          <w:rFonts w:ascii="Calibri" w:hAnsi="Calibri" w:cs="Calibri"/>
          <w:b/>
        </w:rPr>
      </w:pPr>
      <w:r w:rsidRPr="003F0E9F">
        <w:rPr>
          <w:rFonts w:ascii="Calibri" w:hAnsi="Calibri" w:cs="Calibri"/>
          <w:b/>
        </w:rPr>
        <w:t xml:space="preserve">Dokumentacja geodezyjna </w:t>
      </w:r>
      <w:r w:rsidR="00356A83" w:rsidRPr="003F0E9F">
        <w:rPr>
          <w:rFonts w:ascii="Calibri" w:hAnsi="Calibri" w:cs="Calibri"/>
          <w:b/>
        </w:rPr>
        <w:t xml:space="preserve">powinna zawierać </w:t>
      </w:r>
      <w:r w:rsidR="002415C0" w:rsidRPr="003F0E9F">
        <w:rPr>
          <w:rFonts w:ascii="Calibri" w:hAnsi="Calibri" w:cs="Calibri"/>
          <w:b/>
        </w:rPr>
        <w:t>m.in.</w:t>
      </w:r>
      <w:r w:rsidRPr="003F0E9F">
        <w:rPr>
          <w:rFonts w:ascii="Calibri" w:hAnsi="Calibri" w:cs="Calibri"/>
          <w:b/>
        </w:rPr>
        <w:t>:</w:t>
      </w:r>
    </w:p>
    <w:p w14:paraId="4FB2C37F"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sprawozdanie techniczne,</w:t>
      </w:r>
    </w:p>
    <w:p w14:paraId="0F0E2716"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wykaz współrzędnych nowych punktów granicznych działek wraz z ich zastabilizowaniem  w terenie słupkami betonowymi (po wykonaniu robót),</w:t>
      </w:r>
    </w:p>
    <w:p w14:paraId="1E175EDB"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wykaz wywłaszczeniowy,</w:t>
      </w:r>
    </w:p>
    <w:p w14:paraId="188A730E"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lastRenderedPageBreak/>
        <w:t>aktualne wypisy z ksiąg wieczystych lub inne dokumenty potwierdzające prawo własności nieruchomości (Lwh, AWZ),</w:t>
      </w:r>
    </w:p>
    <w:p w14:paraId="7730E0AB"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dokumentacja geodezyjna w przypadku gdy wniosek dotyczy nieruchomości o nieuregulowanym stanie prawnym (np. operat regulacji stanu prawnego, wykazy zmian gruntowych), w tym zawierającą informację o ograniczonych prawach rzeczowych i stosunkach obligacyjnych na nieruchomościach objętych wnioskiem o zezwolenie na realizację inwestycji),</w:t>
      </w:r>
    </w:p>
    <w:p w14:paraId="7DFD9F61"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 xml:space="preserve">aktualne wypisy z ewidencji gruntów (dla nieruchomości całych i dzielonych) w ilości </w:t>
      </w:r>
      <w:r w:rsidRPr="003F0E9F">
        <w:rPr>
          <w:rFonts w:ascii="Calibri" w:hAnsi="Calibri" w:cs="Calibri"/>
          <w:b/>
        </w:rPr>
        <w:t>1 egz</w:t>
      </w:r>
      <w:r w:rsidRPr="003F0E9F">
        <w:rPr>
          <w:rFonts w:ascii="Calibri" w:hAnsi="Calibri" w:cs="Calibri"/>
          <w:bCs/>
        </w:rPr>
        <w:t>.,</w:t>
      </w:r>
    </w:p>
    <w:p w14:paraId="5A986879"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synchronizację dla poszczególnych działek w przypadku wystąpienia różnic pomiędzy księgą wieczystą a ewidencją gruntów,</w:t>
      </w:r>
    </w:p>
    <w:p w14:paraId="223F3557" w14:textId="5A4349E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 xml:space="preserve">mapy zawierające projekty podziału nieruchomości (wersja papierowa: </w:t>
      </w:r>
      <w:r w:rsidR="008320F3" w:rsidRPr="003F0E9F">
        <w:rPr>
          <w:rFonts w:ascii="Calibri" w:hAnsi="Calibri" w:cs="Calibri"/>
          <w:b/>
        </w:rPr>
        <w:t>4</w:t>
      </w:r>
      <w:r w:rsidRPr="003F0E9F">
        <w:rPr>
          <w:rFonts w:ascii="Calibri" w:hAnsi="Calibri" w:cs="Calibri"/>
          <w:b/>
        </w:rPr>
        <w:t xml:space="preserve"> egz.</w:t>
      </w:r>
      <w:r w:rsidRPr="003F0E9F">
        <w:rPr>
          <w:rFonts w:ascii="Calibri" w:hAnsi="Calibri" w:cs="Calibri"/>
          <w:bCs/>
        </w:rPr>
        <w:t xml:space="preserve"> + wersja elektroniczna: </w:t>
      </w:r>
      <w:r w:rsidRPr="003F0E9F">
        <w:rPr>
          <w:rFonts w:ascii="Calibri" w:hAnsi="Calibri" w:cs="Calibri"/>
          <w:b/>
        </w:rPr>
        <w:t xml:space="preserve">1 egz. </w:t>
      </w:r>
      <w:r w:rsidRPr="003F0E9F">
        <w:rPr>
          <w:rFonts w:ascii="Calibri" w:hAnsi="Calibri" w:cs="Calibri"/>
          <w:bCs/>
        </w:rPr>
        <w:t xml:space="preserve">na nośniku </w:t>
      </w:r>
      <w:r w:rsidR="008D2673" w:rsidRPr="003F0E9F">
        <w:rPr>
          <w:rFonts w:ascii="Calibri" w:hAnsi="Calibri" w:cs="Calibri"/>
          <w:bCs/>
        </w:rPr>
        <w:t>pendrive</w:t>
      </w:r>
      <w:r w:rsidRPr="003F0E9F">
        <w:rPr>
          <w:rFonts w:ascii="Calibri" w:hAnsi="Calibri" w:cs="Calibri"/>
          <w:bCs/>
        </w:rPr>
        <w:t>, pliki z rozszerzeniem „pdf” i „dwg” lub inne umożliwiające edycję): tj. oddzielne mapki dla każdej nieruchomości z projektem podziału, z klauzulą Ośrodka Dokumentacji Geodezyjnej,</w:t>
      </w:r>
    </w:p>
    <w:p w14:paraId="456CB7D3" w14:textId="08EE1A1C"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 xml:space="preserve">mapę zbiorczą w skali co najmniej 1:10 000 przedstawiającą projektowany obszar inwestycji z zaznaczeniem podziału geodezyjnego nieruchomości oraz terenu niezbędnego dla obiektów budowlanych oraz istniejące uzbrojenie terenu, a także wskazanie części nieruchomości będących częścią inwestycji, na której nie będą prowadzone roboty budowlane (wersja papierowa: </w:t>
      </w:r>
      <w:r w:rsidR="008320F3" w:rsidRPr="003F0E9F">
        <w:rPr>
          <w:rFonts w:ascii="Calibri" w:hAnsi="Calibri" w:cs="Calibri"/>
          <w:b/>
        </w:rPr>
        <w:t>4</w:t>
      </w:r>
      <w:r w:rsidRPr="003F0E9F">
        <w:rPr>
          <w:rFonts w:ascii="Calibri" w:hAnsi="Calibri" w:cs="Calibri"/>
          <w:b/>
        </w:rPr>
        <w:t xml:space="preserve"> egz. + wersja elektroniczna: 1 egz. na nośniku </w:t>
      </w:r>
      <w:r w:rsidR="008D2673" w:rsidRPr="003F0E9F">
        <w:rPr>
          <w:rFonts w:ascii="Calibri" w:hAnsi="Calibri" w:cs="Calibri"/>
          <w:b/>
        </w:rPr>
        <w:t>pendrive</w:t>
      </w:r>
      <w:r w:rsidRPr="003F0E9F">
        <w:rPr>
          <w:rFonts w:ascii="Calibri" w:hAnsi="Calibri" w:cs="Calibri"/>
          <w:b/>
        </w:rPr>
        <w:t>, pliki z rozszerzeniem „pdf” i „dwg” lub inne umożliwiające edycję),</w:t>
      </w:r>
    </w:p>
    <w:p w14:paraId="541B6C62" w14:textId="45B97A36"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 xml:space="preserve">wykaz działek w całości wchodzących pod </w:t>
      </w:r>
      <w:r w:rsidR="008D2673" w:rsidRPr="003F0E9F">
        <w:rPr>
          <w:rFonts w:ascii="Calibri" w:hAnsi="Calibri" w:cs="Calibri"/>
          <w:bCs/>
        </w:rPr>
        <w:t>zbiornik</w:t>
      </w:r>
      <w:r w:rsidRPr="003F0E9F">
        <w:rPr>
          <w:rFonts w:ascii="Calibri" w:hAnsi="Calibri" w:cs="Calibri"/>
          <w:bCs/>
        </w:rPr>
        <w:t xml:space="preserve"> oraz wykaz działek dzielonych (w treści wniosku),</w:t>
      </w:r>
    </w:p>
    <w:p w14:paraId="3A2EB93C" w14:textId="13AA9982" w:rsidR="00D479B0" w:rsidRPr="003F0E9F" w:rsidRDefault="00D479B0" w:rsidP="00D479B0">
      <w:pPr>
        <w:pStyle w:val="Akapitzlist"/>
        <w:numPr>
          <w:ilvl w:val="0"/>
          <w:numId w:val="35"/>
        </w:numPr>
        <w:ind w:left="709"/>
        <w:jc w:val="both"/>
        <w:rPr>
          <w:rFonts w:ascii="Calibri" w:hAnsi="Calibri" w:cs="Calibri"/>
          <w:sz w:val="24"/>
          <w:szCs w:val="24"/>
        </w:rPr>
      </w:pPr>
      <w:r w:rsidRPr="003F0E9F">
        <w:rPr>
          <w:rFonts w:ascii="Calibri" w:hAnsi="Calibri" w:cs="Calibri"/>
          <w:sz w:val="24"/>
          <w:szCs w:val="24"/>
        </w:rPr>
        <w:t>projekty podziału zaopatrzone w klauzulę, że zostały przyjęte do państwowego zasobu geodezyjnego i kartograficznego.</w:t>
      </w:r>
    </w:p>
    <w:p w14:paraId="4A4B42C4" w14:textId="2CFBDCFC" w:rsidR="008D77C0" w:rsidRPr="003F0E9F" w:rsidRDefault="008D77C0" w:rsidP="008D77C0">
      <w:pPr>
        <w:pStyle w:val="Akapitzlist"/>
        <w:numPr>
          <w:ilvl w:val="0"/>
          <w:numId w:val="35"/>
        </w:numPr>
        <w:ind w:left="709"/>
        <w:jc w:val="both"/>
        <w:rPr>
          <w:rFonts w:ascii="Calibri" w:hAnsi="Calibri" w:cs="Calibri"/>
          <w:b/>
          <w:bCs/>
          <w:sz w:val="24"/>
          <w:szCs w:val="24"/>
        </w:rPr>
      </w:pPr>
      <w:r w:rsidRPr="003F0E9F">
        <w:rPr>
          <w:rFonts w:ascii="Calibri" w:hAnsi="Calibri" w:cs="Calibri"/>
          <w:sz w:val="24"/>
          <w:szCs w:val="24"/>
        </w:rPr>
        <w:t xml:space="preserve">wniosek o zatwierdzenie podziału działek w ilości 2 egz. w wersji papierowej, oraz w wersji elektronicznej, sporządzony zgodnie ze wzorem wskazanym przez Zamawiającego </w:t>
      </w:r>
    </w:p>
    <w:p w14:paraId="12CFD5D7" w14:textId="207077F3" w:rsidR="008D77C0" w:rsidRPr="003F0E9F" w:rsidRDefault="008D77C0" w:rsidP="008D77C0">
      <w:pPr>
        <w:pStyle w:val="Akapitzlist"/>
        <w:numPr>
          <w:ilvl w:val="0"/>
          <w:numId w:val="35"/>
        </w:numPr>
        <w:ind w:left="709"/>
        <w:jc w:val="both"/>
        <w:rPr>
          <w:rFonts w:ascii="Calibri" w:hAnsi="Calibri" w:cs="Calibri"/>
          <w:sz w:val="24"/>
          <w:szCs w:val="24"/>
        </w:rPr>
      </w:pPr>
      <w:r w:rsidRPr="003F0E9F">
        <w:rPr>
          <w:rFonts w:ascii="Calibri" w:hAnsi="Calibri" w:cs="Calibri"/>
          <w:sz w:val="24"/>
          <w:szCs w:val="24"/>
        </w:rPr>
        <w:t>aktualne wypisy z ewidencji gruntów o pełnej treści ( z klasoużytkami) dla wszystkich działek objętych inwestycją (nie starsze niż 3 miesiące)</w:t>
      </w:r>
    </w:p>
    <w:p w14:paraId="6D3FCDD6"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wskazanie nieruchomości w stosunku do których decyzja o pozwoleniu na realizację inwestycji ma wywołać skutek o którym mowa w art. 19 ust.4 ustawy tj. zatwierdzenie podziału nieruchomości (w treści wniosku),</w:t>
      </w:r>
    </w:p>
    <w:p w14:paraId="5F16D2DF" w14:textId="77777777" w:rsidR="002415C0"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wskazanie nieruchomości, o których mowa w art. 9 pkt. 5 lit.b w/w ustawy tj. nieruchomości lub ich części będących częścią inwestycji, niezbędnych do jej funkcjonowania, które nie stają się własnością Skarbu państwa albo jednostki samorządu terytorialnego, ale wobec których trwale ogranicza się sposób korzystania (w treści wniosku),</w:t>
      </w:r>
    </w:p>
    <w:p w14:paraId="60EB6F9D" w14:textId="28685ACF" w:rsidR="009529CF" w:rsidRPr="003F0E9F" w:rsidRDefault="009529CF" w:rsidP="009529CF">
      <w:pPr>
        <w:pStyle w:val="Standard"/>
        <w:widowControl/>
        <w:numPr>
          <w:ilvl w:val="0"/>
          <w:numId w:val="35"/>
        </w:numPr>
        <w:suppressAutoHyphens w:val="0"/>
        <w:ind w:left="709"/>
        <w:jc w:val="both"/>
        <w:rPr>
          <w:rFonts w:ascii="Calibri" w:hAnsi="Calibri" w:cs="Calibri"/>
          <w:b/>
        </w:rPr>
      </w:pPr>
      <w:r w:rsidRPr="003F0E9F">
        <w:rPr>
          <w:rFonts w:ascii="Calibri" w:hAnsi="Calibri" w:cs="Calibri"/>
          <w:bCs/>
        </w:rPr>
        <w:t>wskazanie ograniczonych praw rzeczowych obciążających nieruchomości wskazanych zgodnie z pkt.10 art. 6 ust. 1 w/w ustawy (użytkowanie, służebność, zastaw, hipoteka) oraz działek objętych umowami najmu, dzierżawy lub użyczeniem (w treści wniosku i protokole z badania KW – w ilości 3 egz. w wersji papierowej).</w:t>
      </w:r>
    </w:p>
    <w:p w14:paraId="3C0A65D4" w14:textId="77777777" w:rsidR="002929E1" w:rsidRPr="003F0E9F" w:rsidRDefault="002929E1" w:rsidP="009529CF">
      <w:pPr>
        <w:pStyle w:val="Standard"/>
        <w:widowControl/>
        <w:suppressAutoHyphens w:val="0"/>
        <w:jc w:val="both"/>
        <w:rPr>
          <w:rFonts w:ascii="Calibri" w:hAnsi="Calibri" w:cs="Calibri"/>
          <w:bCs/>
        </w:rPr>
      </w:pPr>
    </w:p>
    <w:p w14:paraId="204BD420" w14:textId="36E97738" w:rsidR="009529CF" w:rsidRPr="003F0E9F" w:rsidRDefault="009529CF" w:rsidP="002B2598">
      <w:pPr>
        <w:pStyle w:val="Standard"/>
        <w:widowControl/>
        <w:suppressAutoHyphens w:val="0"/>
        <w:ind w:left="426"/>
        <w:jc w:val="both"/>
        <w:rPr>
          <w:rFonts w:ascii="Calibri" w:hAnsi="Calibri" w:cs="Calibri"/>
          <w:b/>
        </w:rPr>
      </w:pPr>
      <w:r w:rsidRPr="003F0E9F">
        <w:rPr>
          <w:rFonts w:ascii="Calibri" w:hAnsi="Calibri" w:cs="Calibri"/>
          <w:b/>
        </w:rPr>
        <w:t>Do wykonawcy zamówienia należeć będzie uzyskanie wszystkich niezbędnych danych do projektowania, opracowania dokumentacji, wykonania pomiarów geodezyjnych</w:t>
      </w:r>
      <w:r w:rsidR="0016446F" w:rsidRPr="003F0E9F">
        <w:rPr>
          <w:rFonts w:ascii="Calibri" w:hAnsi="Calibri" w:cs="Calibri"/>
          <w:b/>
        </w:rPr>
        <w:t>, badań</w:t>
      </w:r>
      <w:r w:rsidRPr="003F0E9F">
        <w:rPr>
          <w:rFonts w:ascii="Calibri" w:hAnsi="Calibri" w:cs="Calibri"/>
          <w:b/>
        </w:rPr>
        <w:t xml:space="preserve"> oraz uzyskania wszelkich wymaganych decyzji i uzgodnień niezbędnych do złożenia kompletnego wniosku w wydanie </w:t>
      </w:r>
      <w:r w:rsidR="0016446F" w:rsidRPr="003F0E9F">
        <w:rPr>
          <w:rFonts w:ascii="Calibri" w:hAnsi="Calibri" w:cs="Calibri"/>
          <w:b/>
        </w:rPr>
        <w:t>pozwolenia na realizację inwestycji</w:t>
      </w:r>
      <w:r w:rsidR="008D2673" w:rsidRPr="003F0E9F">
        <w:rPr>
          <w:rFonts w:ascii="Calibri" w:hAnsi="Calibri" w:cs="Calibri"/>
          <w:b/>
        </w:rPr>
        <w:t>.</w:t>
      </w:r>
    </w:p>
    <w:p w14:paraId="0D79DEC8" w14:textId="77777777" w:rsidR="00755A05" w:rsidRPr="003F0E9F" w:rsidRDefault="00755A05" w:rsidP="00CE663E">
      <w:pPr>
        <w:pStyle w:val="Nagwek1"/>
        <w:spacing w:line="276" w:lineRule="auto"/>
        <w:rPr>
          <w:rFonts w:ascii="Calibri" w:hAnsi="Calibri" w:cs="Calibri"/>
          <w:color w:val="auto"/>
          <w:sz w:val="24"/>
          <w:szCs w:val="24"/>
        </w:rPr>
      </w:pPr>
      <w:bookmarkStart w:id="11" w:name="_Toc92100835"/>
      <w:r w:rsidRPr="003F0E9F">
        <w:rPr>
          <w:rFonts w:ascii="Calibri" w:hAnsi="Calibri" w:cs="Calibri"/>
          <w:color w:val="auto"/>
          <w:sz w:val="24"/>
          <w:szCs w:val="24"/>
        </w:rPr>
        <w:t>Wykonanie opracowań projektowych:</w:t>
      </w:r>
      <w:bookmarkEnd w:id="10"/>
      <w:bookmarkEnd w:id="11"/>
    </w:p>
    <w:p w14:paraId="17644CE4" w14:textId="6539E8FC" w:rsidR="00755A05" w:rsidRPr="003F0E9F" w:rsidRDefault="00F10F5A" w:rsidP="00CE663E">
      <w:pPr>
        <w:pStyle w:val="Nagwek2"/>
        <w:spacing w:line="276" w:lineRule="auto"/>
        <w:rPr>
          <w:rFonts w:ascii="Calibri" w:hAnsi="Calibri" w:cs="Calibri"/>
        </w:rPr>
      </w:pPr>
      <w:bookmarkStart w:id="12" w:name="_Toc483996411"/>
      <w:bookmarkStart w:id="13" w:name="_Toc64632515"/>
      <w:bookmarkStart w:id="14" w:name="_Toc92100836"/>
      <w:r w:rsidRPr="003F0E9F">
        <w:rPr>
          <w:rFonts w:ascii="Calibri" w:hAnsi="Calibri" w:cs="Calibri"/>
        </w:rPr>
        <w:t xml:space="preserve">Inne </w:t>
      </w:r>
      <w:r w:rsidR="00755A05" w:rsidRPr="003F0E9F">
        <w:rPr>
          <w:rFonts w:ascii="Calibri" w:hAnsi="Calibri" w:cs="Calibri"/>
        </w:rPr>
        <w:t>Wymagania Zamawiającego w zakresie wykonania dokumentacji projektowej:</w:t>
      </w:r>
      <w:bookmarkEnd w:id="12"/>
      <w:bookmarkEnd w:id="13"/>
      <w:bookmarkEnd w:id="14"/>
      <w:r w:rsidR="00755A05" w:rsidRPr="003F0E9F">
        <w:rPr>
          <w:rFonts w:ascii="Calibri" w:hAnsi="Calibri" w:cs="Calibri"/>
        </w:rPr>
        <w:t xml:space="preserve"> </w:t>
      </w:r>
    </w:p>
    <w:p w14:paraId="7DE67D13" w14:textId="77777777" w:rsidR="00755A05" w:rsidRPr="003F0E9F" w:rsidRDefault="00755A05" w:rsidP="00AF1D63">
      <w:pPr>
        <w:ind w:left="284"/>
        <w:jc w:val="both"/>
        <w:rPr>
          <w:rFonts w:ascii="Calibri" w:hAnsi="Calibri" w:cs="Calibri"/>
          <w:b/>
          <w:bCs/>
          <w:sz w:val="24"/>
          <w:szCs w:val="24"/>
          <w:u w:val="single"/>
        </w:rPr>
      </w:pPr>
      <w:r w:rsidRPr="003F0E9F">
        <w:rPr>
          <w:rFonts w:ascii="Calibri" w:hAnsi="Calibri" w:cs="Calibri"/>
          <w:sz w:val="24"/>
          <w:szCs w:val="24"/>
        </w:rPr>
        <w:lastRenderedPageBreak/>
        <w:t>Wykonawca dokumentacji projektowej zobowiązany będzie m.in. do:</w:t>
      </w:r>
    </w:p>
    <w:p w14:paraId="0E592F3A" w14:textId="5AE9561A" w:rsidR="00755A05" w:rsidRPr="003F0E9F" w:rsidRDefault="00755A05" w:rsidP="00AF1D63">
      <w:pPr>
        <w:numPr>
          <w:ilvl w:val="0"/>
          <w:numId w:val="17"/>
        </w:numPr>
        <w:tabs>
          <w:tab w:val="clear" w:pos="900"/>
          <w:tab w:val="num" w:pos="709"/>
        </w:tabs>
        <w:ind w:left="709" w:hanging="283"/>
        <w:jc w:val="both"/>
        <w:rPr>
          <w:rFonts w:ascii="Calibri" w:hAnsi="Calibri" w:cs="Calibri"/>
          <w:sz w:val="24"/>
          <w:szCs w:val="24"/>
        </w:rPr>
      </w:pPr>
      <w:r w:rsidRPr="003F0E9F">
        <w:rPr>
          <w:rFonts w:ascii="Calibri" w:hAnsi="Calibri" w:cs="Calibri"/>
          <w:sz w:val="24"/>
          <w:szCs w:val="24"/>
        </w:rPr>
        <w:t xml:space="preserve">sporządzenia szczegółowego harmonogramu rzeczowo - finansowego wykonania poszczególnych prac projektowych, </w:t>
      </w:r>
      <w:r w:rsidR="00F10F5A" w:rsidRPr="003F0E9F">
        <w:rPr>
          <w:rFonts w:ascii="Calibri" w:hAnsi="Calibri" w:cs="Calibri"/>
          <w:b/>
          <w:bCs/>
          <w:sz w:val="24"/>
          <w:szCs w:val="24"/>
          <w:u w:val="single"/>
        </w:rPr>
        <w:t>na dzień</w:t>
      </w:r>
      <w:r w:rsidRPr="003F0E9F">
        <w:rPr>
          <w:rFonts w:ascii="Calibri" w:hAnsi="Calibri" w:cs="Calibri"/>
          <w:b/>
          <w:bCs/>
          <w:sz w:val="24"/>
          <w:szCs w:val="24"/>
          <w:u w:val="single"/>
        </w:rPr>
        <w:t xml:space="preserve"> podpisania umowy,</w:t>
      </w:r>
      <w:r w:rsidRPr="003F0E9F">
        <w:rPr>
          <w:rFonts w:ascii="Calibri" w:hAnsi="Calibri" w:cs="Calibri"/>
          <w:sz w:val="24"/>
          <w:szCs w:val="24"/>
        </w:rPr>
        <w:t xml:space="preserve"> uwzględniającego czas na uzyskanie niezbędnych opinii, uzgodnień, decyzji na wykonanie przedmiotu zamówienia. Przedstawiony harmonogram winien zostać zatwierdzony przez Zamawiającego;</w:t>
      </w:r>
    </w:p>
    <w:p w14:paraId="354CD06F" w14:textId="3C070496" w:rsidR="00B061AA" w:rsidRPr="003F0E9F" w:rsidRDefault="00755A05" w:rsidP="00AF1D63">
      <w:pPr>
        <w:widowControl w:val="0"/>
        <w:numPr>
          <w:ilvl w:val="0"/>
          <w:numId w:val="17"/>
        </w:numPr>
        <w:tabs>
          <w:tab w:val="clear" w:pos="900"/>
          <w:tab w:val="num" w:pos="709"/>
          <w:tab w:val="num" w:pos="851"/>
        </w:tabs>
        <w:suppressAutoHyphens/>
        <w:autoSpaceDE w:val="0"/>
        <w:autoSpaceDN w:val="0"/>
        <w:adjustRightInd w:val="0"/>
        <w:ind w:left="709" w:hanging="283"/>
        <w:jc w:val="both"/>
        <w:rPr>
          <w:rStyle w:val="Domylnaczcionkaakapitu1"/>
          <w:rFonts w:ascii="Calibri" w:hAnsi="Calibri" w:cs="Calibri"/>
          <w:sz w:val="24"/>
          <w:szCs w:val="24"/>
          <w:u w:val="single"/>
        </w:rPr>
      </w:pPr>
      <w:r w:rsidRPr="003F0E9F">
        <w:rPr>
          <w:rFonts w:ascii="Calibri" w:hAnsi="Calibri" w:cs="Calibri"/>
          <w:sz w:val="24"/>
          <w:szCs w:val="24"/>
        </w:rPr>
        <w:t xml:space="preserve">wykonawca jest zobowiązany do wykonania dokumentacji projektowych  </w:t>
      </w:r>
      <w:r w:rsidRPr="003F0E9F">
        <w:rPr>
          <w:rFonts w:ascii="Calibri" w:hAnsi="Calibri" w:cs="Calibri"/>
          <w:sz w:val="24"/>
          <w:szCs w:val="24"/>
          <w:u w:val="single"/>
        </w:rPr>
        <w:t>w podziale na</w:t>
      </w:r>
      <w:bookmarkStart w:id="15" w:name="_Hlk2836829"/>
      <w:r w:rsidR="00B061AA" w:rsidRPr="003F0E9F">
        <w:rPr>
          <w:rFonts w:ascii="Calibri" w:hAnsi="Calibri" w:cs="Calibri"/>
          <w:sz w:val="24"/>
          <w:szCs w:val="24"/>
          <w:u w:val="single"/>
        </w:rPr>
        <w:t xml:space="preserve"> </w:t>
      </w:r>
      <w:r w:rsidRPr="003F0E9F">
        <w:rPr>
          <w:rStyle w:val="Domylnaczcionkaakapitu1"/>
          <w:rFonts w:ascii="Calibri" w:hAnsi="Calibri" w:cs="Calibri"/>
          <w:sz w:val="24"/>
          <w:szCs w:val="24"/>
          <w:u w:val="single"/>
        </w:rPr>
        <w:t>Eta</w:t>
      </w:r>
      <w:bookmarkEnd w:id="15"/>
      <w:r w:rsidR="003F0E9F" w:rsidRPr="003F0E9F">
        <w:rPr>
          <w:rStyle w:val="Domylnaczcionkaakapitu1"/>
          <w:rFonts w:ascii="Calibri" w:hAnsi="Calibri" w:cs="Calibri"/>
          <w:sz w:val="24"/>
          <w:szCs w:val="24"/>
          <w:u w:val="single"/>
        </w:rPr>
        <w:t>py ujęte w kalkulacji ofertowej.</w:t>
      </w:r>
    </w:p>
    <w:p w14:paraId="1E402F14" w14:textId="054147BF" w:rsidR="00755A05" w:rsidRPr="003F0E9F" w:rsidRDefault="00755A05" w:rsidP="00AF1D63">
      <w:pPr>
        <w:widowControl w:val="0"/>
        <w:numPr>
          <w:ilvl w:val="0"/>
          <w:numId w:val="17"/>
        </w:numPr>
        <w:tabs>
          <w:tab w:val="clear" w:pos="900"/>
          <w:tab w:val="num" w:pos="709"/>
        </w:tabs>
        <w:suppressAutoHyphens/>
        <w:autoSpaceDE w:val="0"/>
        <w:autoSpaceDN w:val="0"/>
        <w:adjustRightInd w:val="0"/>
        <w:ind w:left="709" w:hanging="283"/>
        <w:jc w:val="both"/>
        <w:rPr>
          <w:rFonts w:ascii="Calibri" w:hAnsi="Calibri" w:cs="Calibri"/>
          <w:sz w:val="24"/>
          <w:szCs w:val="24"/>
        </w:rPr>
      </w:pPr>
      <w:r w:rsidRPr="003F0E9F">
        <w:rPr>
          <w:rFonts w:ascii="Calibri" w:hAnsi="Calibri" w:cs="Calibri"/>
          <w:sz w:val="24"/>
          <w:szCs w:val="24"/>
        </w:rPr>
        <w:t>wykonania wszystkich dodatkowych opracowań wynikających z uzyskanych uzgodnień, niezbędnych do uzyskania właściwej ostatecznej decyzji administracyjnej umożliwiającej wykonanie przedmiotu zamówienia zgodnie z obowiązującymi przepisami</w:t>
      </w:r>
      <w:r w:rsidR="004F41C9" w:rsidRPr="003F0E9F">
        <w:rPr>
          <w:rFonts w:ascii="Calibri" w:hAnsi="Calibri" w:cs="Calibri"/>
          <w:sz w:val="24"/>
          <w:szCs w:val="24"/>
        </w:rPr>
        <w:t>;</w:t>
      </w:r>
    </w:p>
    <w:p w14:paraId="1F5AC824" w14:textId="0D5B7916" w:rsidR="00755A05" w:rsidRPr="003F0E9F" w:rsidRDefault="00755A05" w:rsidP="00AF1D63">
      <w:pPr>
        <w:numPr>
          <w:ilvl w:val="3"/>
          <w:numId w:val="18"/>
        </w:numPr>
        <w:autoSpaceDE w:val="0"/>
        <w:autoSpaceDN w:val="0"/>
        <w:adjustRightInd w:val="0"/>
        <w:ind w:left="709"/>
        <w:jc w:val="both"/>
        <w:rPr>
          <w:rFonts w:ascii="Calibri" w:hAnsi="Calibri" w:cs="Calibri"/>
          <w:sz w:val="24"/>
          <w:szCs w:val="24"/>
        </w:rPr>
      </w:pPr>
      <w:r w:rsidRPr="003F0E9F">
        <w:rPr>
          <w:rFonts w:ascii="Calibri" w:hAnsi="Calibri" w:cs="Calibri"/>
          <w:sz w:val="24"/>
          <w:szCs w:val="24"/>
        </w:rPr>
        <w:t xml:space="preserve">uzyskania warunków technicznych od zarządców </w:t>
      </w:r>
      <w:r w:rsidR="00B061AA" w:rsidRPr="003F0E9F">
        <w:rPr>
          <w:rFonts w:ascii="Calibri" w:hAnsi="Calibri" w:cs="Calibri"/>
          <w:sz w:val="24"/>
          <w:szCs w:val="24"/>
        </w:rPr>
        <w:t>infrastruktury kolidującej</w:t>
      </w:r>
      <w:r w:rsidRPr="003F0E9F">
        <w:rPr>
          <w:rFonts w:ascii="Calibri" w:hAnsi="Calibri" w:cs="Calibri"/>
          <w:sz w:val="24"/>
          <w:szCs w:val="24"/>
        </w:rPr>
        <w:t xml:space="preserve"> oraz wykonania dokumentacji projektowej usunięcia lub zabezpieczenia kolizji wszystkich występujących branż;</w:t>
      </w:r>
    </w:p>
    <w:p w14:paraId="7FA6518D" w14:textId="77777777" w:rsidR="00755A05" w:rsidRPr="003F0E9F" w:rsidRDefault="00755A05"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opracowania Szczegółowych Specyfikacji Technicznych Wykonania i Odbioru Robót Budowlanych na wszystkie elementy realizowanych robót sporządzonych na podstawie obowiązujących norm i przepisów;</w:t>
      </w:r>
    </w:p>
    <w:p w14:paraId="79DCFC91" w14:textId="77777777" w:rsidR="00755A05" w:rsidRPr="003F0E9F" w:rsidRDefault="00755A05"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opracowania przedmiarów i kosztorysów inwestorskich</w:t>
      </w:r>
      <w:r w:rsidR="00FA35FB" w:rsidRPr="003F0E9F">
        <w:rPr>
          <w:rFonts w:ascii="Calibri" w:hAnsi="Calibri" w:cs="Calibri"/>
          <w:sz w:val="24"/>
          <w:szCs w:val="24"/>
        </w:rPr>
        <w:t xml:space="preserve"> (wersja uproszczona)</w:t>
      </w:r>
      <w:r w:rsidRPr="003F0E9F">
        <w:rPr>
          <w:rFonts w:ascii="Calibri" w:hAnsi="Calibri" w:cs="Calibri"/>
          <w:sz w:val="24"/>
          <w:szCs w:val="24"/>
        </w:rPr>
        <w:t>;</w:t>
      </w:r>
    </w:p>
    <w:p w14:paraId="743B76D5" w14:textId="2F7B6FAA" w:rsidR="00755A05" w:rsidRPr="003F0E9F" w:rsidRDefault="00B061AA"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złożenia skutecznego kompletnego (wszczęcie post</w:t>
      </w:r>
      <w:r w:rsidR="00F10F5A" w:rsidRPr="003F0E9F">
        <w:rPr>
          <w:rFonts w:ascii="Calibri" w:hAnsi="Calibri" w:cs="Calibri"/>
          <w:sz w:val="24"/>
          <w:szCs w:val="24"/>
        </w:rPr>
        <w:t>ę</w:t>
      </w:r>
      <w:r w:rsidRPr="003F0E9F">
        <w:rPr>
          <w:rFonts w:ascii="Calibri" w:hAnsi="Calibri" w:cs="Calibri"/>
          <w:sz w:val="24"/>
          <w:szCs w:val="24"/>
        </w:rPr>
        <w:t>powania) wniosku w celu wydania pozwolenia na realizacje inwestycji</w:t>
      </w:r>
      <w:r w:rsidR="004F41C9" w:rsidRPr="003F0E9F">
        <w:rPr>
          <w:rFonts w:ascii="Calibri" w:hAnsi="Calibri" w:cs="Calibri"/>
          <w:sz w:val="24"/>
          <w:szCs w:val="24"/>
        </w:rPr>
        <w:t xml:space="preserve"> (PNRI)</w:t>
      </w:r>
      <w:r w:rsidRPr="003F0E9F">
        <w:rPr>
          <w:rFonts w:ascii="Calibri" w:hAnsi="Calibri" w:cs="Calibri"/>
          <w:sz w:val="24"/>
          <w:szCs w:val="24"/>
        </w:rPr>
        <w:t xml:space="preserve"> </w:t>
      </w:r>
      <w:r w:rsidR="00F175EC" w:rsidRPr="003F0E9F">
        <w:rPr>
          <w:rFonts w:ascii="Calibri" w:hAnsi="Calibri" w:cs="Calibri"/>
          <w:sz w:val="24"/>
          <w:szCs w:val="24"/>
        </w:rPr>
        <w:t>wraz z pozyskaniem przedmiotowej decyzji;</w:t>
      </w:r>
    </w:p>
    <w:p w14:paraId="2D7798D0" w14:textId="464E8CAB" w:rsidR="00505343" w:rsidRPr="003F0E9F" w:rsidRDefault="00505343"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sporządzi instrukcje eksploatacji zbiornika</w:t>
      </w:r>
    </w:p>
    <w:p w14:paraId="4E774F97" w14:textId="46707ED5" w:rsidR="00505343" w:rsidRPr="003F0E9F" w:rsidRDefault="00505343"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zaprojektuje siec pomiarową i kontrolną zapory w postaci reperów geodezyjnych, inklinometrów, piezometrów, wodowskazu z sondami radar</w:t>
      </w:r>
      <w:r w:rsidR="003F0E9F">
        <w:rPr>
          <w:rFonts w:ascii="Calibri" w:hAnsi="Calibri" w:cs="Calibri"/>
          <w:sz w:val="24"/>
          <w:szCs w:val="24"/>
        </w:rPr>
        <w:t>o</w:t>
      </w:r>
      <w:r w:rsidRPr="003F0E9F">
        <w:rPr>
          <w:rFonts w:ascii="Calibri" w:hAnsi="Calibri" w:cs="Calibri"/>
          <w:sz w:val="24"/>
          <w:szCs w:val="24"/>
        </w:rPr>
        <w:t>wymi.</w:t>
      </w:r>
    </w:p>
    <w:p w14:paraId="46ED9B31" w14:textId="2438B48C" w:rsidR="00505343" w:rsidRPr="003F0E9F" w:rsidRDefault="00505343"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zaprojektuje i uzyska właściwe decyzje administracyjne dal trzech wodowskazy wraz                        z sondami radarowymi dwa na dopływach j jeden poniżej zapory wraz z sporządzeniem krzywych konsumpcyjnych dla każdego wodowskazu. Odczyty z wodowskazów mają posiadać możliwość odczytu stanów w czasie rzeczywistym i przesyłanie do min 4 odbiorców.</w:t>
      </w:r>
    </w:p>
    <w:p w14:paraId="2E731196" w14:textId="37EE7D13" w:rsidR="00505343" w:rsidRPr="003F0E9F" w:rsidRDefault="00505343"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 xml:space="preserve">zaprojektowanie systemu kamer przemysłowych  min. 4 z możliwością podglądu obrazu przez siec internetowa uprawnionych przedstawicieli PGW Wody Polskie </w:t>
      </w:r>
      <w:r w:rsidR="00760CD0" w:rsidRPr="003F0E9F">
        <w:rPr>
          <w:rFonts w:ascii="Calibri" w:hAnsi="Calibri" w:cs="Calibri"/>
          <w:sz w:val="24"/>
          <w:szCs w:val="24"/>
        </w:rPr>
        <w:t>przez 24h na dob</w:t>
      </w:r>
      <w:r w:rsidR="004763B4" w:rsidRPr="003F0E9F">
        <w:rPr>
          <w:rFonts w:ascii="Calibri" w:hAnsi="Calibri" w:cs="Calibri"/>
          <w:sz w:val="24"/>
          <w:szCs w:val="24"/>
        </w:rPr>
        <w:t>ę</w:t>
      </w:r>
      <w:r w:rsidR="00760CD0" w:rsidRPr="003F0E9F">
        <w:rPr>
          <w:rFonts w:ascii="Calibri" w:hAnsi="Calibri" w:cs="Calibri"/>
          <w:sz w:val="24"/>
          <w:szCs w:val="24"/>
        </w:rPr>
        <w:t>.</w:t>
      </w:r>
      <w:r w:rsidRPr="003F0E9F">
        <w:rPr>
          <w:rFonts w:ascii="Calibri" w:hAnsi="Calibri" w:cs="Calibri"/>
          <w:sz w:val="24"/>
          <w:szCs w:val="24"/>
        </w:rPr>
        <w:t xml:space="preserve"> </w:t>
      </w:r>
    </w:p>
    <w:p w14:paraId="284ACD1B" w14:textId="1906D297" w:rsidR="00755A05" w:rsidRPr="003F0E9F" w:rsidRDefault="00755A05" w:rsidP="00AF1D63">
      <w:pPr>
        <w:pStyle w:val="Akapitzlist"/>
        <w:numPr>
          <w:ilvl w:val="0"/>
          <w:numId w:val="16"/>
        </w:numPr>
        <w:ind w:left="709"/>
        <w:jc w:val="both"/>
        <w:rPr>
          <w:rFonts w:ascii="Calibri" w:hAnsi="Calibri" w:cs="Calibri"/>
          <w:sz w:val="24"/>
          <w:szCs w:val="24"/>
        </w:rPr>
      </w:pPr>
      <w:r w:rsidRPr="003F0E9F">
        <w:rPr>
          <w:rFonts w:ascii="Calibri" w:hAnsi="Calibri" w:cs="Calibri"/>
          <w:sz w:val="24"/>
          <w:szCs w:val="24"/>
        </w:rPr>
        <w:t>stawienia się niezwłocznie na każde wezwanie Zamawiającego  w celu przedstawienia zaawansowania prac.</w:t>
      </w:r>
    </w:p>
    <w:p w14:paraId="125339FC" w14:textId="77777777" w:rsidR="00902A44" w:rsidRPr="003F0E9F" w:rsidRDefault="00902A44" w:rsidP="00AF1D63">
      <w:pPr>
        <w:pStyle w:val="Standard"/>
        <w:widowControl/>
        <w:numPr>
          <w:ilvl w:val="0"/>
          <w:numId w:val="16"/>
        </w:numPr>
        <w:suppressAutoHyphens w:val="0"/>
        <w:spacing w:line="240" w:lineRule="auto"/>
        <w:ind w:left="709"/>
        <w:jc w:val="both"/>
        <w:rPr>
          <w:rFonts w:ascii="Calibri" w:hAnsi="Calibri" w:cs="Calibri"/>
          <w:bCs/>
        </w:rPr>
      </w:pPr>
      <w:r w:rsidRPr="003F0E9F">
        <w:rPr>
          <w:rFonts w:ascii="Calibri" w:hAnsi="Calibri" w:cs="Calibri"/>
          <w:bCs/>
        </w:rPr>
        <w:t>Projekty budowlane należy opracować m.in. w oparciu o:</w:t>
      </w:r>
    </w:p>
    <w:p w14:paraId="6737E7E8" w14:textId="452D46A9" w:rsidR="00AC22DA" w:rsidRPr="003F0E9F" w:rsidRDefault="00AC22DA" w:rsidP="00AC22DA">
      <w:pPr>
        <w:pStyle w:val="Standard"/>
        <w:widowControl/>
        <w:suppressAutoHyphens w:val="0"/>
        <w:ind w:left="709"/>
        <w:jc w:val="both"/>
        <w:rPr>
          <w:rFonts w:ascii="Calibri" w:hAnsi="Calibri" w:cs="Calibri"/>
          <w:bCs/>
        </w:rPr>
      </w:pPr>
      <w:r w:rsidRPr="003F0E9F">
        <w:rPr>
          <w:rFonts w:ascii="Calibri" w:hAnsi="Calibri" w:cs="Calibri"/>
          <w:bCs/>
        </w:rPr>
        <w:t>- Ustawę z dnia 08.07.2010 r</w:t>
      </w:r>
      <w:r w:rsidRPr="003F0E9F">
        <w:rPr>
          <w:rFonts w:ascii="Calibri" w:hAnsi="Calibri" w:cs="Calibri"/>
          <w:bCs/>
          <w:i/>
          <w:iCs/>
        </w:rPr>
        <w:t>. o szczególnych zasadach przygotowania do realizacji inwestycji w zakresie budowli przeciwpowodziowych</w:t>
      </w:r>
      <w:r w:rsidRPr="003F0E9F">
        <w:rPr>
          <w:rFonts w:ascii="Calibri" w:hAnsi="Calibri" w:cs="Calibri"/>
          <w:bCs/>
        </w:rPr>
        <w:t xml:space="preserve"> </w:t>
      </w:r>
    </w:p>
    <w:p w14:paraId="66C8928F" w14:textId="3767D00B" w:rsidR="00AC22DA" w:rsidRPr="003F0E9F" w:rsidRDefault="00AC22DA" w:rsidP="00AC22DA">
      <w:pPr>
        <w:pStyle w:val="Standard"/>
        <w:widowControl/>
        <w:suppressAutoHyphens w:val="0"/>
        <w:ind w:left="709"/>
        <w:jc w:val="both"/>
        <w:rPr>
          <w:rFonts w:ascii="Calibri" w:hAnsi="Calibri" w:cs="Calibri"/>
          <w:bCs/>
        </w:rPr>
      </w:pPr>
      <w:r w:rsidRPr="003F0E9F">
        <w:rPr>
          <w:rFonts w:ascii="Calibri" w:hAnsi="Calibri" w:cs="Calibri"/>
          <w:bCs/>
        </w:rPr>
        <w:t xml:space="preserve">- Ustawa z dnia 10 kwietnia 2003 r. o szczególnych zasadach przygotowania i realizacji inwestycji w zakresie dróg publicznych </w:t>
      </w:r>
    </w:p>
    <w:p w14:paraId="37AB6BA4" w14:textId="3D68BE53" w:rsidR="00AC22DA" w:rsidRPr="003F0E9F" w:rsidRDefault="00AC22DA" w:rsidP="00AC22DA">
      <w:pPr>
        <w:pStyle w:val="Standard"/>
        <w:widowControl/>
        <w:suppressAutoHyphens w:val="0"/>
        <w:ind w:left="709"/>
        <w:jc w:val="both"/>
        <w:rPr>
          <w:rFonts w:ascii="Calibri" w:hAnsi="Calibri" w:cs="Calibri"/>
          <w:bCs/>
        </w:rPr>
      </w:pPr>
      <w:r w:rsidRPr="003F0E9F">
        <w:rPr>
          <w:rFonts w:ascii="Calibri" w:hAnsi="Calibri" w:cs="Calibri"/>
          <w:bCs/>
        </w:rPr>
        <w:t xml:space="preserve">- Ustawę z dnia 7 lipca 1994r. Prawo budowlane z dnia 7 lipca 1994 </w:t>
      </w:r>
    </w:p>
    <w:p w14:paraId="464D3770" w14:textId="5A75D2A0" w:rsidR="00AC22DA" w:rsidRPr="003F0E9F" w:rsidRDefault="00AC22DA" w:rsidP="00AC22DA">
      <w:pPr>
        <w:pStyle w:val="Standard"/>
        <w:widowControl/>
        <w:suppressAutoHyphens w:val="0"/>
        <w:ind w:left="709"/>
        <w:jc w:val="both"/>
        <w:rPr>
          <w:rFonts w:ascii="Calibri" w:hAnsi="Calibri" w:cs="Calibri"/>
          <w:bCs/>
        </w:rPr>
      </w:pPr>
      <w:r w:rsidRPr="003F0E9F">
        <w:rPr>
          <w:rFonts w:ascii="Calibri" w:hAnsi="Calibri" w:cs="Calibri"/>
          <w:bCs/>
        </w:rPr>
        <w:t xml:space="preserve">- Rozporządzenie Ministra Transportu i Gospodarki Morskiej z dnia 2 marca 1999 r. w sprawie warunków technicznych, jakim powinny odpowiadać drogi publiczne i ich usytuowanie </w:t>
      </w:r>
    </w:p>
    <w:p w14:paraId="1B549AC2" w14:textId="6E4BAF05" w:rsidR="00AC22DA" w:rsidRPr="003F0E9F" w:rsidRDefault="00AC22DA" w:rsidP="00AC22DA">
      <w:pPr>
        <w:pStyle w:val="Standard"/>
        <w:widowControl/>
        <w:suppressAutoHyphens w:val="0"/>
        <w:ind w:left="709"/>
        <w:jc w:val="both"/>
        <w:rPr>
          <w:rFonts w:ascii="Calibri" w:hAnsi="Calibri" w:cs="Calibri"/>
          <w:bCs/>
        </w:rPr>
      </w:pPr>
      <w:r w:rsidRPr="003F0E9F">
        <w:rPr>
          <w:rFonts w:ascii="Calibri" w:hAnsi="Calibri" w:cs="Calibri"/>
          <w:bCs/>
        </w:rPr>
        <w:t xml:space="preserve">- Rozporządzenie Ministra Środowiska  z 20.04.2007 r. w sprawie warunków technicznych jakim powinny  odpowiadać budowle hydrotechniczne i ich usytuowanie </w:t>
      </w:r>
    </w:p>
    <w:p w14:paraId="17C1BA81" w14:textId="15A1CAAE" w:rsidR="00AC22DA" w:rsidRPr="003F0E9F" w:rsidRDefault="00AC22DA" w:rsidP="00AC22DA">
      <w:pPr>
        <w:pStyle w:val="Standard"/>
        <w:widowControl/>
        <w:suppressAutoHyphens w:val="0"/>
        <w:ind w:firstLine="708"/>
        <w:jc w:val="both"/>
        <w:rPr>
          <w:rFonts w:ascii="Calibri" w:hAnsi="Calibri" w:cs="Calibri"/>
          <w:bCs/>
        </w:rPr>
      </w:pPr>
      <w:r w:rsidRPr="003F0E9F">
        <w:rPr>
          <w:rFonts w:ascii="Calibri" w:hAnsi="Calibri" w:cs="Calibri"/>
          <w:bCs/>
        </w:rPr>
        <w:t xml:space="preserve">- Ustawę z dnia 27.04. 2001 roku Prawo ochrony środowiska </w:t>
      </w:r>
    </w:p>
    <w:p w14:paraId="7E1C98E9" w14:textId="32AE477A" w:rsidR="00AC22DA" w:rsidRPr="003F0E9F" w:rsidRDefault="00AC22DA" w:rsidP="00AC22DA">
      <w:pPr>
        <w:pStyle w:val="Standard"/>
        <w:widowControl/>
        <w:suppressAutoHyphens w:val="0"/>
        <w:ind w:left="708"/>
        <w:jc w:val="both"/>
        <w:rPr>
          <w:rFonts w:ascii="Calibri" w:hAnsi="Calibri" w:cs="Calibri"/>
          <w:bCs/>
        </w:rPr>
      </w:pPr>
      <w:r w:rsidRPr="003F0E9F">
        <w:rPr>
          <w:rFonts w:ascii="Calibri" w:hAnsi="Calibri" w:cs="Calibri"/>
          <w:bCs/>
        </w:rPr>
        <w:t xml:space="preserve">- Ustawę z dnia 3 października 2008 r. o udostępnianiu informacji o środowisku i jego ochronie, udziale społeczeństwa w ochronie środowiska oraz o ocenach oddziaływania na środowisko </w:t>
      </w:r>
    </w:p>
    <w:p w14:paraId="2A232FBC" w14:textId="38B081E3" w:rsidR="00AC22DA" w:rsidRPr="003F0E9F" w:rsidRDefault="00AC22DA" w:rsidP="00AC22DA">
      <w:pPr>
        <w:pStyle w:val="Standard"/>
        <w:widowControl/>
        <w:suppressAutoHyphens w:val="0"/>
        <w:spacing w:line="276" w:lineRule="auto"/>
        <w:ind w:left="720"/>
        <w:jc w:val="both"/>
        <w:rPr>
          <w:rFonts w:ascii="Calibri" w:hAnsi="Calibri" w:cs="Calibri"/>
          <w:bCs/>
        </w:rPr>
      </w:pPr>
      <w:r w:rsidRPr="003F0E9F">
        <w:rPr>
          <w:rFonts w:ascii="Calibri" w:hAnsi="Calibri" w:cs="Calibri"/>
          <w:bCs/>
        </w:rPr>
        <w:lastRenderedPageBreak/>
        <w:t xml:space="preserve">-Rozporządzenie Ministra Transportu Budownictwa i Gospodarki Morskiej z dn. 25 kwietnia 2012 r. w sprawie ustalenia geotechnicznych warunków posadowienia obiektów  budowlanych </w:t>
      </w:r>
    </w:p>
    <w:p w14:paraId="22EB1A56" w14:textId="5DF593A3" w:rsidR="00AC22DA" w:rsidRPr="003F0E9F" w:rsidRDefault="00AC22DA" w:rsidP="00AC22DA">
      <w:pPr>
        <w:pStyle w:val="Standard"/>
        <w:widowControl/>
        <w:suppressAutoHyphens w:val="0"/>
        <w:ind w:left="708"/>
        <w:jc w:val="both"/>
        <w:rPr>
          <w:rFonts w:ascii="Calibri" w:hAnsi="Calibri" w:cs="Calibri"/>
          <w:bCs/>
        </w:rPr>
      </w:pPr>
      <w:r w:rsidRPr="003F0E9F">
        <w:rPr>
          <w:rFonts w:ascii="Calibri" w:hAnsi="Calibri" w:cs="Calibri"/>
          <w:bCs/>
        </w:rPr>
        <w:t xml:space="preserve">- Ustawę z dnia 21 sierpnia 1997 r. o gospodarce nieruchomościami </w:t>
      </w:r>
    </w:p>
    <w:p w14:paraId="305E2352" w14:textId="38DC81D7" w:rsidR="00AC22DA" w:rsidRPr="003F0E9F" w:rsidRDefault="00AC22DA" w:rsidP="00AC22DA">
      <w:pPr>
        <w:pStyle w:val="Standard"/>
        <w:widowControl/>
        <w:suppressAutoHyphens w:val="0"/>
        <w:ind w:left="708"/>
        <w:jc w:val="both"/>
        <w:rPr>
          <w:rFonts w:ascii="Calibri" w:hAnsi="Calibri" w:cs="Calibri"/>
          <w:bCs/>
        </w:rPr>
      </w:pPr>
      <w:r w:rsidRPr="003F0E9F">
        <w:rPr>
          <w:rFonts w:ascii="Calibri" w:hAnsi="Calibri" w:cs="Calibri"/>
          <w:bCs/>
        </w:rPr>
        <w:t xml:space="preserve">- Rozporządzenie Ministra Rozwoju z dnia 10 września 2020 r. w sprawie szczegółowego zakresu i formy projektu budowlanego </w:t>
      </w:r>
    </w:p>
    <w:p w14:paraId="267DBE9B" w14:textId="77777777" w:rsidR="00AC22DA" w:rsidRPr="003F0E9F" w:rsidRDefault="00AC22DA" w:rsidP="00AC22DA">
      <w:pPr>
        <w:pStyle w:val="Standard"/>
        <w:widowControl/>
        <w:numPr>
          <w:ilvl w:val="0"/>
          <w:numId w:val="16"/>
        </w:numPr>
        <w:suppressAutoHyphens w:val="0"/>
        <w:ind w:left="709"/>
        <w:jc w:val="both"/>
        <w:rPr>
          <w:rFonts w:ascii="Calibri" w:hAnsi="Calibri" w:cs="Calibri"/>
          <w:bCs/>
        </w:rPr>
      </w:pPr>
      <w:r w:rsidRPr="003F0E9F">
        <w:rPr>
          <w:rFonts w:ascii="Calibri" w:hAnsi="Calibri" w:cs="Calibri"/>
          <w:bCs/>
        </w:rPr>
        <w:t>Prace geodezyjne należy opracować m.in. w oparciu o:</w:t>
      </w:r>
    </w:p>
    <w:p w14:paraId="41061487" w14:textId="2B99F4EC" w:rsidR="00AC22DA" w:rsidRPr="003F0E9F" w:rsidRDefault="00AC22DA" w:rsidP="00AC22DA">
      <w:pPr>
        <w:pStyle w:val="Standard"/>
        <w:widowControl/>
        <w:suppressAutoHyphens w:val="0"/>
        <w:ind w:left="851"/>
        <w:jc w:val="both"/>
        <w:rPr>
          <w:rFonts w:ascii="Calibri" w:hAnsi="Calibri" w:cs="Calibri"/>
          <w:bCs/>
        </w:rPr>
      </w:pPr>
      <w:r w:rsidRPr="003F0E9F">
        <w:rPr>
          <w:rFonts w:ascii="Calibri" w:hAnsi="Calibri" w:cs="Calibri"/>
          <w:bCs/>
        </w:rPr>
        <w:t xml:space="preserve">- Rozporządzenie Ministra Gospodarki Przestrzennej i Budownictwa z dnia 21 lutego 1995 roku w sprawie rodzaju i zakresu opracowań geodezyjno-kartograficznych oraz czynności geodezyjnych obowiązujących w budownictwie  </w:t>
      </w:r>
    </w:p>
    <w:p w14:paraId="214E5F2E" w14:textId="41EB29C9" w:rsidR="00AC22DA" w:rsidRPr="003F0E9F" w:rsidRDefault="00AC22DA" w:rsidP="00AC22DA">
      <w:pPr>
        <w:pStyle w:val="Standard"/>
        <w:widowControl/>
        <w:suppressAutoHyphens w:val="0"/>
        <w:ind w:left="851"/>
        <w:jc w:val="both"/>
        <w:rPr>
          <w:rFonts w:ascii="Calibri" w:hAnsi="Calibri" w:cs="Calibri"/>
          <w:bCs/>
        </w:rPr>
      </w:pPr>
      <w:r w:rsidRPr="003F0E9F">
        <w:rPr>
          <w:rFonts w:ascii="Calibri" w:hAnsi="Calibri" w:cs="Calibri"/>
          <w:bCs/>
        </w:rPr>
        <w:t xml:space="preserve">- Rozporządzenie Rady Ministrów z dnia 7.12.2004 r. w sprawie sposobu i trybu dokonywania podziałów nieruchomości </w:t>
      </w:r>
    </w:p>
    <w:p w14:paraId="56A61CE9" w14:textId="5B7066EA" w:rsidR="00AC22DA" w:rsidRPr="003F0E9F" w:rsidRDefault="00AC22DA" w:rsidP="00AC22DA">
      <w:pPr>
        <w:pStyle w:val="Standard"/>
        <w:widowControl/>
        <w:suppressAutoHyphens w:val="0"/>
        <w:ind w:left="851"/>
        <w:jc w:val="both"/>
        <w:rPr>
          <w:rFonts w:ascii="Calibri" w:hAnsi="Calibri" w:cs="Calibri"/>
          <w:bCs/>
        </w:rPr>
      </w:pPr>
      <w:r w:rsidRPr="003F0E9F">
        <w:rPr>
          <w:rFonts w:ascii="Calibri" w:hAnsi="Calibri" w:cs="Calibri"/>
          <w:bCs/>
        </w:rPr>
        <w:t xml:space="preserve">- Ustawę z dnia 21 sierpnia 1997 roku o gospodarce nieruchomościami </w:t>
      </w:r>
    </w:p>
    <w:p w14:paraId="3DAFEF23" w14:textId="2FC4E874" w:rsidR="00AC22DA" w:rsidRPr="003F0E9F" w:rsidRDefault="00AC22DA" w:rsidP="00AC22DA">
      <w:pPr>
        <w:pStyle w:val="Standard"/>
        <w:widowControl/>
        <w:suppressAutoHyphens w:val="0"/>
        <w:ind w:left="851"/>
        <w:jc w:val="both"/>
        <w:rPr>
          <w:rFonts w:ascii="Calibri" w:hAnsi="Calibri" w:cs="Calibri"/>
          <w:bCs/>
        </w:rPr>
      </w:pPr>
      <w:r w:rsidRPr="003F0E9F">
        <w:rPr>
          <w:rFonts w:ascii="Calibri" w:hAnsi="Calibri" w:cs="Calibri"/>
          <w:bCs/>
        </w:rPr>
        <w:t xml:space="preserve">- Ustawę z dnia 08.07.2010 r. o szczególnych zasadach przygotowania do realizacji inwestycji w zakresie budowli przeciwpowodziowych </w:t>
      </w:r>
    </w:p>
    <w:p w14:paraId="2175D90C" w14:textId="24DFC10D" w:rsidR="00AC22DA" w:rsidRPr="003F0E9F" w:rsidRDefault="00AC22DA" w:rsidP="00AC22DA">
      <w:pPr>
        <w:pStyle w:val="Standard"/>
        <w:widowControl/>
        <w:suppressAutoHyphens w:val="0"/>
        <w:ind w:left="851"/>
        <w:jc w:val="both"/>
        <w:rPr>
          <w:rFonts w:ascii="Calibri" w:hAnsi="Calibri" w:cs="Calibri"/>
          <w:bCs/>
        </w:rPr>
      </w:pPr>
      <w:r w:rsidRPr="003F0E9F">
        <w:rPr>
          <w:rFonts w:ascii="Calibri" w:hAnsi="Calibri" w:cs="Calibri"/>
          <w:bCs/>
        </w:rPr>
        <w:t xml:space="preserve">- Ustawa z dnia 10 kwietnia 2003 r. o szczególnych zasadach przygotowania i realizacji inwestycji w zakresie dróg publicznych </w:t>
      </w:r>
    </w:p>
    <w:p w14:paraId="41147834" w14:textId="18697E44" w:rsidR="00AC22DA" w:rsidRPr="003F0E9F" w:rsidRDefault="00AC22DA" w:rsidP="00AC22DA">
      <w:pPr>
        <w:pStyle w:val="Standard"/>
        <w:widowControl/>
        <w:suppressAutoHyphens w:val="0"/>
        <w:ind w:left="851"/>
        <w:jc w:val="both"/>
        <w:rPr>
          <w:rFonts w:ascii="Calibri" w:hAnsi="Calibri" w:cs="Calibri"/>
          <w:bCs/>
        </w:rPr>
      </w:pPr>
      <w:r w:rsidRPr="003F0E9F">
        <w:rPr>
          <w:rFonts w:ascii="Calibri" w:hAnsi="Calibri" w:cs="Calibri"/>
          <w:bCs/>
        </w:rPr>
        <w:t xml:space="preserve">- Rozporządzenie Ministra Rozwoju z dnia 18 sierpnia 2020 r. w sprawie standardów technicznych wykonywania geodezyjnych pomiarów sytuacyjnych i wysokościowych oraz opracowywania i przekazywania wyników tych pomiarów do państwowego zasobu geodezyjnego i kartograficznego </w:t>
      </w:r>
    </w:p>
    <w:p w14:paraId="1C83089C" w14:textId="77777777" w:rsidR="00902A44" w:rsidRPr="003F0E9F" w:rsidRDefault="00902A44" w:rsidP="00855D29">
      <w:pPr>
        <w:pStyle w:val="Standard"/>
        <w:widowControl/>
        <w:numPr>
          <w:ilvl w:val="0"/>
          <w:numId w:val="16"/>
        </w:numPr>
        <w:suppressAutoHyphens w:val="0"/>
        <w:ind w:left="709"/>
        <w:jc w:val="both"/>
        <w:rPr>
          <w:rFonts w:ascii="Calibri" w:hAnsi="Calibri" w:cs="Calibri"/>
          <w:bCs/>
        </w:rPr>
      </w:pPr>
      <w:r w:rsidRPr="003F0E9F">
        <w:rPr>
          <w:rFonts w:ascii="Calibri" w:hAnsi="Calibri" w:cs="Calibri"/>
          <w:bCs/>
        </w:rPr>
        <w:t>Przy w/w opracowaniu należy wziąć pod uwagę:</w:t>
      </w:r>
    </w:p>
    <w:p w14:paraId="69EE0D14" w14:textId="77777777" w:rsidR="00902A44" w:rsidRPr="003F0E9F" w:rsidRDefault="00902A44" w:rsidP="00855D29">
      <w:pPr>
        <w:pStyle w:val="Standard"/>
        <w:widowControl/>
        <w:suppressAutoHyphens w:val="0"/>
        <w:ind w:left="851"/>
        <w:jc w:val="both"/>
        <w:rPr>
          <w:rFonts w:ascii="Calibri" w:hAnsi="Calibri" w:cs="Calibri"/>
          <w:bCs/>
        </w:rPr>
      </w:pPr>
      <w:r w:rsidRPr="003F0E9F">
        <w:rPr>
          <w:rFonts w:ascii="Calibri" w:hAnsi="Calibri" w:cs="Calibri"/>
          <w:bCs/>
        </w:rPr>
        <w:t>- wytyczne Zamawiającego,</w:t>
      </w:r>
    </w:p>
    <w:p w14:paraId="225725E2" w14:textId="11FB8871" w:rsidR="00F175EC" w:rsidRPr="003F0E9F" w:rsidRDefault="00902A44" w:rsidP="00AF1D63">
      <w:pPr>
        <w:pStyle w:val="Standard"/>
        <w:widowControl/>
        <w:suppressAutoHyphens w:val="0"/>
        <w:ind w:left="851"/>
        <w:jc w:val="both"/>
        <w:rPr>
          <w:rFonts w:ascii="Calibri" w:hAnsi="Calibri" w:cs="Calibri"/>
          <w:b/>
          <w:bCs/>
          <w:i/>
          <w:iCs/>
          <w:color w:val="000000"/>
        </w:rPr>
      </w:pPr>
      <w:r w:rsidRPr="003F0E9F">
        <w:rPr>
          <w:rFonts w:ascii="Calibri" w:hAnsi="Calibri" w:cs="Calibri"/>
          <w:bCs/>
        </w:rPr>
        <w:t xml:space="preserve">- opracowanie </w:t>
      </w:r>
      <w:r w:rsidR="00F175EC" w:rsidRPr="003F0E9F">
        <w:rPr>
          <w:rFonts w:ascii="Calibri" w:hAnsi="Calibri" w:cs="Calibri"/>
          <w:bCs/>
        </w:rPr>
        <w:t>wielokryterialnej koncepcji dla zad</w:t>
      </w:r>
      <w:r w:rsidR="00796CC5" w:rsidRPr="003F0E9F">
        <w:rPr>
          <w:rFonts w:ascii="Calibri" w:hAnsi="Calibri" w:cs="Calibri"/>
          <w:bCs/>
        </w:rPr>
        <w:t>a</w:t>
      </w:r>
      <w:r w:rsidR="00F175EC" w:rsidRPr="003F0E9F">
        <w:rPr>
          <w:rFonts w:ascii="Calibri" w:hAnsi="Calibri" w:cs="Calibri"/>
          <w:bCs/>
        </w:rPr>
        <w:t xml:space="preserve">nia pn. </w:t>
      </w:r>
      <w:r w:rsidR="00F175EC" w:rsidRPr="003F0E9F">
        <w:rPr>
          <w:rFonts w:ascii="Calibri" w:hAnsi="Calibri" w:cs="Calibri"/>
          <w:b/>
          <w:bCs/>
          <w:i/>
          <w:iCs/>
          <w:color w:val="000000"/>
        </w:rPr>
        <w:t>„</w:t>
      </w:r>
      <w:r w:rsidR="00F175EC" w:rsidRPr="003F0E9F">
        <w:rPr>
          <w:rFonts w:ascii="Calibri" w:hAnsi="Calibri" w:cs="Calibri"/>
          <w:b/>
          <w:bCs/>
        </w:rPr>
        <w:t xml:space="preserve">Budowa suchego zbiornika na cieku Sudoł Dominikański w km 6+400 w m. Węgrzce gm. Zielonki powiat krakowski województwo małopolskie </w:t>
      </w:r>
      <w:r w:rsidR="00F175EC" w:rsidRPr="003F0E9F">
        <w:rPr>
          <w:rFonts w:ascii="Calibri" w:hAnsi="Calibri" w:cs="Calibri"/>
          <w:b/>
          <w:bCs/>
          <w:i/>
          <w:iCs/>
          <w:color w:val="000000"/>
        </w:rPr>
        <w:t>”</w:t>
      </w:r>
    </w:p>
    <w:p w14:paraId="6D5B0FFF" w14:textId="20B6DD5E" w:rsidR="00902A44" w:rsidRPr="003F0E9F" w:rsidRDefault="00902A44" w:rsidP="00AF1D63">
      <w:pPr>
        <w:pStyle w:val="Standard"/>
        <w:widowControl/>
        <w:suppressAutoHyphens w:val="0"/>
        <w:ind w:left="851"/>
        <w:jc w:val="both"/>
        <w:rPr>
          <w:rFonts w:ascii="Calibri" w:hAnsi="Calibri" w:cs="Calibri"/>
          <w:bCs/>
        </w:rPr>
      </w:pPr>
      <w:r w:rsidRPr="003F0E9F">
        <w:rPr>
          <w:rFonts w:ascii="Calibri" w:hAnsi="Calibri" w:cs="Calibri"/>
          <w:bCs/>
        </w:rPr>
        <w:t>- wymogi aktualnie obowiązującego prawa w zakresie związanymi z zamówieniem m.in. prawa budowlanego, wodnego, ochrony środowiska, geologii, geodezji, przepisami techniczno –budowlanymi i normami,</w:t>
      </w:r>
    </w:p>
    <w:p w14:paraId="35C99B2F" w14:textId="75F13C25" w:rsidR="007C4845" w:rsidRPr="003F0E9F" w:rsidRDefault="00902A44" w:rsidP="00AF1D63">
      <w:pPr>
        <w:pStyle w:val="Standard"/>
        <w:widowControl/>
        <w:suppressAutoHyphens w:val="0"/>
        <w:spacing w:line="240" w:lineRule="auto"/>
        <w:ind w:left="851"/>
        <w:jc w:val="both"/>
        <w:rPr>
          <w:rFonts w:ascii="Calibri" w:hAnsi="Calibri" w:cs="Calibri"/>
          <w:bCs/>
        </w:rPr>
      </w:pPr>
      <w:r w:rsidRPr="003F0E9F">
        <w:rPr>
          <w:rFonts w:ascii="Calibri" w:hAnsi="Calibri" w:cs="Calibri"/>
          <w:bCs/>
        </w:rPr>
        <w:t>- opinię lub uzgodnienie z RZGW w Krakowie (założenia i obliczenia hydrologiczno – hydrauliczne przyjętych rozwiązań technicznych).</w:t>
      </w:r>
    </w:p>
    <w:p w14:paraId="429D583E" w14:textId="3131E8C4" w:rsidR="002929E1" w:rsidRPr="003F0E9F" w:rsidRDefault="002929E1" w:rsidP="00AF1D63">
      <w:pPr>
        <w:pStyle w:val="Standard"/>
        <w:widowControl/>
        <w:suppressAutoHyphens w:val="0"/>
        <w:spacing w:line="240" w:lineRule="auto"/>
        <w:ind w:left="851"/>
        <w:jc w:val="both"/>
        <w:rPr>
          <w:rFonts w:ascii="Calibri" w:hAnsi="Calibri" w:cs="Calibri"/>
          <w:bCs/>
        </w:rPr>
      </w:pPr>
      <w:r w:rsidRPr="003F0E9F">
        <w:rPr>
          <w:rFonts w:ascii="Calibri" w:hAnsi="Calibri" w:cs="Calibri"/>
          <w:bCs/>
        </w:rPr>
        <w:t>- zaprojektowanie na koronie zapory i nad jazem zbiornika ciągu pieszo jezdnego umożliwiającego eksploatacje zapory oraz ewentulana mozliwośc kozystania z niej jako ścieszki pieszo-rowerowej.</w:t>
      </w:r>
    </w:p>
    <w:p w14:paraId="6676E6EB" w14:textId="64BE7DBB" w:rsidR="00902A44" w:rsidRPr="003F0E9F" w:rsidRDefault="002929E1" w:rsidP="003F0E9F">
      <w:pPr>
        <w:pStyle w:val="Standard"/>
        <w:widowControl/>
        <w:suppressAutoHyphens w:val="0"/>
        <w:spacing w:line="240" w:lineRule="auto"/>
        <w:ind w:left="851"/>
        <w:jc w:val="both"/>
        <w:rPr>
          <w:rFonts w:ascii="Calibri" w:hAnsi="Calibri" w:cs="Calibri"/>
          <w:bCs/>
        </w:rPr>
      </w:pPr>
      <w:r w:rsidRPr="003F0E9F">
        <w:rPr>
          <w:rFonts w:ascii="Calibri" w:hAnsi="Calibri" w:cs="Calibri"/>
          <w:bCs/>
        </w:rPr>
        <w:t xml:space="preserve">- </w:t>
      </w:r>
    </w:p>
    <w:p w14:paraId="58AB44DF" w14:textId="77777777" w:rsidR="00755A05" w:rsidRPr="003F0E9F" w:rsidRDefault="00755A05" w:rsidP="00CE663E">
      <w:pPr>
        <w:pStyle w:val="Nagwek1"/>
        <w:spacing w:line="276" w:lineRule="auto"/>
        <w:rPr>
          <w:rFonts w:ascii="Calibri" w:hAnsi="Calibri" w:cs="Calibri"/>
          <w:color w:val="auto"/>
          <w:sz w:val="24"/>
          <w:szCs w:val="24"/>
        </w:rPr>
      </w:pPr>
      <w:bookmarkStart w:id="16" w:name="_Toc483996412"/>
      <w:bookmarkStart w:id="17" w:name="_Toc92100837"/>
      <w:r w:rsidRPr="003F0E9F">
        <w:rPr>
          <w:rFonts w:ascii="Calibri" w:hAnsi="Calibri" w:cs="Calibri"/>
          <w:color w:val="auto"/>
          <w:sz w:val="24"/>
          <w:szCs w:val="24"/>
        </w:rPr>
        <w:t>Dokumentacja przetargowa.</w:t>
      </w:r>
      <w:bookmarkEnd w:id="16"/>
      <w:bookmarkEnd w:id="17"/>
    </w:p>
    <w:p w14:paraId="3D7E0477" w14:textId="77777777" w:rsidR="00755A05" w:rsidRPr="003F0E9F" w:rsidRDefault="00755A05" w:rsidP="00CE663E">
      <w:pPr>
        <w:pStyle w:val="Nagwek2"/>
        <w:spacing w:line="276" w:lineRule="auto"/>
        <w:rPr>
          <w:rFonts w:ascii="Calibri" w:hAnsi="Calibri" w:cs="Calibri"/>
        </w:rPr>
      </w:pPr>
      <w:bookmarkStart w:id="18" w:name="_Toc483996413"/>
      <w:bookmarkStart w:id="19" w:name="_Toc64632517"/>
      <w:bookmarkStart w:id="20" w:name="_Toc92100838"/>
      <w:r w:rsidRPr="003F0E9F">
        <w:rPr>
          <w:rFonts w:ascii="Calibri" w:hAnsi="Calibri" w:cs="Calibri"/>
        </w:rPr>
        <w:t>Zakres dokumentacji przetargowej obejmuje:</w:t>
      </w:r>
      <w:bookmarkEnd w:id="18"/>
      <w:bookmarkEnd w:id="19"/>
      <w:bookmarkEnd w:id="20"/>
    </w:p>
    <w:p w14:paraId="267E20D3" w14:textId="77777777" w:rsidR="00755A05" w:rsidRPr="003F0E9F" w:rsidRDefault="00755A05" w:rsidP="00AF1D63">
      <w:pPr>
        <w:pStyle w:val="Akapitzlist"/>
        <w:numPr>
          <w:ilvl w:val="0"/>
          <w:numId w:val="9"/>
        </w:numPr>
        <w:ind w:left="709"/>
        <w:jc w:val="both"/>
        <w:rPr>
          <w:rFonts w:ascii="Calibri" w:hAnsi="Calibri" w:cs="Calibri"/>
          <w:sz w:val="24"/>
          <w:szCs w:val="24"/>
        </w:rPr>
      </w:pPr>
      <w:r w:rsidRPr="003F0E9F">
        <w:rPr>
          <w:rFonts w:ascii="Calibri" w:hAnsi="Calibri" w:cs="Calibri"/>
          <w:sz w:val="24"/>
          <w:szCs w:val="24"/>
        </w:rPr>
        <w:t>Specyfikacje Techniczne Wykonania i Odbioru Robót Budowlanych (STWiORB) dla wszystkich branż.</w:t>
      </w:r>
    </w:p>
    <w:p w14:paraId="4FBDFF17" w14:textId="77777777" w:rsidR="00755A05" w:rsidRPr="003F0E9F" w:rsidRDefault="00755A05" w:rsidP="00AF1D63">
      <w:pPr>
        <w:ind w:left="709"/>
        <w:jc w:val="both"/>
        <w:rPr>
          <w:rFonts w:ascii="Calibri" w:hAnsi="Calibri" w:cs="Calibri"/>
          <w:sz w:val="24"/>
          <w:szCs w:val="24"/>
        </w:rPr>
      </w:pPr>
      <w:r w:rsidRPr="003F0E9F">
        <w:rPr>
          <w:rFonts w:ascii="Calibri" w:hAnsi="Calibri" w:cs="Calibri"/>
          <w:sz w:val="24"/>
          <w:szCs w:val="24"/>
        </w:rPr>
        <w:t>STWiORB powinny być opracowane tak, aby umożliwić jasną wykładnię wymaganych standardów robocizny, materiałów oraz wykonania towarów i usług, które mają być zamówione. STWiORB mają być ściśle powiązane z dokumentacją projektową i przedmiarem robót. Ponadto STWiORB powinna także uwzględniać następujące wymagania Zamawiającego:</w:t>
      </w:r>
    </w:p>
    <w:p w14:paraId="46EFF749" w14:textId="77777777" w:rsidR="00755A05" w:rsidRPr="003F0E9F" w:rsidRDefault="00755A05" w:rsidP="00AF1D63">
      <w:pPr>
        <w:pStyle w:val="StylPo0pt1"/>
        <w:numPr>
          <w:ilvl w:val="0"/>
          <w:numId w:val="6"/>
        </w:numPr>
        <w:tabs>
          <w:tab w:val="clear" w:pos="360"/>
        </w:tabs>
        <w:spacing w:line="240" w:lineRule="auto"/>
        <w:ind w:left="1134"/>
        <w:jc w:val="both"/>
        <w:rPr>
          <w:rFonts w:ascii="Calibri" w:hAnsi="Calibri" w:cs="Calibri"/>
        </w:rPr>
      </w:pPr>
      <w:r w:rsidRPr="003F0E9F">
        <w:rPr>
          <w:rFonts w:ascii="Calibri" w:hAnsi="Calibri" w:cs="Calibri"/>
        </w:rPr>
        <w:lastRenderedPageBreak/>
        <w:t>Wykonawca robót budowlanych powinien opracować geodezyjną dokumentację powykonawczą,</w:t>
      </w:r>
    </w:p>
    <w:p w14:paraId="7EEE94DD" w14:textId="4E64CE52" w:rsidR="00755A05" w:rsidRPr="003F0E9F" w:rsidRDefault="00755A05" w:rsidP="00AF1D63">
      <w:pPr>
        <w:pStyle w:val="StylPo0pt1"/>
        <w:numPr>
          <w:ilvl w:val="0"/>
          <w:numId w:val="6"/>
        </w:numPr>
        <w:tabs>
          <w:tab w:val="clear" w:pos="360"/>
        </w:tabs>
        <w:spacing w:line="240" w:lineRule="auto"/>
        <w:ind w:left="1134"/>
        <w:jc w:val="both"/>
        <w:rPr>
          <w:rFonts w:ascii="Calibri" w:hAnsi="Calibri" w:cs="Calibri"/>
        </w:rPr>
      </w:pPr>
      <w:r w:rsidRPr="003F0E9F">
        <w:rPr>
          <w:rFonts w:ascii="Calibri" w:hAnsi="Calibri" w:cs="Calibri"/>
        </w:rPr>
        <w:t>Wykonawca robót budowlanych poniesie wszystkie koszty związan</w:t>
      </w:r>
      <w:r w:rsidR="00F214AA" w:rsidRPr="003F0E9F">
        <w:rPr>
          <w:rFonts w:ascii="Calibri" w:hAnsi="Calibri" w:cs="Calibri"/>
        </w:rPr>
        <w:t>e</w:t>
      </w:r>
      <w:r w:rsidR="00B80459" w:rsidRPr="003F0E9F">
        <w:rPr>
          <w:rFonts w:ascii="Calibri" w:hAnsi="Calibri" w:cs="Calibri"/>
        </w:rPr>
        <w:t xml:space="preserve"> </w:t>
      </w:r>
      <w:r w:rsidRPr="003F0E9F">
        <w:rPr>
          <w:rFonts w:ascii="Calibri" w:hAnsi="Calibri" w:cs="Calibri"/>
        </w:rPr>
        <w:t>z</w:t>
      </w:r>
      <w:r w:rsidR="002528E0" w:rsidRPr="003F0E9F">
        <w:rPr>
          <w:rFonts w:ascii="Calibri" w:hAnsi="Calibri" w:cs="Calibri"/>
        </w:rPr>
        <w:t xml:space="preserve"> </w:t>
      </w:r>
      <w:r w:rsidRPr="003F0E9F">
        <w:rPr>
          <w:rFonts w:ascii="Calibri" w:hAnsi="Calibri" w:cs="Calibri"/>
        </w:rPr>
        <w:t>odszkodowaniami za zniszczone składniki majątkowe, które powstaną przy wykonywaniu przebudowy urządzeń infrastruktury technicznej zlokalizowanej na nieruchomości poza pasem drogi, w tym infrastruktury tymczasowej np. most objazdowy,</w:t>
      </w:r>
    </w:p>
    <w:p w14:paraId="21D1F153" w14:textId="77777777" w:rsidR="00755A05" w:rsidRPr="003F0E9F" w:rsidRDefault="00755A05" w:rsidP="00AF1D63">
      <w:pPr>
        <w:pStyle w:val="StylPo0pt1"/>
        <w:numPr>
          <w:ilvl w:val="0"/>
          <w:numId w:val="6"/>
        </w:numPr>
        <w:tabs>
          <w:tab w:val="clear" w:pos="360"/>
        </w:tabs>
        <w:spacing w:line="240" w:lineRule="auto"/>
        <w:ind w:left="1134" w:hanging="357"/>
        <w:jc w:val="both"/>
        <w:rPr>
          <w:rFonts w:ascii="Calibri" w:hAnsi="Calibri" w:cs="Calibri"/>
        </w:rPr>
      </w:pPr>
      <w:r w:rsidRPr="003F0E9F">
        <w:rPr>
          <w:rFonts w:ascii="Calibri" w:hAnsi="Calibri" w:cs="Calibri"/>
        </w:rPr>
        <w:t>Wykonawca dokumentacji projektowej będzie sporządzał (poprzez osobę posiadającą stosowne uprawnienia) oraz przedstawiał do zatwierdzenia uzgodnione z Inwestorem w trakcie realizacji robót budowlanych zmiany w dokumentacji technicznej, przedmiarach i kosztorysach.</w:t>
      </w:r>
    </w:p>
    <w:p w14:paraId="0E23CD8E" w14:textId="77777777" w:rsidR="00755A05" w:rsidRPr="003F0E9F" w:rsidRDefault="00755A05" w:rsidP="00AF1D63">
      <w:pPr>
        <w:pStyle w:val="Akapitzlist"/>
        <w:numPr>
          <w:ilvl w:val="0"/>
          <w:numId w:val="9"/>
        </w:numPr>
        <w:ind w:left="709"/>
        <w:rPr>
          <w:rFonts w:ascii="Calibri" w:hAnsi="Calibri" w:cs="Calibri"/>
          <w:sz w:val="24"/>
          <w:szCs w:val="24"/>
        </w:rPr>
      </w:pPr>
      <w:r w:rsidRPr="003F0E9F">
        <w:rPr>
          <w:rFonts w:ascii="Calibri" w:hAnsi="Calibri" w:cs="Calibri"/>
          <w:sz w:val="24"/>
          <w:szCs w:val="24"/>
        </w:rPr>
        <w:t>Część przedmiarowo-kosztorysową dla wszystkich branż</w:t>
      </w:r>
    </w:p>
    <w:p w14:paraId="0E91703E" w14:textId="77777777" w:rsidR="00755A05" w:rsidRPr="003F0E9F" w:rsidRDefault="00755A05" w:rsidP="00AF1D63">
      <w:pPr>
        <w:ind w:left="709"/>
        <w:jc w:val="both"/>
        <w:rPr>
          <w:rFonts w:ascii="Calibri" w:hAnsi="Calibri" w:cs="Calibri"/>
          <w:sz w:val="24"/>
          <w:szCs w:val="24"/>
        </w:rPr>
      </w:pPr>
      <w:r w:rsidRPr="003F0E9F">
        <w:rPr>
          <w:rFonts w:ascii="Calibri" w:hAnsi="Calibri" w:cs="Calibri"/>
          <w:b/>
          <w:bCs/>
          <w:sz w:val="24"/>
          <w:szCs w:val="24"/>
        </w:rPr>
        <w:t>Przedmiar</w:t>
      </w:r>
      <w:r w:rsidRPr="003F0E9F">
        <w:rPr>
          <w:rFonts w:ascii="Calibri" w:hAnsi="Calibri" w:cs="Calibri"/>
          <w:sz w:val="24"/>
          <w:szCs w:val="24"/>
        </w:rPr>
        <w:t xml:space="preserve"> robót powinien spełniać wymagania zawarte w obowiązujących przepisach prawnych i zawierać zestawienie przewidzianych do wykonania robót podstawowych w kolejności technologicznej ich wykonania wraz z ich szczegółowym opisem lub wskazaniem podstaw ustalających szczegółowy opis wyliczeniem oraz wskazaniem właściwych specyfikacji technicznych wykonania i odbioru robót budowlanych z wyliczeniem i zestawieniem ilości jednostek przedmiarowych robót podstawowych.</w:t>
      </w:r>
    </w:p>
    <w:p w14:paraId="7C8BC214" w14:textId="7C975585" w:rsidR="00755A05" w:rsidRPr="003F0E9F" w:rsidRDefault="00755A05" w:rsidP="00AF1D63">
      <w:pPr>
        <w:ind w:left="709"/>
        <w:jc w:val="both"/>
        <w:rPr>
          <w:rFonts w:ascii="Calibri" w:hAnsi="Calibri" w:cs="Calibri"/>
          <w:sz w:val="24"/>
          <w:szCs w:val="24"/>
        </w:rPr>
      </w:pPr>
      <w:r w:rsidRPr="003F0E9F">
        <w:rPr>
          <w:rFonts w:ascii="Calibri" w:hAnsi="Calibri" w:cs="Calibri"/>
          <w:b/>
          <w:bCs/>
          <w:sz w:val="24"/>
          <w:szCs w:val="24"/>
        </w:rPr>
        <w:t>Kosztorys inwestorski</w:t>
      </w:r>
      <w:r w:rsidRPr="003F0E9F">
        <w:rPr>
          <w:rFonts w:ascii="Calibri" w:hAnsi="Calibri" w:cs="Calibri"/>
          <w:sz w:val="24"/>
          <w:szCs w:val="24"/>
        </w:rPr>
        <w:t xml:space="preserve"> należy opracować w oparciu o obowiązujące przepisy prawne w tym zakresie, kosztorys należy sporządzić metodą kalkulacji uproszczonej wykorzystując ceny jednostkowe robót określone na podstawie danych rynkowych, w tym danych</w:t>
      </w:r>
      <w:r w:rsidR="00A5083F" w:rsidRPr="003F0E9F">
        <w:rPr>
          <w:rFonts w:ascii="Calibri" w:hAnsi="Calibri" w:cs="Calibri"/>
          <w:sz w:val="24"/>
          <w:szCs w:val="24"/>
        </w:rPr>
        <w:t xml:space="preserve"> </w:t>
      </w:r>
      <w:r w:rsidRPr="003F0E9F">
        <w:rPr>
          <w:rFonts w:ascii="Calibri" w:hAnsi="Calibri" w:cs="Calibri"/>
          <w:sz w:val="24"/>
          <w:szCs w:val="24"/>
        </w:rPr>
        <w:t>z zawartych wcześniej umów lub powszechnie stosowanych, aktualnych publikacjach. Kosztorys Inwestorski należy wykonać w formie uproszczonej zgodnie z zaleceniami Zamawiającego.</w:t>
      </w:r>
    </w:p>
    <w:p w14:paraId="18A16504" w14:textId="00EFB79E" w:rsidR="00755A05" w:rsidRPr="003F0E9F" w:rsidRDefault="00755A05" w:rsidP="00AF1D63">
      <w:pPr>
        <w:pStyle w:val="Akapitzlist"/>
        <w:numPr>
          <w:ilvl w:val="0"/>
          <w:numId w:val="9"/>
        </w:numPr>
        <w:ind w:left="711"/>
        <w:jc w:val="both"/>
        <w:rPr>
          <w:rFonts w:ascii="Calibri" w:hAnsi="Calibri" w:cs="Calibri"/>
          <w:sz w:val="24"/>
          <w:szCs w:val="24"/>
        </w:rPr>
      </w:pPr>
      <w:r w:rsidRPr="003F0E9F">
        <w:rPr>
          <w:rFonts w:ascii="Calibri" w:hAnsi="Calibri" w:cs="Calibri"/>
          <w:sz w:val="24"/>
          <w:szCs w:val="24"/>
        </w:rPr>
        <w:t xml:space="preserve">Wykonawca dokumentacji projektowej zobowiązany jest do udzielania odpowiedzi na pytania zadane przez oferentów w trakcie postępowania o udzielenie zamówienia publicznego na realizację robót budowlanych w oparciu o dokumentację projektową, aż do wyłonienia wykonawcy robót oraz przygotowania ewentualnych modyfikacji dokumentacji projektowej wynikających z tych pytań i udzielanych odpowiedzi </w:t>
      </w:r>
      <w:r w:rsidR="00335A7E" w:rsidRPr="003F0E9F">
        <w:rPr>
          <w:rFonts w:ascii="Calibri" w:hAnsi="Calibri" w:cs="Calibri"/>
          <w:sz w:val="24"/>
          <w:szCs w:val="24"/>
        </w:rPr>
        <w:t>-</w:t>
      </w:r>
      <w:r w:rsidRPr="003F0E9F">
        <w:rPr>
          <w:rFonts w:ascii="Calibri" w:hAnsi="Calibri" w:cs="Calibri"/>
          <w:sz w:val="24"/>
          <w:szCs w:val="24"/>
        </w:rPr>
        <w:t>w terminach wyznaczonych przez Zamawiającego. Zamawiający każdorazowo wyznaczy termin nie krótszy niż 2 dni robocze, a w przypadkach szczególnie złożonych nie krótszy niż 3 dni robocze od dnia przekazania przez Zamawiającego faksem lub e-mailem pisma z pytaniami Wykonawców robót.</w:t>
      </w:r>
    </w:p>
    <w:p w14:paraId="1B616FFB" w14:textId="55030606" w:rsidR="00B80459" w:rsidRPr="003F0E9F" w:rsidRDefault="00755A05" w:rsidP="00AF1D63">
      <w:pPr>
        <w:pStyle w:val="Akapitzlist"/>
        <w:numPr>
          <w:ilvl w:val="0"/>
          <w:numId w:val="9"/>
        </w:numPr>
        <w:ind w:left="709"/>
        <w:jc w:val="both"/>
        <w:rPr>
          <w:rFonts w:ascii="Calibri" w:hAnsi="Calibri" w:cs="Calibri"/>
          <w:sz w:val="24"/>
          <w:szCs w:val="24"/>
        </w:rPr>
      </w:pPr>
      <w:r w:rsidRPr="003F0E9F">
        <w:rPr>
          <w:rFonts w:ascii="Calibri" w:hAnsi="Calibri" w:cs="Calibri"/>
          <w:snapToGrid w:val="0"/>
          <w:sz w:val="24"/>
          <w:szCs w:val="24"/>
        </w:rPr>
        <w:t>Dokumentacja projektowa zostanie wykorzystana do przeprowadzenia postępowania o udzielenie zamówienia publicznego na roboty budowlane, w związku z powyższym jej treść nie może zawierać oznaczeń, znaków towarowych, patentów lub pochodzenia. W przypadku braku możliwości opisania treści dokumentacji za pomocą dostatecznie dokładnych określeń, dopuszcza się wskazanie znaku towarowego, patentu lub pochodzenia, nakładając obowiązek umieszczenia wyrazów „lub równoważny” oraz określenie zakresu równoważności</w:t>
      </w:r>
      <w:r w:rsidR="002F5F3A" w:rsidRPr="003F0E9F">
        <w:rPr>
          <w:rFonts w:ascii="Calibri" w:hAnsi="Calibri" w:cs="Calibri"/>
          <w:snapToGrid w:val="0"/>
          <w:sz w:val="24"/>
          <w:szCs w:val="24"/>
        </w:rPr>
        <w:t>.</w:t>
      </w:r>
    </w:p>
    <w:p w14:paraId="7ABDFA36" w14:textId="77777777" w:rsidR="00755A05" w:rsidRPr="003F0E9F" w:rsidRDefault="00755A05" w:rsidP="00AF1D63">
      <w:pPr>
        <w:pStyle w:val="Nagwek1"/>
        <w:rPr>
          <w:rFonts w:ascii="Calibri" w:hAnsi="Calibri" w:cs="Calibri"/>
          <w:color w:val="auto"/>
          <w:sz w:val="24"/>
          <w:szCs w:val="24"/>
        </w:rPr>
      </w:pPr>
      <w:bookmarkStart w:id="21" w:name="_Toc483996415"/>
      <w:bookmarkStart w:id="22" w:name="_Toc92100840"/>
      <w:r w:rsidRPr="003F0E9F">
        <w:rPr>
          <w:rFonts w:ascii="Calibri" w:hAnsi="Calibri" w:cs="Calibri"/>
          <w:color w:val="auto"/>
          <w:sz w:val="24"/>
          <w:szCs w:val="24"/>
        </w:rPr>
        <w:t>Wymagania, kontrola i odbiór robót:</w:t>
      </w:r>
      <w:bookmarkEnd w:id="21"/>
      <w:bookmarkEnd w:id="22"/>
    </w:p>
    <w:p w14:paraId="6534DE5B" w14:textId="77777777" w:rsidR="00755A05" w:rsidRPr="003F0E9F" w:rsidRDefault="00755A05" w:rsidP="00AF1D63">
      <w:pPr>
        <w:pStyle w:val="Nagwek2"/>
        <w:rPr>
          <w:rFonts w:ascii="Calibri" w:hAnsi="Calibri" w:cs="Calibri"/>
        </w:rPr>
      </w:pPr>
      <w:bookmarkStart w:id="23" w:name="_Toc483996416"/>
      <w:bookmarkStart w:id="24" w:name="_Toc92100841"/>
      <w:r w:rsidRPr="003F0E9F">
        <w:rPr>
          <w:rFonts w:ascii="Calibri" w:hAnsi="Calibri" w:cs="Calibri"/>
        </w:rPr>
        <w:t>Nadzór Zamawiającego nad projektem:</w:t>
      </w:r>
      <w:bookmarkEnd w:id="23"/>
      <w:bookmarkEnd w:id="24"/>
    </w:p>
    <w:p w14:paraId="384322E6" w14:textId="77777777" w:rsidR="00755A05" w:rsidRPr="003F0E9F" w:rsidRDefault="00755A05" w:rsidP="00AF1D63">
      <w:pPr>
        <w:pStyle w:val="Akapitzlist"/>
        <w:ind w:left="426"/>
        <w:jc w:val="both"/>
        <w:rPr>
          <w:rFonts w:ascii="Calibri" w:hAnsi="Calibri" w:cs="Calibri"/>
          <w:sz w:val="24"/>
          <w:szCs w:val="24"/>
        </w:rPr>
      </w:pPr>
      <w:r w:rsidRPr="003F0E9F">
        <w:rPr>
          <w:rFonts w:ascii="Calibri" w:hAnsi="Calibri" w:cs="Calibri"/>
          <w:sz w:val="24"/>
          <w:szCs w:val="24"/>
        </w:rPr>
        <w:t>Bieżący nadzór nad zgodnością przebiegu procesu projektowego z wymaganiami Umowy wykonywany jest przez Zamawiającego podczas spotkań z Wykonawcą.</w:t>
      </w:r>
    </w:p>
    <w:p w14:paraId="38294F46" w14:textId="18DCC7B9" w:rsidR="003F0E9F" w:rsidRPr="003F0E9F" w:rsidRDefault="00755A05" w:rsidP="003F0E9F">
      <w:pPr>
        <w:pStyle w:val="Akapitzlist"/>
        <w:ind w:left="426"/>
        <w:jc w:val="both"/>
        <w:rPr>
          <w:rFonts w:ascii="Calibri" w:hAnsi="Calibri" w:cs="Calibri"/>
          <w:sz w:val="24"/>
          <w:szCs w:val="24"/>
        </w:rPr>
      </w:pPr>
      <w:r w:rsidRPr="003F0E9F">
        <w:rPr>
          <w:rFonts w:ascii="Calibri" w:hAnsi="Calibri" w:cs="Calibri"/>
          <w:sz w:val="24"/>
          <w:szCs w:val="24"/>
        </w:rPr>
        <w:t>Zamawiający zastrzega sobie prawo do organizowania spotkań w siedzibie Zamawiającego lub w terenie</w:t>
      </w:r>
      <w:r w:rsidR="00565601" w:rsidRPr="003F0E9F">
        <w:rPr>
          <w:rFonts w:ascii="Calibri" w:hAnsi="Calibri" w:cs="Calibri"/>
          <w:sz w:val="24"/>
          <w:szCs w:val="24"/>
        </w:rPr>
        <w:t>,</w:t>
      </w:r>
      <w:r w:rsidRPr="003F0E9F">
        <w:rPr>
          <w:rFonts w:ascii="Calibri" w:hAnsi="Calibri" w:cs="Calibri"/>
          <w:sz w:val="24"/>
          <w:szCs w:val="24"/>
        </w:rPr>
        <w:t xml:space="preserve"> których głównym celem jest prezentacja przez Wykonawcę dokumentacji projektowej sprawozdania z zaawansowania wykonywania dokumentacji projektowej, </w:t>
      </w:r>
      <w:r w:rsidRPr="003F0E9F">
        <w:rPr>
          <w:rFonts w:ascii="Calibri" w:hAnsi="Calibri" w:cs="Calibri"/>
          <w:sz w:val="24"/>
          <w:szCs w:val="24"/>
        </w:rPr>
        <w:lastRenderedPageBreak/>
        <w:t xml:space="preserve">omówienie i ewentualne rozstrzygnięcie problemów, do których rozstrzygania upoważniony jest jedynie Zamawiający, omówienie warunków i uzgodnień otrzymanych od instytucji </w:t>
      </w:r>
      <w:r w:rsidR="00A5083F" w:rsidRPr="003F0E9F">
        <w:rPr>
          <w:rFonts w:ascii="Calibri" w:hAnsi="Calibri" w:cs="Calibri"/>
          <w:sz w:val="24"/>
          <w:szCs w:val="24"/>
        </w:rPr>
        <w:t xml:space="preserve">                    </w:t>
      </w:r>
      <w:r w:rsidRPr="003F0E9F">
        <w:rPr>
          <w:rFonts w:ascii="Calibri" w:hAnsi="Calibri" w:cs="Calibri"/>
          <w:sz w:val="24"/>
          <w:szCs w:val="24"/>
        </w:rPr>
        <w:t>i osób trzecich, uzgodnienie zaproponowanych przez Wykonawcę dokumentacji projektowej warunków technicznych dotyczących projektowanego zadania. Podczas spotkania  sporządzona zostanie każdorazowo notatka.</w:t>
      </w:r>
    </w:p>
    <w:p w14:paraId="64EA01AE" w14:textId="77777777" w:rsidR="003F0E9F" w:rsidRPr="008A6900" w:rsidRDefault="003F0E9F" w:rsidP="003F0E9F">
      <w:pPr>
        <w:pStyle w:val="Akapitzlist"/>
        <w:ind w:left="426"/>
        <w:jc w:val="both"/>
        <w:rPr>
          <w:rFonts w:asciiTheme="minorHAnsi" w:hAnsiTheme="minorHAnsi" w:cstheme="minorHAnsi"/>
          <w:sz w:val="24"/>
          <w:szCs w:val="24"/>
        </w:rPr>
      </w:pPr>
      <w:bookmarkStart w:id="25" w:name="_Hlk102998331"/>
      <w:r w:rsidRPr="008A6900">
        <w:rPr>
          <w:rFonts w:asciiTheme="minorHAnsi" w:hAnsiTheme="minorHAnsi" w:cstheme="minorHAnsi"/>
          <w:sz w:val="24"/>
          <w:szCs w:val="24"/>
        </w:rPr>
        <w:t xml:space="preserve">- Zamawiający zobowiązuje Wykonawcę do miesięcznego raportowania o stanie realizacji                      i przebiegu prac projektowych ze szczególnym uwzględnieniem terminów realizacji określonych w harmonogramie rzeczowo- finansowym stanowiący załącznik pod umowę na adres e-mail: </w:t>
      </w:r>
      <w:hyperlink r:id="rId8" w:history="1">
        <w:r w:rsidRPr="008A6900">
          <w:rPr>
            <w:rStyle w:val="Hipercze"/>
            <w:rFonts w:asciiTheme="minorHAnsi" w:hAnsiTheme="minorHAnsi" w:cstheme="minorHAnsi"/>
            <w:sz w:val="24"/>
            <w:szCs w:val="24"/>
          </w:rPr>
          <w:t>piotr.porebski@wody.gov.pl</w:t>
        </w:r>
      </w:hyperlink>
      <w:r w:rsidRPr="008A6900">
        <w:rPr>
          <w:rFonts w:asciiTheme="minorHAnsi" w:hAnsiTheme="minorHAnsi" w:cstheme="minorHAnsi"/>
          <w:sz w:val="24"/>
          <w:szCs w:val="24"/>
        </w:rPr>
        <w:t xml:space="preserve">  lub </w:t>
      </w:r>
      <w:r>
        <w:rPr>
          <w:rFonts w:asciiTheme="minorHAnsi" w:hAnsiTheme="minorHAnsi" w:cstheme="minorHAnsi"/>
          <w:sz w:val="24"/>
          <w:szCs w:val="24"/>
        </w:rPr>
        <w:t>j</w:t>
      </w:r>
      <w:r w:rsidRPr="008A6900">
        <w:rPr>
          <w:rFonts w:asciiTheme="minorHAnsi" w:hAnsiTheme="minorHAnsi" w:cstheme="minorHAnsi"/>
          <w:sz w:val="24"/>
          <w:szCs w:val="24"/>
        </w:rPr>
        <w:t>acek.majcherek@wody.gov.pl</w:t>
      </w:r>
    </w:p>
    <w:bookmarkEnd w:id="25"/>
    <w:p w14:paraId="6E6F5694" w14:textId="77777777" w:rsidR="003F0E9F" w:rsidRDefault="003F0E9F" w:rsidP="00AF1D63">
      <w:pPr>
        <w:pStyle w:val="Akapitzlist"/>
        <w:ind w:left="426"/>
        <w:jc w:val="both"/>
        <w:rPr>
          <w:rFonts w:ascii="Calibri" w:hAnsi="Calibri" w:cs="Calibri"/>
          <w:sz w:val="24"/>
          <w:szCs w:val="24"/>
        </w:rPr>
      </w:pPr>
    </w:p>
    <w:p w14:paraId="1AE8C176" w14:textId="77777777" w:rsidR="00755A05" w:rsidRPr="003F0E9F" w:rsidRDefault="00755A05" w:rsidP="00CE663E">
      <w:pPr>
        <w:pStyle w:val="Nagwek2"/>
        <w:spacing w:line="276" w:lineRule="auto"/>
        <w:rPr>
          <w:rFonts w:ascii="Calibri" w:hAnsi="Calibri" w:cs="Calibri"/>
        </w:rPr>
      </w:pPr>
      <w:bookmarkStart w:id="26" w:name="_Toc483996417"/>
      <w:bookmarkStart w:id="27" w:name="_Toc92100842"/>
      <w:r w:rsidRPr="003F0E9F">
        <w:rPr>
          <w:rFonts w:ascii="Calibri" w:hAnsi="Calibri" w:cs="Calibri"/>
        </w:rPr>
        <w:t>Wymagania ogólne:</w:t>
      </w:r>
      <w:bookmarkEnd w:id="26"/>
      <w:bookmarkEnd w:id="27"/>
    </w:p>
    <w:p w14:paraId="6E529A18" w14:textId="6745D5E8"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Celem prawidłowego przygotowania zaleca się przeprowadzenia wizji w terenie i zapoznanie się z kopią mapy zasadniczej, celem weryfikacji zakresu prac projektowych</w:t>
      </w:r>
      <w:r w:rsidR="00AF1D63" w:rsidRPr="003F0E9F">
        <w:rPr>
          <w:rFonts w:ascii="Calibri" w:hAnsi="Calibri" w:cs="Calibri"/>
        </w:rPr>
        <w:t>.</w:t>
      </w:r>
    </w:p>
    <w:p w14:paraId="62EAA461" w14:textId="77777777"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 xml:space="preserve">Dokumentację należy opracować, zgodnie z obowiązującymi przepisami prawa w tym zakresie. </w:t>
      </w:r>
    </w:p>
    <w:p w14:paraId="5EB10CF4" w14:textId="77777777"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 xml:space="preserve">Wykonawca dokumentacji projektowej będzie odpowiadał za utrzymanie i ochronę opracowań projektowych i za wszelkie materiały wyjściowe używane i otrzymane </w:t>
      </w:r>
      <w:r w:rsidR="00A5083F" w:rsidRPr="003F0E9F">
        <w:rPr>
          <w:rFonts w:ascii="Calibri" w:hAnsi="Calibri" w:cs="Calibri"/>
        </w:rPr>
        <w:t xml:space="preserve">                       </w:t>
      </w:r>
      <w:r w:rsidRPr="003F0E9F">
        <w:rPr>
          <w:rFonts w:ascii="Calibri" w:hAnsi="Calibri" w:cs="Calibri"/>
        </w:rPr>
        <w:t>w trakcie prac projektowych do czasu przekazania ich Zamawiającemu.</w:t>
      </w:r>
    </w:p>
    <w:p w14:paraId="494AE62D" w14:textId="77777777"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 xml:space="preserve">Wykonawca dokumentacji projektowej we własnym zakresie uzyska wszystkie branżowe warunki techniczne od właścicieli lub zarządców urządzeń kolidujących z  projektowanym zadaniem. </w:t>
      </w:r>
    </w:p>
    <w:p w14:paraId="596D17A6" w14:textId="77777777"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 xml:space="preserve">Wszystkie materiały geodezyjne, geotechniczne oraz inne niezbędne materiały </w:t>
      </w:r>
      <w:r w:rsidR="00A5083F" w:rsidRPr="003F0E9F">
        <w:rPr>
          <w:rFonts w:ascii="Calibri" w:hAnsi="Calibri" w:cs="Calibri"/>
        </w:rPr>
        <w:t xml:space="preserve">                           </w:t>
      </w:r>
      <w:r w:rsidRPr="003F0E9F">
        <w:rPr>
          <w:rFonts w:ascii="Calibri" w:hAnsi="Calibri" w:cs="Calibri"/>
        </w:rPr>
        <w:t xml:space="preserve">do przygotowania opracowań Wykonawca dokumentacji projektowej pozyska własnym kosztem i staraniem w zakresie zleconego zadania inwestycyjnego. </w:t>
      </w:r>
    </w:p>
    <w:p w14:paraId="49312A33" w14:textId="77777777"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Wszystkie koszty związane z uzyskaniem decyzji, postanowień, uzgodnień, opinii itd. ponosi Wykonawca dokumentacji projektowej.</w:t>
      </w:r>
    </w:p>
    <w:p w14:paraId="7E2CB9C5" w14:textId="77777777" w:rsidR="00755A05" w:rsidRPr="003F0E9F" w:rsidRDefault="00755A05" w:rsidP="00AF1D63">
      <w:pPr>
        <w:pStyle w:val="StylPo0pt1"/>
        <w:numPr>
          <w:ilvl w:val="0"/>
          <w:numId w:val="10"/>
        </w:numPr>
        <w:spacing w:line="240" w:lineRule="auto"/>
        <w:ind w:left="709"/>
        <w:jc w:val="both"/>
        <w:rPr>
          <w:rFonts w:ascii="Calibri" w:hAnsi="Calibri" w:cs="Calibri"/>
        </w:rPr>
      </w:pPr>
      <w:r w:rsidRPr="003F0E9F">
        <w:rPr>
          <w:rFonts w:ascii="Calibri" w:hAnsi="Calibri" w:cs="Calibri"/>
        </w:rPr>
        <w:t>Wykonawca dokumentacji projektowej odpowiedzialny jest za jakość, rzetelność, zgodność z obowiązującymi przepisami, normami, wytycznymi i instrukcjami, oraz ekonomiczność zastosowanych rozwiązań technicznych.</w:t>
      </w:r>
    </w:p>
    <w:p w14:paraId="64EA9673" w14:textId="6CB584E7" w:rsidR="00755A05" w:rsidRPr="003F0E9F" w:rsidRDefault="00755A05" w:rsidP="00AF1D63">
      <w:pPr>
        <w:pStyle w:val="Akapitzlist"/>
        <w:numPr>
          <w:ilvl w:val="0"/>
          <w:numId w:val="10"/>
        </w:numPr>
        <w:ind w:left="709"/>
        <w:jc w:val="both"/>
        <w:rPr>
          <w:rFonts w:ascii="Calibri" w:hAnsi="Calibri" w:cs="Calibri"/>
          <w:b/>
          <w:bCs/>
          <w:sz w:val="24"/>
          <w:szCs w:val="24"/>
          <w:u w:val="single"/>
        </w:rPr>
      </w:pPr>
      <w:r w:rsidRPr="003F0E9F">
        <w:rPr>
          <w:rFonts w:ascii="Calibri" w:hAnsi="Calibri" w:cs="Calibri"/>
          <w:b/>
          <w:bCs/>
          <w:sz w:val="24"/>
          <w:szCs w:val="24"/>
          <w:u w:val="single"/>
        </w:rPr>
        <w:t xml:space="preserve">Projektant zobowiązany jest do pełnienia nadzoru autorskiego, a koszt nadzoru zawarty jest w oferowanej cenie. </w:t>
      </w:r>
    </w:p>
    <w:p w14:paraId="169A9B56" w14:textId="77777777" w:rsidR="00755A05" w:rsidRPr="003F0E9F" w:rsidRDefault="00755A05" w:rsidP="00CE663E">
      <w:pPr>
        <w:pStyle w:val="Nagwek2"/>
        <w:spacing w:line="276" w:lineRule="auto"/>
        <w:rPr>
          <w:rFonts w:ascii="Calibri" w:hAnsi="Calibri" w:cs="Calibri"/>
        </w:rPr>
      </w:pPr>
      <w:bookmarkStart w:id="28" w:name="_Toc483996418"/>
      <w:bookmarkStart w:id="29" w:name="_Toc92100843"/>
      <w:r w:rsidRPr="003F0E9F">
        <w:rPr>
          <w:rFonts w:ascii="Calibri" w:hAnsi="Calibri" w:cs="Calibri"/>
        </w:rPr>
        <w:t>Forma opracowania i przekazania dokumentacji:</w:t>
      </w:r>
      <w:bookmarkEnd w:id="28"/>
      <w:bookmarkEnd w:id="29"/>
    </w:p>
    <w:p w14:paraId="2FFC4715" w14:textId="77777777" w:rsidR="006F2A0F" w:rsidRPr="003F0E9F" w:rsidRDefault="00755A05" w:rsidP="00AF1D63">
      <w:pPr>
        <w:pStyle w:val="Akapitzlist"/>
        <w:widowControl w:val="0"/>
        <w:suppressAutoHyphens/>
        <w:ind w:left="284"/>
        <w:jc w:val="both"/>
        <w:textAlignment w:val="baseline"/>
        <w:rPr>
          <w:rFonts w:ascii="Calibri" w:hAnsi="Calibri" w:cs="Calibri"/>
          <w:sz w:val="24"/>
          <w:szCs w:val="24"/>
        </w:rPr>
      </w:pPr>
      <w:r w:rsidRPr="003F0E9F">
        <w:rPr>
          <w:rFonts w:ascii="Calibri" w:hAnsi="Calibri" w:cs="Calibri"/>
          <w:b/>
          <w:bCs/>
          <w:sz w:val="24"/>
          <w:szCs w:val="24"/>
        </w:rPr>
        <w:t>Dokumentacja projektowa</w:t>
      </w:r>
      <w:r w:rsidR="006F2A0F" w:rsidRPr="003F0E9F">
        <w:rPr>
          <w:rFonts w:ascii="Calibri" w:hAnsi="Calibri" w:cs="Calibri"/>
          <w:sz w:val="24"/>
          <w:szCs w:val="24"/>
        </w:rPr>
        <w:t>:</w:t>
      </w:r>
    </w:p>
    <w:p w14:paraId="7734794D" w14:textId="2AE8C540" w:rsidR="00C71B1B" w:rsidRPr="003F0E9F" w:rsidRDefault="006F2A0F" w:rsidP="00AF1D63">
      <w:pPr>
        <w:pStyle w:val="Akapitzlist"/>
        <w:widowControl w:val="0"/>
        <w:suppressAutoHyphens/>
        <w:ind w:left="284"/>
        <w:jc w:val="both"/>
        <w:textAlignment w:val="baseline"/>
        <w:rPr>
          <w:rFonts w:ascii="Calibri" w:hAnsi="Calibri" w:cs="Calibri"/>
          <w:sz w:val="24"/>
          <w:szCs w:val="24"/>
        </w:rPr>
      </w:pPr>
      <w:r w:rsidRPr="003F0E9F">
        <w:rPr>
          <w:rFonts w:ascii="Calibri" w:hAnsi="Calibri" w:cs="Calibri"/>
          <w:sz w:val="24"/>
          <w:szCs w:val="24"/>
        </w:rPr>
        <w:t>Winna</w:t>
      </w:r>
      <w:r w:rsidR="00755A05" w:rsidRPr="003F0E9F">
        <w:rPr>
          <w:rFonts w:ascii="Calibri" w:hAnsi="Calibri" w:cs="Calibri"/>
          <w:sz w:val="24"/>
          <w:szCs w:val="24"/>
        </w:rPr>
        <w:t xml:space="preserve"> być kompletna z punktu widzenia celu jakiemu ma służyć, czyli powinna umożliwiać uzyskanie wymaganych decyzji i pozwoleń oraz wykonanie robót tj.: </w:t>
      </w:r>
      <w:r w:rsidR="00E80950" w:rsidRPr="003F0E9F">
        <w:rPr>
          <w:rFonts w:ascii="Calibri" w:hAnsi="Calibri" w:cs="Calibri"/>
          <w:sz w:val="24"/>
          <w:szCs w:val="24"/>
        </w:rPr>
        <w:t>budowy suchego zbiornika na cieku Sudoł Dominikański wraz z towarzysząca infrastrukturą niezbędną do jego eksploatacji</w:t>
      </w:r>
      <w:r w:rsidR="00755A05" w:rsidRPr="003F0E9F">
        <w:rPr>
          <w:rFonts w:ascii="Calibri" w:hAnsi="Calibri" w:cs="Calibri"/>
          <w:sz w:val="24"/>
          <w:szCs w:val="24"/>
        </w:rPr>
        <w:t>. Dokumentacja projektowa musi w szczególności spełniać wymagania obowiązujących przepisów prawa, zasady wiedzy technicznej, a także warunki określone w uchwalonych planach zagospodarowania przestrzennego oraz wydanych decyzjach administracyjnych. Dokumentacja projektowa musi być wewnętrznie spójna i skorygowana</w:t>
      </w:r>
      <w:r w:rsidR="00C71B1B" w:rsidRPr="003F0E9F">
        <w:rPr>
          <w:rFonts w:ascii="Calibri" w:hAnsi="Calibri" w:cs="Calibri"/>
          <w:sz w:val="24"/>
          <w:szCs w:val="24"/>
        </w:rPr>
        <w:t xml:space="preserve"> </w:t>
      </w:r>
      <w:r w:rsidR="00755A05" w:rsidRPr="003F0E9F">
        <w:rPr>
          <w:rFonts w:ascii="Calibri" w:hAnsi="Calibri" w:cs="Calibri"/>
          <w:sz w:val="24"/>
          <w:szCs w:val="24"/>
        </w:rPr>
        <w:t xml:space="preserve">we wszystkich branżach, powinna zawierać optymalne rozwiązania funkcjonalne, użytkowe, konstrukcyjne, materiałowe, kosztowe. Wykonawca dokumentacji projektowej musi uzyskać własnym staraniem i na własny koszt wszystkie wymagane przepisami opinie i uzgodnienia oraz pozwolenia i decyzje dla zaprojektowanych w dokumentacji projektowej obiektów, Wykonawca dokumentacji projektowej zapewni skoordynowanie techniczne wykonanych opracowań oraz </w:t>
      </w:r>
      <w:r w:rsidR="00755A05" w:rsidRPr="003F0E9F">
        <w:rPr>
          <w:rFonts w:ascii="Calibri" w:hAnsi="Calibri" w:cs="Calibri"/>
          <w:sz w:val="24"/>
          <w:szCs w:val="24"/>
        </w:rPr>
        <w:lastRenderedPageBreak/>
        <w:t>projektów budowlanych i wykonawczych</w:t>
      </w:r>
      <w:r w:rsidR="00C71B1B" w:rsidRPr="003F0E9F">
        <w:rPr>
          <w:rFonts w:ascii="Calibri" w:hAnsi="Calibri" w:cs="Calibri"/>
          <w:sz w:val="24"/>
          <w:szCs w:val="24"/>
        </w:rPr>
        <w:t>.</w:t>
      </w:r>
    </w:p>
    <w:p w14:paraId="7E5264B2" w14:textId="3A1083BE" w:rsidR="00755A05" w:rsidRPr="003F0E9F" w:rsidRDefault="00C71B1B" w:rsidP="00AF1D63">
      <w:pPr>
        <w:pStyle w:val="Akapitzlist"/>
        <w:widowControl w:val="0"/>
        <w:suppressAutoHyphens/>
        <w:ind w:left="284"/>
        <w:jc w:val="both"/>
        <w:textAlignment w:val="baseline"/>
        <w:rPr>
          <w:rFonts w:ascii="Calibri" w:hAnsi="Calibri" w:cs="Calibri"/>
          <w:sz w:val="24"/>
          <w:szCs w:val="24"/>
        </w:rPr>
      </w:pPr>
      <w:r w:rsidRPr="003F0E9F">
        <w:rPr>
          <w:rFonts w:ascii="Calibri" w:hAnsi="Calibri" w:cs="Calibri"/>
          <w:sz w:val="24"/>
          <w:szCs w:val="24"/>
        </w:rPr>
        <w:t>W ramach dokumentacji zbiornika należy przygotować właściwą dokumentacje geodezyjna dla potrzeb wydania zgody na realizacje inwestycji Budowa suchego zbiornika na cieku Sudoł Dominikański w km 6+400 w m. Węgrzce gm. Zielonki powiat krakowski województwo małopolskie na obszarze Max PP oraz ewentualnego nadpiętrzenia zbiornika. W zakresie czaszy zbiornika należy na obrzeżach zaprojektować drogi wewnętrzne do obsługi zbiornika (droga A od punktu Punktu selektywnej zbiórki odpadów komunalnych na wschodnim-północnym stoku do potoku Sudoł Dominikański oraz droga B od Punktu selektywnej zbiórki odpadów komunalnych do drogi gminnej DD13 w rejonie przepustu na Sudole Dominikańskim) o parametrach drogi rolnej utwardzonej tłuczniem. W projekcie formowania czaszy zbiornika należy przewidzieć brody na ciekach służące do eksploatacji (koszenia) czaszy. Korona zapory ziemnej zbiornika wraz z kładką nad jazem ma być dostosowana do możliwości poruszania się pojazdów o masie do 3,5 tony</w:t>
      </w:r>
      <w:r w:rsidR="00190807" w:rsidRPr="003F0E9F">
        <w:rPr>
          <w:rFonts w:ascii="Calibri" w:hAnsi="Calibri" w:cs="Calibri"/>
          <w:sz w:val="24"/>
          <w:szCs w:val="24"/>
        </w:rPr>
        <w:t>. Punktu selektywnej zbiórki odpadów ma być zabezpieczony do poziomu Max PP i ewentualnego nadpiętrzenia zbiornika (rzędna zabezpieczeń odpowiadać powinna rzędnej korony zapory ziemnej). W ramach projektu należy wykonać projekt rozruchu oraz instrukcję eksploatacji zbiornika oraz wykonać projekt urządzeń monitorująca praca zbiornika. Należy zaprojektować min 3 łaty wodowskazowe (dwie na wlotach do zbiornika jeden poniżej zapory ziemnej) wraz z radarowym pomiarem i CCTV min 5 kamer</w:t>
      </w:r>
      <w:r w:rsidR="00755A05" w:rsidRPr="003F0E9F">
        <w:rPr>
          <w:rFonts w:ascii="Calibri" w:hAnsi="Calibri" w:cs="Calibri"/>
          <w:sz w:val="24"/>
          <w:szCs w:val="24"/>
        </w:rPr>
        <w:t>;</w:t>
      </w:r>
    </w:p>
    <w:p w14:paraId="3A853F04" w14:textId="5D766F16" w:rsidR="006F2A0F" w:rsidRPr="003F0E9F" w:rsidRDefault="00755A05" w:rsidP="00AF1D63">
      <w:pPr>
        <w:pStyle w:val="Akapitzlist"/>
        <w:widowControl w:val="0"/>
        <w:suppressAutoHyphens/>
        <w:ind w:left="284"/>
        <w:jc w:val="both"/>
        <w:textAlignment w:val="baseline"/>
        <w:rPr>
          <w:rFonts w:ascii="Calibri" w:hAnsi="Calibri" w:cs="Calibri"/>
          <w:b/>
          <w:bCs/>
          <w:sz w:val="24"/>
          <w:szCs w:val="24"/>
        </w:rPr>
      </w:pPr>
      <w:r w:rsidRPr="003F0E9F">
        <w:rPr>
          <w:rFonts w:ascii="Calibri" w:hAnsi="Calibri" w:cs="Calibri"/>
          <w:b/>
          <w:bCs/>
          <w:sz w:val="24"/>
          <w:szCs w:val="24"/>
        </w:rPr>
        <w:t>Projekt wykonawcz</w:t>
      </w:r>
      <w:r w:rsidR="006F2A0F" w:rsidRPr="003F0E9F">
        <w:rPr>
          <w:rFonts w:ascii="Calibri" w:hAnsi="Calibri" w:cs="Calibri"/>
          <w:b/>
          <w:bCs/>
          <w:sz w:val="24"/>
          <w:szCs w:val="24"/>
        </w:rPr>
        <w:t>y:</w:t>
      </w:r>
    </w:p>
    <w:p w14:paraId="39EE03CA" w14:textId="4125AD4E" w:rsidR="00755A05" w:rsidRPr="003F0E9F" w:rsidRDefault="006F2A0F" w:rsidP="00AF1D63">
      <w:pPr>
        <w:pStyle w:val="Akapitzlist"/>
        <w:widowControl w:val="0"/>
        <w:suppressAutoHyphens/>
        <w:ind w:left="284"/>
        <w:jc w:val="both"/>
        <w:textAlignment w:val="baseline"/>
        <w:rPr>
          <w:rFonts w:ascii="Calibri" w:hAnsi="Calibri" w:cs="Calibri"/>
          <w:sz w:val="24"/>
          <w:szCs w:val="24"/>
        </w:rPr>
      </w:pPr>
      <w:r w:rsidRPr="003F0E9F">
        <w:rPr>
          <w:rFonts w:ascii="Calibri" w:hAnsi="Calibri" w:cs="Calibri"/>
          <w:sz w:val="24"/>
          <w:szCs w:val="24"/>
        </w:rPr>
        <w:t>P</w:t>
      </w:r>
      <w:r w:rsidR="00755A05" w:rsidRPr="003F0E9F">
        <w:rPr>
          <w:rFonts w:ascii="Calibri" w:hAnsi="Calibri" w:cs="Calibri"/>
          <w:sz w:val="24"/>
          <w:szCs w:val="24"/>
        </w:rPr>
        <w:t>owinien uzupełnić i uszczegółowić projekt budowlany tak aby była możliwość sporządzenia przedmiaru robót, kosztorysu inwestorskiego oraz realizacji robót. Część rysunkowa projektu wykonawczego powinna być sporządzona z dużą dokładnością i odpowiednią szczegółowością;</w:t>
      </w:r>
    </w:p>
    <w:p w14:paraId="7B14316C" w14:textId="3D44D31F" w:rsidR="00755A05" w:rsidRPr="003F0E9F" w:rsidRDefault="00755A05" w:rsidP="00AF1D63">
      <w:pPr>
        <w:pStyle w:val="Akapitzlist"/>
        <w:widowControl w:val="0"/>
        <w:suppressAutoHyphens/>
        <w:ind w:left="284"/>
        <w:jc w:val="both"/>
        <w:textAlignment w:val="baseline"/>
        <w:rPr>
          <w:rFonts w:ascii="Calibri" w:hAnsi="Calibri" w:cs="Calibri"/>
          <w:sz w:val="24"/>
          <w:szCs w:val="24"/>
        </w:rPr>
      </w:pPr>
      <w:r w:rsidRPr="003F0E9F">
        <w:rPr>
          <w:rFonts w:ascii="Calibri" w:hAnsi="Calibri" w:cs="Calibri"/>
          <w:b/>
          <w:bCs/>
          <w:sz w:val="24"/>
          <w:szCs w:val="24"/>
        </w:rPr>
        <w:t>Wykonawca dokumentacji projektowej zobowiązany jest</w:t>
      </w:r>
      <w:r w:rsidRPr="003F0E9F">
        <w:rPr>
          <w:rFonts w:ascii="Calibri" w:hAnsi="Calibri" w:cs="Calibri"/>
          <w:sz w:val="24"/>
          <w:szCs w:val="24"/>
        </w:rPr>
        <w:t xml:space="preserve"> dołączyć do projektu budowlanego i wykonawczego wszystkie warunki techniczne, opinie i decyzje administracyjne </w:t>
      </w:r>
      <w:r w:rsidRPr="003F0E9F">
        <w:rPr>
          <w:rFonts w:ascii="Calibri" w:hAnsi="Calibri" w:cs="Calibri"/>
          <w:b/>
          <w:bCs/>
          <w:sz w:val="24"/>
          <w:szCs w:val="24"/>
          <w:u w:val="single"/>
        </w:rPr>
        <w:t xml:space="preserve">z datami ich ważności </w:t>
      </w:r>
      <w:r w:rsidR="006F2A0F" w:rsidRPr="003F0E9F">
        <w:rPr>
          <w:rFonts w:ascii="Calibri" w:hAnsi="Calibri" w:cs="Calibri"/>
          <w:b/>
          <w:bCs/>
          <w:sz w:val="24"/>
          <w:szCs w:val="24"/>
          <w:u w:val="single"/>
        </w:rPr>
        <w:t xml:space="preserve">na dzień odbioru dokumentacji projektowej, </w:t>
      </w:r>
      <w:r w:rsidRPr="003F0E9F">
        <w:rPr>
          <w:rFonts w:ascii="Calibri" w:hAnsi="Calibri" w:cs="Calibri"/>
          <w:b/>
          <w:bCs/>
          <w:sz w:val="24"/>
          <w:szCs w:val="24"/>
          <w:u w:val="single"/>
        </w:rPr>
        <w:t>umożliwiającymi realizację zaprojektowanego przedsięwzięcia</w:t>
      </w:r>
      <w:r w:rsidR="007F6B89" w:rsidRPr="003F0E9F">
        <w:rPr>
          <w:rFonts w:ascii="Calibri" w:hAnsi="Calibri" w:cs="Calibri"/>
          <w:b/>
          <w:bCs/>
          <w:sz w:val="24"/>
          <w:szCs w:val="24"/>
          <w:u w:val="single"/>
        </w:rPr>
        <w:t xml:space="preserve"> (nie starsze niż pół roku).</w:t>
      </w:r>
    </w:p>
    <w:p w14:paraId="64A7BBC6" w14:textId="77777777" w:rsidR="00755A05" w:rsidRPr="003F0E9F" w:rsidRDefault="00755A05" w:rsidP="00AF1D63">
      <w:pPr>
        <w:pStyle w:val="Akapitzlist"/>
        <w:ind w:left="284"/>
        <w:jc w:val="both"/>
        <w:rPr>
          <w:rFonts w:ascii="Calibri" w:hAnsi="Calibri" w:cs="Calibri"/>
          <w:sz w:val="24"/>
          <w:szCs w:val="24"/>
        </w:rPr>
      </w:pPr>
      <w:r w:rsidRPr="003F0E9F">
        <w:rPr>
          <w:rFonts w:ascii="Calibri" w:hAnsi="Calibri" w:cs="Calibri"/>
          <w:sz w:val="24"/>
          <w:szCs w:val="24"/>
        </w:rPr>
        <w:t xml:space="preserve">Wykonana dokumentacja będzie branżowo wzajemnie skoordynowana technicznie i kompletna z punktu widzenia celu, któremu ma służyć. </w:t>
      </w:r>
    </w:p>
    <w:p w14:paraId="1EDCA00A" w14:textId="77777777" w:rsidR="00755A05" w:rsidRPr="003F0E9F" w:rsidRDefault="00755A05" w:rsidP="00AF1D63">
      <w:pPr>
        <w:rPr>
          <w:rFonts w:ascii="Calibri" w:hAnsi="Calibri" w:cs="Calibri"/>
          <w:sz w:val="24"/>
          <w:szCs w:val="24"/>
          <w:lang w:eastAsia="en-US"/>
        </w:rPr>
      </w:pPr>
    </w:p>
    <w:p w14:paraId="10F46BFD" w14:textId="77777777" w:rsidR="00755A05" w:rsidRPr="003F0E9F" w:rsidRDefault="00755A05" w:rsidP="00AF1D63">
      <w:pPr>
        <w:pStyle w:val="Akapitzlist"/>
        <w:numPr>
          <w:ilvl w:val="0"/>
          <w:numId w:val="12"/>
        </w:numPr>
        <w:ind w:left="709"/>
        <w:jc w:val="both"/>
        <w:rPr>
          <w:rFonts w:ascii="Calibri" w:hAnsi="Calibri" w:cs="Calibri"/>
          <w:sz w:val="24"/>
          <w:szCs w:val="24"/>
        </w:rPr>
      </w:pPr>
      <w:r w:rsidRPr="003F0E9F">
        <w:rPr>
          <w:rFonts w:ascii="Calibri" w:hAnsi="Calibri" w:cs="Calibri"/>
          <w:sz w:val="24"/>
          <w:szCs w:val="24"/>
        </w:rPr>
        <w:t>Projekty oraz pozostała dokumentacja muszą uwzględniać stan prawny na dzień przekazania dokumentacji Zamawiającemu.</w:t>
      </w:r>
    </w:p>
    <w:p w14:paraId="0BDF7FE9" w14:textId="77777777" w:rsidR="00755A05" w:rsidRPr="003F0E9F" w:rsidRDefault="00755A05" w:rsidP="00AF1D63">
      <w:pPr>
        <w:pStyle w:val="Akapitzlist"/>
        <w:numPr>
          <w:ilvl w:val="0"/>
          <w:numId w:val="12"/>
        </w:numPr>
        <w:ind w:left="709"/>
        <w:jc w:val="both"/>
        <w:rPr>
          <w:rFonts w:ascii="Calibri" w:hAnsi="Calibri" w:cs="Calibri"/>
          <w:sz w:val="24"/>
          <w:szCs w:val="24"/>
        </w:rPr>
      </w:pPr>
      <w:r w:rsidRPr="003F0E9F">
        <w:rPr>
          <w:rFonts w:ascii="Calibri" w:hAnsi="Calibri" w:cs="Calibri"/>
          <w:sz w:val="24"/>
          <w:szCs w:val="24"/>
        </w:rPr>
        <w:t xml:space="preserve">Wykonawca dokumentacji projektowej zobowiązuje się do wykonania przedmiotu umowy z należytą starannością w sposób zgodny z obowiązującymi przepisami oraz zasadami współczesnej wiedzy technicznej. </w:t>
      </w:r>
    </w:p>
    <w:p w14:paraId="183ACD90" w14:textId="230E31D7" w:rsidR="00755A05" w:rsidRPr="003F0E9F" w:rsidRDefault="00755A05" w:rsidP="00AF1D63">
      <w:pPr>
        <w:pStyle w:val="Akapitzlist"/>
        <w:numPr>
          <w:ilvl w:val="0"/>
          <w:numId w:val="12"/>
        </w:numPr>
        <w:ind w:left="709"/>
        <w:jc w:val="both"/>
        <w:rPr>
          <w:rFonts w:ascii="Calibri" w:hAnsi="Calibri" w:cs="Calibri"/>
          <w:sz w:val="24"/>
          <w:szCs w:val="24"/>
        </w:rPr>
      </w:pPr>
      <w:r w:rsidRPr="003F0E9F">
        <w:rPr>
          <w:rFonts w:ascii="Calibri" w:hAnsi="Calibri" w:cs="Calibri"/>
          <w:sz w:val="24"/>
          <w:szCs w:val="24"/>
        </w:rPr>
        <w:t xml:space="preserve">Projektant powinien posiadać stosowne uprawnienia do projektowania w poszczególnych branżach wchodzących w skład opracowania oraz potwierdzoną przynależność do Izby Samorządu </w:t>
      </w:r>
      <w:r w:rsidR="00565601" w:rsidRPr="003F0E9F">
        <w:rPr>
          <w:rFonts w:ascii="Calibri" w:hAnsi="Calibri" w:cs="Calibri"/>
          <w:sz w:val="24"/>
          <w:szCs w:val="24"/>
        </w:rPr>
        <w:t>Z</w:t>
      </w:r>
      <w:r w:rsidRPr="003F0E9F">
        <w:rPr>
          <w:rFonts w:ascii="Calibri" w:hAnsi="Calibri" w:cs="Calibri"/>
          <w:sz w:val="24"/>
          <w:szCs w:val="24"/>
        </w:rPr>
        <w:t xml:space="preserve">awodowego. </w:t>
      </w:r>
    </w:p>
    <w:p w14:paraId="22ECBE78" w14:textId="379906BC" w:rsidR="00755A05" w:rsidRPr="003F0E9F" w:rsidRDefault="00755A05" w:rsidP="00AF1D63">
      <w:pPr>
        <w:pStyle w:val="Akapitzlist"/>
        <w:numPr>
          <w:ilvl w:val="0"/>
          <w:numId w:val="12"/>
        </w:numPr>
        <w:autoSpaceDE w:val="0"/>
        <w:autoSpaceDN w:val="0"/>
        <w:adjustRightInd w:val="0"/>
        <w:ind w:left="709"/>
        <w:jc w:val="both"/>
        <w:rPr>
          <w:rFonts w:ascii="Calibri" w:hAnsi="Calibri" w:cs="Calibri"/>
          <w:i/>
          <w:iCs/>
          <w:sz w:val="24"/>
          <w:szCs w:val="24"/>
          <w:u w:val="single"/>
        </w:rPr>
      </w:pPr>
      <w:r w:rsidRPr="003F0E9F">
        <w:rPr>
          <w:rFonts w:ascii="Calibri" w:hAnsi="Calibri" w:cs="Calibri"/>
          <w:sz w:val="24"/>
          <w:szCs w:val="24"/>
        </w:rPr>
        <w:t xml:space="preserve">Odbiór </w:t>
      </w:r>
      <w:r w:rsidR="00977E56" w:rsidRPr="003F0E9F">
        <w:rPr>
          <w:rFonts w:ascii="Calibri" w:hAnsi="Calibri" w:cs="Calibri"/>
          <w:sz w:val="24"/>
          <w:szCs w:val="24"/>
        </w:rPr>
        <w:t>poszczególnych Etapów</w:t>
      </w:r>
      <w:r w:rsidR="003F0E9F">
        <w:rPr>
          <w:rFonts w:ascii="Calibri" w:hAnsi="Calibri" w:cs="Calibri"/>
          <w:sz w:val="24"/>
          <w:szCs w:val="24"/>
        </w:rPr>
        <w:t xml:space="preserve"> i podetapów</w:t>
      </w:r>
      <w:r w:rsidR="00977E56" w:rsidRPr="003F0E9F">
        <w:rPr>
          <w:rFonts w:ascii="Calibri" w:hAnsi="Calibri" w:cs="Calibri"/>
          <w:sz w:val="24"/>
          <w:szCs w:val="24"/>
        </w:rPr>
        <w:t xml:space="preserve"> </w:t>
      </w:r>
      <w:r w:rsidRPr="003F0E9F">
        <w:rPr>
          <w:rFonts w:ascii="Calibri" w:hAnsi="Calibri" w:cs="Calibri"/>
          <w:sz w:val="24"/>
          <w:szCs w:val="24"/>
        </w:rPr>
        <w:t>zadania zostanie dokonany po przedłożeniu w siedzibie Zamawiającego kompletu dokumentacji</w:t>
      </w:r>
      <w:r w:rsidR="00977E56" w:rsidRPr="003F0E9F">
        <w:rPr>
          <w:rFonts w:ascii="Calibri" w:hAnsi="Calibri" w:cs="Calibri"/>
          <w:sz w:val="24"/>
          <w:szCs w:val="24"/>
        </w:rPr>
        <w:t xml:space="preserve"> (zgodnie z przedłożonym harmonogramem rzeczowo -finansowym) dla każdego z Etapów</w:t>
      </w:r>
      <w:r w:rsidR="003F0E9F">
        <w:rPr>
          <w:rFonts w:ascii="Calibri" w:hAnsi="Calibri" w:cs="Calibri"/>
          <w:sz w:val="24"/>
          <w:szCs w:val="24"/>
        </w:rPr>
        <w:t xml:space="preserve"> i podetapów</w:t>
      </w:r>
      <w:r w:rsidRPr="003F0E9F">
        <w:rPr>
          <w:rFonts w:ascii="Calibri" w:hAnsi="Calibri" w:cs="Calibri"/>
          <w:sz w:val="24"/>
          <w:szCs w:val="24"/>
        </w:rPr>
        <w:t xml:space="preserve">. Podstawowym dokumentem do wykonania odbioru końcowego opracowań projektowych jest </w:t>
      </w:r>
      <w:r w:rsidR="00C207DE" w:rsidRPr="003F0E9F">
        <w:rPr>
          <w:rFonts w:ascii="Calibri" w:hAnsi="Calibri" w:cs="Calibri"/>
          <w:sz w:val="24"/>
          <w:szCs w:val="24"/>
        </w:rPr>
        <w:t xml:space="preserve">zestawienie </w:t>
      </w:r>
      <w:r w:rsidRPr="003F0E9F">
        <w:rPr>
          <w:rFonts w:ascii="Calibri" w:hAnsi="Calibri" w:cs="Calibri"/>
          <w:sz w:val="24"/>
          <w:szCs w:val="24"/>
        </w:rPr>
        <w:t>zawierając</w:t>
      </w:r>
      <w:r w:rsidR="00C207DE" w:rsidRPr="003F0E9F">
        <w:rPr>
          <w:rFonts w:ascii="Calibri" w:hAnsi="Calibri" w:cs="Calibri"/>
          <w:sz w:val="24"/>
          <w:szCs w:val="24"/>
        </w:rPr>
        <w:t>e</w:t>
      </w:r>
      <w:r w:rsidRPr="003F0E9F">
        <w:rPr>
          <w:rFonts w:ascii="Calibri" w:hAnsi="Calibri" w:cs="Calibri"/>
          <w:sz w:val="24"/>
          <w:szCs w:val="24"/>
        </w:rPr>
        <w:t>:</w:t>
      </w:r>
    </w:p>
    <w:p w14:paraId="6F53BB10" w14:textId="77777777" w:rsidR="00755A05" w:rsidRPr="003F0E9F" w:rsidRDefault="00755A05" w:rsidP="00AF1D63">
      <w:pPr>
        <w:pStyle w:val="StylPo0pt1"/>
        <w:numPr>
          <w:ilvl w:val="0"/>
          <w:numId w:val="6"/>
        </w:numPr>
        <w:tabs>
          <w:tab w:val="clear" w:pos="360"/>
        </w:tabs>
        <w:spacing w:line="240" w:lineRule="auto"/>
        <w:ind w:left="993"/>
        <w:jc w:val="both"/>
        <w:rPr>
          <w:rFonts w:ascii="Calibri" w:hAnsi="Calibri" w:cs="Calibri"/>
        </w:rPr>
      </w:pPr>
      <w:r w:rsidRPr="003F0E9F">
        <w:rPr>
          <w:rFonts w:ascii="Calibri" w:hAnsi="Calibri" w:cs="Calibri"/>
        </w:rPr>
        <w:t xml:space="preserve">datę </w:t>
      </w:r>
      <w:r w:rsidR="005A5F1E" w:rsidRPr="003F0E9F">
        <w:rPr>
          <w:rFonts w:ascii="Calibri" w:hAnsi="Calibri" w:cs="Calibri"/>
        </w:rPr>
        <w:t>sporządzenia</w:t>
      </w:r>
      <w:r w:rsidRPr="003F0E9F">
        <w:rPr>
          <w:rFonts w:ascii="Calibri" w:hAnsi="Calibri" w:cs="Calibri"/>
        </w:rPr>
        <w:t>,</w:t>
      </w:r>
    </w:p>
    <w:p w14:paraId="7A3C3ADD" w14:textId="77777777" w:rsidR="00755A05" w:rsidRPr="003F0E9F" w:rsidRDefault="00755A05" w:rsidP="00AF1D63">
      <w:pPr>
        <w:pStyle w:val="StylPo0pt1"/>
        <w:numPr>
          <w:ilvl w:val="0"/>
          <w:numId w:val="6"/>
        </w:numPr>
        <w:tabs>
          <w:tab w:val="clear" w:pos="360"/>
        </w:tabs>
        <w:spacing w:line="240" w:lineRule="auto"/>
        <w:ind w:left="993"/>
        <w:jc w:val="both"/>
        <w:rPr>
          <w:rFonts w:ascii="Calibri" w:hAnsi="Calibri" w:cs="Calibri"/>
        </w:rPr>
      </w:pPr>
      <w:r w:rsidRPr="003F0E9F">
        <w:rPr>
          <w:rFonts w:ascii="Calibri" w:hAnsi="Calibri" w:cs="Calibri"/>
        </w:rPr>
        <w:t>nazwę dokumentacji projektowej i oznaczenie Umowy,</w:t>
      </w:r>
    </w:p>
    <w:p w14:paraId="73AB1968" w14:textId="77777777" w:rsidR="00755A05" w:rsidRPr="003F0E9F" w:rsidRDefault="00755A05" w:rsidP="00AF1D63">
      <w:pPr>
        <w:pStyle w:val="StylPo0pt1"/>
        <w:numPr>
          <w:ilvl w:val="0"/>
          <w:numId w:val="6"/>
        </w:numPr>
        <w:tabs>
          <w:tab w:val="clear" w:pos="360"/>
        </w:tabs>
        <w:spacing w:line="240" w:lineRule="auto"/>
        <w:ind w:left="993"/>
        <w:jc w:val="both"/>
        <w:rPr>
          <w:rFonts w:ascii="Calibri" w:hAnsi="Calibri" w:cs="Calibri"/>
        </w:rPr>
      </w:pPr>
      <w:r w:rsidRPr="003F0E9F">
        <w:rPr>
          <w:rFonts w:ascii="Calibri" w:hAnsi="Calibri" w:cs="Calibri"/>
        </w:rPr>
        <w:t xml:space="preserve">nazwę strony przekazującej </w:t>
      </w:r>
      <w:r w:rsidR="00C207DE" w:rsidRPr="003F0E9F">
        <w:rPr>
          <w:rFonts w:ascii="Calibri" w:hAnsi="Calibri" w:cs="Calibri"/>
        </w:rPr>
        <w:t>wraz z podpisem i pieczęcią</w:t>
      </w:r>
    </w:p>
    <w:p w14:paraId="05FAA4FE" w14:textId="77777777" w:rsidR="00755A05" w:rsidRPr="003F0E9F" w:rsidRDefault="00755A05" w:rsidP="00AF1D63">
      <w:pPr>
        <w:pStyle w:val="StylPo0pt1"/>
        <w:numPr>
          <w:ilvl w:val="0"/>
          <w:numId w:val="6"/>
        </w:numPr>
        <w:tabs>
          <w:tab w:val="clear" w:pos="360"/>
        </w:tabs>
        <w:spacing w:line="240" w:lineRule="auto"/>
        <w:ind w:left="993"/>
        <w:jc w:val="both"/>
        <w:rPr>
          <w:rFonts w:ascii="Calibri" w:hAnsi="Calibri" w:cs="Calibri"/>
        </w:rPr>
      </w:pPr>
      <w:r w:rsidRPr="003F0E9F">
        <w:rPr>
          <w:rFonts w:ascii="Calibri" w:hAnsi="Calibri" w:cs="Calibri"/>
        </w:rPr>
        <w:t xml:space="preserve">listę załączników wraz ze wskazaniem nazwy opracowań projektowych będących przedmiotem </w:t>
      </w:r>
      <w:r w:rsidR="00C207DE" w:rsidRPr="003F0E9F">
        <w:rPr>
          <w:rFonts w:ascii="Calibri" w:hAnsi="Calibri" w:cs="Calibri"/>
        </w:rPr>
        <w:t xml:space="preserve">przekazania </w:t>
      </w:r>
      <w:r w:rsidRPr="003F0E9F">
        <w:rPr>
          <w:rFonts w:ascii="Calibri" w:hAnsi="Calibri" w:cs="Calibri"/>
        </w:rPr>
        <w:t>i podaniem ilości egzemplarzy,</w:t>
      </w:r>
    </w:p>
    <w:p w14:paraId="7B9861A3" w14:textId="77777777" w:rsidR="00755A05" w:rsidRPr="003F0E9F" w:rsidRDefault="00755A05" w:rsidP="00AF1D63">
      <w:pPr>
        <w:pStyle w:val="StylPo0pt1"/>
        <w:numPr>
          <w:ilvl w:val="0"/>
          <w:numId w:val="12"/>
        </w:numPr>
        <w:spacing w:line="240" w:lineRule="auto"/>
        <w:ind w:left="709"/>
        <w:jc w:val="both"/>
        <w:rPr>
          <w:rFonts w:ascii="Calibri" w:hAnsi="Calibri" w:cs="Calibri"/>
        </w:rPr>
      </w:pPr>
      <w:r w:rsidRPr="003F0E9F">
        <w:rPr>
          <w:rFonts w:ascii="Calibri" w:hAnsi="Calibri" w:cs="Calibri"/>
        </w:rPr>
        <w:lastRenderedPageBreak/>
        <w:t xml:space="preserve">Przekazując wniosek o dokonanie odbioru zadania Wykonawca dokumentacji projektowej przekaże Zamawiającemu </w:t>
      </w:r>
      <w:r w:rsidR="00C207DE" w:rsidRPr="003F0E9F">
        <w:rPr>
          <w:rFonts w:ascii="Calibri" w:hAnsi="Calibri" w:cs="Calibri"/>
        </w:rPr>
        <w:t xml:space="preserve">ww. zestawienie </w:t>
      </w:r>
      <w:r w:rsidRPr="003F0E9F">
        <w:rPr>
          <w:rFonts w:ascii="Calibri" w:hAnsi="Calibri" w:cs="Calibri"/>
        </w:rPr>
        <w:t>wraz z załącznikami:</w:t>
      </w:r>
    </w:p>
    <w:p w14:paraId="1FE6A15A" w14:textId="77777777" w:rsidR="00755A05" w:rsidRPr="003F0E9F" w:rsidRDefault="00755A05" w:rsidP="00AF1D63">
      <w:pPr>
        <w:pStyle w:val="StylPo0pt1"/>
        <w:numPr>
          <w:ilvl w:val="0"/>
          <w:numId w:val="6"/>
        </w:numPr>
        <w:tabs>
          <w:tab w:val="clear" w:pos="360"/>
          <w:tab w:val="num" w:pos="993"/>
        </w:tabs>
        <w:spacing w:line="240" w:lineRule="auto"/>
        <w:ind w:left="851"/>
        <w:jc w:val="both"/>
        <w:rPr>
          <w:rFonts w:ascii="Calibri" w:hAnsi="Calibri" w:cs="Calibri"/>
        </w:rPr>
      </w:pPr>
      <w:r w:rsidRPr="003F0E9F">
        <w:rPr>
          <w:rFonts w:ascii="Calibri" w:hAnsi="Calibri" w:cs="Calibri"/>
        </w:rPr>
        <w:t>kompletne opracowania projektowe,</w:t>
      </w:r>
    </w:p>
    <w:p w14:paraId="6DC8CC57" w14:textId="77777777" w:rsidR="00C4143D" w:rsidRPr="003F0E9F" w:rsidRDefault="00755A05" w:rsidP="00AF1D63">
      <w:pPr>
        <w:pStyle w:val="StylPo0pt1"/>
        <w:numPr>
          <w:ilvl w:val="0"/>
          <w:numId w:val="6"/>
        </w:numPr>
        <w:tabs>
          <w:tab w:val="clear" w:pos="360"/>
          <w:tab w:val="num" w:pos="993"/>
        </w:tabs>
        <w:spacing w:line="240" w:lineRule="auto"/>
        <w:ind w:left="851"/>
        <w:jc w:val="both"/>
        <w:rPr>
          <w:rFonts w:ascii="Calibri" w:hAnsi="Calibri" w:cs="Calibri"/>
        </w:rPr>
      </w:pPr>
      <w:r w:rsidRPr="003F0E9F">
        <w:rPr>
          <w:rFonts w:ascii="Calibri" w:hAnsi="Calibri" w:cs="Calibri"/>
        </w:rPr>
        <w:t xml:space="preserve">oświadczenie, że są one wykonane zgodnie z Umową, aktualnie obowiązującymi przepisami, normami i wytycznymi oraz że zostały wykonane w stanie kompletnym z punktu widzenia celu, któremu mają służyć, </w:t>
      </w:r>
    </w:p>
    <w:p w14:paraId="4B540CDB" w14:textId="77777777" w:rsidR="00C4143D" w:rsidRPr="003F0E9F" w:rsidRDefault="00C4143D" w:rsidP="00AF1D63">
      <w:pPr>
        <w:pStyle w:val="StylPo0pt1"/>
        <w:numPr>
          <w:ilvl w:val="0"/>
          <w:numId w:val="6"/>
        </w:numPr>
        <w:tabs>
          <w:tab w:val="clear" w:pos="360"/>
          <w:tab w:val="num" w:pos="993"/>
        </w:tabs>
        <w:spacing w:line="240" w:lineRule="auto"/>
        <w:ind w:left="851"/>
        <w:jc w:val="both"/>
        <w:rPr>
          <w:rFonts w:ascii="Calibri" w:hAnsi="Calibri" w:cs="Calibri"/>
        </w:rPr>
      </w:pPr>
      <w:r w:rsidRPr="003F0E9F">
        <w:rPr>
          <w:rFonts w:ascii="Calibri" w:hAnsi="Calibri" w:cs="Calibri"/>
        </w:rPr>
        <w:t>oświadczenie, iż przysługują mu prawa autorskie do Przedmiotu umowy w zakresie w jakim są one przenoszone na Zamawiającego, a także, że Przedmiot umowy wolny jest od wad prawnych, a korzystanie z niego nie narusza jakichkolwiek praw osób trzecich.</w:t>
      </w:r>
    </w:p>
    <w:p w14:paraId="727E1315" w14:textId="77777777" w:rsidR="00755A05" w:rsidRPr="003F0E9F" w:rsidRDefault="00755A05" w:rsidP="00AF1D63">
      <w:pPr>
        <w:pStyle w:val="StylPo0pt1"/>
        <w:numPr>
          <w:ilvl w:val="0"/>
          <w:numId w:val="6"/>
        </w:numPr>
        <w:tabs>
          <w:tab w:val="clear" w:pos="360"/>
          <w:tab w:val="num" w:pos="993"/>
        </w:tabs>
        <w:spacing w:line="240" w:lineRule="auto"/>
        <w:ind w:left="851"/>
        <w:jc w:val="both"/>
        <w:rPr>
          <w:rFonts w:ascii="Calibri" w:hAnsi="Calibri" w:cs="Calibri"/>
        </w:rPr>
      </w:pPr>
      <w:r w:rsidRPr="003F0E9F">
        <w:rPr>
          <w:rFonts w:ascii="Calibri" w:hAnsi="Calibri" w:cs="Calibri"/>
        </w:rPr>
        <w:t>korespondencję z osobami trzecimi oraz notatki lub protokoły ze spotkań,</w:t>
      </w:r>
    </w:p>
    <w:p w14:paraId="69AF118D" w14:textId="77777777" w:rsidR="00755A05" w:rsidRPr="003F0E9F" w:rsidRDefault="00755A05" w:rsidP="00AF1D63">
      <w:pPr>
        <w:pStyle w:val="StylPo0pt1"/>
        <w:numPr>
          <w:ilvl w:val="0"/>
          <w:numId w:val="6"/>
        </w:numPr>
        <w:tabs>
          <w:tab w:val="clear" w:pos="360"/>
          <w:tab w:val="num" w:pos="993"/>
        </w:tabs>
        <w:spacing w:line="240" w:lineRule="auto"/>
        <w:ind w:left="851"/>
        <w:jc w:val="both"/>
        <w:rPr>
          <w:rFonts w:ascii="Calibri" w:hAnsi="Calibri" w:cs="Calibri"/>
        </w:rPr>
      </w:pPr>
      <w:r w:rsidRPr="003F0E9F">
        <w:rPr>
          <w:rFonts w:ascii="Calibri" w:hAnsi="Calibri" w:cs="Calibri"/>
        </w:rPr>
        <w:t>materiały wyjściowe dostarczone przez Zamawiającego.</w:t>
      </w:r>
    </w:p>
    <w:p w14:paraId="7C41310D" w14:textId="33E4DC3C" w:rsidR="00755A05" w:rsidRPr="003F0E9F" w:rsidRDefault="00755A05" w:rsidP="00AF1D63">
      <w:pPr>
        <w:ind w:left="284"/>
        <w:jc w:val="both"/>
        <w:rPr>
          <w:rFonts w:ascii="Calibri" w:hAnsi="Calibri" w:cs="Calibri"/>
          <w:b/>
          <w:bCs/>
          <w:sz w:val="24"/>
          <w:szCs w:val="24"/>
        </w:rPr>
      </w:pPr>
      <w:r w:rsidRPr="003F0E9F">
        <w:rPr>
          <w:rFonts w:ascii="Calibri" w:hAnsi="Calibri" w:cs="Calibri"/>
          <w:b/>
          <w:bCs/>
          <w:sz w:val="24"/>
          <w:szCs w:val="24"/>
        </w:rPr>
        <w:t xml:space="preserve">Zamawiający w ciągu </w:t>
      </w:r>
      <w:r w:rsidR="00284768" w:rsidRPr="003F0E9F">
        <w:rPr>
          <w:rFonts w:ascii="Calibri" w:hAnsi="Calibri" w:cs="Calibri"/>
          <w:b/>
          <w:bCs/>
          <w:sz w:val="24"/>
          <w:szCs w:val="24"/>
        </w:rPr>
        <w:t>14</w:t>
      </w:r>
      <w:r w:rsidRPr="003F0E9F">
        <w:rPr>
          <w:rFonts w:ascii="Calibri" w:hAnsi="Calibri" w:cs="Calibri"/>
          <w:b/>
          <w:bCs/>
          <w:sz w:val="24"/>
          <w:szCs w:val="24"/>
        </w:rPr>
        <w:t xml:space="preserve"> dni od przekazania kompletnej dokumentacji zadania sprawdzi przekazane materiały i podpisze protokół zdawczo – odbiorczy, który będzie stanowił podstawę do wystawienia faktury.</w:t>
      </w:r>
    </w:p>
    <w:p w14:paraId="6C03AFF6" w14:textId="0F9A01F2" w:rsidR="00755A05" w:rsidRPr="003F0E9F" w:rsidRDefault="00755A05" w:rsidP="00AF1D63">
      <w:pPr>
        <w:ind w:left="284"/>
        <w:jc w:val="both"/>
        <w:rPr>
          <w:rFonts w:ascii="Calibri" w:hAnsi="Calibri" w:cs="Calibri"/>
          <w:sz w:val="24"/>
          <w:szCs w:val="24"/>
        </w:rPr>
      </w:pPr>
      <w:r w:rsidRPr="003F0E9F">
        <w:rPr>
          <w:rFonts w:ascii="Calibri" w:hAnsi="Calibri" w:cs="Calibri"/>
          <w:sz w:val="24"/>
          <w:szCs w:val="24"/>
        </w:rPr>
        <w:t xml:space="preserve">W przypadku przekazania niekompletnej dokumentacji Zamawiający w ciągu </w:t>
      </w:r>
      <w:r w:rsidR="003F0E9F">
        <w:rPr>
          <w:rFonts w:ascii="Calibri" w:hAnsi="Calibri" w:cs="Calibri"/>
          <w:sz w:val="24"/>
          <w:szCs w:val="24"/>
        </w:rPr>
        <w:t>7</w:t>
      </w:r>
      <w:r w:rsidRPr="003F0E9F">
        <w:rPr>
          <w:rFonts w:ascii="Calibri" w:hAnsi="Calibri" w:cs="Calibri"/>
          <w:sz w:val="24"/>
          <w:szCs w:val="24"/>
        </w:rPr>
        <w:t xml:space="preserve"> dni od dnia jej przekazania wskaże Wykonawcy dokumentacji projektowej w formie pisemnej braki w tej dokumentacji. Wykonawca dokumentacji projektowej po uzupełnieniu braków złoży ponownie wniosek o dokonanie odbioru zadania. Odbiór zadania zostanie dokonany ponownie na zasadach określonych powyżej.</w:t>
      </w:r>
    </w:p>
    <w:p w14:paraId="669A3D0F" w14:textId="660F4144" w:rsidR="00902A44" w:rsidRPr="003F0E9F" w:rsidRDefault="00902A44" w:rsidP="00CE663E">
      <w:pPr>
        <w:spacing w:line="276" w:lineRule="auto"/>
        <w:jc w:val="both"/>
        <w:rPr>
          <w:rFonts w:ascii="Calibri" w:hAnsi="Calibri" w:cs="Calibri"/>
          <w:color w:val="FF0000"/>
          <w:sz w:val="24"/>
          <w:szCs w:val="24"/>
        </w:rPr>
      </w:pPr>
    </w:p>
    <w:p w14:paraId="7247ABF6" w14:textId="77777777" w:rsidR="00162DE8" w:rsidRPr="003F0E9F" w:rsidRDefault="00162DE8" w:rsidP="00CE663E">
      <w:pPr>
        <w:spacing w:line="276" w:lineRule="auto"/>
        <w:jc w:val="both"/>
        <w:rPr>
          <w:rFonts w:ascii="Calibri" w:hAnsi="Calibri" w:cs="Calibri"/>
          <w:color w:val="FF0000"/>
          <w:sz w:val="24"/>
          <w:szCs w:val="24"/>
        </w:rPr>
      </w:pPr>
    </w:p>
    <w:p w14:paraId="283A96D2" w14:textId="77777777" w:rsidR="00902A44" w:rsidRPr="003F0E9F" w:rsidRDefault="00902A44" w:rsidP="00902A44">
      <w:pPr>
        <w:pStyle w:val="Standard"/>
        <w:widowControl/>
        <w:suppressAutoHyphens w:val="0"/>
        <w:spacing w:line="276" w:lineRule="auto"/>
        <w:jc w:val="both"/>
        <w:rPr>
          <w:rFonts w:ascii="Calibri" w:hAnsi="Calibri" w:cs="Calibri"/>
          <w:bCs/>
        </w:rPr>
      </w:pPr>
      <w:r w:rsidRPr="003F0E9F">
        <w:rPr>
          <w:rFonts w:ascii="Calibri" w:hAnsi="Calibri" w:cs="Calibri"/>
          <w:bCs/>
        </w:rPr>
        <w:t>Załączniki do OPZ:</w:t>
      </w:r>
    </w:p>
    <w:p w14:paraId="49F0CEE4" w14:textId="60EFB195" w:rsidR="00902A44" w:rsidRDefault="00902A44" w:rsidP="00902A44">
      <w:pPr>
        <w:pStyle w:val="Standard"/>
        <w:widowControl/>
        <w:suppressAutoHyphens w:val="0"/>
        <w:spacing w:line="276" w:lineRule="auto"/>
        <w:jc w:val="both"/>
        <w:rPr>
          <w:rFonts w:ascii="Calibri" w:hAnsi="Calibri" w:cs="Calibri"/>
          <w:bCs/>
        </w:rPr>
      </w:pPr>
      <w:r w:rsidRPr="003F0E9F">
        <w:rPr>
          <w:rFonts w:ascii="Calibri" w:hAnsi="Calibri" w:cs="Calibri"/>
          <w:bCs/>
        </w:rPr>
        <w:t xml:space="preserve">1. </w:t>
      </w:r>
      <w:r w:rsidR="00065F6F">
        <w:rPr>
          <w:rFonts w:ascii="Calibri" w:hAnsi="Calibri" w:cs="Calibri"/>
          <w:bCs/>
        </w:rPr>
        <w:t>K</w:t>
      </w:r>
      <w:r w:rsidR="00930EA1" w:rsidRPr="003F0E9F">
        <w:rPr>
          <w:rFonts w:ascii="Calibri" w:hAnsi="Calibri" w:cs="Calibri"/>
          <w:bCs/>
        </w:rPr>
        <w:t>oncepcja opracowania zbiornika dla zadania pn. „Budowa suchego zbiornika retencyjnego na cieku Sudoł Dominikański w km 6+400 w m. Węgrzce gm. Zielonki powiat krakowski województwo małopolskie”.</w:t>
      </w:r>
    </w:p>
    <w:sectPr w:rsidR="00902A44" w:rsidSect="004F41C9">
      <w:headerReference w:type="default" r:id="rId9"/>
      <w:footerReference w:type="default" r:id="rId10"/>
      <w:pgSz w:w="11906" w:h="16838"/>
      <w:pgMar w:top="1418" w:right="1418" w:bottom="993"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ADBC" w14:textId="77777777" w:rsidR="00E754E0" w:rsidRDefault="00E754E0" w:rsidP="0025520E">
      <w:r>
        <w:separator/>
      </w:r>
    </w:p>
  </w:endnote>
  <w:endnote w:type="continuationSeparator" w:id="0">
    <w:p w14:paraId="2F3615AA" w14:textId="77777777" w:rsidR="00E754E0" w:rsidRDefault="00E754E0" w:rsidP="0025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0745"/>
      <w:docPartObj>
        <w:docPartGallery w:val="Page Numbers (Bottom of Page)"/>
        <w:docPartUnique/>
      </w:docPartObj>
    </w:sdtPr>
    <w:sdtEndPr/>
    <w:sdtContent>
      <w:p w14:paraId="576E11CA" w14:textId="7B7F4844" w:rsidR="002C7D90" w:rsidRDefault="002C7D90">
        <w:pPr>
          <w:pStyle w:val="Stopka"/>
          <w:jc w:val="right"/>
        </w:pPr>
        <w:r>
          <w:fldChar w:fldCharType="begin"/>
        </w:r>
        <w:r>
          <w:instrText>PAGE   \* MERGEFORMAT</w:instrText>
        </w:r>
        <w:r>
          <w:fldChar w:fldCharType="separate"/>
        </w:r>
        <w:r>
          <w:t>2</w:t>
        </w:r>
        <w:r>
          <w:fldChar w:fldCharType="end"/>
        </w:r>
      </w:p>
    </w:sdtContent>
  </w:sdt>
  <w:p w14:paraId="77D0F659" w14:textId="77777777" w:rsidR="002C7D90" w:rsidRDefault="002C7D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BBB0" w14:textId="77777777" w:rsidR="00E754E0" w:rsidRDefault="00E754E0" w:rsidP="0025520E">
      <w:r>
        <w:separator/>
      </w:r>
    </w:p>
  </w:footnote>
  <w:footnote w:type="continuationSeparator" w:id="0">
    <w:p w14:paraId="0F19A444" w14:textId="77777777" w:rsidR="00E754E0" w:rsidRDefault="00E754E0" w:rsidP="0025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6CBA" w14:textId="3299A9A6" w:rsidR="00B6637E" w:rsidRDefault="00B6637E">
    <w:pPr>
      <w:pStyle w:val="Nagwek"/>
    </w:pPr>
  </w:p>
  <w:p w14:paraId="615AF9C8" w14:textId="77777777" w:rsidR="00B6637E" w:rsidRDefault="00B663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2549C3E"/>
    <w:name w:val="WW8Num4"/>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C034E"/>
    <w:multiLevelType w:val="hybridMultilevel"/>
    <w:tmpl w:val="ED744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36844"/>
    <w:multiLevelType w:val="hybridMultilevel"/>
    <w:tmpl w:val="AFC00C7A"/>
    <w:lvl w:ilvl="0" w:tplc="E9FCF95E">
      <w:start w:val="1"/>
      <w:numFmt w:val="bullet"/>
      <w:lvlText w:val=""/>
      <w:lvlJc w:val="left"/>
      <w:pPr>
        <w:tabs>
          <w:tab w:val="num" w:pos="360"/>
        </w:tabs>
        <w:ind w:left="360" w:hanging="360"/>
      </w:pPr>
      <w:rPr>
        <w:rFonts w:ascii="Symbol" w:hAnsi="Symbol" w:cs="Symbol" w:hint="default"/>
      </w:rPr>
    </w:lvl>
    <w:lvl w:ilvl="1" w:tplc="AAF62E56">
      <w:start w:val="1"/>
      <w:numFmt w:val="decimal"/>
      <w:lvlText w:val="%2."/>
      <w:lvlJc w:val="left"/>
      <w:pPr>
        <w:tabs>
          <w:tab w:val="num" w:pos="425"/>
        </w:tabs>
        <w:ind w:left="425" w:hanging="425"/>
      </w:pPr>
      <w:rPr>
        <w:rFonts w:hint="default"/>
        <w:b w:val="0"/>
        <w:bCs w:val="0"/>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4B37D0"/>
    <w:multiLevelType w:val="hybridMultilevel"/>
    <w:tmpl w:val="BF0A9A2E"/>
    <w:lvl w:ilvl="0" w:tplc="1CB80F30">
      <w:start w:val="1"/>
      <w:numFmt w:val="bullet"/>
      <w:lvlText w:val=""/>
      <w:lvlJc w:val="left"/>
      <w:pPr>
        <w:ind w:left="1140" w:hanging="360"/>
      </w:pPr>
      <w:rPr>
        <w:rFonts w:ascii="Symbol" w:hAnsi="Symbol" w:cs="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cs="Wingdings" w:hint="default"/>
      </w:rPr>
    </w:lvl>
    <w:lvl w:ilvl="3" w:tplc="04150001">
      <w:start w:val="1"/>
      <w:numFmt w:val="bullet"/>
      <w:lvlText w:val=""/>
      <w:lvlJc w:val="left"/>
      <w:pPr>
        <w:ind w:left="3300" w:hanging="360"/>
      </w:pPr>
      <w:rPr>
        <w:rFonts w:ascii="Symbol" w:hAnsi="Symbol" w:cs="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cs="Wingdings" w:hint="default"/>
      </w:rPr>
    </w:lvl>
    <w:lvl w:ilvl="6" w:tplc="04150001">
      <w:start w:val="1"/>
      <w:numFmt w:val="bullet"/>
      <w:lvlText w:val=""/>
      <w:lvlJc w:val="left"/>
      <w:pPr>
        <w:ind w:left="5460" w:hanging="360"/>
      </w:pPr>
      <w:rPr>
        <w:rFonts w:ascii="Symbol" w:hAnsi="Symbol" w:cs="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cs="Wingdings" w:hint="default"/>
      </w:rPr>
    </w:lvl>
  </w:abstractNum>
  <w:abstractNum w:abstractNumId="5" w15:restartNumberingAfterBreak="0">
    <w:nsid w:val="08FE2811"/>
    <w:multiLevelType w:val="hybridMultilevel"/>
    <w:tmpl w:val="82EE8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16FEB"/>
    <w:multiLevelType w:val="hybridMultilevel"/>
    <w:tmpl w:val="CCDA454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BB79D0"/>
    <w:multiLevelType w:val="hybridMultilevel"/>
    <w:tmpl w:val="EBA49BBC"/>
    <w:lvl w:ilvl="0" w:tplc="03C62B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4663166"/>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5312A53"/>
    <w:multiLevelType w:val="hybridMultilevel"/>
    <w:tmpl w:val="EA7ACF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95632"/>
    <w:multiLevelType w:val="hybridMultilevel"/>
    <w:tmpl w:val="78F85E68"/>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 w15:restartNumberingAfterBreak="0">
    <w:nsid w:val="1B3A26F4"/>
    <w:multiLevelType w:val="hybridMultilevel"/>
    <w:tmpl w:val="A7305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33A72"/>
    <w:multiLevelType w:val="hybridMultilevel"/>
    <w:tmpl w:val="D4C41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A1B5B"/>
    <w:multiLevelType w:val="multilevel"/>
    <w:tmpl w:val="44F269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DD93C55"/>
    <w:multiLevelType w:val="hybridMultilevel"/>
    <w:tmpl w:val="1C14777C"/>
    <w:lvl w:ilvl="0" w:tplc="33140DA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03266E7"/>
    <w:multiLevelType w:val="hybridMultilevel"/>
    <w:tmpl w:val="0DD4C6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4573"/>
    <w:multiLevelType w:val="hybridMultilevel"/>
    <w:tmpl w:val="976A5618"/>
    <w:lvl w:ilvl="0" w:tplc="499AE9C8">
      <w:start w:val="1"/>
      <w:numFmt w:val="lowerLetter"/>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256C4944"/>
    <w:multiLevelType w:val="hybridMultilevel"/>
    <w:tmpl w:val="03148280"/>
    <w:lvl w:ilvl="0" w:tplc="1CB80F3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26901036"/>
    <w:multiLevelType w:val="hybridMultilevel"/>
    <w:tmpl w:val="C13EE19E"/>
    <w:lvl w:ilvl="0" w:tplc="1CB80F3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0F76E2"/>
    <w:multiLevelType w:val="hybridMultilevel"/>
    <w:tmpl w:val="3E909378"/>
    <w:lvl w:ilvl="0" w:tplc="04150011">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20" w15:restartNumberingAfterBreak="0">
    <w:nsid w:val="2B855942"/>
    <w:multiLevelType w:val="hybridMultilevel"/>
    <w:tmpl w:val="4316EFC4"/>
    <w:lvl w:ilvl="0" w:tplc="8B78E6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F4FE6"/>
    <w:multiLevelType w:val="hybridMultilevel"/>
    <w:tmpl w:val="C292CDE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5F529A9"/>
    <w:multiLevelType w:val="hybridMultilevel"/>
    <w:tmpl w:val="5BF2EAE0"/>
    <w:lvl w:ilvl="0" w:tplc="391AE65C">
      <w:start w:val="1"/>
      <w:numFmt w:val="upperLetter"/>
      <w:lvlText w:val="%1."/>
      <w:lvlJc w:val="left"/>
      <w:pPr>
        <w:ind w:left="721" w:hanging="360"/>
      </w:pPr>
      <w:rPr>
        <w:b w:val="0"/>
        <w:bCs/>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15:restartNumberingAfterBreak="0">
    <w:nsid w:val="36FA5E8A"/>
    <w:multiLevelType w:val="hybridMultilevel"/>
    <w:tmpl w:val="0CEACC02"/>
    <w:lvl w:ilvl="0" w:tplc="04150001">
      <w:start w:val="1"/>
      <w:numFmt w:val="bullet"/>
      <w:lvlText w:val=""/>
      <w:lvlJc w:val="left"/>
      <w:pPr>
        <w:tabs>
          <w:tab w:val="num" w:pos="900"/>
        </w:tabs>
        <w:ind w:left="90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374466B4"/>
    <w:multiLevelType w:val="hybridMultilevel"/>
    <w:tmpl w:val="CACC6852"/>
    <w:lvl w:ilvl="0" w:tplc="1CB80F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5D4B79"/>
    <w:multiLevelType w:val="hybridMultilevel"/>
    <w:tmpl w:val="E66418C4"/>
    <w:lvl w:ilvl="0" w:tplc="85F2187E">
      <w:start w:val="1"/>
      <w:numFmt w:val="decimal"/>
      <w:lvlText w:val="%1."/>
      <w:lvlJc w:val="left"/>
      <w:pPr>
        <w:ind w:left="1146" w:hanging="360"/>
      </w:pPr>
      <w:rPr>
        <w:i w:val="0"/>
        <w:i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3DEC397B"/>
    <w:multiLevelType w:val="hybridMultilevel"/>
    <w:tmpl w:val="0E38DEDC"/>
    <w:lvl w:ilvl="0" w:tplc="26306F2C">
      <w:start w:val="1"/>
      <w:numFmt w:val="upperLetter"/>
      <w:lvlText w:val="%1."/>
      <w:lvlJc w:val="left"/>
      <w:pPr>
        <w:ind w:left="780" w:hanging="360"/>
      </w:pPr>
      <w:rPr>
        <w:b/>
        <w:bCs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E9B0F6C"/>
    <w:multiLevelType w:val="hybridMultilevel"/>
    <w:tmpl w:val="5EA67214"/>
    <w:lvl w:ilvl="0" w:tplc="D766FC16">
      <w:start w:val="1"/>
      <w:numFmt w:val="decimal"/>
      <w:lvlText w:val="%1."/>
      <w:lvlJc w:val="left"/>
      <w:pPr>
        <w:tabs>
          <w:tab w:val="num" w:pos="1500"/>
        </w:tabs>
        <w:ind w:left="1500" w:hanging="360"/>
      </w:pPr>
      <w:rPr>
        <w:rFonts w:hint="default"/>
      </w:rPr>
    </w:lvl>
    <w:lvl w:ilvl="1" w:tplc="04150019">
      <w:start w:val="1"/>
      <w:numFmt w:val="lowerLetter"/>
      <w:lvlText w:val="%2."/>
      <w:lvlJc w:val="left"/>
      <w:pPr>
        <w:tabs>
          <w:tab w:val="num" w:pos="2220"/>
        </w:tabs>
        <w:ind w:left="2220" w:hanging="360"/>
      </w:pPr>
    </w:lvl>
    <w:lvl w:ilvl="2" w:tplc="0415001B">
      <w:start w:val="1"/>
      <w:numFmt w:val="lowerRoman"/>
      <w:lvlText w:val="%3."/>
      <w:lvlJc w:val="right"/>
      <w:pPr>
        <w:tabs>
          <w:tab w:val="num" w:pos="2940"/>
        </w:tabs>
        <w:ind w:left="2940" w:hanging="180"/>
      </w:pPr>
    </w:lvl>
    <w:lvl w:ilvl="3" w:tplc="0415000F">
      <w:start w:val="1"/>
      <w:numFmt w:val="decimal"/>
      <w:lvlText w:val="%4."/>
      <w:lvlJc w:val="left"/>
      <w:pPr>
        <w:tabs>
          <w:tab w:val="num" w:pos="3660"/>
        </w:tabs>
        <w:ind w:left="3660" w:hanging="360"/>
      </w:pPr>
    </w:lvl>
    <w:lvl w:ilvl="4" w:tplc="04150019">
      <w:start w:val="1"/>
      <w:numFmt w:val="lowerLetter"/>
      <w:lvlText w:val="%5."/>
      <w:lvlJc w:val="left"/>
      <w:pPr>
        <w:tabs>
          <w:tab w:val="num" w:pos="4380"/>
        </w:tabs>
        <w:ind w:left="4380" w:hanging="360"/>
      </w:pPr>
    </w:lvl>
    <w:lvl w:ilvl="5" w:tplc="0415001B">
      <w:start w:val="1"/>
      <w:numFmt w:val="lowerRoman"/>
      <w:lvlText w:val="%6."/>
      <w:lvlJc w:val="right"/>
      <w:pPr>
        <w:tabs>
          <w:tab w:val="num" w:pos="5100"/>
        </w:tabs>
        <w:ind w:left="5100" w:hanging="180"/>
      </w:pPr>
    </w:lvl>
    <w:lvl w:ilvl="6" w:tplc="0415000F">
      <w:start w:val="1"/>
      <w:numFmt w:val="decimal"/>
      <w:lvlText w:val="%7."/>
      <w:lvlJc w:val="left"/>
      <w:pPr>
        <w:tabs>
          <w:tab w:val="num" w:pos="5820"/>
        </w:tabs>
        <w:ind w:left="5820" w:hanging="360"/>
      </w:pPr>
    </w:lvl>
    <w:lvl w:ilvl="7" w:tplc="04150019">
      <w:start w:val="1"/>
      <w:numFmt w:val="lowerLetter"/>
      <w:lvlText w:val="%8."/>
      <w:lvlJc w:val="left"/>
      <w:pPr>
        <w:tabs>
          <w:tab w:val="num" w:pos="6540"/>
        </w:tabs>
        <w:ind w:left="6540" w:hanging="360"/>
      </w:pPr>
    </w:lvl>
    <w:lvl w:ilvl="8" w:tplc="0415001B">
      <w:start w:val="1"/>
      <w:numFmt w:val="lowerRoman"/>
      <w:lvlText w:val="%9."/>
      <w:lvlJc w:val="right"/>
      <w:pPr>
        <w:tabs>
          <w:tab w:val="num" w:pos="7260"/>
        </w:tabs>
        <w:ind w:left="7260" w:hanging="180"/>
      </w:pPr>
    </w:lvl>
  </w:abstractNum>
  <w:abstractNum w:abstractNumId="28" w15:restartNumberingAfterBreak="0">
    <w:nsid w:val="3FA3218B"/>
    <w:multiLevelType w:val="hybridMultilevel"/>
    <w:tmpl w:val="F1D4E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9D6FE1"/>
    <w:multiLevelType w:val="hybridMultilevel"/>
    <w:tmpl w:val="27F2CA1E"/>
    <w:lvl w:ilvl="0" w:tplc="5BDC84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AB1619"/>
    <w:multiLevelType w:val="hybridMultilevel"/>
    <w:tmpl w:val="E5023F5A"/>
    <w:lvl w:ilvl="0" w:tplc="0415000F">
      <w:start w:val="1"/>
      <w:numFmt w:val="decimal"/>
      <w:lvlText w:val="%1."/>
      <w:lvlJc w:val="left"/>
      <w:pPr>
        <w:ind w:left="2345"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73C1AFC"/>
    <w:multiLevelType w:val="hybridMultilevel"/>
    <w:tmpl w:val="5D4CC52A"/>
    <w:lvl w:ilvl="0" w:tplc="0415000B">
      <w:start w:val="1"/>
      <w:numFmt w:val="bullet"/>
      <w:lvlText w:val=""/>
      <w:lvlJc w:val="left"/>
      <w:pPr>
        <w:tabs>
          <w:tab w:val="num" w:pos="1260"/>
        </w:tabs>
        <w:ind w:left="1260" w:hanging="360"/>
      </w:pPr>
      <w:rPr>
        <w:rFonts w:ascii="Wingdings" w:hAnsi="Wingdings" w:cs="Wingdings"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32" w15:restartNumberingAfterBreak="0">
    <w:nsid w:val="4A956EB4"/>
    <w:multiLevelType w:val="hybridMultilevel"/>
    <w:tmpl w:val="94E23AD8"/>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3" w15:restartNumberingAfterBreak="0">
    <w:nsid w:val="4BE558DB"/>
    <w:multiLevelType w:val="hybridMultilevel"/>
    <w:tmpl w:val="2AF07DA8"/>
    <w:lvl w:ilvl="0" w:tplc="4546094C">
      <w:start w:val="2"/>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27D06"/>
    <w:multiLevelType w:val="hybridMultilevel"/>
    <w:tmpl w:val="6A607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537AC0"/>
    <w:multiLevelType w:val="multilevel"/>
    <w:tmpl w:val="BF78FFBE"/>
    <w:lvl w:ilvl="0">
      <w:start w:val="1"/>
      <w:numFmt w:val="decimal"/>
      <w:pStyle w:val="Nagwek1"/>
      <w:lvlText w:val="%1"/>
      <w:lvlJc w:val="left"/>
      <w:pPr>
        <w:tabs>
          <w:tab w:val="num" w:pos="709"/>
        </w:tabs>
        <w:ind w:left="709" w:hanging="425"/>
      </w:pPr>
      <w:rPr>
        <w:rFonts w:hint="default"/>
        <w:b/>
        <w:bCs/>
        <w:i w:val="0"/>
        <w:iCs w:val="0"/>
      </w:rPr>
    </w:lvl>
    <w:lvl w:ilvl="1">
      <w:start w:val="1"/>
      <w:numFmt w:val="decimal"/>
      <w:pStyle w:val="Nagwek2"/>
      <w:lvlText w:val="%1.%2"/>
      <w:lvlJc w:val="left"/>
      <w:pPr>
        <w:tabs>
          <w:tab w:val="num" w:pos="425"/>
        </w:tabs>
        <w:ind w:left="425" w:hanging="425"/>
      </w:pPr>
      <w:rPr>
        <w:rFonts w:ascii="Times New Roman" w:hAnsi="Times New Roman" w:cs="Times New Roman" w:hint="default"/>
        <w:b/>
        <w:bCs/>
        <w:i w:val="0"/>
        <w:iCs w:val="0"/>
        <w:color w:val="auto"/>
      </w:rPr>
    </w:lvl>
    <w:lvl w:ilvl="2">
      <w:start w:val="1"/>
      <w:numFmt w:val="decimal"/>
      <w:pStyle w:val="Nagwek3"/>
      <w:lvlText w:val="%1.%2.%3"/>
      <w:lvlJc w:val="left"/>
      <w:pPr>
        <w:tabs>
          <w:tab w:val="num" w:pos="425"/>
        </w:tabs>
        <w:ind w:left="425" w:hanging="425"/>
      </w:pPr>
      <w:rPr>
        <w:rFonts w:hint="default"/>
      </w:rPr>
    </w:lvl>
    <w:lvl w:ilvl="3">
      <w:start w:val="1"/>
      <w:numFmt w:val="decimal"/>
      <w:pStyle w:val="Nagwek4"/>
      <w:lvlText w:val="%1.%2.%3.%4"/>
      <w:lvlJc w:val="left"/>
      <w:pPr>
        <w:tabs>
          <w:tab w:val="num" w:pos="684"/>
        </w:tabs>
        <w:ind w:left="684" w:hanging="864"/>
      </w:pPr>
      <w:rPr>
        <w:rFonts w:hint="default"/>
      </w:rPr>
    </w:lvl>
    <w:lvl w:ilvl="4">
      <w:start w:val="1"/>
      <w:numFmt w:val="decimal"/>
      <w:pStyle w:val="Nagwek5"/>
      <w:lvlText w:val="%1.%2.%3.%4.%5"/>
      <w:lvlJc w:val="left"/>
      <w:pPr>
        <w:tabs>
          <w:tab w:val="num" w:pos="828"/>
        </w:tabs>
        <w:ind w:left="828" w:hanging="1008"/>
      </w:pPr>
      <w:rPr>
        <w:rFonts w:hint="default"/>
      </w:rPr>
    </w:lvl>
    <w:lvl w:ilvl="5">
      <w:start w:val="1"/>
      <w:numFmt w:val="decimal"/>
      <w:pStyle w:val="Nagwek6"/>
      <w:lvlText w:val="%1.%2.%3.%4.%5.%6"/>
      <w:lvlJc w:val="left"/>
      <w:pPr>
        <w:tabs>
          <w:tab w:val="num" w:pos="972"/>
        </w:tabs>
        <w:ind w:left="972" w:hanging="1152"/>
      </w:pPr>
      <w:rPr>
        <w:rFonts w:hint="default"/>
      </w:rPr>
    </w:lvl>
    <w:lvl w:ilvl="6">
      <w:start w:val="1"/>
      <w:numFmt w:val="decimal"/>
      <w:pStyle w:val="Nagwek7"/>
      <w:lvlText w:val="%1.%2.%3.%4.%5.%6.%7"/>
      <w:lvlJc w:val="left"/>
      <w:pPr>
        <w:tabs>
          <w:tab w:val="num" w:pos="1116"/>
        </w:tabs>
        <w:ind w:left="1116" w:hanging="1296"/>
      </w:pPr>
      <w:rPr>
        <w:rFonts w:hint="default"/>
      </w:rPr>
    </w:lvl>
    <w:lvl w:ilvl="7">
      <w:start w:val="1"/>
      <w:numFmt w:val="decimal"/>
      <w:pStyle w:val="Nagwek8"/>
      <w:lvlText w:val="%1.%2.%3.%4.%5.%6.%7.%8"/>
      <w:lvlJc w:val="left"/>
      <w:pPr>
        <w:tabs>
          <w:tab w:val="num" w:pos="1260"/>
        </w:tabs>
        <w:ind w:left="1260" w:hanging="1440"/>
      </w:pPr>
      <w:rPr>
        <w:rFonts w:hint="default"/>
      </w:rPr>
    </w:lvl>
    <w:lvl w:ilvl="8">
      <w:start w:val="1"/>
      <w:numFmt w:val="decimal"/>
      <w:pStyle w:val="Nagwek9"/>
      <w:lvlText w:val="%1.%2.%3.%4.%5.%6.%7.%8.%9"/>
      <w:lvlJc w:val="left"/>
      <w:pPr>
        <w:tabs>
          <w:tab w:val="num" w:pos="1404"/>
        </w:tabs>
        <w:ind w:left="1404" w:hanging="1584"/>
      </w:pPr>
      <w:rPr>
        <w:rFonts w:hint="default"/>
      </w:rPr>
    </w:lvl>
  </w:abstractNum>
  <w:abstractNum w:abstractNumId="36" w15:restartNumberingAfterBreak="0">
    <w:nsid w:val="4F14012D"/>
    <w:multiLevelType w:val="hybridMultilevel"/>
    <w:tmpl w:val="739A728A"/>
    <w:lvl w:ilvl="0" w:tplc="1CB80F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FF3598"/>
    <w:multiLevelType w:val="hybridMultilevel"/>
    <w:tmpl w:val="A970B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61C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5801ED"/>
    <w:multiLevelType w:val="hybridMultilevel"/>
    <w:tmpl w:val="FACAB2EC"/>
    <w:lvl w:ilvl="0" w:tplc="1CB80F3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49D50BF"/>
    <w:multiLevelType w:val="hybridMultilevel"/>
    <w:tmpl w:val="D1C618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060C2A"/>
    <w:multiLevelType w:val="hybridMultilevel"/>
    <w:tmpl w:val="747075F6"/>
    <w:lvl w:ilvl="0" w:tplc="04150001">
      <w:start w:val="1"/>
      <w:numFmt w:val="bullet"/>
      <w:lvlText w:val=""/>
      <w:lvlJc w:val="left"/>
      <w:pPr>
        <w:ind w:left="1428" w:hanging="360"/>
      </w:pPr>
      <w:rPr>
        <w:rFonts w:ascii="Symbol" w:hAnsi="Symbol" w:cs="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BCF6F67"/>
    <w:multiLevelType w:val="hybridMultilevel"/>
    <w:tmpl w:val="311080A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3" w15:restartNumberingAfterBreak="0">
    <w:nsid w:val="5EB47724"/>
    <w:multiLevelType w:val="hybridMultilevel"/>
    <w:tmpl w:val="E8D492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F0C26A7"/>
    <w:multiLevelType w:val="hybridMultilevel"/>
    <w:tmpl w:val="7CF429DA"/>
    <w:lvl w:ilvl="0" w:tplc="1A08F842">
      <w:start w:val="1"/>
      <w:numFmt w:val="decimal"/>
      <w:lvlText w:val="%1."/>
      <w:lvlJc w:val="left"/>
      <w:pPr>
        <w:ind w:left="10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2272B2E"/>
    <w:multiLevelType w:val="hybridMultilevel"/>
    <w:tmpl w:val="7592CF36"/>
    <w:lvl w:ilvl="0" w:tplc="1CB80F30">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6" w15:restartNumberingAfterBreak="0">
    <w:nsid w:val="6CA54ED0"/>
    <w:multiLevelType w:val="hybridMultilevel"/>
    <w:tmpl w:val="615EB0BE"/>
    <w:lvl w:ilvl="0" w:tplc="0415000F">
      <w:start w:val="1"/>
      <w:numFmt w:val="decimal"/>
      <w:lvlText w:val="%1."/>
      <w:lvlJc w:val="left"/>
      <w:pPr>
        <w:tabs>
          <w:tab w:val="num" w:pos="785"/>
        </w:tabs>
        <w:ind w:left="785" w:hanging="360"/>
      </w:pPr>
      <w:rPr>
        <w:rFonts w:hint="default"/>
        <w:b/>
        <w:bCs/>
        <w:i w:val="0"/>
        <w:iCs w:val="0"/>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47" w15:restartNumberingAfterBreak="0">
    <w:nsid w:val="6E226105"/>
    <w:multiLevelType w:val="hybridMultilevel"/>
    <w:tmpl w:val="814E2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066B92"/>
    <w:multiLevelType w:val="hybridMultilevel"/>
    <w:tmpl w:val="29365B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76C40B6C"/>
    <w:multiLevelType w:val="hybridMultilevel"/>
    <w:tmpl w:val="E48671CC"/>
    <w:lvl w:ilvl="0" w:tplc="1CB80F3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E4748EB"/>
    <w:multiLevelType w:val="hybridMultilevel"/>
    <w:tmpl w:val="5C92A566"/>
    <w:lvl w:ilvl="0" w:tplc="1CB80F3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16cid:durableId="1058631319">
    <w:abstractNumId w:val="18"/>
  </w:num>
  <w:num w:numId="2" w16cid:durableId="694112482">
    <w:abstractNumId w:val="39"/>
  </w:num>
  <w:num w:numId="3" w16cid:durableId="1926842679">
    <w:abstractNumId w:val="50"/>
  </w:num>
  <w:num w:numId="4" w16cid:durableId="745765006">
    <w:abstractNumId w:val="7"/>
  </w:num>
  <w:num w:numId="5" w16cid:durableId="1408384232">
    <w:abstractNumId w:val="4"/>
  </w:num>
  <w:num w:numId="6" w16cid:durableId="1858080712">
    <w:abstractNumId w:val="3"/>
  </w:num>
  <w:num w:numId="7" w16cid:durableId="797450742">
    <w:abstractNumId w:val="45"/>
  </w:num>
  <w:num w:numId="8" w16cid:durableId="1734114362">
    <w:abstractNumId w:val="35"/>
  </w:num>
  <w:num w:numId="9" w16cid:durableId="1774745018">
    <w:abstractNumId w:val="30"/>
  </w:num>
  <w:num w:numId="10" w16cid:durableId="1492598703">
    <w:abstractNumId w:val="10"/>
  </w:num>
  <w:num w:numId="11" w16cid:durableId="1507473150">
    <w:abstractNumId w:val="44"/>
  </w:num>
  <w:num w:numId="12" w16cid:durableId="131681577">
    <w:abstractNumId w:val="25"/>
  </w:num>
  <w:num w:numId="13" w16cid:durableId="244804911">
    <w:abstractNumId w:val="29"/>
  </w:num>
  <w:num w:numId="14" w16cid:durableId="1562399599">
    <w:abstractNumId w:val="17"/>
  </w:num>
  <w:num w:numId="15" w16cid:durableId="911357609">
    <w:abstractNumId w:val="8"/>
  </w:num>
  <w:num w:numId="16" w16cid:durableId="1674986384">
    <w:abstractNumId w:val="41"/>
  </w:num>
  <w:num w:numId="17" w16cid:durableId="729380293">
    <w:abstractNumId w:val="23"/>
  </w:num>
  <w:num w:numId="18" w16cid:durableId="1747610863">
    <w:abstractNumId w:val="32"/>
  </w:num>
  <w:num w:numId="19" w16cid:durableId="442962793">
    <w:abstractNumId w:val="21"/>
  </w:num>
  <w:num w:numId="20" w16cid:durableId="135152563">
    <w:abstractNumId w:val="49"/>
  </w:num>
  <w:num w:numId="21" w16cid:durableId="39672285">
    <w:abstractNumId w:val="42"/>
  </w:num>
  <w:num w:numId="22" w16cid:durableId="189877515">
    <w:abstractNumId w:val="27"/>
  </w:num>
  <w:num w:numId="23" w16cid:durableId="1987972814">
    <w:abstractNumId w:val="46"/>
  </w:num>
  <w:num w:numId="24" w16cid:durableId="1549605907">
    <w:abstractNumId w:val="31"/>
  </w:num>
  <w:num w:numId="25" w16cid:durableId="1035354469">
    <w:abstractNumId w:val="48"/>
  </w:num>
  <w:num w:numId="26" w16cid:durableId="784467747">
    <w:abstractNumId w:val="40"/>
  </w:num>
  <w:num w:numId="27" w16cid:durableId="568198680">
    <w:abstractNumId w:val="19"/>
  </w:num>
  <w:num w:numId="28" w16cid:durableId="49160395">
    <w:abstractNumId w:val="36"/>
  </w:num>
  <w:num w:numId="29" w16cid:durableId="27263227">
    <w:abstractNumId w:val="24"/>
  </w:num>
  <w:num w:numId="30" w16cid:durableId="1431780766">
    <w:abstractNumId w:val="11"/>
  </w:num>
  <w:num w:numId="31" w16cid:durableId="1341196565">
    <w:abstractNumId w:val="26"/>
  </w:num>
  <w:num w:numId="32" w16cid:durableId="883520323">
    <w:abstractNumId w:val="6"/>
  </w:num>
  <w:num w:numId="33" w16cid:durableId="956910818">
    <w:abstractNumId w:val="28"/>
  </w:num>
  <w:num w:numId="34" w16cid:durableId="245237414">
    <w:abstractNumId w:val="37"/>
  </w:num>
  <w:num w:numId="35" w16cid:durableId="856385740">
    <w:abstractNumId w:val="14"/>
  </w:num>
  <w:num w:numId="36" w16cid:durableId="866406946">
    <w:abstractNumId w:val="34"/>
  </w:num>
  <w:num w:numId="37" w16cid:durableId="1318342947">
    <w:abstractNumId w:val="47"/>
  </w:num>
  <w:num w:numId="38" w16cid:durableId="1528249717">
    <w:abstractNumId w:val="20"/>
  </w:num>
  <w:num w:numId="39" w16cid:durableId="1657344955">
    <w:abstractNumId w:val="2"/>
  </w:num>
  <w:num w:numId="40" w16cid:durableId="958293890">
    <w:abstractNumId w:val="38"/>
  </w:num>
  <w:num w:numId="41" w16cid:durableId="1902012500">
    <w:abstractNumId w:val="43"/>
  </w:num>
  <w:num w:numId="42" w16cid:durableId="1729718252">
    <w:abstractNumId w:val="22"/>
  </w:num>
  <w:num w:numId="43" w16cid:durableId="1688866444">
    <w:abstractNumId w:val="33"/>
  </w:num>
  <w:num w:numId="44" w16cid:durableId="1014455562">
    <w:abstractNumId w:val="15"/>
  </w:num>
  <w:num w:numId="45" w16cid:durableId="845246282">
    <w:abstractNumId w:val="9"/>
  </w:num>
  <w:num w:numId="46" w16cid:durableId="535847432">
    <w:abstractNumId w:val="16"/>
  </w:num>
  <w:num w:numId="47" w16cid:durableId="635916580">
    <w:abstractNumId w:val="12"/>
  </w:num>
  <w:num w:numId="48" w16cid:durableId="598297424">
    <w:abstractNumId w:val="5"/>
  </w:num>
  <w:num w:numId="49" w16cid:durableId="522404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A2"/>
    <w:rsid w:val="00003C53"/>
    <w:rsid w:val="00004502"/>
    <w:rsid w:val="00004D95"/>
    <w:rsid w:val="00006F29"/>
    <w:rsid w:val="00015427"/>
    <w:rsid w:val="00015F42"/>
    <w:rsid w:val="00017434"/>
    <w:rsid w:val="0002053D"/>
    <w:rsid w:val="0002142B"/>
    <w:rsid w:val="00023CBD"/>
    <w:rsid w:val="00026B42"/>
    <w:rsid w:val="000361D4"/>
    <w:rsid w:val="000366EC"/>
    <w:rsid w:val="00040BDB"/>
    <w:rsid w:val="00041023"/>
    <w:rsid w:val="00043EC2"/>
    <w:rsid w:val="00045C6C"/>
    <w:rsid w:val="000469D3"/>
    <w:rsid w:val="0005186D"/>
    <w:rsid w:val="00052F7A"/>
    <w:rsid w:val="0005626F"/>
    <w:rsid w:val="00056516"/>
    <w:rsid w:val="00056E1B"/>
    <w:rsid w:val="000576D0"/>
    <w:rsid w:val="0006054F"/>
    <w:rsid w:val="000608DE"/>
    <w:rsid w:val="0006537F"/>
    <w:rsid w:val="00065F6F"/>
    <w:rsid w:val="0007215B"/>
    <w:rsid w:val="000733B3"/>
    <w:rsid w:val="00083D63"/>
    <w:rsid w:val="00085434"/>
    <w:rsid w:val="0008645E"/>
    <w:rsid w:val="00092D94"/>
    <w:rsid w:val="00095497"/>
    <w:rsid w:val="000977BA"/>
    <w:rsid w:val="000A0CA7"/>
    <w:rsid w:val="000A2F24"/>
    <w:rsid w:val="000A3EFB"/>
    <w:rsid w:val="000A677E"/>
    <w:rsid w:val="000A6936"/>
    <w:rsid w:val="000A73C7"/>
    <w:rsid w:val="000A79A8"/>
    <w:rsid w:val="000B0838"/>
    <w:rsid w:val="000B0AC6"/>
    <w:rsid w:val="000B0C41"/>
    <w:rsid w:val="000B12A1"/>
    <w:rsid w:val="000B2127"/>
    <w:rsid w:val="000B34B0"/>
    <w:rsid w:val="000B3CC3"/>
    <w:rsid w:val="000C1D44"/>
    <w:rsid w:val="000C228E"/>
    <w:rsid w:val="000C5C9C"/>
    <w:rsid w:val="000C7A8F"/>
    <w:rsid w:val="000D7B2B"/>
    <w:rsid w:val="000E15D6"/>
    <w:rsid w:val="000E25F1"/>
    <w:rsid w:val="000E2BA9"/>
    <w:rsid w:val="000F6404"/>
    <w:rsid w:val="000F7D1D"/>
    <w:rsid w:val="001012E2"/>
    <w:rsid w:val="00105E07"/>
    <w:rsid w:val="0010603A"/>
    <w:rsid w:val="00115127"/>
    <w:rsid w:val="00115C78"/>
    <w:rsid w:val="001220E5"/>
    <w:rsid w:val="00125B91"/>
    <w:rsid w:val="001263A5"/>
    <w:rsid w:val="001264EF"/>
    <w:rsid w:val="00130A74"/>
    <w:rsid w:val="00130CF3"/>
    <w:rsid w:val="00132029"/>
    <w:rsid w:val="00133546"/>
    <w:rsid w:val="00134F24"/>
    <w:rsid w:val="00137321"/>
    <w:rsid w:val="001378A2"/>
    <w:rsid w:val="00141CA7"/>
    <w:rsid w:val="00143C57"/>
    <w:rsid w:val="0014578C"/>
    <w:rsid w:val="00147A5C"/>
    <w:rsid w:val="00151751"/>
    <w:rsid w:val="00154E8C"/>
    <w:rsid w:val="001575FA"/>
    <w:rsid w:val="001578DF"/>
    <w:rsid w:val="00162DE8"/>
    <w:rsid w:val="00163043"/>
    <w:rsid w:val="0016446F"/>
    <w:rsid w:val="00164E44"/>
    <w:rsid w:val="00166BB1"/>
    <w:rsid w:val="001679D4"/>
    <w:rsid w:val="00170767"/>
    <w:rsid w:val="00170778"/>
    <w:rsid w:val="00171DC1"/>
    <w:rsid w:val="00177D08"/>
    <w:rsid w:val="001806C9"/>
    <w:rsid w:val="00181DEF"/>
    <w:rsid w:val="00181EF0"/>
    <w:rsid w:val="00182B55"/>
    <w:rsid w:val="00183424"/>
    <w:rsid w:val="00183C73"/>
    <w:rsid w:val="00190807"/>
    <w:rsid w:val="001920F0"/>
    <w:rsid w:val="001A467C"/>
    <w:rsid w:val="001B32D6"/>
    <w:rsid w:val="001B6144"/>
    <w:rsid w:val="001C170E"/>
    <w:rsid w:val="001C2487"/>
    <w:rsid w:val="001D23EA"/>
    <w:rsid w:val="001D4699"/>
    <w:rsid w:val="001D5739"/>
    <w:rsid w:val="001D7501"/>
    <w:rsid w:val="001D7BBC"/>
    <w:rsid w:val="001E3845"/>
    <w:rsid w:val="001E3C9D"/>
    <w:rsid w:val="001E42DF"/>
    <w:rsid w:val="001E460E"/>
    <w:rsid w:val="001E6137"/>
    <w:rsid w:val="001E6578"/>
    <w:rsid w:val="001F3344"/>
    <w:rsid w:val="001F58B5"/>
    <w:rsid w:val="001F7206"/>
    <w:rsid w:val="002038BC"/>
    <w:rsid w:val="00203937"/>
    <w:rsid w:val="00206068"/>
    <w:rsid w:val="002064B6"/>
    <w:rsid w:val="00214085"/>
    <w:rsid w:val="002172B2"/>
    <w:rsid w:val="00217E61"/>
    <w:rsid w:val="0022049A"/>
    <w:rsid w:val="002208ED"/>
    <w:rsid w:val="00227966"/>
    <w:rsid w:val="002320DE"/>
    <w:rsid w:val="00232FE3"/>
    <w:rsid w:val="0023394B"/>
    <w:rsid w:val="002342C6"/>
    <w:rsid w:val="002350D2"/>
    <w:rsid w:val="0024066E"/>
    <w:rsid w:val="00240711"/>
    <w:rsid w:val="002415C0"/>
    <w:rsid w:val="002415E3"/>
    <w:rsid w:val="002447CF"/>
    <w:rsid w:val="002528E0"/>
    <w:rsid w:val="00252DE2"/>
    <w:rsid w:val="0025520E"/>
    <w:rsid w:val="00255D2A"/>
    <w:rsid w:val="0025645A"/>
    <w:rsid w:val="0026070A"/>
    <w:rsid w:val="002612E9"/>
    <w:rsid w:val="0026151C"/>
    <w:rsid w:val="002618C2"/>
    <w:rsid w:val="002628EF"/>
    <w:rsid w:val="00262E77"/>
    <w:rsid w:val="002630BD"/>
    <w:rsid w:val="00267434"/>
    <w:rsid w:val="002713B3"/>
    <w:rsid w:val="00273017"/>
    <w:rsid w:val="00281AF3"/>
    <w:rsid w:val="00282EB8"/>
    <w:rsid w:val="00284768"/>
    <w:rsid w:val="002857C5"/>
    <w:rsid w:val="0028652D"/>
    <w:rsid w:val="002929E1"/>
    <w:rsid w:val="002A194B"/>
    <w:rsid w:val="002A6665"/>
    <w:rsid w:val="002A6DFE"/>
    <w:rsid w:val="002B2598"/>
    <w:rsid w:val="002B49A8"/>
    <w:rsid w:val="002C17EB"/>
    <w:rsid w:val="002C42B8"/>
    <w:rsid w:val="002C7D90"/>
    <w:rsid w:val="002D0610"/>
    <w:rsid w:val="002D2672"/>
    <w:rsid w:val="002D3645"/>
    <w:rsid w:val="002E2131"/>
    <w:rsid w:val="002E4600"/>
    <w:rsid w:val="002E71B3"/>
    <w:rsid w:val="002E72A8"/>
    <w:rsid w:val="002E7C00"/>
    <w:rsid w:val="002F2747"/>
    <w:rsid w:val="002F2940"/>
    <w:rsid w:val="002F3703"/>
    <w:rsid w:val="002F3A4F"/>
    <w:rsid w:val="002F5F3A"/>
    <w:rsid w:val="002F7709"/>
    <w:rsid w:val="00300B66"/>
    <w:rsid w:val="003028D9"/>
    <w:rsid w:val="00304031"/>
    <w:rsid w:val="00304767"/>
    <w:rsid w:val="003065DA"/>
    <w:rsid w:val="00315907"/>
    <w:rsid w:val="00316F20"/>
    <w:rsid w:val="00323B7D"/>
    <w:rsid w:val="00327265"/>
    <w:rsid w:val="00331525"/>
    <w:rsid w:val="00335A7E"/>
    <w:rsid w:val="003361B8"/>
    <w:rsid w:val="00337123"/>
    <w:rsid w:val="00342730"/>
    <w:rsid w:val="0034549F"/>
    <w:rsid w:val="00346E2F"/>
    <w:rsid w:val="00346EAB"/>
    <w:rsid w:val="003477A7"/>
    <w:rsid w:val="0035158C"/>
    <w:rsid w:val="00351C15"/>
    <w:rsid w:val="0035599F"/>
    <w:rsid w:val="00356A83"/>
    <w:rsid w:val="003626C3"/>
    <w:rsid w:val="00364EE0"/>
    <w:rsid w:val="003704CE"/>
    <w:rsid w:val="003853D2"/>
    <w:rsid w:val="0038556A"/>
    <w:rsid w:val="00387543"/>
    <w:rsid w:val="003A1EDB"/>
    <w:rsid w:val="003A5AF3"/>
    <w:rsid w:val="003A7A32"/>
    <w:rsid w:val="003B37BC"/>
    <w:rsid w:val="003B67BA"/>
    <w:rsid w:val="003C28E9"/>
    <w:rsid w:val="003C36F7"/>
    <w:rsid w:val="003D07B7"/>
    <w:rsid w:val="003D697C"/>
    <w:rsid w:val="003D76A5"/>
    <w:rsid w:val="003E41CD"/>
    <w:rsid w:val="003F0E9F"/>
    <w:rsid w:val="003F4C3B"/>
    <w:rsid w:val="003F6A27"/>
    <w:rsid w:val="003F6E60"/>
    <w:rsid w:val="00401C93"/>
    <w:rsid w:val="00405161"/>
    <w:rsid w:val="004074F9"/>
    <w:rsid w:val="00410D08"/>
    <w:rsid w:val="00411462"/>
    <w:rsid w:val="0041419E"/>
    <w:rsid w:val="00417790"/>
    <w:rsid w:val="00423C17"/>
    <w:rsid w:val="00427B64"/>
    <w:rsid w:val="00435BC6"/>
    <w:rsid w:val="00437A73"/>
    <w:rsid w:val="004404F1"/>
    <w:rsid w:val="00442D55"/>
    <w:rsid w:val="004478E1"/>
    <w:rsid w:val="00450F1C"/>
    <w:rsid w:val="00451750"/>
    <w:rsid w:val="00455EC6"/>
    <w:rsid w:val="004568F1"/>
    <w:rsid w:val="00460490"/>
    <w:rsid w:val="00461BB3"/>
    <w:rsid w:val="00461D24"/>
    <w:rsid w:val="004621F6"/>
    <w:rsid w:val="004645B2"/>
    <w:rsid w:val="00464799"/>
    <w:rsid w:val="00466C32"/>
    <w:rsid w:val="00470EC1"/>
    <w:rsid w:val="004745C9"/>
    <w:rsid w:val="00475D49"/>
    <w:rsid w:val="004763B4"/>
    <w:rsid w:val="004764C5"/>
    <w:rsid w:val="004801DE"/>
    <w:rsid w:val="00480D55"/>
    <w:rsid w:val="00485892"/>
    <w:rsid w:val="004905C4"/>
    <w:rsid w:val="004924EB"/>
    <w:rsid w:val="00492D61"/>
    <w:rsid w:val="004A34E2"/>
    <w:rsid w:val="004A3538"/>
    <w:rsid w:val="004A3A60"/>
    <w:rsid w:val="004A49E7"/>
    <w:rsid w:val="004A5391"/>
    <w:rsid w:val="004A69E8"/>
    <w:rsid w:val="004A741F"/>
    <w:rsid w:val="004A77C4"/>
    <w:rsid w:val="004B1E3F"/>
    <w:rsid w:val="004B27EE"/>
    <w:rsid w:val="004B2EA5"/>
    <w:rsid w:val="004C2D47"/>
    <w:rsid w:val="004C40B3"/>
    <w:rsid w:val="004C4ECE"/>
    <w:rsid w:val="004C6BB5"/>
    <w:rsid w:val="004C7096"/>
    <w:rsid w:val="004C7F11"/>
    <w:rsid w:val="004D1233"/>
    <w:rsid w:val="004E0BD9"/>
    <w:rsid w:val="004E16B5"/>
    <w:rsid w:val="004E1AA5"/>
    <w:rsid w:val="004E546B"/>
    <w:rsid w:val="004E699F"/>
    <w:rsid w:val="004F2EDB"/>
    <w:rsid w:val="004F3891"/>
    <w:rsid w:val="004F41C9"/>
    <w:rsid w:val="004F7E88"/>
    <w:rsid w:val="00500A10"/>
    <w:rsid w:val="005034B2"/>
    <w:rsid w:val="00504319"/>
    <w:rsid w:val="00505343"/>
    <w:rsid w:val="005077B1"/>
    <w:rsid w:val="00524A6E"/>
    <w:rsid w:val="00527C70"/>
    <w:rsid w:val="00531BBA"/>
    <w:rsid w:val="0053574D"/>
    <w:rsid w:val="0053634D"/>
    <w:rsid w:val="00536437"/>
    <w:rsid w:val="00544E52"/>
    <w:rsid w:val="005514AF"/>
    <w:rsid w:val="005527BE"/>
    <w:rsid w:val="00552DB3"/>
    <w:rsid w:val="00564E9D"/>
    <w:rsid w:val="00565601"/>
    <w:rsid w:val="00567848"/>
    <w:rsid w:val="005713EE"/>
    <w:rsid w:val="00573ADE"/>
    <w:rsid w:val="005772B0"/>
    <w:rsid w:val="005911E9"/>
    <w:rsid w:val="0059376D"/>
    <w:rsid w:val="00596F19"/>
    <w:rsid w:val="005971C4"/>
    <w:rsid w:val="005A04A0"/>
    <w:rsid w:val="005A1CDB"/>
    <w:rsid w:val="005A5F1E"/>
    <w:rsid w:val="005B13BE"/>
    <w:rsid w:val="005B1D93"/>
    <w:rsid w:val="005B1EB2"/>
    <w:rsid w:val="005B229D"/>
    <w:rsid w:val="005B5173"/>
    <w:rsid w:val="005B5326"/>
    <w:rsid w:val="005B5A8C"/>
    <w:rsid w:val="005C1FB9"/>
    <w:rsid w:val="005C76B5"/>
    <w:rsid w:val="005D3209"/>
    <w:rsid w:val="005D3D97"/>
    <w:rsid w:val="005E1BA6"/>
    <w:rsid w:val="005E79B1"/>
    <w:rsid w:val="005F0B80"/>
    <w:rsid w:val="005F2877"/>
    <w:rsid w:val="006007F4"/>
    <w:rsid w:val="00605FA5"/>
    <w:rsid w:val="0060685A"/>
    <w:rsid w:val="00607FFD"/>
    <w:rsid w:val="00611883"/>
    <w:rsid w:val="00627A27"/>
    <w:rsid w:val="006315AA"/>
    <w:rsid w:val="00631C02"/>
    <w:rsid w:val="00640379"/>
    <w:rsid w:val="006404AA"/>
    <w:rsid w:val="00640A2D"/>
    <w:rsid w:val="00644393"/>
    <w:rsid w:val="00644AAD"/>
    <w:rsid w:val="00654389"/>
    <w:rsid w:val="00654470"/>
    <w:rsid w:val="0065449A"/>
    <w:rsid w:val="00655A93"/>
    <w:rsid w:val="00661CA7"/>
    <w:rsid w:val="006821F7"/>
    <w:rsid w:val="00683E0A"/>
    <w:rsid w:val="00686305"/>
    <w:rsid w:val="00687DC2"/>
    <w:rsid w:val="00690388"/>
    <w:rsid w:val="006960BB"/>
    <w:rsid w:val="006A0327"/>
    <w:rsid w:val="006A40A2"/>
    <w:rsid w:val="006A437A"/>
    <w:rsid w:val="006A674C"/>
    <w:rsid w:val="006A733B"/>
    <w:rsid w:val="006B1F56"/>
    <w:rsid w:val="006B4977"/>
    <w:rsid w:val="006C21AF"/>
    <w:rsid w:val="006C27F6"/>
    <w:rsid w:val="006D1FBF"/>
    <w:rsid w:val="006D25DC"/>
    <w:rsid w:val="006E5544"/>
    <w:rsid w:val="006F0989"/>
    <w:rsid w:val="006F2A0F"/>
    <w:rsid w:val="006F660E"/>
    <w:rsid w:val="00702337"/>
    <w:rsid w:val="00702825"/>
    <w:rsid w:val="00713020"/>
    <w:rsid w:val="00713D77"/>
    <w:rsid w:val="007142EB"/>
    <w:rsid w:val="00715A9A"/>
    <w:rsid w:val="00716CC6"/>
    <w:rsid w:val="00720A14"/>
    <w:rsid w:val="0072280F"/>
    <w:rsid w:val="007233E8"/>
    <w:rsid w:val="00724082"/>
    <w:rsid w:val="00731A48"/>
    <w:rsid w:val="00731F2D"/>
    <w:rsid w:val="007323B5"/>
    <w:rsid w:val="0073415E"/>
    <w:rsid w:val="00734601"/>
    <w:rsid w:val="0074078F"/>
    <w:rsid w:val="007477E5"/>
    <w:rsid w:val="00752AC8"/>
    <w:rsid w:val="00753DB8"/>
    <w:rsid w:val="00755A05"/>
    <w:rsid w:val="00755EA0"/>
    <w:rsid w:val="00756EA5"/>
    <w:rsid w:val="00760B51"/>
    <w:rsid w:val="00760CD0"/>
    <w:rsid w:val="007649E8"/>
    <w:rsid w:val="00767897"/>
    <w:rsid w:val="00770027"/>
    <w:rsid w:val="0077169C"/>
    <w:rsid w:val="00776238"/>
    <w:rsid w:val="00780758"/>
    <w:rsid w:val="007914CA"/>
    <w:rsid w:val="00792B33"/>
    <w:rsid w:val="00792C32"/>
    <w:rsid w:val="00796CC5"/>
    <w:rsid w:val="007A28D4"/>
    <w:rsid w:val="007A2DF9"/>
    <w:rsid w:val="007A61C6"/>
    <w:rsid w:val="007A6CE3"/>
    <w:rsid w:val="007B261E"/>
    <w:rsid w:val="007B28C4"/>
    <w:rsid w:val="007B7444"/>
    <w:rsid w:val="007C4845"/>
    <w:rsid w:val="007C64ED"/>
    <w:rsid w:val="007D0410"/>
    <w:rsid w:val="007D0FCD"/>
    <w:rsid w:val="007D1889"/>
    <w:rsid w:val="007D2368"/>
    <w:rsid w:val="007D3600"/>
    <w:rsid w:val="007D5D12"/>
    <w:rsid w:val="007D6BE5"/>
    <w:rsid w:val="007E1022"/>
    <w:rsid w:val="007E3CB8"/>
    <w:rsid w:val="007F6B89"/>
    <w:rsid w:val="00806706"/>
    <w:rsid w:val="00810C1D"/>
    <w:rsid w:val="00810DC3"/>
    <w:rsid w:val="00813277"/>
    <w:rsid w:val="008165A1"/>
    <w:rsid w:val="00817E7F"/>
    <w:rsid w:val="0082420B"/>
    <w:rsid w:val="00824B9B"/>
    <w:rsid w:val="00825E5C"/>
    <w:rsid w:val="008271D3"/>
    <w:rsid w:val="00831F95"/>
    <w:rsid w:val="008320F3"/>
    <w:rsid w:val="00833EE2"/>
    <w:rsid w:val="00835D79"/>
    <w:rsid w:val="00836032"/>
    <w:rsid w:val="0083729B"/>
    <w:rsid w:val="0083754B"/>
    <w:rsid w:val="0084783E"/>
    <w:rsid w:val="00850C71"/>
    <w:rsid w:val="0085120D"/>
    <w:rsid w:val="00854680"/>
    <w:rsid w:val="00854915"/>
    <w:rsid w:val="00854D04"/>
    <w:rsid w:val="00855D29"/>
    <w:rsid w:val="00866141"/>
    <w:rsid w:val="008668A1"/>
    <w:rsid w:val="0086792F"/>
    <w:rsid w:val="00870258"/>
    <w:rsid w:val="008836D1"/>
    <w:rsid w:val="00884EE0"/>
    <w:rsid w:val="008900F8"/>
    <w:rsid w:val="0089116E"/>
    <w:rsid w:val="0089307A"/>
    <w:rsid w:val="008A3432"/>
    <w:rsid w:val="008A6CA8"/>
    <w:rsid w:val="008B004A"/>
    <w:rsid w:val="008B0558"/>
    <w:rsid w:val="008B0600"/>
    <w:rsid w:val="008B3002"/>
    <w:rsid w:val="008B38B6"/>
    <w:rsid w:val="008B5CCE"/>
    <w:rsid w:val="008B640A"/>
    <w:rsid w:val="008B682B"/>
    <w:rsid w:val="008C0A62"/>
    <w:rsid w:val="008C1212"/>
    <w:rsid w:val="008C1CC3"/>
    <w:rsid w:val="008C41B1"/>
    <w:rsid w:val="008C5553"/>
    <w:rsid w:val="008C66BE"/>
    <w:rsid w:val="008D0667"/>
    <w:rsid w:val="008D2673"/>
    <w:rsid w:val="008D321A"/>
    <w:rsid w:val="008D4330"/>
    <w:rsid w:val="008D4A35"/>
    <w:rsid w:val="008D60C7"/>
    <w:rsid w:val="008D77C0"/>
    <w:rsid w:val="008E2085"/>
    <w:rsid w:val="008E4283"/>
    <w:rsid w:val="008E788E"/>
    <w:rsid w:val="008F1115"/>
    <w:rsid w:val="008F1744"/>
    <w:rsid w:val="008F4006"/>
    <w:rsid w:val="008F4A20"/>
    <w:rsid w:val="008F5783"/>
    <w:rsid w:val="008F681F"/>
    <w:rsid w:val="008F722E"/>
    <w:rsid w:val="009008F3"/>
    <w:rsid w:val="00900DEB"/>
    <w:rsid w:val="00902A44"/>
    <w:rsid w:val="00903B3C"/>
    <w:rsid w:val="00904AA9"/>
    <w:rsid w:val="009055F7"/>
    <w:rsid w:val="00906869"/>
    <w:rsid w:val="009109FA"/>
    <w:rsid w:val="00910D57"/>
    <w:rsid w:val="00914EB0"/>
    <w:rsid w:val="009163FB"/>
    <w:rsid w:val="00917D73"/>
    <w:rsid w:val="00930EA1"/>
    <w:rsid w:val="00934263"/>
    <w:rsid w:val="0093542E"/>
    <w:rsid w:val="00942358"/>
    <w:rsid w:val="0094343F"/>
    <w:rsid w:val="0094424E"/>
    <w:rsid w:val="00944437"/>
    <w:rsid w:val="00946841"/>
    <w:rsid w:val="00946C32"/>
    <w:rsid w:val="009529CF"/>
    <w:rsid w:val="00956AE4"/>
    <w:rsid w:val="00957D25"/>
    <w:rsid w:val="00963DCC"/>
    <w:rsid w:val="00965B9A"/>
    <w:rsid w:val="00965F8F"/>
    <w:rsid w:val="0096648D"/>
    <w:rsid w:val="0096726E"/>
    <w:rsid w:val="009715CB"/>
    <w:rsid w:val="00971DE4"/>
    <w:rsid w:val="009729E8"/>
    <w:rsid w:val="0097521B"/>
    <w:rsid w:val="00977E56"/>
    <w:rsid w:val="00983313"/>
    <w:rsid w:val="0098387E"/>
    <w:rsid w:val="009868ED"/>
    <w:rsid w:val="009870B3"/>
    <w:rsid w:val="00987E50"/>
    <w:rsid w:val="0099168C"/>
    <w:rsid w:val="009953AB"/>
    <w:rsid w:val="00997422"/>
    <w:rsid w:val="00997A45"/>
    <w:rsid w:val="009A2657"/>
    <w:rsid w:val="009A70A3"/>
    <w:rsid w:val="009B0486"/>
    <w:rsid w:val="009B04D2"/>
    <w:rsid w:val="009B6E5B"/>
    <w:rsid w:val="009B7160"/>
    <w:rsid w:val="009C060D"/>
    <w:rsid w:val="009C35CD"/>
    <w:rsid w:val="009D123C"/>
    <w:rsid w:val="009D184D"/>
    <w:rsid w:val="009D58CE"/>
    <w:rsid w:val="009D6101"/>
    <w:rsid w:val="009D773B"/>
    <w:rsid w:val="009E38A4"/>
    <w:rsid w:val="009F1750"/>
    <w:rsid w:val="009F1D3B"/>
    <w:rsid w:val="009F6537"/>
    <w:rsid w:val="009F6B56"/>
    <w:rsid w:val="009F7926"/>
    <w:rsid w:val="00A15497"/>
    <w:rsid w:val="00A26A72"/>
    <w:rsid w:val="00A27F8F"/>
    <w:rsid w:val="00A30ED3"/>
    <w:rsid w:val="00A33BE0"/>
    <w:rsid w:val="00A34F73"/>
    <w:rsid w:val="00A42ADB"/>
    <w:rsid w:val="00A447C4"/>
    <w:rsid w:val="00A4612F"/>
    <w:rsid w:val="00A504BC"/>
    <w:rsid w:val="00A5083F"/>
    <w:rsid w:val="00A545B2"/>
    <w:rsid w:val="00A54CCA"/>
    <w:rsid w:val="00A65BC6"/>
    <w:rsid w:val="00A678A4"/>
    <w:rsid w:val="00A67ADE"/>
    <w:rsid w:val="00A71C77"/>
    <w:rsid w:val="00A72CFB"/>
    <w:rsid w:val="00A907F1"/>
    <w:rsid w:val="00A91025"/>
    <w:rsid w:val="00A9788D"/>
    <w:rsid w:val="00AA0655"/>
    <w:rsid w:val="00AA2895"/>
    <w:rsid w:val="00AA33EA"/>
    <w:rsid w:val="00AA4E6B"/>
    <w:rsid w:val="00AB1169"/>
    <w:rsid w:val="00AB1D28"/>
    <w:rsid w:val="00AB26A6"/>
    <w:rsid w:val="00AB3AAB"/>
    <w:rsid w:val="00AB42F4"/>
    <w:rsid w:val="00AB5615"/>
    <w:rsid w:val="00AB566A"/>
    <w:rsid w:val="00AC0187"/>
    <w:rsid w:val="00AC0D3A"/>
    <w:rsid w:val="00AC1388"/>
    <w:rsid w:val="00AC22DA"/>
    <w:rsid w:val="00AC39D7"/>
    <w:rsid w:val="00AC5917"/>
    <w:rsid w:val="00AC6BF5"/>
    <w:rsid w:val="00AC6F66"/>
    <w:rsid w:val="00AD1DCD"/>
    <w:rsid w:val="00AD42AC"/>
    <w:rsid w:val="00AD51E3"/>
    <w:rsid w:val="00AD59BD"/>
    <w:rsid w:val="00AE5CAF"/>
    <w:rsid w:val="00AE6D50"/>
    <w:rsid w:val="00AE7771"/>
    <w:rsid w:val="00AE7DED"/>
    <w:rsid w:val="00AF0715"/>
    <w:rsid w:val="00AF1D63"/>
    <w:rsid w:val="00AF3680"/>
    <w:rsid w:val="00AF589B"/>
    <w:rsid w:val="00AF731B"/>
    <w:rsid w:val="00B00554"/>
    <w:rsid w:val="00B0131F"/>
    <w:rsid w:val="00B013CE"/>
    <w:rsid w:val="00B047F5"/>
    <w:rsid w:val="00B061AA"/>
    <w:rsid w:val="00B1101F"/>
    <w:rsid w:val="00B12E26"/>
    <w:rsid w:val="00B17C05"/>
    <w:rsid w:val="00B23C1F"/>
    <w:rsid w:val="00B2467B"/>
    <w:rsid w:val="00B25BB9"/>
    <w:rsid w:val="00B2697A"/>
    <w:rsid w:val="00B30297"/>
    <w:rsid w:val="00B307FF"/>
    <w:rsid w:val="00B31A8B"/>
    <w:rsid w:val="00B35303"/>
    <w:rsid w:val="00B35F0B"/>
    <w:rsid w:val="00B36A3A"/>
    <w:rsid w:val="00B37264"/>
    <w:rsid w:val="00B418EE"/>
    <w:rsid w:val="00B42F94"/>
    <w:rsid w:val="00B51C04"/>
    <w:rsid w:val="00B5681A"/>
    <w:rsid w:val="00B62955"/>
    <w:rsid w:val="00B62FA3"/>
    <w:rsid w:val="00B62FE7"/>
    <w:rsid w:val="00B6408E"/>
    <w:rsid w:val="00B64EEA"/>
    <w:rsid w:val="00B6637E"/>
    <w:rsid w:val="00B70AAD"/>
    <w:rsid w:val="00B72726"/>
    <w:rsid w:val="00B756D4"/>
    <w:rsid w:val="00B75F53"/>
    <w:rsid w:val="00B76572"/>
    <w:rsid w:val="00B80459"/>
    <w:rsid w:val="00B835ED"/>
    <w:rsid w:val="00B841A0"/>
    <w:rsid w:val="00B86EE9"/>
    <w:rsid w:val="00B87607"/>
    <w:rsid w:val="00B90844"/>
    <w:rsid w:val="00B92205"/>
    <w:rsid w:val="00BA1AC3"/>
    <w:rsid w:val="00BA675E"/>
    <w:rsid w:val="00BB0CA2"/>
    <w:rsid w:val="00BB2F31"/>
    <w:rsid w:val="00BB5BCF"/>
    <w:rsid w:val="00BC0A3B"/>
    <w:rsid w:val="00BC20FE"/>
    <w:rsid w:val="00BC736A"/>
    <w:rsid w:val="00BD339C"/>
    <w:rsid w:val="00BD3E75"/>
    <w:rsid w:val="00BD416F"/>
    <w:rsid w:val="00BD6D2D"/>
    <w:rsid w:val="00BD7704"/>
    <w:rsid w:val="00BE1C59"/>
    <w:rsid w:val="00BF1305"/>
    <w:rsid w:val="00BF2576"/>
    <w:rsid w:val="00BF27A6"/>
    <w:rsid w:val="00BF3319"/>
    <w:rsid w:val="00BF4AC1"/>
    <w:rsid w:val="00BF4E8F"/>
    <w:rsid w:val="00BF5C9C"/>
    <w:rsid w:val="00BF5CC9"/>
    <w:rsid w:val="00BF5DA4"/>
    <w:rsid w:val="00C0063A"/>
    <w:rsid w:val="00C04C51"/>
    <w:rsid w:val="00C07827"/>
    <w:rsid w:val="00C07DB2"/>
    <w:rsid w:val="00C15B1E"/>
    <w:rsid w:val="00C1633E"/>
    <w:rsid w:val="00C1642B"/>
    <w:rsid w:val="00C207DE"/>
    <w:rsid w:val="00C22D82"/>
    <w:rsid w:val="00C26CCE"/>
    <w:rsid w:val="00C27728"/>
    <w:rsid w:val="00C31533"/>
    <w:rsid w:val="00C31DE4"/>
    <w:rsid w:val="00C3241A"/>
    <w:rsid w:val="00C4143D"/>
    <w:rsid w:val="00C45F6B"/>
    <w:rsid w:val="00C4687B"/>
    <w:rsid w:val="00C5041E"/>
    <w:rsid w:val="00C537FF"/>
    <w:rsid w:val="00C54E07"/>
    <w:rsid w:val="00C6060F"/>
    <w:rsid w:val="00C6517E"/>
    <w:rsid w:val="00C65FA5"/>
    <w:rsid w:val="00C67E3F"/>
    <w:rsid w:val="00C7199C"/>
    <w:rsid w:val="00C71B1B"/>
    <w:rsid w:val="00C72CB2"/>
    <w:rsid w:val="00C73FE0"/>
    <w:rsid w:val="00C74EA3"/>
    <w:rsid w:val="00C8165F"/>
    <w:rsid w:val="00C829F6"/>
    <w:rsid w:val="00C931FE"/>
    <w:rsid w:val="00C937F0"/>
    <w:rsid w:val="00CA0346"/>
    <w:rsid w:val="00CA5522"/>
    <w:rsid w:val="00CB06E6"/>
    <w:rsid w:val="00CB3BFB"/>
    <w:rsid w:val="00CB5A24"/>
    <w:rsid w:val="00CB5E15"/>
    <w:rsid w:val="00CC07E0"/>
    <w:rsid w:val="00CC20F6"/>
    <w:rsid w:val="00CC2602"/>
    <w:rsid w:val="00CC35FA"/>
    <w:rsid w:val="00CC565B"/>
    <w:rsid w:val="00CC637C"/>
    <w:rsid w:val="00CC7DEB"/>
    <w:rsid w:val="00CD1665"/>
    <w:rsid w:val="00CD1E8D"/>
    <w:rsid w:val="00CD235A"/>
    <w:rsid w:val="00CD3DC3"/>
    <w:rsid w:val="00CE13B7"/>
    <w:rsid w:val="00CE663E"/>
    <w:rsid w:val="00CF0C42"/>
    <w:rsid w:val="00CF18B8"/>
    <w:rsid w:val="00D00BBE"/>
    <w:rsid w:val="00D01BBB"/>
    <w:rsid w:val="00D0295F"/>
    <w:rsid w:val="00D17F89"/>
    <w:rsid w:val="00D2246B"/>
    <w:rsid w:val="00D2339E"/>
    <w:rsid w:val="00D245CE"/>
    <w:rsid w:val="00D27A19"/>
    <w:rsid w:val="00D328E4"/>
    <w:rsid w:val="00D33761"/>
    <w:rsid w:val="00D33DFB"/>
    <w:rsid w:val="00D3519C"/>
    <w:rsid w:val="00D479B0"/>
    <w:rsid w:val="00D527CE"/>
    <w:rsid w:val="00D53CBF"/>
    <w:rsid w:val="00D56EFE"/>
    <w:rsid w:val="00D5713D"/>
    <w:rsid w:val="00D57818"/>
    <w:rsid w:val="00D57A83"/>
    <w:rsid w:val="00D57E43"/>
    <w:rsid w:val="00D60E87"/>
    <w:rsid w:val="00D70433"/>
    <w:rsid w:val="00D70F0F"/>
    <w:rsid w:val="00D724A0"/>
    <w:rsid w:val="00D730E2"/>
    <w:rsid w:val="00D75F39"/>
    <w:rsid w:val="00D76399"/>
    <w:rsid w:val="00D81241"/>
    <w:rsid w:val="00D823F9"/>
    <w:rsid w:val="00D84FDB"/>
    <w:rsid w:val="00D87732"/>
    <w:rsid w:val="00D92A5B"/>
    <w:rsid w:val="00D93F61"/>
    <w:rsid w:val="00D94624"/>
    <w:rsid w:val="00D94929"/>
    <w:rsid w:val="00D96B52"/>
    <w:rsid w:val="00DA1862"/>
    <w:rsid w:val="00DA39AE"/>
    <w:rsid w:val="00DA496E"/>
    <w:rsid w:val="00DA4BFD"/>
    <w:rsid w:val="00DA56F5"/>
    <w:rsid w:val="00DB40DF"/>
    <w:rsid w:val="00DB5B1A"/>
    <w:rsid w:val="00DB701B"/>
    <w:rsid w:val="00DC0DB4"/>
    <w:rsid w:val="00DC671C"/>
    <w:rsid w:val="00DC6B3E"/>
    <w:rsid w:val="00DD0969"/>
    <w:rsid w:val="00DD131B"/>
    <w:rsid w:val="00DD4234"/>
    <w:rsid w:val="00DD5118"/>
    <w:rsid w:val="00DE06B2"/>
    <w:rsid w:val="00DE5B16"/>
    <w:rsid w:val="00DE5BE4"/>
    <w:rsid w:val="00DF0ACD"/>
    <w:rsid w:val="00DF0B68"/>
    <w:rsid w:val="00DF3304"/>
    <w:rsid w:val="00DF46F6"/>
    <w:rsid w:val="00DF7113"/>
    <w:rsid w:val="00E070A0"/>
    <w:rsid w:val="00E07570"/>
    <w:rsid w:val="00E10F43"/>
    <w:rsid w:val="00E1472A"/>
    <w:rsid w:val="00E15B0D"/>
    <w:rsid w:val="00E15D17"/>
    <w:rsid w:val="00E24D21"/>
    <w:rsid w:val="00E31AF0"/>
    <w:rsid w:val="00E37018"/>
    <w:rsid w:val="00E376A7"/>
    <w:rsid w:val="00E419DB"/>
    <w:rsid w:val="00E4304A"/>
    <w:rsid w:val="00E4630F"/>
    <w:rsid w:val="00E46455"/>
    <w:rsid w:val="00E53436"/>
    <w:rsid w:val="00E609D9"/>
    <w:rsid w:val="00E74586"/>
    <w:rsid w:val="00E745A7"/>
    <w:rsid w:val="00E747F8"/>
    <w:rsid w:val="00E74CF8"/>
    <w:rsid w:val="00E754E0"/>
    <w:rsid w:val="00E80950"/>
    <w:rsid w:val="00E843AF"/>
    <w:rsid w:val="00E8573D"/>
    <w:rsid w:val="00E86FDB"/>
    <w:rsid w:val="00E87FCD"/>
    <w:rsid w:val="00E9358B"/>
    <w:rsid w:val="00E96E77"/>
    <w:rsid w:val="00EA0179"/>
    <w:rsid w:val="00EB31D1"/>
    <w:rsid w:val="00EB599F"/>
    <w:rsid w:val="00EB5B32"/>
    <w:rsid w:val="00EB6928"/>
    <w:rsid w:val="00EC2D2B"/>
    <w:rsid w:val="00EC2DF3"/>
    <w:rsid w:val="00EC3645"/>
    <w:rsid w:val="00EC435F"/>
    <w:rsid w:val="00EC5FDE"/>
    <w:rsid w:val="00ED65D9"/>
    <w:rsid w:val="00EE0E91"/>
    <w:rsid w:val="00EE247A"/>
    <w:rsid w:val="00EE25F1"/>
    <w:rsid w:val="00EE315D"/>
    <w:rsid w:val="00EE3CAF"/>
    <w:rsid w:val="00EE6625"/>
    <w:rsid w:val="00EE719F"/>
    <w:rsid w:val="00EF05DA"/>
    <w:rsid w:val="00EF4113"/>
    <w:rsid w:val="00EF5851"/>
    <w:rsid w:val="00EF6961"/>
    <w:rsid w:val="00F02414"/>
    <w:rsid w:val="00F03304"/>
    <w:rsid w:val="00F0358F"/>
    <w:rsid w:val="00F04B2D"/>
    <w:rsid w:val="00F059A3"/>
    <w:rsid w:val="00F06D05"/>
    <w:rsid w:val="00F10AC0"/>
    <w:rsid w:val="00F10F5A"/>
    <w:rsid w:val="00F12759"/>
    <w:rsid w:val="00F134B4"/>
    <w:rsid w:val="00F16452"/>
    <w:rsid w:val="00F175EC"/>
    <w:rsid w:val="00F214AA"/>
    <w:rsid w:val="00F26F20"/>
    <w:rsid w:val="00F31A9D"/>
    <w:rsid w:val="00F33804"/>
    <w:rsid w:val="00F339FC"/>
    <w:rsid w:val="00F358D2"/>
    <w:rsid w:val="00F406D0"/>
    <w:rsid w:val="00F41284"/>
    <w:rsid w:val="00F435BD"/>
    <w:rsid w:val="00F467B0"/>
    <w:rsid w:val="00F52392"/>
    <w:rsid w:val="00F54015"/>
    <w:rsid w:val="00F5402B"/>
    <w:rsid w:val="00F62120"/>
    <w:rsid w:val="00F70B6B"/>
    <w:rsid w:val="00F730BD"/>
    <w:rsid w:val="00F80044"/>
    <w:rsid w:val="00F826FF"/>
    <w:rsid w:val="00F8292D"/>
    <w:rsid w:val="00F86D7A"/>
    <w:rsid w:val="00F93A1D"/>
    <w:rsid w:val="00F944DA"/>
    <w:rsid w:val="00F94D92"/>
    <w:rsid w:val="00FA35FB"/>
    <w:rsid w:val="00FA397F"/>
    <w:rsid w:val="00FA71E5"/>
    <w:rsid w:val="00FB65CA"/>
    <w:rsid w:val="00FB7DA6"/>
    <w:rsid w:val="00FB7F1E"/>
    <w:rsid w:val="00FC0642"/>
    <w:rsid w:val="00FC1687"/>
    <w:rsid w:val="00FC27D2"/>
    <w:rsid w:val="00FC36CD"/>
    <w:rsid w:val="00FD67AB"/>
    <w:rsid w:val="00FE213C"/>
    <w:rsid w:val="00FE2481"/>
    <w:rsid w:val="00FE296A"/>
    <w:rsid w:val="00FE32D4"/>
    <w:rsid w:val="00FE3B11"/>
    <w:rsid w:val="00FE5A77"/>
    <w:rsid w:val="00FE5B2F"/>
    <w:rsid w:val="00FF1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9605F"/>
  <w15:docId w15:val="{C2CABA57-8EAC-4AEA-9913-251ACCAE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018"/>
    <w:rPr>
      <w:rFonts w:ascii="Times New Roman" w:eastAsia="Times New Roman" w:hAnsi="Times New Roman"/>
      <w:sz w:val="20"/>
      <w:szCs w:val="20"/>
    </w:rPr>
  </w:style>
  <w:style w:type="paragraph" w:styleId="Nagwek1">
    <w:name w:val="heading 1"/>
    <w:basedOn w:val="Normalny"/>
    <w:next w:val="Normalny"/>
    <w:link w:val="Nagwek1Znak"/>
    <w:autoRedefine/>
    <w:uiPriority w:val="99"/>
    <w:qFormat/>
    <w:rsid w:val="00FC0642"/>
    <w:pPr>
      <w:numPr>
        <w:numId w:val="8"/>
      </w:numPr>
      <w:tabs>
        <w:tab w:val="clear" w:pos="709"/>
        <w:tab w:val="num" w:pos="425"/>
      </w:tabs>
      <w:spacing w:before="240" w:after="240"/>
      <w:ind w:left="425"/>
      <w:outlineLvl w:val="0"/>
    </w:pPr>
    <w:rPr>
      <w:rFonts w:eastAsia="Calibri"/>
      <w:b/>
      <w:bCs/>
      <w:smallCaps/>
      <w:color w:val="76923C" w:themeColor="accent3" w:themeShade="BF"/>
      <w:sz w:val="28"/>
      <w:szCs w:val="28"/>
      <w:lang w:eastAsia="en-US"/>
    </w:rPr>
  </w:style>
  <w:style w:type="paragraph" w:styleId="Nagwek2">
    <w:name w:val="heading 2"/>
    <w:basedOn w:val="Normalny"/>
    <w:next w:val="Normalny"/>
    <w:link w:val="Nagwek2Znak"/>
    <w:autoRedefine/>
    <w:uiPriority w:val="99"/>
    <w:qFormat/>
    <w:rsid w:val="0035158C"/>
    <w:pPr>
      <w:numPr>
        <w:ilvl w:val="1"/>
        <w:numId w:val="8"/>
      </w:numPr>
      <w:spacing w:before="240" w:after="240"/>
      <w:ind w:left="426"/>
      <w:jc w:val="both"/>
      <w:outlineLvl w:val="1"/>
    </w:pPr>
    <w:rPr>
      <w:b/>
      <w:bCs/>
      <w:smallCaps/>
      <w:sz w:val="24"/>
      <w:szCs w:val="24"/>
      <w:lang w:eastAsia="en-US"/>
    </w:rPr>
  </w:style>
  <w:style w:type="paragraph" w:styleId="Nagwek3">
    <w:name w:val="heading 3"/>
    <w:basedOn w:val="Normalny"/>
    <w:next w:val="Normalny"/>
    <w:link w:val="Nagwek3Znak"/>
    <w:uiPriority w:val="99"/>
    <w:qFormat/>
    <w:rsid w:val="0035158C"/>
    <w:pPr>
      <w:numPr>
        <w:ilvl w:val="2"/>
        <w:numId w:val="8"/>
      </w:numPr>
      <w:spacing w:before="240" w:after="240"/>
      <w:outlineLvl w:val="2"/>
    </w:pPr>
    <w:rPr>
      <w:rFonts w:ascii="Cambria" w:eastAsia="Calibri" w:hAnsi="Cambria" w:cs="Cambria"/>
      <w:b/>
      <w:bCs/>
      <w:sz w:val="24"/>
      <w:szCs w:val="24"/>
      <w:lang w:eastAsia="en-US"/>
    </w:rPr>
  </w:style>
  <w:style w:type="paragraph" w:styleId="Nagwek4">
    <w:name w:val="heading 4"/>
    <w:basedOn w:val="Normalny"/>
    <w:next w:val="Normalny"/>
    <w:link w:val="Nagwek4Znak"/>
    <w:uiPriority w:val="99"/>
    <w:qFormat/>
    <w:rsid w:val="0035158C"/>
    <w:pPr>
      <w:numPr>
        <w:ilvl w:val="3"/>
        <w:numId w:val="8"/>
      </w:numPr>
      <w:spacing w:before="200" w:line="276" w:lineRule="auto"/>
      <w:outlineLvl w:val="3"/>
    </w:pPr>
    <w:rPr>
      <w:rFonts w:ascii="Cambria" w:eastAsia="Calibri" w:hAnsi="Cambria" w:cs="Cambria"/>
      <w:b/>
      <w:bCs/>
      <w:i/>
      <w:iCs/>
      <w:sz w:val="24"/>
      <w:szCs w:val="24"/>
      <w:lang w:eastAsia="en-US"/>
    </w:rPr>
  </w:style>
  <w:style w:type="paragraph" w:styleId="Nagwek5">
    <w:name w:val="heading 5"/>
    <w:basedOn w:val="Normalny"/>
    <w:next w:val="Normalny"/>
    <w:link w:val="Nagwek5Znak"/>
    <w:uiPriority w:val="99"/>
    <w:qFormat/>
    <w:rsid w:val="0035158C"/>
    <w:pPr>
      <w:numPr>
        <w:ilvl w:val="4"/>
        <w:numId w:val="8"/>
      </w:numPr>
      <w:spacing w:before="200" w:line="276" w:lineRule="auto"/>
      <w:outlineLvl w:val="4"/>
    </w:pPr>
    <w:rPr>
      <w:rFonts w:ascii="Cambria" w:eastAsia="Calibri" w:hAnsi="Cambria" w:cs="Cambria"/>
      <w:b/>
      <w:bCs/>
      <w:color w:val="7F7F7F"/>
      <w:sz w:val="24"/>
      <w:szCs w:val="24"/>
      <w:lang w:eastAsia="en-US"/>
    </w:rPr>
  </w:style>
  <w:style w:type="paragraph" w:styleId="Nagwek6">
    <w:name w:val="heading 6"/>
    <w:basedOn w:val="Normalny"/>
    <w:next w:val="Normalny"/>
    <w:link w:val="Nagwek6Znak"/>
    <w:uiPriority w:val="99"/>
    <w:qFormat/>
    <w:rsid w:val="0035158C"/>
    <w:pPr>
      <w:numPr>
        <w:ilvl w:val="5"/>
        <w:numId w:val="8"/>
      </w:numPr>
      <w:spacing w:before="240" w:line="271" w:lineRule="auto"/>
      <w:outlineLvl w:val="5"/>
    </w:pPr>
    <w:rPr>
      <w:rFonts w:ascii="Cambria" w:eastAsia="Calibri" w:hAnsi="Cambria" w:cs="Cambria"/>
      <w:b/>
      <w:bCs/>
      <w:i/>
      <w:iCs/>
      <w:color w:val="7F7F7F"/>
      <w:sz w:val="24"/>
      <w:szCs w:val="24"/>
      <w:lang w:eastAsia="en-US"/>
    </w:rPr>
  </w:style>
  <w:style w:type="paragraph" w:styleId="Nagwek7">
    <w:name w:val="heading 7"/>
    <w:basedOn w:val="Normalny"/>
    <w:next w:val="Normalny"/>
    <w:link w:val="Nagwek7Znak"/>
    <w:uiPriority w:val="99"/>
    <w:qFormat/>
    <w:rsid w:val="0035158C"/>
    <w:pPr>
      <w:numPr>
        <w:ilvl w:val="6"/>
        <w:numId w:val="8"/>
      </w:numPr>
      <w:spacing w:before="240" w:line="276" w:lineRule="auto"/>
      <w:outlineLvl w:val="6"/>
    </w:pPr>
    <w:rPr>
      <w:rFonts w:ascii="Cambria" w:eastAsia="Calibri" w:hAnsi="Cambria" w:cs="Cambria"/>
      <w:i/>
      <w:iCs/>
      <w:sz w:val="24"/>
      <w:szCs w:val="24"/>
      <w:lang w:eastAsia="en-US"/>
    </w:rPr>
  </w:style>
  <w:style w:type="paragraph" w:styleId="Nagwek8">
    <w:name w:val="heading 8"/>
    <w:basedOn w:val="Normalny"/>
    <w:next w:val="Normalny"/>
    <w:link w:val="Nagwek8Znak"/>
    <w:uiPriority w:val="99"/>
    <w:qFormat/>
    <w:rsid w:val="0035158C"/>
    <w:pPr>
      <w:numPr>
        <w:ilvl w:val="7"/>
        <w:numId w:val="8"/>
      </w:numPr>
      <w:spacing w:before="240" w:line="276" w:lineRule="auto"/>
      <w:outlineLvl w:val="7"/>
    </w:pPr>
    <w:rPr>
      <w:rFonts w:ascii="Cambria" w:eastAsia="Calibri" w:hAnsi="Cambria" w:cs="Cambria"/>
      <w:lang w:eastAsia="en-US"/>
    </w:rPr>
  </w:style>
  <w:style w:type="paragraph" w:styleId="Nagwek9">
    <w:name w:val="heading 9"/>
    <w:basedOn w:val="Normalny"/>
    <w:next w:val="Normalny"/>
    <w:link w:val="Nagwek9Znak"/>
    <w:uiPriority w:val="99"/>
    <w:qFormat/>
    <w:rsid w:val="0035158C"/>
    <w:pPr>
      <w:numPr>
        <w:ilvl w:val="8"/>
        <w:numId w:val="8"/>
      </w:numPr>
      <w:spacing w:before="240" w:line="276" w:lineRule="auto"/>
      <w:outlineLvl w:val="8"/>
    </w:pPr>
    <w:rPr>
      <w:rFonts w:ascii="Cambria" w:eastAsia="Calibri" w:hAnsi="Cambria" w:cs="Cambria"/>
      <w:i/>
      <w:iCs/>
      <w:spacing w:val="5"/>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C0642"/>
    <w:rPr>
      <w:rFonts w:ascii="Times New Roman" w:hAnsi="Times New Roman"/>
      <w:b/>
      <w:bCs/>
      <w:smallCaps/>
      <w:color w:val="76923C" w:themeColor="accent3" w:themeShade="BF"/>
      <w:sz w:val="28"/>
      <w:szCs w:val="28"/>
      <w:lang w:eastAsia="en-US"/>
    </w:rPr>
  </w:style>
  <w:style w:type="character" w:customStyle="1" w:styleId="Nagwek2Znak">
    <w:name w:val="Nagłówek 2 Znak"/>
    <w:basedOn w:val="Domylnaczcionkaakapitu"/>
    <w:link w:val="Nagwek2"/>
    <w:uiPriority w:val="99"/>
    <w:locked/>
    <w:rsid w:val="0035158C"/>
    <w:rPr>
      <w:rFonts w:eastAsia="Times New Roman"/>
      <w:b/>
      <w:bCs/>
      <w:smallCaps/>
      <w:sz w:val="24"/>
      <w:szCs w:val="24"/>
      <w:lang w:val="pl-PL" w:eastAsia="en-US"/>
    </w:rPr>
  </w:style>
  <w:style w:type="character" w:customStyle="1" w:styleId="Nagwek3Znak">
    <w:name w:val="Nagłówek 3 Znak"/>
    <w:basedOn w:val="Domylnaczcionkaakapitu"/>
    <w:link w:val="Nagwek3"/>
    <w:uiPriority w:val="99"/>
    <w:locked/>
    <w:rsid w:val="0035158C"/>
    <w:rPr>
      <w:rFonts w:ascii="Cambria" w:hAnsi="Cambria" w:cs="Cambria"/>
      <w:b/>
      <w:bCs/>
      <w:sz w:val="24"/>
      <w:szCs w:val="24"/>
      <w:lang w:val="pl-PL" w:eastAsia="en-US"/>
    </w:rPr>
  </w:style>
  <w:style w:type="character" w:customStyle="1" w:styleId="Nagwek4Znak">
    <w:name w:val="Nagłówek 4 Znak"/>
    <w:basedOn w:val="Domylnaczcionkaakapitu"/>
    <w:link w:val="Nagwek4"/>
    <w:uiPriority w:val="99"/>
    <w:locked/>
    <w:rsid w:val="0035158C"/>
    <w:rPr>
      <w:rFonts w:ascii="Cambria" w:hAnsi="Cambria" w:cs="Cambria"/>
      <w:b/>
      <w:bCs/>
      <w:i/>
      <w:iCs/>
      <w:sz w:val="24"/>
      <w:szCs w:val="24"/>
      <w:lang w:val="pl-PL" w:eastAsia="en-US"/>
    </w:rPr>
  </w:style>
  <w:style w:type="character" w:customStyle="1" w:styleId="Nagwek5Znak">
    <w:name w:val="Nagłówek 5 Znak"/>
    <w:basedOn w:val="Domylnaczcionkaakapitu"/>
    <w:link w:val="Nagwek5"/>
    <w:uiPriority w:val="99"/>
    <w:locked/>
    <w:rsid w:val="0035158C"/>
    <w:rPr>
      <w:rFonts w:ascii="Cambria" w:hAnsi="Cambria" w:cs="Cambria"/>
      <w:b/>
      <w:bCs/>
      <w:color w:val="7F7F7F"/>
      <w:sz w:val="24"/>
      <w:szCs w:val="24"/>
      <w:lang w:val="pl-PL" w:eastAsia="en-US"/>
    </w:rPr>
  </w:style>
  <w:style w:type="character" w:customStyle="1" w:styleId="Nagwek6Znak">
    <w:name w:val="Nagłówek 6 Znak"/>
    <w:basedOn w:val="Domylnaczcionkaakapitu"/>
    <w:link w:val="Nagwek6"/>
    <w:uiPriority w:val="99"/>
    <w:locked/>
    <w:rsid w:val="0035158C"/>
    <w:rPr>
      <w:rFonts w:ascii="Cambria" w:hAnsi="Cambria" w:cs="Cambria"/>
      <w:b/>
      <w:bCs/>
      <w:i/>
      <w:iCs/>
      <w:color w:val="7F7F7F"/>
      <w:sz w:val="24"/>
      <w:szCs w:val="24"/>
      <w:lang w:val="pl-PL" w:eastAsia="en-US"/>
    </w:rPr>
  </w:style>
  <w:style w:type="character" w:customStyle="1" w:styleId="Nagwek7Znak">
    <w:name w:val="Nagłówek 7 Znak"/>
    <w:basedOn w:val="Domylnaczcionkaakapitu"/>
    <w:link w:val="Nagwek7"/>
    <w:uiPriority w:val="99"/>
    <w:locked/>
    <w:rsid w:val="0035158C"/>
    <w:rPr>
      <w:rFonts w:ascii="Cambria" w:hAnsi="Cambria" w:cs="Cambria"/>
      <w:i/>
      <w:iCs/>
      <w:sz w:val="24"/>
      <w:szCs w:val="24"/>
      <w:lang w:val="pl-PL" w:eastAsia="en-US"/>
    </w:rPr>
  </w:style>
  <w:style w:type="character" w:customStyle="1" w:styleId="Nagwek8Znak">
    <w:name w:val="Nagłówek 8 Znak"/>
    <w:basedOn w:val="Domylnaczcionkaakapitu"/>
    <w:link w:val="Nagwek8"/>
    <w:uiPriority w:val="99"/>
    <w:locked/>
    <w:rsid w:val="0035158C"/>
    <w:rPr>
      <w:rFonts w:ascii="Cambria" w:hAnsi="Cambria" w:cs="Cambria"/>
      <w:lang w:val="pl-PL" w:eastAsia="en-US"/>
    </w:rPr>
  </w:style>
  <w:style w:type="character" w:customStyle="1" w:styleId="Nagwek9Znak">
    <w:name w:val="Nagłówek 9 Znak"/>
    <w:basedOn w:val="Domylnaczcionkaakapitu"/>
    <w:link w:val="Nagwek9"/>
    <w:uiPriority w:val="99"/>
    <w:locked/>
    <w:rsid w:val="0035158C"/>
    <w:rPr>
      <w:rFonts w:ascii="Cambria" w:hAnsi="Cambria" w:cs="Cambria"/>
      <w:i/>
      <w:iCs/>
      <w:spacing w:val="5"/>
      <w:lang w:val="pl-PL" w:eastAsia="en-US"/>
    </w:rPr>
  </w:style>
  <w:style w:type="paragraph" w:styleId="Akapitzlist">
    <w:name w:val="List Paragraph"/>
    <w:basedOn w:val="Normalny"/>
    <w:uiPriority w:val="34"/>
    <w:qFormat/>
    <w:rsid w:val="00835D79"/>
    <w:pPr>
      <w:ind w:left="720"/>
    </w:pPr>
  </w:style>
  <w:style w:type="paragraph" w:customStyle="1" w:styleId="StylPo0pt1">
    <w:name w:val="Styl Po:  0 pt1"/>
    <w:basedOn w:val="Normalny"/>
    <w:uiPriority w:val="99"/>
    <w:rsid w:val="00DB40DF"/>
    <w:pPr>
      <w:spacing w:line="276" w:lineRule="auto"/>
    </w:pPr>
    <w:rPr>
      <w:sz w:val="24"/>
      <w:szCs w:val="24"/>
      <w:lang w:eastAsia="en-US"/>
    </w:rPr>
  </w:style>
  <w:style w:type="paragraph" w:customStyle="1" w:styleId="Default">
    <w:name w:val="Default"/>
    <w:uiPriority w:val="99"/>
    <w:rsid w:val="00BD7704"/>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rsid w:val="00BF4AC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F4AC1"/>
    <w:rPr>
      <w:rFonts w:ascii="Segoe UI" w:hAnsi="Segoe UI" w:cs="Segoe UI"/>
      <w:sz w:val="18"/>
      <w:szCs w:val="18"/>
      <w:lang w:eastAsia="pl-PL"/>
    </w:rPr>
  </w:style>
  <w:style w:type="paragraph" w:styleId="Nagwekspisutreci">
    <w:name w:val="TOC Heading"/>
    <w:basedOn w:val="Nagwek1"/>
    <w:next w:val="Normalny"/>
    <w:uiPriority w:val="99"/>
    <w:qFormat/>
    <w:rsid w:val="00DA1862"/>
    <w:pPr>
      <w:keepNext/>
      <w:keepLines/>
      <w:numPr>
        <w:numId w:val="0"/>
      </w:numPr>
      <w:spacing w:after="0" w:line="259" w:lineRule="auto"/>
      <w:outlineLvl w:val="9"/>
    </w:pPr>
    <w:rPr>
      <w:rFonts w:ascii="Calibri Light" w:eastAsia="Times New Roman" w:hAnsi="Calibri Light" w:cs="Calibri Light"/>
      <w:b w:val="0"/>
      <w:bCs w:val="0"/>
      <w:smallCaps w:val="0"/>
      <w:color w:val="2E74B5"/>
      <w:lang w:eastAsia="pl-PL"/>
    </w:rPr>
  </w:style>
  <w:style w:type="paragraph" w:styleId="Spistreci1">
    <w:name w:val="toc 1"/>
    <w:basedOn w:val="Normalny"/>
    <w:next w:val="Normalny"/>
    <w:autoRedefine/>
    <w:uiPriority w:val="39"/>
    <w:rsid w:val="00DA1862"/>
    <w:pPr>
      <w:spacing w:after="100"/>
    </w:pPr>
  </w:style>
  <w:style w:type="character" w:styleId="Hipercze">
    <w:name w:val="Hyperlink"/>
    <w:basedOn w:val="Domylnaczcionkaakapitu"/>
    <w:uiPriority w:val="99"/>
    <w:rsid w:val="00DA1862"/>
    <w:rPr>
      <w:color w:val="0563C1"/>
      <w:u w:val="single"/>
    </w:rPr>
  </w:style>
  <w:style w:type="paragraph" w:styleId="Spistreci2">
    <w:name w:val="toc 2"/>
    <w:basedOn w:val="Normalny"/>
    <w:next w:val="Normalny"/>
    <w:autoRedefine/>
    <w:uiPriority w:val="39"/>
    <w:rsid w:val="00AB1D28"/>
    <w:pPr>
      <w:tabs>
        <w:tab w:val="left" w:pos="880"/>
        <w:tab w:val="right" w:leader="dot" w:pos="9486"/>
      </w:tabs>
      <w:spacing w:after="100"/>
      <w:ind w:left="200"/>
    </w:pPr>
  </w:style>
  <w:style w:type="paragraph" w:styleId="Nagwek">
    <w:name w:val="header"/>
    <w:basedOn w:val="Normalny"/>
    <w:link w:val="NagwekZnak"/>
    <w:uiPriority w:val="99"/>
    <w:rsid w:val="0025520E"/>
    <w:pPr>
      <w:tabs>
        <w:tab w:val="center" w:pos="4536"/>
        <w:tab w:val="right" w:pos="9072"/>
      </w:tabs>
    </w:pPr>
  </w:style>
  <w:style w:type="character" w:customStyle="1" w:styleId="NagwekZnak">
    <w:name w:val="Nagłówek Znak"/>
    <w:basedOn w:val="Domylnaczcionkaakapitu"/>
    <w:link w:val="Nagwek"/>
    <w:uiPriority w:val="99"/>
    <w:locked/>
    <w:rsid w:val="0025520E"/>
    <w:rPr>
      <w:rFonts w:ascii="Times New Roman" w:hAnsi="Times New Roman" w:cs="Times New Roman"/>
      <w:sz w:val="20"/>
      <w:szCs w:val="20"/>
      <w:lang w:eastAsia="pl-PL"/>
    </w:rPr>
  </w:style>
  <w:style w:type="paragraph" w:styleId="Stopka">
    <w:name w:val="footer"/>
    <w:basedOn w:val="Normalny"/>
    <w:link w:val="StopkaZnak"/>
    <w:uiPriority w:val="99"/>
    <w:rsid w:val="0025520E"/>
    <w:pPr>
      <w:tabs>
        <w:tab w:val="center" w:pos="4536"/>
        <w:tab w:val="right" w:pos="9072"/>
      </w:tabs>
    </w:pPr>
  </w:style>
  <w:style w:type="character" w:customStyle="1" w:styleId="StopkaZnak">
    <w:name w:val="Stopka Znak"/>
    <w:basedOn w:val="Domylnaczcionkaakapitu"/>
    <w:link w:val="Stopka"/>
    <w:uiPriority w:val="99"/>
    <w:locked/>
    <w:rsid w:val="0025520E"/>
    <w:rPr>
      <w:rFonts w:ascii="Times New Roman" w:hAnsi="Times New Roman" w:cs="Times New Roman"/>
      <w:sz w:val="20"/>
      <w:szCs w:val="20"/>
      <w:lang w:eastAsia="pl-PL"/>
    </w:rPr>
  </w:style>
  <w:style w:type="paragraph" w:styleId="Bezodstpw">
    <w:name w:val="No Spacing"/>
    <w:link w:val="BezodstpwZnak"/>
    <w:uiPriority w:val="99"/>
    <w:qFormat/>
    <w:rsid w:val="00963DCC"/>
    <w:rPr>
      <w:rFonts w:eastAsia="Times New Roman" w:cs="Calibri"/>
    </w:rPr>
  </w:style>
  <w:style w:type="character" w:customStyle="1" w:styleId="BezodstpwZnak">
    <w:name w:val="Bez odstępów Znak"/>
    <w:basedOn w:val="Domylnaczcionkaakapitu"/>
    <w:link w:val="Bezodstpw"/>
    <w:uiPriority w:val="99"/>
    <w:locked/>
    <w:rsid w:val="00963DCC"/>
    <w:rPr>
      <w:rFonts w:eastAsia="Times New Roman"/>
      <w:sz w:val="22"/>
      <w:szCs w:val="22"/>
      <w:lang w:val="pl-PL" w:eastAsia="pl-PL"/>
    </w:rPr>
  </w:style>
  <w:style w:type="table" w:styleId="Tabela-Siatka">
    <w:name w:val="Table Grid"/>
    <w:basedOn w:val="Standardowy"/>
    <w:uiPriority w:val="99"/>
    <w:rsid w:val="00963D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uiPriority w:val="99"/>
    <w:rsid w:val="00963DCC"/>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5514AF"/>
    <w:rPr>
      <w:b/>
      <w:bCs/>
      <w:sz w:val="24"/>
      <w:szCs w:val="24"/>
    </w:rPr>
  </w:style>
  <w:style w:type="character" w:customStyle="1" w:styleId="TekstpodstawowyZnak">
    <w:name w:val="Tekst podstawowy Znak"/>
    <w:basedOn w:val="Domylnaczcionkaakapitu"/>
    <w:link w:val="Tekstpodstawowy"/>
    <w:uiPriority w:val="99"/>
    <w:locked/>
    <w:rsid w:val="005514AF"/>
    <w:rPr>
      <w:rFonts w:ascii="Times New Roman" w:hAnsi="Times New Roman" w:cs="Times New Roman"/>
      <w:b/>
      <w:bCs/>
      <w:sz w:val="20"/>
      <w:szCs w:val="20"/>
      <w:lang w:eastAsia="pl-PL"/>
    </w:rPr>
  </w:style>
  <w:style w:type="character" w:customStyle="1" w:styleId="Domylnaczcionkaakapitu1">
    <w:name w:val="Domyślna czcionka akapitu1"/>
    <w:uiPriority w:val="99"/>
    <w:rsid w:val="00C15B1E"/>
  </w:style>
  <w:style w:type="paragraph" w:customStyle="1" w:styleId="Standard">
    <w:name w:val="Standard"/>
    <w:qFormat/>
    <w:rsid w:val="00C15B1E"/>
    <w:pPr>
      <w:widowControl w:val="0"/>
      <w:suppressAutoHyphens/>
      <w:spacing w:line="100" w:lineRule="atLeast"/>
      <w:textAlignment w:val="baseline"/>
    </w:pPr>
    <w:rPr>
      <w:rFonts w:ascii="Times New Roman" w:eastAsia="Times New Roman" w:hAnsi="Times New Roman"/>
      <w:kern w:val="1"/>
      <w:sz w:val="24"/>
      <w:szCs w:val="24"/>
      <w:lang w:eastAsia="ja-JP"/>
    </w:rPr>
  </w:style>
  <w:style w:type="paragraph" w:styleId="Spistreci3">
    <w:name w:val="toc 3"/>
    <w:basedOn w:val="Normalny"/>
    <w:next w:val="Normalny"/>
    <w:autoRedefine/>
    <w:uiPriority w:val="39"/>
    <w:unhideWhenUsed/>
    <w:locked/>
    <w:rsid w:val="009D773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tr.porebski@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03BA-011E-46D9-A4FF-BC1C1BBD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4162</Words>
  <Characters>24977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OPIS PRZEDMIOTU ZAMÓWIENIA- SPECYFIKACJA TECHNICZNA</vt:lpstr>
    </vt:vector>
  </TitlesOfParts>
  <Company>n</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SPECYFIKACJA TECHNICZNA</dc:title>
  <dc:subject>Opracowanie dokumentacji projektowej dla zadań: Zadanie 1	…………………………………Zadanie 2	…………………………………Zadanie 3	…………………………………..Zadanie 4	…………………………………..Zadanie 5	…………………………………….Zadanie 6	……………………………………Zadanie 7	…………………………………….Zadanie 8	……………………………………..Zadanie 9	…</dc:subject>
  <dc:creator>Kwiatkowska Justyna</dc:creator>
  <cp:keywords/>
  <dc:description/>
  <cp:lastModifiedBy>Marzena Pomorska (RZGW Kraków)</cp:lastModifiedBy>
  <cp:revision>7</cp:revision>
  <cp:lastPrinted>2022-05-12T10:30:00Z</cp:lastPrinted>
  <dcterms:created xsi:type="dcterms:W3CDTF">2022-05-09T12:57:00Z</dcterms:created>
  <dcterms:modified xsi:type="dcterms:W3CDTF">2022-06-03T08:45:00Z</dcterms:modified>
</cp:coreProperties>
</file>