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56E9" w14:textId="77777777" w:rsidR="00AF47BB" w:rsidRPr="00AF47BB" w:rsidRDefault="00AF47BB" w:rsidP="00AF47BB">
      <w:pPr>
        <w:spacing w:after="0"/>
        <w:jc w:val="right"/>
        <w:rPr>
          <w:i/>
          <w:iCs/>
        </w:rPr>
      </w:pPr>
      <w:r w:rsidRPr="00AF47BB">
        <w:rPr>
          <w:i/>
          <w:iCs/>
        </w:rPr>
        <w:t xml:space="preserve">Załącznik Nr 2 do Zapytania ofertowego </w:t>
      </w:r>
    </w:p>
    <w:p w14:paraId="5D637268" w14:textId="0E66C6F5" w:rsidR="00AF47BB" w:rsidRPr="00AF47BB" w:rsidRDefault="00AF47BB" w:rsidP="00AF47BB">
      <w:pPr>
        <w:spacing w:after="0"/>
        <w:jc w:val="right"/>
        <w:rPr>
          <w:i/>
          <w:iCs/>
        </w:rPr>
      </w:pPr>
      <w:r w:rsidRPr="00AF47BB">
        <w:rPr>
          <w:i/>
          <w:iCs/>
        </w:rPr>
        <w:t>Nr WR.ROZ.2811.329.2022 z dnia 27.06.2022r.</w:t>
      </w:r>
    </w:p>
    <w:p w14:paraId="4D39941A" w14:textId="3C8BE1D5" w:rsidR="00726BDA" w:rsidRDefault="009B0F49" w:rsidP="00726BDA">
      <w:pPr>
        <w:jc w:val="center"/>
        <w:rPr>
          <w:b/>
          <w:bCs/>
        </w:rPr>
      </w:pPr>
      <w:r w:rsidRPr="00726BDA">
        <w:rPr>
          <w:b/>
          <w:bCs/>
        </w:rPr>
        <w:t>OPIS PRZEDMIOTU ZAMÓWIENIA</w:t>
      </w:r>
    </w:p>
    <w:p w14:paraId="5A658335" w14:textId="3266CBF0" w:rsidR="00726BDA" w:rsidRPr="00726BDA" w:rsidRDefault="00726BDA" w:rsidP="00726BDA">
      <w:pPr>
        <w:jc w:val="center"/>
        <w:rPr>
          <w:b/>
          <w:bCs/>
        </w:rPr>
      </w:pPr>
      <w:r>
        <w:rPr>
          <w:b/>
          <w:bCs/>
        </w:rPr>
        <w:t>dla zadania pn.:</w:t>
      </w:r>
    </w:p>
    <w:p w14:paraId="523CDE14" w14:textId="77777777" w:rsidR="00726BDA" w:rsidRPr="00726BDA" w:rsidRDefault="00726BDA" w:rsidP="00726BD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26BDA">
        <w:rPr>
          <w:rFonts w:ascii="Verdana" w:hAnsi="Verdana"/>
          <w:b/>
          <w:bCs/>
          <w:sz w:val="20"/>
          <w:szCs w:val="20"/>
        </w:rPr>
        <w:t xml:space="preserve">Wykonanie operatów wodnoprawnych wraz z instrukcją gospodarowania wodą dla budowli hydrotechnicznych znajdujących się na </w:t>
      </w:r>
      <w:r w:rsidRPr="00726BDA">
        <w:rPr>
          <w:rFonts w:ascii="Verdana" w:hAnsi="Verdana"/>
          <w:b/>
          <w:bCs/>
          <w:sz w:val="20"/>
          <w:szCs w:val="20"/>
        </w:rPr>
        <w:br/>
        <w:t>terenie ZZ we Wrocławiu</w:t>
      </w:r>
    </w:p>
    <w:p w14:paraId="04207764" w14:textId="77777777" w:rsidR="00726BDA" w:rsidRPr="00726BDA" w:rsidRDefault="00726BDA" w:rsidP="00726BD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26BDA">
        <w:rPr>
          <w:rFonts w:ascii="Verdana" w:hAnsi="Verdana"/>
          <w:sz w:val="20"/>
          <w:szCs w:val="20"/>
        </w:rPr>
        <w:t>Przedmiot zamówienia składa się z następujących części:</w:t>
      </w:r>
    </w:p>
    <w:p w14:paraId="6C90EDCC" w14:textId="3398AE7D" w:rsidR="00726BDA" w:rsidRPr="00726BDA" w:rsidRDefault="00726BDA" w:rsidP="00726BDA">
      <w:pPr>
        <w:numPr>
          <w:ilvl w:val="0"/>
          <w:numId w:val="1"/>
        </w:numPr>
        <w:spacing w:after="0" w:line="240" w:lineRule="auto"/>
        <w:ind w:left="312" w:hanging="283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726BDA">
        <w:rPr>
          <w:rFonts w:ascii="Verdana" w:hAnsi="Verdana"/>
          <w:b/>
          <w:bCs/>
          <w:sz w:val="20"/>
          <w:szCs w:val="20"/>
        </w:rPr>
        <w:t xml:space="preserve">Wykonanie operatu wodnoprawnego i instrukcji gospodarowania wodą wraz </w:t>
      </w:r>
      <w:r w:rsidR="00972D30">
        <w:rPr>
          <w:rFonts w:ascii="Verdana" w:hAnsi="Verdana"/>
          <w:b/>
          <w:bCs/>
          <w:sz w:val="20"/>
          <w:szCs w:val="20"/>
        </w:rPr>
        <w:br/>
      </w:r>
      <w:r w:rsidRPr="00726BDA">
        <w:rPr>
          <w:rFonts w:ascii="Verdana" w:hAnsi="Verdana"/>
          <w:b/>
          <w:bCs/>
          <w:sz w:val="20"/>
          <w:szCs w:val="20"/>
        </w:rPr>
        <w:t>z instrukcją eksploatacji dla jazu Świniary rz. Widawa 6+664, m. Wrocław</w:t>
      </w:r>
    </w:p>
    <w:p w14:paraId="0EFFAD57" w14:textId="621DA021" w:rsidR="00726BDA" w:rsidRPr="00726BDA" w:rsidRDefault="00726BDA" w:rsidP="00726BDA">
      <w:pPr>
        <w:numPr>
          <w:ilvl w:val="0"/>
          <w:numId w:val="1"/>
        </w:numPr>
        <w:spacing w:after="0" w:line="240" w:lineRule="auto"/>
        <w:ind w:left="312" w:hanging="283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726BDA">
        <w:rPr>
          <w:rFonts w:ascii="Verdana" w:hAnsi="Verdana"/>
          <w:b/>
          <w:bCs/>
          <w:sz w:val="20"/>
          <w:szCs w:val="20"/>
        </w:rPr>
        <w:t xml:space="preserve">Wykonanie operatu wodnoprawnego wraz z instrukcją gospodarowania wodą i instrukcją eksploatacji zastawki rz. Bystrzycki km 6+075, m. Błota, </w:t>
      </w:r>
      <w:r w:rsidR="00972D30">
        <w:rPr>
          <w:rFonts w:ascii="Verdana" w:hAnsi="Verdana"/>
          <w:b/>
          <w:bCs/>
          <w:sz w:val="20"/>
          <w:szCs w:val="20"/>
        </w:rPr>
        <w:br/>
      </w:r>
      <w:r w:rsidRPr="00726BDA">
        <w:rPr>
          <w:rFonts w:ascii="Verdana" w:hAnsi="Verdana"/>
          <w:b/>
          <w:bCs/>
          <w:sz w:val="20"/>
          <w:szCs w:val="20"/>
        </w:rPr>
        <w:t>gm. Lubsza</w:t>
      </w:r>
    </w:p>
    <w:p w14:paraId="01A98A66" w14:textId="301BA96B" w:rsidR="00726BDA" w:rsidRPr="00726BDA" w:rsidRDefault="00726BDA" w:rsidP="00726BDA">
      <w:pPr>
        <w:numPr>
          <w:ilvl w:val="0"/>
          <w:numId w:val="1"/>
        </w:numPr>
        <w:spacing w:after="0" w:line="240" w:lineRule="auto"/>
        <w:ind w:left="312" w:hanging="283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726BDA">
        <w:rPr>
          <w:rFonts w:ascii="Verdana" w:hAnsi="Verdana"/>
          <w:b/>
          <w:bCs/>
          <w:sz w:val="20"/>
          <w:szCs w:val="20"/>
        </w:rPr>
        <w:t xml:space="preserve">Wykonanie operatu wodnoprawnego wraz z instrukcją gospodarowania wodą i instrukcja eksploatacji jazu km 14+925 rz. </w:t>
      </w:r>
      <w:proofErr w:type="spellStart"/>
      <w:r w:rsidRPr="00726BDA">
        <w:rPr>
          <w:rFonts w:ascii="Verdana" w:hAnsi="Verdana"/>
          <w:b/>
          <w:bCs/>
          <w:sz w:val="20"/>
          <w:szCs w:val="20"/>
        </w:rPr>
        <w:t>Smortawa</w:t>
      </w:r>
      <w:proofErr w:type="spellEnd"/>
      <w:r w:rsidRPr="00726BDA">
        <w:rPr>
          <w:rFonts w:ascii="Verdana" w:hAnsi="Verdana"/>
          <w:b/>
          <w:bCs/>
          <w:sz w:val="20"/>
          <w:szCs w:val="20"/>
        </w:rPr>
        <w:t xml:space="preserve"> m. Dobrzyń, gm. Lubsza</w:t>
      </w:r>
    </w:p>
    <w:p w14:paraId="7EAF85CA" w14:textId="1A524B40" w:rsidR="00726BDA" w:rsidRDefault="00726BDA" w:rsidP="00972D30">
      <w:pPr>
        <w:pStyle w:val="Akapitzlist"/>
        <w:numPr>
          <w:ilvl w:val="0"/>
          <w:numId w:val="1"/>
        </w:numPr>
        <w:spacing w:line="240" w:lineRule="auto"/>
        <w:ind w:left="284" w:hanging="284"/>
      </w:pPr>
      <w:r w:rsidRPr="00972D30">
        <w:rPr>
          <w:rFonts w:ascii="Verdana" w:hAnsi="Verdana"/>
          <w:b/>
          <w:bCs/>
          <w:sz w:val="20"/>
          <w:szCs w:val="20"/>
        </w:rPr>
        <w:t xml:space="preserve">Wykonanie operatu wodnoprawnego oraz instrukcji gospodarowania wodą </w:t>
      </w:r>
      <w:r w:rsidR="00972D30">
        <w:rPr>
          <w:rFonts w:ascii="Verdana" w:hAnsi="Verdana"/>
          <w:b/>
          <w:bCs/>
          <w:sz w:val="20"/>
          <w:szCs w:val="20"/>
        </w:rPr>
        <w:br/>
      </w:r>
      <w:r w:rsidRPr="00972D30">
        <w:rPr>
          <w:rFonts w:ascii="Verdana" w:hAnsi="Verdana"/>
          <w:b/>
          <w:bCs/>
          <w:sz w:val="20"/>
          <w:szCs w:val="20"/>
        </w:rPr>
        <w:t xml:space="preserve">i instrukcji eksploatacji dla zastawki  w km 7+750 rz. Studnica, </w:t>
      </w:r>
      <w:r w:rsidRPr="00972D30">
        <w:rPr>
          <w:rFonts w:ascii="Verdana" w:hAnsi="Verdana"/>
          <w:b/>
          <w:bCs/>
          <w:sz w:val="20"/>
          <w:szCs w:val="20"/>
        </w:rPr>
        <w:br/>
        <w:t>m. Skoroszów, gm. Rychtal</w:t>
      </w:r>
    </w:p>
    <w:p w14:paraId="2D61D284" w14:textId="77777777" w:rsidR="00726BDA" w:rsidRDefault="00726BDA" w:rsidP="009B0F49"/>
    <w:p w14:paraId="1530B796" w14:textId="18104F24" w:rsidR="009B0F49" w:rsidRDefault="00726BDA" w:rsidP="00726BDA">
      <w:pPr>
        <w:jc w:val="both"/>
      </w:pPr>
      <w:r>
        <w:t>Przedmiotem zamówienia jest o</w:t>
      </w:r>
      <w:r w:rsidR="009B0F49">
        <w:t xml:space="preserve">pracowanie operatów wodnoprawnych oraz instrukcji gospodarowania wodą </w:t>
      </w:r>
      <w:r>
        <w:t xml:space="preserve">wraz z instrukcją eksploatacji dla budowli piętrzących </w:t>
      </w:r>
      <w:r w:rsidR="009B0F49">
        <w:t xml:space="preserve">zlokalizowanych na terenie działania </w:t>
      </w:r>
      <w:r>
        <w:t>Zarządu Zlewni we Wrocławiu</w:t>
      </w:r>
      <w:r w:rsidR="009B0F49">
        <w:t xml:space="preserve"> </w:t>
      </w:r>
      <w:r>
        <w:t>tj.:</w:t>
      </w:r>
    </w:p>
    <w:p w14:paraId="44B8DA3D" w14:textId="6A5C6F52" w:rsidR="00726BDA" w:rsidRDefault="00726BDA" w:rsidP="00726BDA">
      <w:pPr>
        <w:jc w:val="both"/>
      </w:pPr>
      <w:r>
        <w:t xml:space="preserve">Cz. 1 </w:t>
      </w:r>
    </w:p>
    <w:p w14:paraId="256AACC7" w14:textId="21232DC6" w:rsidR="00726BDA" w:rsidRDefault="00726BDA" w:rsidP="00726BD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</w:t>
      </w:r>
      <w:r w:rsidRPr="00726BDA">
        <w:rPr>
          <w:rFonts w:ascii="Verdana" w:hAnsi="Verdana"/>
          <w:b/>
          <w:bCs/>
          <w:sz w:val="20"/>
          <w:szCs w:val="20"/>
        </w:rPr>
        <w:t>az Świniary rz. Widawa</w:t>
      </w:r>
      <w:r>
        <w:rPr>
          <w:rFonts w:ascii="Verdana" w:hAnsi="Verdana"/>
          <w:b/>
          <w:bCs/>
          <w:sz w:val="20"/>
          <w:szCs w:val="20"/>
        </w:rPr>
        <w:t xml:space="preserve"> km</w:t>
      </w:r>
      <w:r w:rsidRPr="00726BDA">
        <w:rPr>
          <w:rFonts w:ascii="Verdana" w:hAnsi="Verdana"/>
          <w:b/>
          <w:bCs/>
          <w:sz w:val="20"/>
          <w:szCs w:val="20"/>
        </w:rPr>
        <w:t xml:space="preserve"> 6+664, m. Wrocław</w:t>
      </w:r>
    </w:p>
    <w:p w14:paraId="5D9FB8B4" w14:textId="2D0329C2" w:rsidR="0003708C" w:rsidRPr="007559D1" w:rsidRDefault="0003708C" w:rsidP="00726BDA">
      <w:pPr>
        <w:spacing w:line="240" w:lineRule="auto"/>
        <w:rPr>
          <w:rFonts w:ascii="Verdana" w:hAnsi="Verdana"/>
          <w:sz w:val="20"/>
          <w:szCs w:val="20"/>
        </w:rPr>
      </w:pPr>
      <w:r w:rsidRPr="007559D1">
        <w:rPr>
          <w:rFonts w:ascii="Verdana" w:hAnsi="Verdana"/>
          <w:sz w:val="20"/>
          <w:szCs w:val="20"/>
        </w:rPr>
        <w:t xml:space="preserve">Wysokość piętrzenia H= </w:t>
      </w:r>
      <w:r w:rsidR="007559D1">
        <w:rPr>
          <w:rFonts w:ascii="Verdana" w:hAnsi="Verdana"/>
          <w:sz w:val="20"/>
          <w:szCs w:val="20"/>
        </w:rPr>
        <w:t>2,50 m</w:t>
      </w:r>
    </w:p>
    <w:p w14:paraId="0E1EBFF0" w14:textId="79240C58" w:rsidR="00726BDA" w:rsidRPr="00726BDA" w:rsidRDefault="00726BDA" w:rsidP="00726BD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Cz. 2 </w:t>
      </w:r>
    </w:p>
    <w:p w14:paraId="02D51D46" w14:textId="6D65D06A" w:rsidR="00726BDA" w:rsidRDefault="00726BDA" w:rsidP="00726BD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</w:t>
      </w:r>
      <w:r w:rsidRPr="00726BDA">
        <w:rPr>
          <w:rFonts w:ascii="Verdana" w:hAnsi="Verdana"/>
          <w:b/>
          <w:bCs/>
          <w:sz w:val="20"/>
          <w:szCs w:val="20"/>
        </w:rPr>
        <w:t>astawk</w:t>
      </w:r>
      <w:r>
        <w:rPr>
          <w:rFonts w:ascii="Verdana" w:hAnsi="Verdana"/>
          <w:b/>
          <w:bCs/>
          <w:sz w:val="20"/>
          <w:szCs w:val="20"/>
        </w:rPr>
        <w:t>a</w:t>
      </w:r>
      <w:r w:rsidRPr="00726BDA">
        <w:rPr>
          <w:rFonts w:ascii="Verdana" w:hAnsi="Verdana"/>
          <w:b/>
          <w:bCs/>
          <w:sz w:val="20"/>
          <w:szCs w:val="20"/>
        </w:rPr>
        <w:t xml:space="preserve"> rz. Bystrzycki km 6+075, m. Błota, gm. Lubsza</w:t>
      </w:r>
    </w:p>
    <w:p w14:paraId="75F963A6" w14:textId="36F580C8" w:rsidR="007559D1" w:rsidRPr="007559D1" w:rsidRDefault="007559D1" w:rsidP="00726BDA">
      <w:pPr>
        <w:spacing w:line="240" w:lineRule="auto"/>
        <w:rPr>
          <w:rFonts w:ascii="Verdana" w:hAnsi="Verdana"/>
          <w:sz w:val="20"/>
          <w:szCs w:val="20"/>
        </w:rPr>
      </w:pPr>
      <w:r w:rsidRPr="007559D1">
        <w:rPr>
          <w:rFonts w:ascii="Verdana" w:hAnsi="Verdana"/>
          <w:sz w:val="20"/>
          <w:szCs w:val="20"/>
        </w:rPr>
        <w:t xml:space="preserve">Wysokość piętrzenia H= </w:t>
      </w:r>
      <w:r>
        <w:rPr>
          <w:rFonts w:ascii="Verdana" w:hAnsi="Verdana"/>
          <w:sz w:val="20"/>
          <w:szCs w:val="20"/>
        </w:rPr>
        <w:t>1,30 m</w:t>
      </w:r>
    </w:p>
    <w:p w14:paraId="3A3C4F11" w14:textId="1254F740" w:rsidR="00726BDA" w:rsidRDefault="00726BDA" w:rsidP="00726BD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Cz. 3</w:t>
      </w:r>
    </w:p>
    <w:p w14:paraId="1FD8A029" w14:textId="562DBDF3" w:rsidR="00726BDA" w:rsidRDefault="00726BDA" w:rsidP="00726BD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</w:t>
      </w:r>
      <w:r w:rsidRPr="00726BDA">
        <w:rPr>
          <w:rFonts w:ascii="Verdana" w:hAnsi="Verdana"/>
          <w:b/>
          <w:bCs/>
          <w:sz w:val="20"/>
          <w:szCs w:val="20"/>
        </w:rPr>
        <w:t xml:space="preserve">az  km 14+925 rz. </w:t>
      </w:r>
      <w:proofErr w:type="spellStart"/>
      <w:r w:rsidRPr="00726BDA">
        <w:rPr>
          <w:rFonts w:ascii="Verdana" w:hAnsi="Verdana"/>
          <w:b/>
          <w:bCs/>
          <w:sz w:val="20"/>
          <w:szCs w:val="20"/>
        </w:rPr>
        <w:t>Smortawa</w:t>
      </w:r>
      <w:proofErr w:type="spellEnd"/>
      <w:r w:rsidRPr="00726BDA">
        <w:rPr>
          <w:rFonts w:ascii="Verdana" w:hAnsi="Verdana"/>
          <w:b/>
          <w:bCs/>
          <w:sz w:val="20"/>
          <w:szCs w:val="20"/>
        </w:rPr>
        <w:t xml:space="preserve"> m. Dobrzyń, gm. Lubsza</w:t>
      </w:r>
    </w:p>
    <w:p w14:paraId="33DCF55C" w14:textId="035A417E" w:rsidR="007559D1" w:rsidRPr="007559D1" w:rsidRDefault="007559D1" w:rsidP="00726BDA">
      <w:pPr>
        <w:spacing w:line="240" w:lineRule="auto"/>
        <w:rPr>
          <w:rFonts w:ascii="Verdana" w:hAnsi="Verdana"/>
          <w:sz w:val="20"/>
          <w:szCs w:val="20"/>
        </w:rPr>
      </w:pPr>
      <w:r w:rsidRPr="007559D1">
        <w:rPr>
          <w:rFonts w:ascii="Verdana" w:hAnsi="Verdana"/>
          <w:sz w:val="20"/>
          <w:szCs w:val="20"/>
        </w:rPr>
        <w:t xml:space="preserve">Wysokość piętrzenia H= </w:t>
      </w:r>
      <w:r>
        <w:rPr>
          <w:rFonts w:ascii="Verdana" w:hAnsi="Verdana"/>
          <w:sz w:val="20"/>
          <w:szCs w:val="20"/>
        </w:rPr>
        <w:t>1,80 m</w:t>
      </w:r>
    </w:p>
    <w:p w14:paraId="0406483B" w14:textId="4C9F01F3" w:rsidR="00726BDA" w:rsidRDefault="00726BDA" w:rsidP="00726BD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Cz. 4</w:t>
      </w:r>
    </w:p>
    <w:p w14:paraId="0B1AAD8F" w14:textId="505FBDD1" w:rsidR="00726BDA" w:rsidRPr="00726BDA" w:rsidRDefault="00726BDA" w:rsidP="00726BD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</w:t>
      </w:r>
      <w:r w:rsidRPr="00B02F15">
        <w:rPr>
          <w:rFonts w:ascii="Verdana" w:hAnsi="Verdana"/>
          <w:b/>
          <w:bCs/>
          <w:sz w:val="20"/>
          <w:szCs w:val="20"/>
        </w:rPr>
        <w:t>astawk</w:t>
      </w:r>
      <w:r>
        <w:rPr>
          <w:rFonts w:ascii="Verdana" w:hAnsi="Verdana"/>
          <w:b/>
          <w:bCs/>
          <w:sz w:val="20"/>
          <w:szCs w:val="20"/>
        </w:rPr>
        <w:t>a</w:t>
      </w:r>
      <w:r w:rsidRPr="00B02F15">
        <w:rPr>
          <w:rFonts w:ascii="Verdana" w:hAnsi="Verdana"/>
          <w:b/>
          <w:bCs/>
          <w:sz w:val="20"/>
          <w:szCs w:val="20"/>
        </w:rPr>
        <w:t xml:space="preserve">  w km 7+750 rz. Studnica, m. Skoroszów, gm. Rychtal</w:t>
      </w:r>
    </w:p>
    <w:p w14:paraId="65F83068" w14:textId="4B03C89E" w:rsidR="007559D1" w:rsidRPr="007559D1" w:rsidRDefault="007559D1" w:rsidP="007559D1">
      <w:pPr>
        <w:spacing w:line="240" w:lineRule="auto"/>
        <w:rPr>
          <w:rFonts w:ascii="Verdana" w:hAnsi="Verdana"/>
          <w:sz w:val="20"/>
          <w:szCs w:val="20"/>
        </w:rPr>
      </w:pPr>
      <w:r w:rsidRPr="007559D1">
        <w:rPr>
          <w:rFonts w:ascii="Verdana" w:hAnsi="Verdana"/>
          <w:sz w:val="20"/>
          <w:szCs w:val="20"/>
        </w:rPr>
        <w:t xml:space="preserve">Wysokość piętrzenia H= </w:t>
      </w:r>
      <w:r>
        <w:rPr>
          <w:rFonts w:ascii="Verdana" w:hAnsi="Verdana"/>
          <w:sz w:val="20"/>
          <w:szCs w:val="20"/>
        </w:rPr>
        <w:t>1,50 m</w:t>
      </w:r>
    </w:p>
    <w:p w14:paraId="609E1E3A" w14:textId="77777777" w:rsidR="00726BDA" w:rsidRPr="00726BDA" w:rsidRDefault="00726BDA" w:rsidP="00726BDA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54D68EAF" w14:textId="6C3D53A6" w:rsidR="009B0F49" w:rsidRPr="00E039FF" w:rsidRDefault="00E039FF" w:rsidP="009B0F49">
      <w:pPr>
        <w:rPr>
          <w:b/>
          <w:bCs/>
          <w:sz w:val="24"/>
          <w:szCs w:val="24"/>
        </w:rPr>
      </w:pPr>
      <w:r w:rsidRPr="00E039F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 w:rsidRPr="00E039FF">
        <w:rPr>
          <w:b/>
          <w:bCs/>
          <w:sz w:val="24"/>
          <w:szCs w:val="24"/>
        </w:rPr>
        <w:t xml:space="preserve"> </w:t>
      </w:r>
      <w:r w:rsidR="009B0F49" w:rsidRPr="00E039FF">
        <w:rPr>
          <w:b/>
          <w:bCs/>
          <w:sz w:val="24"/>
          <w:szCs w:val="24"/>
        </w:rPr>
        <w:t>OPERAT WODNOPRAWN</w:t>
      </w:r>
      <w:r w:rsidRPr="00E039FF">
        <w:rPr>
          <w:b/>
          <w:bCs/>
          <w:sz w:val="24"/>
          <w:szCs w:val="24"/>
        </w:rPr>
        <w:t>Y</w:t>
      </w:r>
    </w:p>
    <w:p w14:paraId="69722A50" w14:textId="4AEF05CB" w:rsidR="009B0F49" w:rsidRDefault="009B0F49" w:rsidP="00972D30">
      <w:pPr>
        <w:jc w:val="both"/>
      </w:pPr>
      <w:r>
        <w:t>Operaty wodnoprawne należy sporządzić zgodnie z art. 409 ustawy z dnia 20 lipca 2017 r. – Prawo wodne (Dz. U. z 202</w:t>
      </w:r>
      <w:r w:rsidR="00615B11">
        <w:t>1</w:t>
      </w:r>
      <w:r>
        <w:t xml:space="preserve"> r., poz. </w:t>
      </w:r>
      <w:r w:rsidR="0068797E">
        <w:t>2233</w:t>
      </w:r>
      <w:r>
        <w:t>)</w:t>
      </w:r>
      <w:r w:rsidR="007559D1">
        <w:t xml:space="preserve">. </w:t>
      </w:r>
      <w:r>
        <w:t>Opracowanie powinno zawierać załączniki określone w art.</w:t>
      </w:r>
      <w:r w:rsidR="00972D30">
        <w:t xml:space="preserve"> </w:t>
      </w:r>
      <w:r>
        <w:t>407 ustawy Prawo wodne.</w:t>
      </w:r>
    </w:p>
    <w:p w14:paraId="7B08AC36" w14:textId="2594EF93" w:rsidR="009B0F49" w:rsidRDefault="009B0F49" w:rsidP="00972D30">
      <w:pPr>
        <w:jc w:val="both"/>
      </w:pPr>
      <w:r>
        <w:t>Operaty wodnoprawne posłużą do uzyskania pozwoleń wodnoprawnych na piętrzenie,</w:t>
      </w:r>
      <w:r w:rsidR="007559D1">
        <w:t xml:space="preserve"> </w:t>
      </w:r>
      <w:r>
        <w:t>retencjonowanie wód powierzchniowych rzek</w:t>
      </w:r>
      <w:r w:rsidR="007559D1">
        <w:t xml:space="preserve"> (Widawa, Bystrzycki, </w:t>
      </w:r>
      <w:proofErr w:type="spellStart"/>
      <w:r w:rsidR="007559D1">
        <w:t>Smortawa</w:t>
      </w:r>
      <w:proofErr w:type="spellEnd"/>
      <w:r w:rsidR="007559D1">
        <w:t xml:space="preserve">, Studnica) </w:t>
      </w:r>
      <w:r>
        <w:t>za pomocą budowli piętrzących</w:t>
      </w:r>
      <w:r w:rsidR="007559D1">
        <w:t>.</w:t>
      </w:r>
    </w:p>
    <w:p w14:paraId="6AC9E8DC" w14:textId="77777777" w:rsidR="00972D30" w:rsidRDefault="00972D30" w:rsidP="009B0F49"/>
    <w:p w14:paraId="49B53360" w14:textId="77777777" w:rsidR="00972D30" w:rsidRDefault="00972D30" w:rsidP="009B0F49"/>
    <w:p w14:paraId="16C39971" w14:textId="5EF720E1" w:rsidR="009B0F49" w:rsidRDefault="009B0F49" w:rsidP="009B0F49">
      <w:r>
        <w:t xml:space="preserve">Operaty wodnoprawne powinny zawierać: </w:t>
      </w:r>
    </w:p>
    <w:p w14:paraId="1125C04B" w14:textId="046E099B" w:rsidR="004544E7" w:rsidRDefault="009B0F49" w:rsidP="004544E7">
      <w:r w:rsidRPr="007559D1">
        <w:rPr>
          <w:b/>
          <w:bCs/>
        </w:rPr>
        <w:t xml:space="preserve">I. Część opisową  dla budowli </w:t>
      </w:r>
      <w:r w:rsidR="004544E7">
        <w:t>zgodnie z art. 409 ustawy z dnia 20 lipca 2017 r. – Prawo wodne</w:t>
      </w:r>
      <w:r w:rsidR="004544E7">
        <w:rPr>
          <w:b/>
          <w:bCs/>
        </w:rPr>
        <w:t xml:space="preserve"> </w:t>
      </w:r>
      <w:r w:rsidR="004544E7" w:rsidRPr="004544E7">
        <w:t xml:space="preserve">wraz </w:t>
      </w:r>
      <w:r w:rsidR="004544E7">
        <w:br/>
      </w:r>
      <w:r w:rsidR="004544E7" w:rsidRPr="004544E7">
        <w:t xml:space="preserve">z </w:t>
      </w:r>
      <w:r w:rsidR="004544E7">
        <w:t>o</w:t>
      </w:r>
      <w:r w:rsidRPr="004544E7">
        <w:t>bliczenia</w:t>
      </w:r>
      <w:r w:rsidR="004544E7">
        <w:t>mi</w:t>
      </w:r>
      <w:r w:rsidRPr="004544E7">
        <w:t xml:space="preserve"> zasięgu cofki</w:t>
      </w:r>
      <w:r w:rsidR="004544E7">
        <w:t xml:space="preserve">. </w:t>
      </w:r>
    </w:p>
    <w:p w14:paraId="1A1FAE66" w14:textId="5F711B00" w:rsidR="004544E7" w:rsidRDefault="004544E7" w:rsidP="004544E7">
      <w:r>
        <w:t xml:space="preserve">oraz </w:t>
      </w:r>
    </w:p>
    <w:p w14:paraId="0D9FAD7B" w14:textId="1FEDC98C" w:rsidR="009B0F49" w:rsidRDefault="004544E7" w:rsidP="004544E7">
      <w:r>
        <w:t>- p</w:t>
      </w:r>
      <w:r w:rsidR="009B0F49">
        <w:t xml:space="preserve">rojekt wniosku o wydanie pozwolenia wodnoprawnego na usługę wodną obejmującą piętrzenie </w:t>
      </w:r>
      <w:r w:rsidR="00E039FF">
        <w:t xml:space="preserve">  </w:t>
      </w:r>
      <w:r>
        <w:br/>
        <w:t xml:space="preserve">  </w:t>
      </w:r>
      <w:r w:rsidR="00E039FF">
        <w:t xml:space="preserve"> </w:t>
      </w:r>
      <w:r w:rsidR="009B0F49">
        <w:t>i retencjonowanie wód powierzchniowych.</w:t>
      </w:r>
    </w:p>
    <w:p w14:paraId="45BFE7E7" w14:textId="556D8ACA" w:rsidR="009B0F49" w:rsidRDefault="004544E7" w:rsidP="004544E7">
      <w:pPr>
        <w:ind w:left="142" w:hanging="142"/>
        <w:jc w:val="both"/>
      </w:pPr>
      <w:r>
        <w:t>- w</w:t>
      </w:r>
      <w:r w:rsidR="009B0F49">
        <w:t xml:space="preserve">ypisy z rejestru gruntów lub uproszczone wypisy z rejestru gruntów dla nieruchomości usytuowanych w zasięgu oddziaływania zamierzonego korzystania z wód </w:t>
      </w:r>
      <w:r w:rsidR="009B0F49" w:rsidRPr="007869FB">
        <w:t>(wypisy należy pobrać nie wcześniej niż dwa tygodnie przed umownym terminem zakończenia).</w:t>
      </w:r>
    </w:p>
    <w:p w14:paraId="6E307530" w14:textId="0C7333D6" w:rsidR="009B0F49" w:rsidRDefault="004544E7" w:rsidP="00B46C3F">
      <w:pPr>
        <w:ind w:left="284" w:hanging="284"/>
        <w:jc w:val="both"/>
      </w:pPr>
      <w:r>
        <w:t>- w</w:t>
      </w:r>
      <w:r w:rsidR="009B0F49">
        <w:t xml:space="preserve">ypis i </w:t>
      </w:r>
      <w:proofErr w:type="spellStart"/>
      <w:r w:rsidR="009B0F49">
        <w:t>wyrys</w:t>
      </w:r>
      <w:proofErr w:type="spellEnd"/>
      <w:r w:rsidR="009B0F49">
        <w:t xml:space="preserve"> z miejscowego planu zagospodarowania przestrzennego dla działek zlokalizowanych </w:t>
      </w:r>
      <w:r>
        <w:br/>
      </w:r>
      <w:r w:rsidR="009B0F49">
        <w:t>w obszarze oddziaływania korzystania z wód.</w:t>
      </w:r>
    </w:p>
    <w:p w14:paraId="3A9858E2" w14:textId="17807DFA" w:rsidR="004544E7" w:rsidRDefault="004544E7" w:rsidP="004544E7">
      <w:pPr>
        <w:jc w:val="both"/>
      </w:pPr>
      <w:r>
        <w:t>Lokalizacja budowli – współrzędne w układzie odniesienia PL-ETRF2000</w:t>
      </w:r>
    </w:p>
    <w:p w14:paraId="540C9E55" w14:textId="040FC24B" w:rsidR="009B0F49" w:rsidRPr="00B46C3F" w:rsidRDefault="009B0F49" w:rsidP="009B0F49">
      <w:pPr>
        <w:rPr>
          <w:b/>
          <w:bCs/>
        </w:rPr>
      </w:pPr>
      <w:r w:rsidRPr="00B46C3F">
        <w:rPr>
          <w:b/>
          <w:bCs/>
        </w:rPr>
        <w:t>II. Część graficzną budowli obejmującą:</w:t>
      </w:r>
    </w:p>
    <w:p w14:paraId="6EF76B7B" w14:textId="01A845F6" w:rsidR="009B0F49" w:rsidRDefault="009B0F49" w:rsidP="00B46C3F">
      <w:pPr>
        <w:ind w:left="284" w:hanging="284"/>
        <w:jc w:val="both"/>
      </w:pPr>
      <w:r>
        <w:t xml:space="preserve">1. </w:t>
      </w:r>
      <w:r w:rsidR="00B46C3F">
        <w:t xml:space="preserve"> </w:t>
      </w:r>
      <w:r>
        <w:t xml:space="preserve">Mapę </w:t>
      </w:r>
      <w:proofErr w:type="spellStart"/>
      <w:r>
        <w:t>sytuacyjno</w:t>
      </w:r>
      <w:proofErr w:type="spellEnd"/>
      <w:r>
        <w:t xml:space="preserve"> - wysokościową terenu z naniesionym planem urządzenia wodnego i zasięgu  jego oddziaływania z oznaczeniem nieruchomości wraz z ich powierzchnią, zgodnie z art. 409 ust.  2 </w:t>
      </w:r>
      <w:r w:rsidR="00B46C3F">
        <w:br/>
      </w:r>
      <w:r>
        <w:t xml:space="preserve">pkt. 1 Prawa wodnego. Załączona mapa powinna być opatrzona informacją, że pochodzi  </w:t>
      </w:r>
      <w:r w:rsidR="00B46C3F">
        <w:br/>
      </w:r>
      <w:r>
        <w:t xml:space="preserve">z właściwego ośrodka dokumentacji geodezyjnej i kartograficznej poprzez wykazanie certyfikatu  lub potwierdzenie oryginalną stosowną pieczęcią. </w:t>
      </w:r>
    </w:p>
    <w:p w14:paraId="24E34CD7" w14:textId="594A7C67" w:rsidR="009B0F49" w:rsidRDefault="009B0F49" w:rsidP="00B46C3F">
      <w:pPr>
        <w:ind w:left="284" w:hanging="284"/>
        <w:jc w:val="both"/>
      </w:pPr>
      <w:r>
        <w:t>2. Mapę poglądową w skali 1: 10 000 lub 1: 25 000 z lokalizacją terenu szczególnego korzystania z</w:t>
      </w:r>
      <w:r w:rsidR="00B46C3F">
        <w:t xml:space="preserve"> </w:t>
      </w:r>
      <w:r>
        <w:t>wód</w:t>
      </w:r>
    </w:p>
    <w:p w14:paraId="39AA2016" w14:textId="19473182" w:rsidR="009B0F49" w:rsidRDefault="009B0F49" w:rsidP="00B46C3F">
      <w:pPr>
        <w:ind w:left="284" w:hanging="284"/>
        <w:jc w:val="both"/>
      </w:pPr>
      <w:r>
        <w:t xml:space="preserve">3. Zasadnicze profile podłużne w skali 1:100/1000 lub 1:100/2000, przekroje poprzeczne w skali 1: 50 </w:t>
      </w:r>
      <w:r w:rsidRPr="007869FB">
        <w:t xml:space="preserve">urządzeń wodnych oraz w skali 1: 100/1000 koryt wody płynącej w zasięgu oddziaływania tych urządzeń </w:t>
      </w:r>
    </w:p>
    <w:p w14:paraId="4E9DC30F" w14:textId="77777777" w:rsidR="009B0F49" w:rsidRDefault="009B0F49" w:rsidP="009B0F49">
      <w:r>
        <w:t>4. Schemat rozmieszczenia urządzeń pomiarowych.</w:t>
      </w:r>
    </w:p>
    <w:p w14:paraId="337FBCE9" w14:textId="77777777" w:rsidR="007869FB" w:rsidRDefault="007869FB" w:rsidP="009B0F49">
      <w:pPr>
        <w:rPr>
          <w:b/>
          <w:bCs/>
          <w:sz w:val="24"/>
          <w:szCs w:val="24"/>
        </w:rPr>
      </w:pPr>
    </w:p>
    <w:p w14:paraId="1550F2D7" w14:textId="5B42FA0D" w:rsidR="009B0F49" w:rsidRPr="00E039FF" w:rsidRDefault="00E039FF" w:rsidP="009B0F49">
      <w:pPr>
        <w:rPr>
          <w:b/>
          <w:bCs/>
          <w:sz w:val="24"/>
          <w:szCs w:val="24"/>
        </w:rPr>
      </w:pPr>
      <w:r w:rsidRPr="00E039FF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 xml:space="preserve"> </w:t>
      </w:r>
      <w:r w:rsidR="009B0F49" w:rsidRPr="00E039FF">
        <w:rPr>
          <w:b/>
          <w:bCs/>
          <w:sz w:val="24"/>
          <w:szCs w:val="24"/>
        </w:rPr>
        <w:t>INSTRUKCJ</w:t>
      </w:r>
      <w:r>
        <w:rPr>
          <w:b/>
          <w:bCs/>
          <w:sz w:val="24"/>
          <w:szCs w:val="24"/>
        </w:rPr>
        <w:t>A</w:t>
      </w:r>
      <w:r w:rsidR="009B0F49" w:rsidRPr="00E039FF">
        <w:rPr>
          <w:b/>
          <w:bCs/>
          <w:sz w:val="24"/>
          <w:szCs w:val="24"/>
        </w:rPr>
        <w:t xml:space="preserve"> GOSPODAROWANIA WODĄ</w:t>
      </w:r>
    </w:p>
    <w:p w14:paraId="719C63F0" w14:textId="71368497" w:rsidR="009B0F49" w:rsidRDefault="009B0F49" w:rsidP="00B46C3F">
      <w:pPr>
        <w:jc w:val="both"/>
      </w:pPr>
      <w:r>
        <w:t>Instrukcje gospodarowania wodą należy sporządzić zgodnie z Rozporządzeniem Ministra Gospodarki Morskiej i Żeglugi Śródlądowej z dnia 10 września 2019 r. w sprawie zakresu instrukcji gospodarowania wodą (Dz. U. z 2019 r., poz. 1725).</w:t>
      </w:r>
    </w:p>
    <w:p w14:paraId="17B2DBA9" w14:textId="77777777" w:rsidR="009B0F49" w:rsidRPr="00B46C3F" w:rsidRDefault="009B0F49" w:rsidP="009B0F49">
      <w:pPr>
        <w:rPr>
          <w:u w:val="single"/>
        </w:rPr>
      </w:pPr>
      <w:r w:rsidRPr="00B46C3F">
        <w:rPr>
          <w:u w:val="single"/>
        </w:rPr>
        <w:t>Instrukcje gospodarowania wodą powinny zawierać:</w:t>
      </w:r>
    </w:p>
    <w:p w14:paraId="43A1A468" w14:textId="634B42BA" w:rsidR="009B0F49" w:rsidRDefault="009B0F49" w:rsidP="009B0F49">
      <w:r>
        <w:t>I. Część opisową odrębnie dla każdej budowli</w:t>
      </w:r>
    </w:p>
    <w:p w14:paraId="3DA97641" w14:textId="1657F4BC" w:rsidR="009B0F49" w:rsidRPr="00B46C3F" w:rsidRDefault="009B0F49" w:rsidP="009B0F49">
      <w:pPr>
        <w:rPr>
          <w:u w:val="single"/>
        </w:rPr>
      </w:pPr>
      <w:r w:rsidRPr="00B46C3F">
        <w:rPr>
          <w:u w:val="single"/>
        </w:rPr>
        <w:t>II. Część graficzną budowli:</w:t>
      </w:r>
    </w:p>
    <w:p w14:paraId="292A68DE" w14:textId="77777777" w:rsidR="009B0F49" w:rsidRDefault="009B0F49" w:rsidP="009B0F49">
      <w:r>
        <w:t>1. Plany i schematy dotyczące urządzenia wodnego, związane z gospodarowaniem wodą w skali 1:50</w:t>
      </w:r>
    </w:p>
    <w:p w14:paraId="0837EB53" w14:textId="6E4D024C" w:rsidR="009B0F49" w:rsidRDefault="009B0F49" w:rsidP="00B46C3F">
      <w:pPr>
        <w:jc w:val="both"/>
      </w:pPr>
      <w:r>
        <w:t xml:space="preserve">2. Mapy topograficzne w skali od 1:1000 do 1:10 000 lub mapy zasadnicze w skali od 1:1000 </w:t>
      </w:r>
      <w:r w:rsidR="00B46C3F">
        <w:br/>
        <w:t xml:space="preserve">    </w:t>
      </w:r>
      <w:r>
        <w:t>do 1:10</w:t>
      </w:r>
      <w:r w:rsidR="00B46C3F">
        <w:t xml:space="preserve"> </w:t>
      </w:r>
      <w:r>
        <w:t>000, zawierające lokalizację budowli piętrzących.</w:t>
      </w:r>
    </w:p>
    <w:p w14:paraId="644B84CD" w14:textId="77777777" w:rsidR="009B0F49" w:rsidRDefault="009B0F49" w:rsidP="009B0F49">
      <w:r>
        <w:t>3. Krzywe wydatków jazów.</w:t>
      </w:r>
    </w:p>
    <w:p w14:paraId="40328869" w14:textId="77777777" w:rsidR="009B0F49" w:rsidRDefault="009B0F49" w:rsidP="009B0F49">
      <w:r>
        <w:lastRenderedPageBreak/>
        <w:t>Do instrukcji dla budowli piętrzących załącza się:</w:t>
      </w:r>
    </w:p>
    <w:p w14:paraId="6DA7F91C" w14:textId="38C70105" w:rsidR="009B0F49" w:rsidRDefault="009B0F49" w:rsidP="00B46C3F">
      <w:pPr>
        <w:ind w:left="284"/>
      </w:pPr>
      <w:r>
        <w:t>1) odpisy lub kopie dotychczasowych pozwoleń wodnoprawnych dotyczących danego urządzenia</w:t>
      </w:r>
      <w:r w:rsidR="00B46C3F">
        <w:t xml:space="preserve">  </w:t>
      </w:r>
      <w:r>
        <w:t>wodnego,</w:t>
      </w:r>
    </w:p>
    <w:p w14:paraId="606120EA" w14:textId="6C36559B" w:rsidR="009B0F49" w:rsidRDefault="009B0F49" w:rsidP="004544E7">
      <w:pPr>
        <w:ind w:left="284" w:hanging="284"/>
        <w:jc w:val="both"/>
      </w:pPr>
      <w:r>
        <w:t>2) odpisy lub kopie pozwoleń wodnoprawnych dotyczących innych urządzeń wodnych w zasięgu oddziaływania  budowli piętrzącej o ile pozwolenia wodnoprawne odnoszące się do takich urządzeń zostały wydane.</w:t>
      </w:r>
    </w:p>
    <w:p w14:paraId="3B899DF5" w14:textId="77777777" w:rsidR="00E039FF" w:rsidRDefault="00E039FF" w:rsidP="00B46C3F">
      <w:pPr>
        <w:ind w:left="284" w:hanging="284"/>
        <w:rPr>
          <w:b/>
          <w:bCs/>
          <w:sz w:val="24"/>
          <w:szCs w:val="24"/>
        </w:rPr>
      </w:pPr>
    </w:p>
    <w:p w14:paraId="7B7F02A2" w14:textId="1347819D" w:rsidR="00E039FF" w:rsidRDefault="00E039FF" w:rsidP="00B46C3F">
      <w:pPr>
        <w:ind w:left="284" w:hanging="284"/>
        <w:rPr>
          <w:b/>
          <w:bCs/>
          <w:sz w:val="24"/>
          <w:szCs w:val="24"/>
        </w:rPr>
      </w:pPr>
      <w:r w:rsidRPr="00E039FF">
        <w:rPr>
          <w:b/>
          <w:bCs/>
          <w:sz w:val="24"/>
          <w:szCs w:val="24"/>
        </w:rPr>
        <w:t>III INSTRUK</w:t>
      </w:r>
      <w:r>
        <w:rPr>
          <w:b/>
          <w:bCs/>
          <w:sz w:val="24"/>
          <w:szCs w:val="24"/>
        </w:rPr>
        <w:t>C</w:t>
      </w:r>
      <w:r w:rsidRPr="00E039FF">
        <w:rPr>
          <w:b/>
          <w:bCs/>
          <w:sz w:val="24"/>
          <w:szCs w:val="24"/>
        </w:rPr>
        <w:t>JA EKSPLOATACJI  BUDOWLI</w:t>
      </w:r>
    </w:p>
    <w:p w14:paraId="0667BB5B" w14:textId="548B3C9E" w:rsidR="00E039FF" w:rsidRPr="00E039FF" w:rsidRDefault="00E039FF" w:rsidP="00E039FF">
      <w:pPr>
        <w:ind w:left="284" w:hanging="284"/>
      </w:pPr>
      <w:r w:rsidRPr="00E039FF">
        <w:t>Instrukcja eksploatacji budowli powinna zawierać:</w:t>
      </w:r>
    </w:p>
    <w:p w14:paraId="79F7AFB9" w14:textId="4647AE00" w:rsidR="00E039FF" w:rsidRPr="00E039FF" w:rsidRDefault="00E039FF" w:rsidP="00E039FF">
      <w:pPr>
        <w:pStyle w:val="Akapitzlist"/>
        <w:numPr>
          <w:ilvl w:val="0"/>
          <w:numId w:val="6"/>
        </w:numPr>
        <w:spacing w:line="240" w:lineRule="auto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039FF">
        <w:rPr>
          <w:rFonts w:asciiTheme="minorHAnsi" w:eastAsia="Times New Roman" w:hAnsiTheme="minorHAnsi" w:cstheme="minorHAnsi"/>
          <w:sz w:val="22"/>
          <w:szCs w:val="22"/>
        </w:rPr>
        <w:t>opis budowli i jej funkcję, podstawowe parametry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39CF0267" w14:textId="457A7DDE" w:rsidR="00E039FF" w:rsidRPr="00E039FF" w:rsidRDefault="00E039FF" w:rsidP="00E039FF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E039FF">
        <w:rPr>
          <w:rFonts w:asciiTheme="minorHAnsi" w:eastAsia="Times New Roman" w:hAnsiTheme="minorHAnsi" w:cstheme="minorHAnsi"/>
          <w:sz w:val="22"/>
          <w:szCs w:val="22"/>
        </w:rPr>
        <w:t>sposób, częstotliwość i zakres przeprowadzanych kontroli stanu technicznego budowli,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039FF">
        <w:rPr>
          <w:rFonts w:asciiTheme="minorHAnsi" w:eastAsia="Times New Roman" w:hAnsiTheme="minorHAnsi" w:cstheme="minorHAnsi"/>
          <w:sz w:val="22"/>
          <w:szCs w:val="22"/>
        </w:rPr>
        <w:t>rodzaj, zakres, częstotliwość przeprowadzenia wymaganych prac utrzymaniowych;</w:t>
      </w:r>
    </w:p>
    <w:p w14:paraId="073B938E" w14:textId="4938B33B" w:rsidR="00E039FF" w:rsidRPr="00E039FF" w:rsidRDefault="00E039FF" w:rsidP="00E039FF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E039FF">
        <w:rPr>
          <w:rFonts w:asciiTheme="minorHAnsi" w:eastAsia="Times New Roman" w:hAnsiTheme="minorHAnsi" w:cstheme="minorHAnsi"/>
          <w:sz w:val="22"/>
          <w:szCs w:val="22"/>
        </w:rPr>
        <w:t>sposób obsługi budowli</w:t>
      </w:r>
    </w:p>
    <w:p w14:paraId="06DFEF65" w14:textId="77777777" w:rsidR="00E039FF" w:rsidRDefault="00E039FF" w:rsidP="009B0F49">
      <w:pPr>
        <w:rPr>
          <w:strike/>
        </w:rPr>
      </w:pPr>
    </w:p>
    <w:p w14:paraId="60040E99" w14:textId="68C94734" w:rsidR="00E039FF" w:rsidRDefault="009B0F49" w:rsidP="00707D07">
      <w:pPr>
        <w:spacing w:after="0"/>
        <w:jc w:val="both"/>
        <w:rPr>
          <w:rFonts w:eastAsia="Times New Roman" w:cstheme="minorHAnsi"/>
          <w:lang w:eastAsia="pl-PL"/>
        </w:rPr>
      </w:pPr>
      <w:r w:rsidRPr="00E039FF">
        <w:rPr>
          <w:rFonts w:cstheme="minorHAnsi"/>
        </w:rPr>
        <w:t xml:space="preserve">Operaty wodnoprawne oraz instrukcje gospodarowania wodą </w:t>
      </w:r>
      <w:r w:rsidR="00E039FF" w:rsidRPr="00E039FF">
        <w:rPr>
          <w:rFonts w:cstheme="minorHAnsi"/>
        </w:rPr>
        <w:t xml:space="preserve">i instrukcje eksploatacji budowli </w:t>
      </w:r>
      <w:r w:rsidRPr="00E039FF">
        <w:rPr>
          <w:rFonts w:cstheme="minorHAnsi"/>
        </w:rPr>
        <w:t xml:space="preserve">należy opracować </w:t>
      </w:r>
      <w:r w:rsidR="00E039FF" w:rsidRPr="00E039FF">
        <w:rPr>
          <w:rFonts w:eastAsia="Times New Roman" w:cstheme="minorHAnsi"/>
          <w:lang w:eastAsia="pl-PL"/>
        </w:rPr>
        <w:t xml:space="preserve">w  </w:t>
      </w:r>
      <w:r w:rsidR="00C83AB1">
        <w:rPr>
          <w:rFonts w:eastAsia="Times New Roman" w:cstheme="minorHAnsi"/>
          <w:lang w:eastAsia="pl-PL"/>
        </w:rPr>
        <w:t>4</w:t>
      </w:r>
      <w:r w:rsidR="00E039FF" w:rsidRPr="00E039FF">
        <w:rPr>
          <w:rFonts w:eastAsia="Times New Roman" w:cstheme="minorHAnsi"/>
          <w:lang w:eastAsia="pl-PL"/>
        </w:rPr>
        <w:t xml:space="preserve"> egzemplarzach w formie druku oraz </w:t>
      </w:r>
      <w:r w:rsidR="00C83AB1">
        <w:rPr>
          <w:rFonts w:eastAsia="Times New Roman" w:cstheme="minorHAnsi"/>
          <w:lang w:eastAsia="pl-PL"/>
        </w:rPr>
        <w:t>4</w:t>
      </w:r>
      <w:r w:rsidR="00E039FF" w:rsidRPr="00E039FF">
        <w:rPr>
          <w:rFonts w:eastAsia="Times New Roman" w:cstheme="minorHAnsi"/>
          <w:lang w:eastAsia="pl-PL"/>
        </w:rPr>
        <w:t xml:space="preserve"> w formie numerycznej, na nośniku informatycznym w wersji edytowalnej w formatach </w:t>
      </w:r>
      <w:proofErr w:type="spellStart"/>
      <w:r w:rsidR="00E039FF" w:rsidRPr="00E039FF">
        <w:rPr>
          <w:rFonts w:eastAsia="Times New Roman" w:cstheme="minorHAnsi"/>
          <w:lang w:eastAsia="pl-PL"/>
        </w:rPr>
        <w:t>dwg</w:t>
      </w:r>
      <w:proofErr w:type="spellEnd"/>
      <w:r w:rsidR="00E039FF" w:rsidRPr="00E039FF">
        <w:rPr>
          <w:rFonts w:eastAsia="Times New Roman" w:cstheme="minorHAnsi"/>
          <w:lang w:eastAsia="pl-PL"/>
        </w:rPr>
        <w:t xml:space="preserve">. </w:t>
      </w:r>
      <w:proofErr w:type="spellStart"/>
      <w:r w:rsidR="00E039FF" w:rsidRPr="00E039FF">
        <w:rPr>
          <w:rFonts w:eastAsia="Times New Roman" w:cstheme="minorHAnsi"/>
          <w:lang w:eastAsia="pl-PL"/>
        </w:rPr>
        <w:t>dgn</w:t>
      </w:r>
      <w:proofErr w:type="spellEnd"/>
      <w:r w:rsidR="00E039FF" w:rsidRPr="00E039FF">
        <w:rPr>
          <w:rFonts w:eastAsia="Times New Roman" w:cstheme="minorHAnsi"/>
          <w:lang w:eastAsia="pl-PL"/>
        </w:rPr>
        <w:t xml:space="preserve">, </w:t>
      </w:r>
      <w:proofErr w:type="spellStart"/>
      <w:r w:rsidR="00E039FF" w:rsidRPr="00E039FF">
        <w:rPr>
          <w:rFonts w:eastAsia="Times New Roman" w:cstheme="minorHAnsi"/>
          <w:lang w:eastAsia="pl-PL"/>
        </w:rPr>
        <w:t>doc</w:t>
      </w:r>
      <w:proofErr w:type="spellEnd"/>
      <w:r w:rsidR="00E039FF" w:rsidRPr="00E039FF">
        <w:rPr>
          <w:rFonts w:eastAsia="Times New Roman" w:cstheme="minorHAnsi"/>
          <w:lang w:eastAsia="pl-PL"/>
        </w:rPr>
        <w:t xml:space="preserve">, xls lub równoważnych, po uzgodnieniu z Zamawiającym oraz wersji nieedytowalnej jako skan uwierzytelnionej dokumentacji </w:t>
      </w:r>
    </w:p>
    <w:p w14:paraId="2E250773" w14:textId="5382E7D1" w:rsidR="00E039FF" w:rsidRPr="00E039FF" w:rsidRDefault="00E039FF" w:rsidP="00707D07">
      <w:pPr>
        <w:spacing w:after="0"/>
        <w:jc w:val="both"/>
        <w:rPr>
          <w:rFonts w:eastAsia="Times New Roman" w:cstheme="minorHAnsi"/>
          <w:lang w:eastAsia="pl-PL"/>
        </w:rPr>
      </w:pPr>
      <w:r w:rsidRPr="00E039FF">
        <w:rPr>
          <w:rFonts w:eastAsia="Times New Roman" w:cstheme="minorHAnsi"/>
          <w:lang w:eastAsia="pl-PL"/>
        </w:rPr>
        <w:t>w formacie pdf (cała dokumentacja) – w 2 egz.</w:t>
      </w:r>
    </w:p>
    <w:p w14:paraId="5AEC166C" w14:textId="77777777" w:rsidR="00E039FF" w:rsidRDefault="00E039FF" w:rsidP="00B46C3F">
      <w:pPr>
        <w:jc w:val="both"/>
      </w:pPr>
    </w:p>
    <w:p w14:paraId="4384220F" w14:textId="58C7CF71" w:rsidR="009B0F49" w:rsidRPr="00E039FF" w:rsidRDefault="009B0F49" w:rsidP="00B46C3F">
      <w:pPr>
        <w:jc w:val="both"/>
        <w:rPr>
          <w:strike/>
        </w:rPr>
      </w:pPr>
      <w:r>
        <w:t xml:space="preserve">Autor opracowania zobowiązany będzie na koszt własny do usunięcia wad lub braków ujawnionych </w:t>
      </w:r>
      <w:r w:rsidR="00E039FF">
        <w:br/>
      </w:r>
      <w:r>
        <w:t>w trakcie weryfikacji kompletności i zgodności z wymogami ustawy opracowania do czasu uzyskania przez Zamawiającego pozwolenia wodnoprawnego</w:t>
      </w:r>
      <w:r w:rsidR="004544E7">
        <w:t>.</w:t>
      </w:r>
    </w:p>
    <w:p w14:paraId="248F2C73" w14:textId="3DDBAD0C" w:rsidR="00E039FF" w:rsidRDefault="00E039FF" w:rsidP="009B0F49"/>
    <w:p w14:paraId="2F8A76CF" w14:textId="67AE0BED" w:rsidR="00707D07" w:rsidRDefault="00707D07" w:rsidP="00707D07">
      <w:pPr>
        <w:jc w:val="both"/>
      </w:pPr>
      <w:r>
        <w:t xml:space="preserve">Zamawiający posiada dokumentację Projekt budowlano – wykonawczy pn.:  Rzeka Widawa – sporządzenie dokumentacji remontowej jazu Świniary, m. Wrocław (30.05.2016r.) – w formie papierowej do wglądu w siedzibie Zamawiającego (ZZ Wrocław, ul. Wyspiańskiego 39, </w:t>
      </w:r>
      <w:r w:rsidR="00E9700A">
        <w:br/>
        <w:t>50-370 Wrocław)</w:t>
      </w:r>
    </w:p>
    <w:p w14:paraId="24F69006" w14:textId="77777777" w:rsidR="00E039FF" w:rsidRDefault="00E039FF" w:rsidP="009B0F49"/>
    <w:p w14:paraId="7698EB50" w14:textId="77777777" w:rsidR="00E039FF" w:rsidRDefault="00E039FF" w:rsidP="009B0F49"/>
    <w:p w14:paraId="5F71097C" w14:textId="3CD4ADAA" w:rsidR="00EC7E1F" w:rsidRDefault="0068797E" w:rsidP="009B0F49">
      <w:r>
        <w:t xml:space="preserve">Sporządził: </w:t>
      </w:r>
      <w:r w:rsidR="00AF47BB">
        <w:t>Aleksander Nych</w:t>
      </w:r>
    </w:p>
    <w:p w14:paraId="3DED93A0" w14:textId="08950EF6" w:rsidR="00EC7E1F" w:rsidRDefault="00EC7E1F" w:rsidP="009B0F49"/>
    <w:p w14:paraId="596B996E" w14:textId="0FC5107F" w:rsidR="0068797E" w:rsidRDefault="0068797E" w:rsidP="009B0F49">
      <w:r>
        <w:t>Wrocław, dnia 01.06.2022r.</w:t>
      </w:r>
    </w:p>
    <w:p w14:paraId="3892D058" w14:textId="5DC7D7B5" w:rsidR="00EC7E1F" w:rsidRDefault="00EC7E1F" w:rsidP="009B0F49"/>
    <w:sectPr w:rsidR="00EC7E1F" w:rsidSect="007559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403C"/>
    <w:multiLevelType w:val="hybridMultilevel"/>
    <w:tmpl w:val="FD4E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AE"/>
    <w:multiLevelType w:val="hybridMultilevel"/>
    <w:tmpl w:val="11F4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014E0"/>
    <w:multiLevelType w:val="hybridMultilevel"/>
    <w:tmpl w:val="FD4E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582C"/>
    <w:multiLevelType w:val="hybridMultilevel"/>
    <w:tmpl w:val="2836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1157"/>
    <w:multiLevelType w:val="hybridMultilevel"/>
    <w:tmpl w:val="FD4E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2BFA"/>
    <w:multiLevelType w:val="hybridMultilevel"/>
    <w:tmpl w:val="C02CF27E"/>
    <w:lvl w:ilvl="0" w:tplc="50D442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662738">
    <w:abstractNumId w:val="5"/>
  </w:num>
  <w:num w:numId="2" w16cid:durableId="66658151">
    <w:abstractNumId w:val="0"/>
  </w:num>
  <w:num w:numId="3" w16cid:durableId="195625828">
    <w:abstractNumId w:val="2"/>
  </w:num>
  <w:num w:numId="4" w16cid:durableId="1116674358">
    <w:abstractNumId w:val="4"/>
  </w:num>
  <w:num w:numId="5" w16cid:durableId="1662393724">
    <w:abstractNumId w:val="3"/>
  </w:num>
  <w:num w:numId="6" w16cid:durableId="198273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49"/>
    <w:rsid w:val="000028F1"/>
    <w:rsid w:val="0003708C"/>
    <w:rsid w:val="002F0CD1"/>
    <w:rsid w:val="00347048"/>
    <w:rsid w:val="004544E7"/>
    <w:rsid w:val="004754DD"/>
    <w:rsid w:val="005C265A"/>
    <w:rsid w:val="00615B11"/>
    <w:rsid w:val="0068797E"/>
    <w:rsid w:val="00707D07"/>
    <w:rsid w:val="00726BDA"/>
    <w:rsid w:val="007559D1"/>
    <w:rsid w:val="007869FB"/>
    <w:rsid w:val="00885279"/>
    <w:rsid w:val="00972D30"/>
    <w:rsid w:val="009B0F49"/>
    <w:rsid w:val="00A1345B"/>
    <w:rsid w:val="00AF47BB"/>
    <w:rsid w:val="00B301B0"/>
    <w:rsid w:val="00B46C3F"/>
    <w:rsid w:val="00C83AB1"/>
    <w:rsid w:val="00D46882"/>
    <w:rsid w:val="00D74D8B"/>
    <w:rsid w:val="00E039FF"/>
    <w:rsid w:val="00E326A3"/>
    <w:rsid w:val="00E9700A"/>
    <w:rsid w:val="00E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9614"/>
  <w15:chartTrackingRefBased/>
  <w15:docId w15:val="{7CB6692F-9885-4300-87CB-9FFD4FF9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726BDA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E039F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Demiańczuk (RZGW Wrocław)</dc:creator>
  <cp:keywords/>
  <dc:description/>
  <cp:lastModifiedBy>Renata Demiańczuk (RZGW Wrocław)</cp:lastModifiedBy>
  <cp:revision>12</cp:revision>
  <cp:lastPrinted>2022-06-27T08:37:00Z</cp:lastPrinted>
  <dcterms:created xsi:type="dcterms:W3CDTF">2021-09-23T06:12:00Z</dcterms:created>
  <dcterms:modified xsi:type="dcterms:W3CDTF">2022-06-27T08:37:00Z</dcterms:modified>
</cp:coreProperties>
</file>