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C64FF" w14:textId="77777777" w:rsidR="0067740C" w:rsidRDefault="0067740C" w:rsidP="007D4DA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656933C" wp14:editId="42D4628F">
            <wp:extent cx="2114550" cy="628650"/>
            <wp:effectExtent l="0" t="0" r="0" b="0"/>
            <wp:docPr id="8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2C4B9" w14:textId="7171A679" w:rsidR="007D4DAC" w:rsidRPr="009A77D0" w:rsidRDefault="00827860" w:rsidP="007D4DA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9A77D0">
        <w:rPr>
          <w:rFonts w:cstheme="minorHAnsi"/>
          <w:b/>
          <w:bCs/>
          <w:color w:val="000000"/>
          <w:sz w:val="24"/>
          <w:szCs w:val="24"/>
        </w:rPr>
        <w:t xml:space="preserve"> </w:t>
      </w:r>
    </w:p>
    <w:p w14:paraId="5501B06B" w14:textId="187A1C96" w:rsidR="009B0E97" w:rsidRPr="009A77D0" w:rsidRDefault="007D4DAC" w:rsidP="009B0E97">
      <w:pPr>
        <w:spacing w:after="0" w:line="240" w:lineRule="auto"/>
        <w:rPr>
          <w:rFonts w:eastAsia="Calibri" w:cstheme="minorHAnsi"/>
          <w:b/>
          <w:sz w:val="24"/>
          <w:szCs w:val="24"/>
        </w:rPr>
      </w:pPr>
      <w:r w:rsidRPr="009A77D0">
        <w:rPr>
          <w:rFonts w:cstheme="minorHAnsi"/>
          <w:b/>
          <w:bCs/>
          <w:color w:val="000000"/>
          <w:sz w:val="24"/>
          <w:szCs w:val="24"/>
        </w:rPr>
        <w:t xml:space="preserve">Znak sprawy: </w:t>
      </w:r>
      <w:r w:rsidR="007A1D78">
        <w:rPr>
          <w:rFonts w:cstheme="minorHAnsi"/>
          <w:b/>
          <w:bCs/>
          <w:color w:val="000000"/>
          <w:sz w:val="24"/>
          <w:szCs w:val="24"/>
        </w:rPr>
        <w:t>GL.ROZ.2810.67.2022.EWK</w:t>
      </w:r>
    </w:p>
    <w:p w14:paraId="3CD9D017" w14:textId="77777777" w:rsidR="007D4DAC" w:rsidRPr="009A77D0" w:rsidRDefault="007D4DAC" w:rsidP="007D4DA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14:paraId="1D94E19A" w14:textId="77777777" w:rsidR="00315F4D" w:rsidRPr="009A77D0" w:rsidRDefault="00315F4D" w:rsidP="00ED2EE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color w:val="000000"/>
          <w:sz w:val="24"/>
          <w:szCs w:val="24"/>
        </w:rPr>
      </w:pPr>
    </w:p>
    <w:p w14:paraId="739F920E" w14:textId="77777777" w:rsidR="00C73562" w:rsidRPr="009A77D0" w:rsidRDefault="00C73562" w:rsidP="00315F4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  <w:r w:rsidRPr="009A77D0">
        <w:rPr>
          <w:rFonts w:cstheme="minorHAnsi"/>
          <w:b/>
          <w:bCs/>
          <w:color w:val="000000"/>
          <w:sz w:val="24"/>
          <w:szCs w:val="24"/>
        </w:rPr>
        <w:t>OPIS PRZEDMIOTU ZAMÓWIENIA</w:t>
      </w:r>
    </w:p>
    <w:p w14:paraId="4BB31D5E" w14:textId="77777777" w:rsidR="00791B7B" w:rsidRPr="009A77D0" w:rsidRDefault="00791B7B" w:rsidP="00E0269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5AC4BFC7" w14:textId="4DBDA81B" w:rsidR="00294A7B" w:rsidRPr="009A77D0" w:rsidRDefault="00791B7B" w:rsidP="00E232C9">
      <w:pPr>
        <w:spacing w:after="0"/>
        <w:ind w:right="3" w:firstLine="708"/>
        <w:rPr>
          <w:rFonts w:cstheme="minorHAnsi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Przedmiotem zamówienia jest opracowanie kompletnej, wielobranżowej dokumentacji projektowej wraz z uzyskaniem ostatecznej decyzji o pozwoleniu na budowę oraz uzyskaniem wymagany</w:t>
      </w:r>
      <w:r w:rsidR="00315F4D" w:rsidRPr="009A77D0">
        <w:rPr>
          <w:rFonts w:cstheme="minorHAnsi"/>
          <w:color w:val="000000"/>
          <w:sz w:val="24"/>
          <w:szCs w:val="24"/>
        </w:rPr>
        <w:t>ch</w:t>
      </w:r>
      <w:r w:rsidRPr="009A77D0">
        <w:rPr>
          <w:rFonts w:cstheme="minorHAnsi"/>
          <w:color w:val="000000"/>
          <w:sz w:val="24"/>
          <w:szCs w:val="24"/>
        </w:rPr>
        <w:t xml:space="preserve"> prawem uzgodnień</w:t>
      </w:r>
      <w:r w:rsidR="00ED78C4" w:rsidRPr="009A77D0">
        <w:rPr>
          <w:rFonts w:cstheme="minorHAnsi"/>
          <w:color w:val="000000"/>
          <w:sz w:val="24"/>
          <w:szCs w:val="24"/>
        </w:rPr>
        <w:t xml:space="preserve"> i</w:t>
      </w:r>
      <w:r w:rsidRPr="009A77D0">
        <w:rPr>
          <w:rFonts w:cstheme="minorHAnsi"/>
          <w:color w:val="000000"/>
          <w:sz w:val="24"/>
          <w:szCs w:val="24"/>
        </w:rPr>
        <w:t xml:space="preserve"> decyzji (środowiskow</w:t>
      </w:r>
      <w:r w:rsidR="00315F4D" w:rsidRPr="009A77D0">
        <w:rPr>
          <w:rFonts w:cstheme="minorHAnsi"/>
          <w:color w:val="000000"/>
          <w:sz w:val="24"/>
          <w:szCs w:val="24"/>
        </w:rPr>
        <w:t>ej</w:t>
      </w:r>
      <w:r w:rsidRPr="009A77D0">
        <w:rPr>
          <w:rFonts w:cstheme="minorHAnsi"/>
          <w:color w:val="000000"/>
          <w:sz w:val="24"/>
          <w:szCs w:val="24"/>
        </w:rPr>
        <w:t xml:space="preserve">, lokalizacyjnej, wodnoprawnej, itp.) dla zadania inwestycyjnego pn. </w:t>
      </w:r>
      <w:r w:rsidR="00294A7B" w:rsidRPr="009A77D0">
        <w:rPr>
          <w:rFonts w:eastAsia="Calibri" w:cstheme="minorHAnsi"/>
          <w:b/>
          <w:bCs/>
          <w:sz w:val="24"/>
          <w:szCs w:val="24"/>
        </w:rPr>
        <w:t>"Zwiększenie retencji rzeki Brynica poprzez budowę czterech jazów</w:t>
      </w:r>
      <w:r w:rsidR="00AA60F5" w:rsidRPr="009A77D0">
        <w:rPr>
          <w:rFonts w:eastAsia="Calibri" w:cstheme="minorHAnsi"/>
          <w:b/>
          <w:bCs/>
          <w:sz w:val="24"/>
          <w:szCs w:val="24"/>
        </w:rPr>
        <w:t xml:space="preserve"> </w:t>
      </w:r>
      <w:r w:rsidR="00294A7B" w:rsidRPr="009A77D0">
        <w:rPr>
          <w:rFonts w:eastAsia="Calibri" w:cstheme="minorHAnsi"/>
          <w:b/>
          <w:bCs/>
          <w:sz w:val="24"/>
          <w:szCs w:val="24"/>
        </w:rPr>
        <w:t>na odcinku od km 25+100 do km 32+450”</w:t>
      </w:r>
      <w:r w:rsidR="003536A3" w:rsidRPr="009A77D0">
        <w:rPr>
          <w:rFonts w:eastAsia="Calibri" w:cstheme="minorHAnsi"/>
          <w:b/>
          <w:bCs/>
          <w:sz w:val="24"/>
          <w:szCs w:val="24"/>
        </w:rPr>
        <w:t>.</w:t>
      </w:r>
    </w:p>
    <w:p w14:paraId="4504369D" w14:textId="570EEC1C" w:rsidR="00F254CA" w:rsidRPr="009A77D0" w:rsidRDefault="00791B7B" w:rsidP="00E026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W zakres zamówienia wchodzą prace przedprojektowe, projektowe i towarzyszące oraz nadzór autorski w trakcie trwania procesu budowlanego</w:t>
      </w:r>
      <w:r w:rsidR="00F254CA" w:rsidRPr="009A77D0">
        <w:rPr>
          <w:rFonts w:cstheme="minorHAnsi"/>
          <w:color w:val="000000"/>
          <w:sz w:val="24"/>
          <w:szCs w:val="24"/>
        </w:rPr>
        <w:t>,</w:t>
      </w:r>
      <w:r w:rsidR="00315F4D" w:rsidRPr="009A77D0">
        <w:rPr>
          <w:rFonts w:cstheme="minorHAnsi"/>
          <w:color w:val="000000"/>
          <w:sz w:val="24"/>
          <w:szCs w:val="24"/>
        </w:rPr>
        <w:t xml:space="preserve"> dla wykonania</w:t>
      </w:r>
      <w:r w:rsidR="00352E35" w:rsidRPr="009A77D0">
        <w:rPr>
          <w:rFonts w:cstheme="minorHAnsi"/>
          <w:color w:val="000000"/>
          <w:sz w:val="24"/>
          <w:szCs w:val="24"/>
        </w:rPr>
        <w:t xml:space="preserve"> </w:t>
      </w:r>
      <w:r w:rsidR="001B1BF6" w:rsidRPr="009A77D0">
        <w:rPr>
          <w:rFonts w:cstheme="minorHAnsi"/>
          <w:color w:val="000000"/>
          <w:sz w:val="24"/>
          <w:szCs w:val="24"/>
        </w:rPr>
        <w:t xml:space="preserve"> budowy</w:t>
      </w:r>
      <w:r w:rsidR="00546112">
        <w:rPr>
          <w:rFonts w:cstheme="minorHAnsi"/>
          <w:color w:val="000000"/>
          <w:sz w:val="24"/>
          <w:szCs w:val="24"/>
        </w:rPr>
        <w:t xml:space="preserve"> i odbudowy</w:t>
      </w:r>
      <w:r w:rsidR="001B1BF6" w:rsidRPr="009A77D0">
        <w:rPr>
          <w:rFonts w:cstheme="minorHAnsi"/>
          <w:color w:val="000000"/>
          <w:sz w:val="24"/>
          <w:szCs w:val="24"/>
        </w:rPr>
        <w:t xml:space="preserve"> czterech </w:t>
      </w:r>
      <w:r w:rsidR="00CA4A1C" w:rsidRPr="009A77D0">
        <w:rPr>
          <w:rFonts w:cstheme="minorHAnsi"/>
          <w:sz w:val="24"/>
          <w:szCs w:val="24"/>
        </w:rPr>
        <w:t>budowli</w:t>
      </w:r>
      <w:r w:rsidR="00F254CA" w:rsidRPr="009A77D0">
        <w:rPr>
          <w:rFonts w:cstheme="minorHAnsi"/>
          <w:color w:val="000000"/>
          <w:sz w:val="24"/>
          <w:szCs w:val="24"/>
        </w:rPr>
        <w:t xml:space="preserve"> piętrzącyc</w:t>
      </w:r>
      <w:r w:rsidR="0042528D" w:rsidRPr="009A77D0">
        <w:rPr>
          <w:rFonts w:cstheme="minorHAnsi"/>
          <w:color w:val="000000"/>
          <w:sz w:val="24"/>
          <w:szCs w:val="24"/>
        </w:rPr>
        <w:t>h o wysokości piętrze</w:t>
      </w:r>
      <w:r w:rsidR="00BD4612" w:rsidRPr="009A77D0">
        <w:rPr>
          <w:rFonts w:cstheme="minorHAnsi"/>
          <w:color w:val="000000"/>
          <w:sz w:val="24"/>
          <w:szCs w:val="24"/>
        </w:rPr>
        <w:t>nia po</w:t>
      </w:r>
      <w:r w:rsidR="00092A25">
        <w:rPr>
          <w:rFonts w:cstheme="minorHAnsi"/>
          <w:color w:val="000000"/>
          <w:sz w:val="24"/>
          <w:szCs w:val="24"/>
        </w:rPr>
        <w:t>niżej</w:t>
      </w:r>
      <w:r w:rsidR="00F254CA" w:rsidRPr="009A77D0">
        <w:rPr>
          <w:rFonts w:cstheme="minorHAnsi"/>
          <w:color w:val="000000"/>
          <w:sz w:val="24"/>
          <w:szCs w:val="24"/>
        </w:rPr>
        <w:t xml:space="preserve"> 1 m</w:t>
      </w:r>
      <w:r w:rsidR="005127F1" w:rsidRPr="009A77D0">
        <w:rPr>
          <w:rFonts w:cstheme="minorHAnsi"/>
          <w:sz w:val="24"/>
          <w:szCs w:val="24"/>
        </w:rPr>
        <w:t>, wraz z budową przepławek, umożliwiających zachowanie przepływu nienaruszalnego poniżej budowli.</w:t>
      </w:r>
      <w:r w:rsidR="00D46ADD" w:rsidRPr="009A77D0">
        <w:rPr>
          <w:rFonts w:cstheme="minorHAnsi"/>
          <w:sz w:val="24"/>
          <w:szCs w:val="24"/>
        </w:rPr>
        <w:t xml:space="preserve"> </w:t>
      </w:r>
    </w:p>
    <w:p w14:paraId="4DAFFC07" w14:textId="40725C21" w:rsidR="00315F4D" w:rsidRPr="000960AB" w:rsidRDefault="00315F4D" w:rsidP="00A616FC">
      <w:pPr>
        <w:pStyle w:val="Tekstkomentarza"/>
        <w:jc w:val="both"/>
      </w:pPr>
      <w:r w:rsidRPr="009A77D0">
        <w:rPr>
          <w:rFonts w:cstheme="minorHAnsi"/>
          <w:color w:val="000000"/>
          <w:sz w:val="24"/>
          <w:szCs w:val="24"/>
        </w:rPr>
        <w:t xml:space="preserve">Głównym celem </w:t>
      </w:r>
      <w:r w:rsidR="00F254CA" w:rsidRPr="009A77D0">
        <w:rPr>
          <w:rFonts w:cstheme="minorHAnsi"/>
          <w:color w:val="000000"/>
          <w:sz w:val="24"/>
          <w:szCs w:val="24"/>
        </w:rPr>
        <w:t xml:space="preserve">zadania </w:t>
      </w:r>
      <w:r w:rsidRPr="009A77D0">
        <w:rPr>
          <w:rFonts w:cstheme="minorHAnsi"/>
          <w:color w:val="000000"/>
          <w:sz w:val="24"/>
          <w:szCs w:val="24"/>
        </w:rPr>
        <w:t xml:space="preserve">jest zwiększenie zdolności retencyjnej zlewni </w:t>
      </w:r>
      <w:r w:rsidR="00F254CA" w:rsidRPr="009A77D0">
        <w:rPr>
          <w:rFonts w:cstheme="minorHAnsi"/>
          <w:color w:val="000000"/>
          <w:sz w:val="24"/>
          <w:szCs w:val="24"/>
        </w:rPr>
        <w:t xml:space="preserve">rzeki </w:t>
      </w:r>
      <w:r w:rsidR="00C06AFE" w:rsidRPr="009A77D0">
        <w:rPr>
          <w:rFonts w:cstheme="minorHAnsi"/>
          <w:color w:val="000000"/>
          <w:sz w:val="24"/>
          <w:szCs w:val="24"/>
        </w:rPr>
        <w:t>Brynica</w:t>
      </w:r>
      <w:r w:rsidR="00F254CA" w:rsidRPr="009A77D0">
        <w:rPr>
          <w:rFonts w:cstheme="minorHAnsi"/>
          <w:color w:val="000000"/>
          <w:sz w:val="24"/>
          <w:szCs w:val="24"/>
        </w:rPr>
        <w:t xml:space="preserve">, </w:t>
      </w:r>
      <w:r w:rsidRPr="009A77D0">
        <w:rPr>
          <w:rFonts w:cstheme="minorHAnsi"/>
          <w:color w:val="000000"/>
          <w:sz w:val="24"/>
          <w:szCs w:val="24"/>
        </w:rPr>
        <w:t xml:space="preserve"> </w:t>
      </w:r>
      <w:r w:rsidR="009A55D2" w:rsidRPr="009A77D0">
        <w:rPr>
          <w:rFonts w:cstheme="minorHAnsi"/>
          <w:sz w:val="24"/>
          <w:szCs w:val="24"/>
        </w:rPr>
        <w:t>poprzez</w:t>
      </w:r>
      <w:r w:rsidR="009A55D2" w:rsidRPr="009A77D0">
        <w:rPr>
          <w:rFonts w:cstheme="minorHAnsi"/>
          <w:color w:val="FF0000"/>
          <w:sz w:val="24"/>
          <w:szCs w:val="24"/>
        </w:rPr>
        <w:t xml:space="preserve"> </w:t>
      </w:r>
      <w:r w:rsidR="000960AB" w:rsidRPr="000960AB">
        <w:rPr>
          <w:sz w:val="24"/>
          <w:szCs w:val="24"/>
        </w:rPr>
        <w:t>stworzenie  piętrzenia  oraz regulację odpływu wód</w:t>
      </w:r>
      <w:r w:rsidR="00F254CA" w:rsidRPr="000960AB">
        <w:rPr>
          <w:rFonts w:cstheme="minorHAnsi"/>
          <w:color w:val="000000"/>
          <w:sz w:val="24"/>
          <w:szCs w:val="24"/>
        </w:rPr>
        <w:t>.</w:t>
      </w:r>
      <w:r w:rsidRPr="000960AB">
        <w:rPr>
          <w:rFonts w:cstheme="minorHAnsi"/>
          <w:color w:val="000000"/>
          <w:sz w:val="24"/>
          <w:szCs w:val="24"/>
        </w:rPr>
        <w:t xml:space="preserve"> </w:t>
      </w:r>
      <w:r w:rsidR="00F254CA" w:rsidRPr="000960AB">
        <w:rPr>
          <w:rFonts w:cstheme="minorHAnsi"/>
          <w:color w:val="000000"/>
          <w:sz w:val="24"/>
          <w:szCs w:val="24"/>
        </w:rPr>
        <w:t>W efekcie uzyskana z</w:t>
      </w:r>
      <w:r w:rsidR="00625695" w:rsidRPr="000960AB">
        <w:rPr>
          <w:rFonts w:cstheme="minorHAnsi"/>
          <w:color w:val="000000"/>
          <w:sz w:val="24"/>
          <w:szCs w:val="24"/>
        </w:rPr>
        <w:t>o</w:t>
      </w:r>
      <w:r w:rsidR="00F254CA" w:rsidRPr="000960AB">
        <w:rPr>
          <w:rFonts w:cstheme="minorHAnsi"/>
          <w:color w:val="000000"/>
          <w:sz w:val="24"/>
          <w:szCs w:val="24"/>
        </w:rPr>
        <w:t xml:space="preserve">stanie </w:t>
      </w:r>
      <w:r w:rsidRPr="000960AB">
        <w:rPr>
          <w:rFonts w:cstheme="minorHAnsi"/>
          <w:color w:val="000000"/>
          <w:sz w:val="24"/>
          <w:szCs w:val="24"/>
        </w:rPr>
        <w:t>poprawa bilansu wod</w:t>
      </w:r>
      <w:r w:rsidRPr="009A77D0">
        <w:rPr>
          <w:rFonts w:cstheme="minorHAnsi"/>
          <w:color w:val="000000"/>
          <w:sz w:val="24"/>
          <w:szCs w:val="24"/>
        </w:rPr>
        <w:t>nego</w:t>
      </w:r>
      <w:r w:rsidR="00F254CA" w:rsidRPr="009A77D0">
        <w:rPr>
          <w:rFonts w:cstheme="minorHAnsi"/>
          <w:color w:val="000000"/>
          <w:sz w:val="24"/>
          <w:szCs w:val="24"/>
        </w:rPr>
        <w:t xml:space="preserve"> i efektywności </w:t>
      </w:r>
      <w:r w:rsidR="004204D0" w:rsidRPr="009A77D0">
        <w:rPr>
          <w:rFonts w:cstheme="minorHAnsi"/>
          <w:color w:val="000000"/>
          <w:sz w:val="24"/>
          <w:szCs w:val="24"/>
        </w:rPr>
        <w:t>w zakresie rolniczego i gospodarczego korzystania z wód rzeki</w:t>
      </w:r>
      <w:r w:rsidRPr="009A77D0">
        <w:rPr>
          <w:rFonts w:cstheme="minorHAnsi"/>
          <w:color w:val="000000"/>
          <w:sz w:val="24"/>
          <w:szCs w:val="24"/>
        </w:rPr>
        <w:t>, wzrost jakości środowiska</w:t>
      </w:r>
      <w:r w:rsidR="00F254CA" w:rsidRPr="009A77D0">
        <w:rPr>
          <w:rFonts w:cstheme="minorHAnsi"/>
          <w:color w:val="000000"/>
          <w:sz w:val="24"/>
          <w:szCs w:val="24"/>
        </w:rPr>
        <w:t xml:space="preserve"> przyrodniczego</w:t>
      </w:r>
      <w:r w:rsidR="004204D0" w:rsidRPr="009A77D0">
        <w:rPr>
          <w:rFonts w:cstheme="minorHAnsi"/>
          <w:color w:val="000000"/>
          <w:sz w:val="24"/>
          <w:szCs w:val="24"/>
        </w:rPr>
        <w:t xml:space="preserve"> korytarza ekologicznego doliny rzeki i przywrócenie ciągłości</w:t>
      </w:r>
      <w:r w:rsidRPr="009A77D0">
        <w:rPr>
          <w:rFonts w:cstheme="minorHAnsi"/>
          <w:color w:val="000000"/>
          <w:sz w:val="24"/>
          <w:szCs w:val="24"/>
        </w:rPr>
        <w:t xml:space="preserve"> </w:t>
      </w:r>
      <w:r w:rsidR="004204D0" w:rsidRPr="009A77D0">
        <w:rPr>
          <w:rFonts w:cstheme="minorHAnsi"/>
          <w:color w:val="000000"/>
          <w:sz w:val="24"/>
          <w:szCs w:val="24"/>
        </w:rPr>
        <w:t xml:space="preserve">rzeki </w:t>
      </w:r>
      <w:r w:rsidR="008712D0" w:rsidRPr="009A77D0">
        <w:rPr>
          <w:rFonts w:cstheme="minorHAnsi"/>
          <w:color w:val="000000"/>
          <w:sz w:val="24"/>
          <w:szCs w:val="24"/>
        </w:rPr>
        <w:t>Brynicy</w:t>
      </w:r>
      <w:r w:rsidR="004204D0" w:rsidRPr="009A77D0">
        <w:rPr>
          <w:rFonts w:cstheme="minorHAnsi"/>
          <w:color w:val="000000"/>
          <w:sz w:val="24"/>
          <w:szCs w:val="24"/>
        </w:rPr>
        <w:t>.</w:t>
      </w:r>
      <w:r w:rsidR="00D46ADD" w:rsidRPr="009A77D0">
        <w:rPr>
          <w:rFonts w:cstheme="minorHAnsi"/>
          <w:color w:val="000000"/>
          <w:sz w:val="24"/>
          <w:szCs w:val="24"/>
        </w:rPr>
        <w:t xml:space="preserve"> Ponadto regulowany odpływ z górnych odcinków zlewni, przyczyni się do zwiększenia bezpieczeństwa powodziowego  na niżej położonych odcinkach a także na rzece Stobrawie będącej bezpośrednim </w:t>
      </w:r>
      <w:proofErr w:type="spellStart"/>
      <w:r w:rsidR="00D46ADD" w:rsidRPr="009A77D0">
        <w:rPr>
          <w:rFonts w:cstheme="minorHAnsi"/>
          <w:color w:val="000000"/>
          <w:sz w:val="24"/>
          <w:szCs w:val="24"/>
        </w:rPr>
        <w:t>recypientem</w:t>
      </w:r>
      <w:proofErr w:type="spellEnd"/>
      <w:r w:rsidR="00D46ADD" w:rsidRPr="009A77D0">
        <w:rPr>
          <w:rFonts w:cstheme="minorHAnsi"/>
          <w:color w:val="000000"/>
          <w:sz w:val="24"/>
          <w:szCs w:val="24"/>
        </w:rPr>
        <w:t xml:space="preserve"> </w:t>
      </w:r>
      <w:r w:rsidR="00673197" w:rsidRPr="009A77D0">
        <w:rPr>
          <w:rFonts w:cstheme="minorHAnsi"/>
          <w:color w:val="000000"/>
          <w:sz w:val="24"/>
          <w:szCs w:val="24"/>
        </w:rPr>
        <w:t xml:space="preserve">rzeki </w:t>
      </w:r>
      <w:proofErr w:type="spellStart"/>
      <w:r w:rsidR="00673197" w:rsidRPr="009A77D0">
        <w:rPr>
          <w:rFonts w:cstheme="minorHAnsi"/>
          <w:color w:val="000000"/>
          <w:sz w:val="24"/>
          <w:szCs w:val="24"/>
        </w:rPr>
        <w:t>Budkowiczanki</w:t>
      </w:r>
      <w:proofErr w:type="spellEnd"/>
      <w:r w:rsidR="00673197" w:rsidRPr="009A77D0">
        <w:rPr>
          <w:rFonts w:cstheme="minorHAnsi"/>
          <w:color w:val="000000"/>
          <w:sz w:val="24"/>
          <w:szCs w:val="24"/>
        </w:rPr>
        <w:t>, do której uchodzi rzeka Brynica.</w:t>
      </w:r>
    </w:p>
    <w:p w14:paraId="73646DF5" w14:textId="77777777" w:rsidR="00ED3B5B" w:rsidRPr="009A77D0" w:rsidRDefault="00ED3B5B" w:rsidP="00ED3B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Szczegółowe rozwiązania techniczne pozostają w gestii Wykonawcy. Każde rozwiązanie techniczne przed rozpoczęciem prac projektowych wymaga akceptacji Zamawiającego. Każdorazowo w gestii Wykonawcy leży takie zaprojektowanie urządzeń, aby zapewnić przepływ biologiczny w korycie rzeki i swobodną migrację organizmów wodnych w normalnych warunkach hydrologicznych.</w:t>
      </w:r>
    </w:p>
    <w:p w14:paraId="6EDB52E7" w14:textId="77777777" w:rsidR="00ED3B5B" w:rsidRPr="009A77D0" w:rsidRDefault="00ED3B5B" w:rsidP="00ED3B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Informacje zamieszczone poniżej odzwierciedlają stan wiedzy o obiektach, jaką dysponuje aktualnie Zamawiający i w ogólnym zarysie służą do objaśnienia zakresu i oszacowania kosztów realizacji przedmiotu zamówienia. Mogą służyć jako materiał wyjściowy na etapie projektowania, ale nie mogą przez to ograniczać odpowiedzialności Wykonawcy za prawidłowość, rzetelność</w:t>
      </w:r>
      <w:r w:rsidR="00971C13" w:rsidRPr="009A77D0">
        <w:rPr>
          <w:rFonts w:cstheme="minorHAnsi"/>
          <w:color w:val="000000"/>
          <w:sz w:val="24"/>
          <w:szCs w:val="24"/>
        </w:rPr>
        <w:t xml:space="preserve"> </w:t>
      </w:r>
      <w:r w:rsidRPr="009A77D0">
        <w:rPr>
          <w:rFonts w:cstheme="minorHAnsi"/>
          <w:color w:val="000000"/>
          <w:sz w:val="24"/>
          <w:szCs w:val="24"/>
        </w:rPr>
        <w:t xml:space="preserve">i zgodność z obowiązującym prawem wykonanych przez niego dokumentów. </w:t>
      </w:r>
    </w:p>
    <w:p w14:paraId="6F084E58" w14:textId="77777777" w:rsidR="00791B7B" w:rsidRPr="009A77D0" w:rsidRDefault="00791B7B" w:rsidP="00DE45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2CB26B80" w14:textId="77777777" w:rsidR="00DE4501" w:rsidRPr="009A77D0" w:rsidRDefault="00791B7B" w:rsidP="00DE45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9A77D0">
        <w:rPr>
          <w:rFonts w:cstheme="minorHAnsi"/>
          <w:b/>
          <w:bCs/>
          <w:color w:val="000000"/>
          <w:sz w:val="24"/>
          <w:szCs w:val="24"/>
        </w:rPr>
        <w:t>I.1</w:t>
      </w:r>
      <w:r w:rsidR="00A01A2C" w:rsidRPr="009A77D0">
        <w:rPr>
          <w:rFonts w:cstheme="minorHAnsi"/>
          <w:b/>
          <w:bCs/>
          <w:color w:val="000000"/>
          <w:sz w:val="24"/>
          <w:szCs w:val="24"/>
        </w:rPr>
        <w:t xml:space="preserve">. </w:t>
      </w:r>
      <w:r w:rsidR="00DE4501" w:rsidRPr="009A77D0">
        <w:rPr>
          <w:rFonts w:cstheme="minorHAnsi"/>
          <w:b/>
          <w:bCs/>
          <w:color w:val="000000"/>
          <w:sz w:val="24"/>
          <w:szCs w:val="24"/>
        </w:rPr>
        <w:t xml:space="preserve">Nazwy i kody </w:t>
      </w:r>
      <w:r w:rsidR="008067E9" w:rsidRPr="009A77D0">
        <w:rPr>
          <w:rFonts w:cstheme="minorHAnsi"/>
          <w:b/>
          <w:bCs/>
          <w:color w:val="000000"/>
          <w:sz w:val="24"/>
          <w:szCs w:val="24"/>
        </w:rPr>
        <w:t xml:space="preserve">CPV </w:t>
      </w:r>
      <w:r w:rsidR="00DE4501" w:rsidRPr="009A77D0">
        <w:rPr>
          <w:rFonts w:cstheme="minorHAnsi"/>
          <w:b/>
          <w:bCs/>
          <w:color w:val="000000"/>
          <w:sz w:val="24"/>
          <w:szCs w:val="24"/>
        </w:rPr>
        <w:t xml:space="preserve">określone we Wspólnym Słowniku Zamówień </w:t>
      </w:r>
    </w:p>
    <w:p w14:paraId="53D2C5C5" w14:textId="68127DDE" w:rsidR="00854132" w:rsidRPr="009A77D0" w:rsidRDefault="006F64C8" w:rsidP="00DE45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  <w:u w:val="single"/>
        </w:rPr>
      </w:pPr>
      <w:r w:rsidRPr="009A77D0">
        <w:rPr>
          <w:rFonts w:cstheme="minorHAnsi"/>
          <w:bCs/>
          <w:color w:val="000000"/>
          <w:sz w:val="24"/>
          <w:szCs w:val="24"/>
          <w:u w:val="single"/>
        </w:rPr>
        <w:t>Główny przedmiot:</w:t>
      </w:r>
    </w:p>
    <w:p w14:paraId="2873A862" w14:textId="050ADCE4" w:rsidR="006F64C8" w:rsidRPr="009A77D0" w:rsidRDefault="006F64C8" w:rsidP="00DE45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  <w:r w:rsidRPr="009A77D0">
        <w:rPr>
          <w:rFonts w:cstheme="minorHAnsi"/>
          <w:bCs/>
          <w:color w:val="000000"/>
          <w:sz w:val="24"/>
          <w:szCs w:val="24"/>
        </w:rPr>
        <w:t>71.32.20.00-1 Usługi inżynierii projektowej w zakresie inżynierii lądowej i wodnej.</w:t>
      </w:r>
    </w:p>
    <w:p w14:paraId="0CC8DADE" w14:textId="1081276E" w:rsidR="006F64C8" w:rsidRPr="009A77D0" w:rsidRDefault="006F64C8" w:rsidP="00DE45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</w:p>
    <w:p w14:paraId="45D263F4" w14:textId="39EB22F8" w:rsidR="006F64C8" w:rsidRPr="009A77D0" w:rsidRDefault="006F64C8" w:rsidP="00DE45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  <w:u w:val="single"/>
        </w:rPr>
      </w:pPr>
      <w:r w:rsidRPr="009A77D0">
        <w:rPr>
          <w:rFonts w:cstheme="minorHAnsi"/>
          <w:bCs/>
          <w:color w:val="000000"/>
          <w:sz w:val="24"/>
          <w:szCs w:val="24"/>
          <w:u w:val="single"/>
        </w:rPr>
        <w:t>Dodatkowe przedmioty:</w:t>
      </w:r>
    </w:p>
    <w:p w14:paraId="0CA95C96" w14:textId="4C88D557" w:rsidR="006F64C8" w:rsidRPr="009A77D0" w:rsidRDefault="006F64C8" w:rsidP="00DE45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  <w:r w:rsidRPr="009A77D0">
        <w:rPr>
          <w:rFonts w:cstheme="minorHAnsi"/>
          <w:bCs/>
          <w:color w:val="000000"/>
          <w:sz w:val="24"/>
          <w:szCs w:val="24"/>
        </w:rPr>
        <w:t>71.25.00.00-5 Usługi architektoniczne, inżynieryjne, i pomiarowe.</w:t>
      </w:r>
    </w:p>
    <w:p w14:paraId="386D5741" w14:textId="1746BF84" w:rsidR="006F64C8" w:rsidRPr="009A77D0" w:rsidRDefault="006F64C8" w:rsidP="00DE45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  <w:r w:rsidRPr="009A77D0">
        <w:rPr>
          <w:rFonts w:cstheme="minorHAnsi"/>
          <w:bCs/>
          <w:color w:val="000000"/>
          <w:sz w:val="24"/>
          <w:szCs w:val="24"/>
        </w:rPr>
        <w:t>71.31.11.00-2 Usługi dodatkowe w zakresie inżynierii lądowej i wodnej.</w:t>
      </w:r>
    </w:p>
    <w:p w14:paraId="102DE507" w14:textId="1C775496" w:rsidR="006F64C8" w:rsidRPr="009A77D0" w:rsidRDefault="006F64C8" w:rsidP="00DE45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  <w:r w:rsidRPr="009A77D0">
        <w:rPr>
          <w:rFonts w:cstheme="minorHAnsi"/>
          <w:bCs/>
          <w:color w:val="000000"/>
          <w:sz w:val="24"/>
          <w:szCs w:val="24"/>
        </w:rPr>
        <w:t>71.24.40.00-0 Kalkulacja kosztów, monitoring kosztów.</w:t>
      </w:r>
    </w:p>
    <w:p w14:paraId="28F4B33E" w14:textId="46CA50BB" w:rsidR="006F64C8" w:rsidRPr="009A77D0" w:rsidRDefault="006F64C8" w:rsidP="00DE45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  <w:r w:rsidRPr="009A77D0">
        <w:rPr>
          <w:rFonts w:cstheme="minorHAnsi"/>
          <w:bCs/>
          <w:color w:val="000000"/>
          <w:sz w:val="24"/>
          <w:szCs w:val="24"/>
        </w:rPr>
        <w:t>71.</w:t>
      </w:r>
      <w:r w:rsidR="00E50D45" w:rsidRPr="009A77D0">
        <w:rPr>
          <w:rFonts w:cstheme="minorHAnsi"/>
          <w:bCs/>
          <w:color w:val="000000"/>
          <w:sz w:val="24"/>
          <w:szCs w:val="24"/>
        </w:rPr>
        <w:t>35.40.00-4 Usługi sporządzania map ,usługi pomiarowe.</w:t>
      </w:r>
    </w:p>
    <w:p w14:paraId="5A87F52B" w14:textId="2ADA5A6E" w:rsidR="00E50D45" w:rsidRPr="009A77D0" w:rsidRDefault="00E50D45" w:rsidP="00DE45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  <w:r w:rsidRPr="009A77D0">
        <w:rPr>
          <w:rFonts w:cstheme="minorHAnsi"/>
          <w:bCs/>
          <w:color w:val="000000"/>
          <w:sz w:val="24"/>
          <w:szCs w:val="24"/>
        </w:rPr>
        <w:t>71.33.20.00-4 Geotechniczne usługi inżynieryjne.</w:t>
      </w:r>
    </w:p>
    <w:p w14:paraId="15CBE7BC" w14:textId="0437550D" w:rsidR="00E50D45" w:rsidRPr="009A77D0" w:rsidRDefault="00E50D45" w:rsidP="00DE45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  <w:r w:rsidRPr="009A77D0">
        <w:rPr>
          <w:rFonts w:cstheme="minorHAnsi"/>
          <w:bCs/>
          <w:color w:val="000000"/>
          <w:sz w:val="24"/>
          <w:szCs w:val="24"/>
        </w:rPr>
        <w:t>71.52.00.00-9 Usługi nadzoru budowlanego</w:t>
      </w:r>
    </w:p>
    <w:p w14:paraId="76C0B775" w14:textId="49A252A0" w:rsidR="00664467" w:rsidRPr="009A77D0" w:rsidRDefault="00664467" w:rsidP="00DE45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</w:p>
    <w:p w14:paraId="73489365" w14:textId="77777777" w:rsidR="009A77D0" w:rsidRPr="009A77D0" w:rsidRDefault="009A77D0" w:rsidP="00DE450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</w:p>
    <w:p w14:paraId="69A368B0" w14:textId="776D14B6" w:rsidR="00034363" w:rsidRPr="009A77D0" w:rsidRDefault="00791B7B" w:rsidP="00E0269F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b/>
          <w:bCs/>
          <w:iCs/>
          <w:color w:val="000000"/>
          <w:sz w:val="24"/>
          <w:szCs w:val="24"/>
        </w:rPr>
      </w:pPr>
      <w:r w:rsidRPr="009A77D0">
        <w:rPr>
          <w:rFonts w:cstheme="minorHAnsi"/>
          <w:b/>
          <w:bCs/>
          <w:iCs/>
          <w:color w:val="000000"/>
          <w:sz w:val="24"/>
          <w:szCs w:val="24"/>
        </w:rPr>
        <w:t>I.2</w:t>
      </w:r>
      <w:r w:rsidR="00C73562" w:rsidRPr="009A77D0">
        <w:rPr>
          <w:rFonts w:cstheme="minorHAnsi"/>
          <w:b/>
          <w:bCs/>
          <w:iCs/>
          <w:color w:val="000000"/>
          <w:sz w:val="24"/>
          <w:szCs w:val="24"/>
        </w:rPr>
        <w:t xml:space="preserve">. </w:t>
      </w:r>
      <w:r w:rsidR="007D4DAC" w:rsidRPr="009A77D0">
        <w:rPr>
          <w:rFonts w:cstheme="minorHAnsi"/>
          <w:b/>
          <w:bCs/>
          <w:iCs/>
          <w:color w:val="000000"/>
          <w:sz w:val="24"/>
          <w:szCs w:val="24"/>
        </w:rPr>
        <w:t>Ogólny o</w:t>
      </w:r>
      <w:r w:rsidR="00C73562" w:rsidRPr="009A77D0">
        <w:rPr>
          <w:rFonts w:cstheme="minorHAnsi"/>
          <w:b/>
          <w:bCs/>
          <w:iCs/>
          <w:color w:val="000000"/>
          <w:sz w:val="24"/>
          <w:szCs w:val="24"/>
        </w:rPr>
        <w:t>pis stanu istniejącego</w:t>
      </w:r>
      <w:r w:rsidR="00E0269F" w:rsidRPr="009A77D0">
        <w:rPr>
          <w:rFonts w:cstheme="minorHAnsi"/>
          <w:b/>
          <w:bCs/>
          <w:iCs/>
          <w:color w:val="000000"/>
          <w:sz w:val="24"/>
          <w:szCs w:val="24"/>
        </w:rPr>
        <w:t xml:space="preserve">, uwarunkowania </w:t>
      </w:r>
      <w:proofErr w:type="spellStart"/>
      <w:r w:rsidR="00E0269F" w:rsidRPr="009A77D0">
        <w:rPr>
          <w:rFonts w:cstheme="minorHAnsi"/>
          <w:b/>
          <w:bCs/>
          <w:iCs/>
          <w:color w:val="000000"/>
          <w:sz w:val="24"/>
          <w:szCs w:val="24"/>
        </w:rPr>
        <w:t>ekofizjograficzne</w:t>
      </w:r>
      <w:proofErr w:type="spellEnd"/>
      <w:r w:rsidR="00034363" w:rsidRPr="009A77D0">
        <w:rPr>
          <w:rFonts w:cstheme="minorHAnsi"/>
          <w:b/>
          <w:bCs/>
          <w:iCs/>
          <w:color w:val="000000"/>
          <w:sz w:val="24"/>
          <w:szCs w:val="24"/>
        </w:rPr>
        <w:t>, uwarunkowania formalno-prawne</w:t>
      </w:r>
    </w:p>
    <w:p w14:paraId="2CBFBDAA" w14:textId="7D877B9D" w:rsidR="00CC3ED4" w:rsidRPr="009A77D0" w:rsidRDefault="00683EFA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Rzeka </w:t>
      </w:r>
      <w:r w:rsidR="00E023D7" w:rsidRPr="009A77D0">
        <w:rPr>
          <w:rFonts w:cstheme="minorHAnsi"/>
          <w:sz w:val="24"/>
          <w:szCs w:val="24"/>
        </w:rPr>
        <w:t xml:space="preserve">Brynica </w:t>
      </w:r>
      <w:r w:rsidR="00034363" w:rsidRPr="009A77D0">
        <w:rPr>
          <w:rFonts w:cstheme="minorHAnsi"/>
          <w:sz w:val="24"/>
          <w:szCs w:val="24"/>
        </w:rPr>
        <w:t>od roku 2018 znajduje się w administracji Regionalnego Zarządu Gospodarki Wodnej w Gliwicach, bezpośrednio administruje rzeką Nadzór Wodny w Kluczborku.</w:t>
      </w:r>
      <w:r w:rsidR="009F276F" w:rsidRPr="009A77D0">
        <w:rPr>
          <w:rFonts w:cstheme="minorHAnsi"/>
          <w:sz w:val="24"/>
          <w:szCs w:val="24"/>
        </w:rPr>
        <w:t xml:space="preserve"> </w:t>
      </w:r>
      <w:r w:rsidR="00034363" w:rsidRPr="009A77D0">
        <w:rPr>
          <w:rFonts w:cstheme="minorHAnsi"/>
          <w:sz w:val="24"/>
          <w:szCs w:val="24"/>
        </w:rPr>
        <w:t>Całkowita długość cieku wynosi 42, 89 km,</w:t>
      </w:r>
      <w:r w:rsidR="00E023D7" w:rsidRPr="009A77D0">
        <w:rPr>
          <w:rFonts w:cstheme="minorHAnsi"/>
          <w:sz w:val="24"/>
          <w:szCs w:val="24"/>
        </w:rPr>
        <w:t xml:space="preserve"> </w:t>
      </w:r>
      <w:r w:rsidR="00034363" w:rsidRPr="009A77D0">
        <w:rPr>
          <w:rFonts w:cstheme="minorHAnsi"/>
          <w:sz w:val="24"/>
          <w:szCs w:val="24"/>
        </w:rPr>
        <w:t>powierzchnia łączna zlewni</w:t>
      </w:r>
      <w:r w:rsidR="008F7821" w:rsidRPr="009A77D0">
        <w:rPr>
          <w:rFonts w:cstheme="minorHAnsi"/>
          <w:sz w:val="24"/>
          <w:szCs w:val="24"/>
        </w:rPr>
        <w:t xml:space="preserve"> </w:t>
      </w:r>
      <w:r w:rsidR="00034363" w:rsidRPr="009A77D0">
        <w:rPr>
          <w:rFonts w:cstheme="minorHAnsi"/>
          <w:sz w:val="24"/>
          <w:szCs w:val="24"/>
        </w:rPr>
        <w:t>547,1 km</w:t>
      </w:r>
      <w:r w:rsidR="00034363" w:rsidRPr="009A77D0">
        <w:rPr>
          <w:rFonts w:cstheme="minorHAnsi"/>
          <w:sz w:val="24"/>
          <w:szCs w:val="24"/>
          <w:vertAlign w:val="superscript"/>
        </w:rPr>
        <w:t>2</w:t>
      </w:r>
      <w:r w:rsidR="008F7821" w:rsidRPr="009A77D0">
        <w:rPr>
          <w:rFonts w:cstheme="minorHAnsi"/>
          <w:sz w:val="24"/>
          <w:szCs w:val="24"/>
        </w:rPr>
        <w:t>. Rzeka Brynica w ok.85% przepływa przez tereny użytkowane rolniczo, przeważnie są to trwałe użytki zielone. Odcinek źródłowy wynoszący ok. 6 km przepływa przez tereny leśne</w:t>
      </w:r>
      <w:r w:rsidR="00034363" w:rsidRPr="009A77D0">
        <w:rPr>
          <w:rFonts w:cstheme="minorHAnsi"/>
          <w:sz w:val="24"/>
          <w:szCs w:val="24"/>
        </w:rPr>
        <w:t xml:space="preserve"> </w:t>
      </w:r>
      <w:r w:rsidR="008F7821" w:rsidRPr="009A77D0">
        <w:rPr>
          <w:rFonts w:cstheme="minorHAnsi"/>
          <w:sz w:val="24"/>
          <w:szCs w:val="24"/>
        </w:rPr>
        <w:t xml:space="preserve"> - Lasy </w:t>
      </w:r>
      <w:proofErr w:type="spellStart"/>
      <w:r w:rsidR="008F7821" w:rsidRPr="009A77D0">
        <w:rPr>
          <w:rFonts w:cstheme="minorHAnsi"/>
          <w:sz w:val="24"/>
          <w:szCs w:val="24"/>
        </w:rPr>
        <w:t>Stobrawsko</w:t>
      </w:r>
      <w:proofErr w:type="spellEnd"/>
      <w:r w:rsidR="008F7821" w:rsidRPr="009A77D0">
        <w:rPr>
          <w:rFonts w:cstheme="minorHAnsi"/>
          <w:sz w:val="24"/>
          <w:szCs w:val="24"/>
        </w:rPr>
        <w:t xml:space="preserve"> – Turawskie.</w:t>
      </w:r>
      <w:r w:rsidRPr="009A77D0">
        <w:rPr>
          <w:rFonts w:cstheme="minorHAnsi"/>
          <w:sz w:val="24"/>
          <w:szCs w:val="24"/>
        </w:rPr>
        <w:t xml:space="preserve"> </w:t>
      </w:r>
      <w:r w:rsidR="008F7821" w:rsidRPr="009A77D0">
        <w:rPr>
          <w:rFonts w:cstheme="minorHAnsi"/>
          <w:sz w:val="24"/>
          <w:szCs w:val="24"/>
        </w:rPr>
        <w:t>Rzeka ma duże znaczenie rolnicze i przyrodnicze , odbiera wody oraz nawadnia rozległe obszary użytków rolnych.</w:t>
      </w:r>
      <w:r w:rsidR="001E1750" w:rsidRPr="009A77D0">
        <w:rPr>
          <w:rFonts w:cstheme="minorHAnsi"/>
          <w:sz w:val="24"/>
          <w:szCs w:val="24"/>
        </w:rPr>
        <w:t xml:space="preserve"> Rzeka Brynica zasila również kompleksy stawów hodowlanych o łącznej powierzchni ok. 70 ha czterech gospodarstw  rybackich na terenie  miejscowościach Chróścice, Brynica, Kup i Turawa.</w:t>
      </w:r>
    </w:p>
    <w:p w14:paraId="2DB97A0B" w14:textId="3B07E1B3" w:rsidR="00161736" w:rsidRPr="009A77D0" w:rsidRDefault="00161736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              Odcinek rzeki na którym będą wykonywane prace  leży </w:t>
      </w:r>
      <w:r w:rsidR="009F276F" w:rsidRPr="009A77D0">
        <w:rPr>
          <w:rFonts w:cstheme="minorHAnsi"/>
          <w:sz w:val="24"/>
          <w:szCs w:val="24"/>
        </w:rPr>
        <w:t xml:space="preserve">poza </w:t>
      </w:r>
      <w:r w:rsidRPr="009A77D0">
        <w:rPr>
          <w:rFonts w:cstheme="minorHAnsi"/>
          <w:sz w:val="24"/>
          <w:szCs w:val="24"/>
        </w:rPr>
        <w:t xml:space="preserve"> obszara</w:t>
      </w:r>
      <w:r w:rsidR="009F276F" w:rsidRPr="009A77D0">
        <w:rPr>
          <w:rFonts w:cstheme="minorHAnsi"/>
          <w:sz w:val="24"/>
          <w:szCs w:val="24"/>
        </w:rPr>
        <w:t xml:space="preserve">mi </w:t>
      </w:r>
      <w:r w:rsidRPr="009A77D0">
        <w:rPr>
          <w:rFonts w:cstheme="minorHAnsi"/>
          <w:sz w:val="24"/>
          <w:szCs w:val="24"/>
        </w:rPr>
        <w:t>chroniony</w:t>
      </w:r>
      <w:r w:rsidR="009F276F" w:rsidRPr="009A77D0">
        <w:rPr>
          <w:rFonts w:cstheme="minorHAnsi"/>
          <w:sz w:val="24"/>
          <w:szCs w:val="24"/>
        </w:rPr>
        <w:t>mi.</w:t>
      </w:r>
      <w:r w:rsidRPr="009A77D0">
        <w:rPr>
          <w:rFonts w:cstheme="minorHAnsi"/>
          <w:sz w:val="24"/>
          <w:szCs w:val="24"/>
        </w:rPr>
        <w:t xml:space="preserve">. Odcinek rzeki Brynicy w km 0d 30+200 – 30+400 graniczy z obszarem chronionego krajobrazu Lasy </w:t>
      </w:r>
      <w:proofErr w:type="spellStart"/>
      <w:r w:rsidRPr="009A77D0">
        <w:rPr>
          <w:rFonts w:cstheme="minorHAnsi"/>
          <w:sz w:val="24"/>
          <w:szCs w:val="24"/>
        </w:rPr>
        <w:t>Stobrawsko</w:t>
      </w:r>
      <w:proofErr w:type="spellEnd"/>
      <w:r w:rsidRPr="009A77D0">
        <w:rPr>
          <w:rFonts w:cstheme="minorHAnsi"/>
          <w:sz w:val="24"/>
          <w:szCs w:val="24"/>
        </w:rPr>
        <w:t>-Turawskie.</w:t>
      </w:r>
    </w:p>
    <w:p w14:paraId="386A6D77" w14:textId="4D19D0F1" w:rsidR="00984E12" w:rsidRPr="009A77D0" w:rsidRDefault="00984E12" w:rsidP="00984E12">
      <w:pPr>
        <w:pStyle w:val="Bezodstpw"/>
        <w:jc w:val="center"/>
        <w:rPr>
          <w:rFonts w:cstheme="minorHAnsi"/>
          <w:sz w:val="24"/>
          <w:szCs w:val="24"/>
        </w:rPr>
      </w:pPr>
      <w:r w:rsidRPr="009A77D0">
        <w:rPr>
          <w:rFonts w:cstheme="minorHAnsi"/>
          <w:noProof/>
          <w:sz w:val="24"/>
          <w:szCs w:val="24"/>
        </w:rPr>
        <w:drawing>
          <wp:inline distT="0" distB="0" distL="0" distR="0" wp14:anchorId="72718B22" wp14:editId="6388E732">
            <wp:extent cx="5975985" cy="2647787"/>
            <wp:effectExtent l="0" t="0" r="5715" b="635"/>
            <wp:docPr id="34" name="Obraz 34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lan sytuacyjny- Brynic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64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D230B" w14:textId="19D5D5C9" w:rsidR="005E4169" w:rsidRPr="009A77D0" w:rsidRDefault="005E4169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Najbliższe do przedsięwzięci</w:t>
      </w:r>
      <w:r w:rsidR="00030334" w:rsidRPr="009A77D0">
        <w:rPr>
          <w:rFonts w:cstheme="minorHAnsi"/>
          <w:sz w:val="24"/>
          <w:szCs w:val="24"/>
        </w:rPr>
        <w:t>a</w:t>
      </w:r>
      <w:r w:rsidRPr="009A77D0">
        <w:rPr>
          <w:rFonts w:cstheme="minorHAnsi"/>
          <w:sz w:val="24"/>
          <w:szCs w:val="24"/>
        </w:rPr>
        <w:t xml:space="preserve"> formy ochrony przyrody położone są w odległościach:</w:t>
      </w:r>
    </w:p>
    <w:p w14:paraId="77E5A734" w14:textId="698EDE89" w:rsidR="001B02C5" w:rsidRPr="009A77D0" w:rsidRDefault="001B02C5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Nazwa</w:t>
      </w:r>
      <w:r w:rsidR="0013485A" w:rsidRPr="009A77D0">
        <w:rPr>
          <w:rFonts w:cstheme="minorHAnsi"/>
          <w:sz w:val="24"/>
          <w:szCs w:val="24"/>
        </w:rPr>
        <w:t xml:space="preserve">                                                                                 [ km]</w:t>
      </w:r>
    </w:p>
    <w:p w14:paraId="45A6FA75" w14:textId="762D01A4" w:rsidR="001B02C5" w:rsidRPr="009A77D0" w:rsidRDefault="001B02C5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Obszary chronione</w:t>
      </w:r>
    </w:p>
    <w:p w14:paraId="34B5B3A6" w14:textId="66A22079" w:rsidR="001B02C5" w:rsidRPr="009A77D0" w:rsidRDefault="001B02C5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 Lasy </w:t>
      </w:r>
      <w:proofErr w:type="spellStart"/>
      <w:r w:rsidRPr="009A77D0">
        <w:rPr>
          <w:rFonts w:cstheme="minorHAnsi"/>
          <w:sz w:val="24"/>
          <w:szCs w:val="24"/>
        </w:rPr>
        <w:t>Stobrawsko</w:t>
      </w:r>
      <w:proofErr w:type="spellEnd"/>
      <w:r w:rsidRPr="009A77D0">
        <w:rPr>
          <w:rFonts w:cstheme="minorHAnsi"/>
          <w:sz w:val="24"/>
          <w:szCs w:val="24"/>
        </w:rPr>
        <w:t xml:space="preserve"> </w:t>
      </w:r>
      <w:r w:rsidR="00A20CB5" w:rsidRPr="009A77D0">
        <w:rPr>
          <w:rFonts w:cstheme="minorHAnsi"/>
          <w:sz w:val="24"/>
          <w:szCs w:val="24"/>
        </w:rPr>
        <w:t>-</w:t>
      </w:r>
      <w:r w:rsidRPr="009A77D0">
        <w:rPr>
          <w:rFonts w:cstheme="minorHAnsi"/>
          <w:sz w:val="24"/>
          <w:szCs w:val="24"/>
        </w:rPr>
        <w:t xml:space="preserve"> Turawskie                            </w:t>
      </w:r>
      <w:r w:rsidR="0013485A" w:rsidRPr="009A77D0">
        <w:rPr>
          <w:rFonts w:cstheme="minorHAnsi"/>
          <w:sz w:val="24"/>
          <w:szCs w:val="24"/>
        </w:rPr>
        <w:t xml:space="preserve">       </w:t>
      </w:r>
      <w:r w:rsidRPr="009A77D0">
        <w:rPr>
          <w:rFonts w:cstheme="minorHAnsi"/>
          <w:sz w:val="24"/>
          <w:szCs w:val="24"/>
        </w:rPr>
        <w:t xml:space="preserve"> </w:t>
      </w:r>
      <w:r w:rsidR="0013485A" w:rsidRPr="009A77D0">
        <w:rPr>
          <w:rFonts w:cstheme="minorHAnsi"/>
          <w:sz w:val="24"/>
          <w:szCs w:val="24"/>
        </w:rPr>
        <w:t xml:space="preserve">  </w:t>
      </w:r>
      <w:r w:rsidRPr="009A77D0">
        <w:rPr>
          <w:rFonts w:cstheme="minorHAnsi"/>
          <w:sz w:val="24"/>
          <w:szCs w:val="24"/>
        </w:rPr>
        <w:t xml:space="preserve"> </w:t>
      </w:r>
      <w:r w:rsidR="00C872FD" w:rsidRPr="009A77D0">
        <w:rPr>
          <w:rFonts w:cstheme="minorHAnsi"/>
          <w:sz w:val="24"/>
          <w:szCs w:val="24"/>
        </w:rPr>
        <w:t xml:space="preserve"> </w:t>
      </w:r>
      <w:r w:rsidRPr="009A77D0">
        <w:rPr>
          <w:rFonts w:cstheme="minorHAnsi"/>
          <w:sz w:val="24"/>
          <w:szCs w:val="24"/>
        </w:rPr>
        <w:t>0,07 km,</w:t>
      </w:r>
    </w:p>
    <w:p w14:paraId="1B2AA3A9" w14:textId="23A6F26F" w:rsidR="001B02C5" w:rsidRPr="009A77D0" w:rsidRDefault="001B02C5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 </w:t>
      </w:r>
      <w:proofErr w:type="spellStart"/>
      <w:r w:rsidRPr="009A77D0">
        <w:rPr>
          <w:rFonts w:cstheme="minorHAnsi"/>
          <w:sz w:val="24"/>
          <w:szCs w:val="24"/>
        </w:rPr>
        <w:t>Stobrawski</w:t>
      </w:r>
      <w:proofErr w:type="spellEnd"/>
      <w:r w:rsidRPr="009A77D0">
        <w:rPr>
          <w:rFonts w:cstheme="minorHAnsi"/>
          <w:sz w:val="24"/>
          <w:szCs w:val="24"/>
        </w:rPr>
        <w:t xml:space="preserve"> Park Krajobrazowy                           </w:t>
      </w:r>
      <w:r w:rsidR="0013485A" w:rsidRPr="009A77D0">
        <w:rPr>
          <w:rFonts w:cstheme="minorHAnsi"/>
          <w:sz w:val="24"/>
          <w:szCs w:val="24"/>
        </w:rPr>
        <w:t xml:space="preserve">        </w:t>
      </w:r>
      <w:r w:rsidRPr="009A77D0">
        <w:rPr>
          <w:rFonts w:cstheme="minorHAnsi"/>
          <w:sz w:val="24"/>
          <w:szCs w:val="24"/>
        </w:rPr>
        <w:t xml:space="preserve"> </w:t>
      </w:r>
      <w:r w:rsidR="00C872FD" w:rsidRPr="009A77D0">
        <w:rPr>
          <w:rFonts w:cstheme="minorHAnsi"/>
          <w:sz w:val="24"/>
          <w:szCs w:val="24"/>
        </w:rPr>
        <w:t xml:space="preserve"> </w:t>
      </w:r>
      <w:r w:rsidR="0013485A" w:rsidRPr="009A77D0">
        <w:rPr>
          <w:rFonts w:cstheme="minorHAnsi"/>
          <w:sz w:val="24"/>
          <w:szCs w:val="24"/>
        </w:rPr>
        <w:t xml:space="preserve"> </w:t>
      </w:r>
      <w:r w:rsidRPr="009A77D0">
        <w:rPr>
          <w:rFonts w:cstheme="minorHAnsi"/>
          <w:sz w:val="24"/>
          <w:szCs w:val="24"/>
        </w:rPr>
        <w:t>1,16 km,</w:t>
      </w:r>
    </w:p>
    <w:p w14:paraId="4E5DD612" w14:textId="00E38067" w:rsidR="001B02C5" w:rsidRPr="009A77D0" w:rsidRDefault="001B02C5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Użytek Ekologiczny                                                </w:t>
      </w:r>
    </w:p>
    <w:p w14:paraId="308E2226" w14:textId="11A4F8A5" w:rsidR="0013485A" w:rsidRPr="009A77D0" w:rsidRDefault="0013485A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-  stanowisko storczyka krwistego i szerokolistnego    1,65 m. Jełowa.</w:t>
      </w:r>
    </w:p>
    <w:p w14:paraId="4F70574B" w14:textId="114DD511" w:rsidR="001B02C5" w:rsidRPr="009A77D0" w:rsidRDefault="001B02C5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Pomniki Przyrody</w:t>
      </w:r>
    </w:p>
    <w:p w14:paraId="71F39BC7" w14:textId="74711C36" w:rsidR="001B02C5" w:rsidRPr="009A77D0" w:rsidRDefault="001B02C5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 sosna zwyczajna                                                    </w:t>
      </w:r>
      <w:r w:rsidR="0013485A" w:rsidRPr="009A77D0">
        <w:rPr>
          <w:rFonts w:cstheme="minorHAnsi"/>
          <w:sz w:val="24"/>
          <w:szCs w:val="24"/>
        </w:rPr>
        <w:t xml:space="preserve">         </w:t>
      </w:r>
      <w:r w:rsidRPr="009A77D0">
        <w:rPr>
          <w:rFonts w:cstheme="minorHAnsi"/>
          <w:sz w:val="24"/>
          <w:szCs w:val="24"/>
        </w:rPr>
        <w:t xml:space="preserve">  5,89 km  m. Kolanowice,</w:t>
      </w:r>
    </w:p>
    <w:p w14:paraId="5133B77B" w14:textId="33B90253" w:rsidR="001B02C5" w:rsidRPr="009A77D0" w:rsidRDefault="001B02C5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 cis </w:t>
      </w:r>
      <w:proofErr w:type="spellStart"/>
      <w:r w:rsidRPr="009A77D0">
        <w:rPr>
          <w:rFonts w:cstheme="minorHAnsi"/>
          <w:sz w:val="24"/>
          <w:szCs w:val="24"/>
        </w:rPr>
        <w:t>popspolity</w:t>
      </w:r>
      <w:proofErr w:type="spellEnd"/>
      <w:r w:rsidRPr="009A77D0">
        <w:rPr>
          <w:rFonts w:cstheme="minorHAnsi"/>
          <w:sz w:val="24"/>
          <w:szCs w:val="24"/>
        </w:rPr>
        <w:t xml:space="preserve">                                                          </w:t>
      </w:r>
      <w:r w:rsidR="0013485A" w:rsidRPr="009A77D0">
        <w:rPr>
          <w:rFonts w:cstheme="minorHAnsi"/>
          <w:sz w:val="24"/>
          <w:szCs w:val="24"/>
        </w:rPr>
        <w:t xml:space="preserve">         </w:t>
      </w:r>
      <w:r w:rsidRPr="009A77D0">
        <w:rPr>
          <w:rFonts w:cstheme="minorHAnsi"/>
          <w:sz w:val="24"/>
          <w:szCs w:val="24"/>
        </w:rPr>
        <w:t xml:space="preserve"> 3,25 km  m. Łubniany,</w:t>
      </w:r>
    </w:p>
    <w:p w14:paraId="2310667A" w14:textId="385048A8" w:rsidR="001B02C5" w:rsidRPr="009A77D0" w:rsidRDefault="001B02C5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 dąb szypułkowy                                                     </w:t>
      </w:r>
      <w:r w:rsidR="0013485A" w:rsidRPr="009A77D0">
        <w:rPr>
          <w:rFonts w:cstheme="minorHAnsi"/>
          <w:sz w:val="24"/>
          <w:szCs w:val="24"/>
        </w:rPr>
        <w:t xml:space="preserve">         </w:t>
      </w:r>
      <w:r w:rsidRPr="009A77D0">
        <w:rPr>
          <w:rFonts w:cstheme="minorHAnsi"/>
          <w:sz w:val="24"/>
          <w:szCs w:val="24"/>
        </w:rPr>
        <w:t xml:space="preserve">  4,86 km  m. Turawa,</w:t>
      </w:r>
    </w:p>
    <w:p w14:paraId="6EF3ABD1" w14:textId="513BDD04" w:rsidR="001B02C5" w:rsidRPr="009A77D0" w:rsidRDefault="001B02C5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 lipa drobnolistna                                                     </w:t>
      </w:r>
      <w:r w:rsidR="0013485A" w:rsidRPr="009A77D0">
        <w:rPr>
          <w:rFonts w:cstheme="minorHAnsi"/>
          <w:sz w:val="24"/>
          <w:szCs w:val="24"/>
        </w:rPr>
        <w:t xml:space="preserve">        </w:t>
      </w:r>
      <w:r w:rsidRPr="009A77D0">
        <w:rPr>
          <w:rFonts w:cstheme="minorHAnsi"/>
          <w:sz w:val="24"/>
          <w:szCs w:val="24"/>
        </w:rPr>
        <w:t xml:space="preserve"> 6,21 km  m. Turawa,</w:t>
      </w:r>
    </w:p>
    <w:p w14:paraId="7332F5E8" w14:textId="56AF4A37" w:rsidR="001B02C5" w:rsidRPr="009A77D0" w:rsidRDefault="001B02C5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 lipa drobnolistna   ( w SPK)                                    </w:t>
      </w:r>
      <w:r w:rsidR="0013485A" w:rsidRPr="009A77D0">
        <w:rPr>
          <w:rFonts w:cstheme="minorHAnsi"/>
          <w:sz w:val="24"/>
          <w:szCs w:val="24"/>
        </w:rPr>
        <w:t xml:space="preserve">       </w:t>
      </w:r>
      <w:r w:rsidR="000F6793" w:rsidRPr="009A77D0">
        <w:rPr>
          <w:rFonts w:cstheme="minorHAnsi"/>
          <w:sz w:val="24"/>
          <w:szCs w:val="24"/>
        </w:rPr>
        <w:t xml:space="preserve"> </w:t>
      </w:r>
      <w:r w:rsidR="00C872FD" w:rsidRPr="009A77D0">
        <w:rPr>
          <w:rFonts w:cstheme="minorHAnsi"/>
          <w:sz w:val="24"/>
          <w:szCs w:val="24"/>
        </w:rPr>
        <w:t xml:space="preserve"> </w:t>
      </w:r>
      <w:r w:rsidRPr="009A77D0">
        <w:rPr>
          <w:rFonts w:cstheme="minorHAnsi"/>
          <w:sz w:val="24"/>
          <w:szCs w:val="24"/>
        </w:rPr>
        <w:t>3,45 km  m.</w:t>
      </w:r>
      <w:r w:rsidR="00A151F9" w:rsidRPr="009A77D0">
        <w:rPr>
          <w:rFonts w:cstheme="minorHAnsi"/>
          <w:sz w:val="24"/>
          <w:szCs w:val="24"/>
        </w:rPr>
        <w:t xml:space="preserve"> </w:t>
      </w:r>
      <w:proofErr w:type="spellStart"/>
      <w:r w:rsidRPr="009A77D0">
        <w:rPr>
          <w:rFonts w:cstheme="minorHAnsi"/>
          <w:sz w:val="24"/>
          <w:szCs w:val="24"/>
        </w:rPr>
        <w:t>Kosowce</w:t>
      </w:r>
      <w:proofErr w:type="spellEnd"/>
      <w:r w:rsidRPr="009A77D0">
        <w:rPr>
          <w:rFonts w:cstheme="minorHAnsi"/>
          <w:sz w:val="24"/>
          <w:szCs w:val="24"/>
        </w:rPr>
        <w:t>,</w:t>
      </w:r>
      <w:r w:rsidR="00C872FD" w:rsidRPr="009A77D0">
        <w:rPr>
          <w:rFonts w:cstheme="minorHAnsi"/>
          <w:sz w:val="24"/>
          <w:szCs w:val="24"/>
        </w:rPr>
        <w:t xml:space="preserve"> </w:t>
      </w:r>
    </w:p>
    <w:p w14:paraId="0E9ED6A3" w14:textId="72D15DE7" w:rsidR="001B02C5" w:rsidRPr="009A77D0" w:rsidRDefault="001B02C5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 </w:t>
      </w:r>
      <w:r w:rsidR="000F6793" w:rsidRPr="009A77D0">
        <w:rPr>
          <w:rFonts w:cstheme="minorHAnsi"/>
          <w:sz w:val="24"/>
          <w:szCs w:val="24"/>
        </w:rPr>
        <w:t xml:space="preserve">grupa dębów szypułkowych                                  </w:t>
      </w:r>
      <w:r w:rsidR="0013485A" w:rsidRPr="009A77D0">
        <w:rPr>
          <w:rFonts w:cstheme="minorHAnsi"/>
          <w:sz w:val="24"/>
          <w:szCs w:val="24"/>
        </w:rPr>
        <w:t xml:space="preserve">       </w:t>
      </w:r>
      <w:r w:rsidR="000F6793" w:rsidRPr="009A77D0">
        <w:rPr>
          <w:rFonts w:cstheme="minorHAnsi"/>
          <w:sz w:val="24"/>
          <w:szCs w:val="24"/>
        </w:rPr>
        <w:t xml:space="preserve"> </w:t>
      </w:r>
      <w:r w:rsidR="00C872FD" w:rsidRPr="009A77D0">
        <w:rPr>
          <w:rFonts w:cstheme="minorHAnsi"/>
          <w:sz w:val="24"/>
          <w:szCs w:val="24"/>
        </w:rPr>
        <w:t xml:space="preserve"> </w:t>
      </w:r>
      <w:r w:rsidR="000F6793" w:rsidRPr="009A77D0">
        <w:rPr>
          <w:rFonts w:cstheme="minorHAnsi"/>
          <w:sz w:val="24"/>
          <w:szCs w:val="24"/>
        </w:rPr>
        <w:t>5,52, 6,66, 8,68 km m. Bier</w:t>
      </w:r>
      <w:r w:rsidR="0013485A" w:rsidRPr="009A77D0">
        <w:rPr>
          <w:rFonts w:cstheme="minorHAnsi"/>
          <w:sz w:val="24"/>
          <w:szCs w:val="24"/>
        </w:rPr>
        <w:t>d</w:t>
      </w:r>
      <w:r w:rsidR="000F6793" w:rsidRPr="009A77D0">
        <w:rPr>
          <w:rFonts w:cstheme="minorHAnsi"/>
          <w:sz w:val="24"/>
          <w:szCs w:val="24"/>
        </w:rPr>
        <w:t xml:space="preserve">zany.          </w:t>
      </w:r>
    </w:p>
    <w:p w14:paraId="60C6D4BF" w14:textId="407E7C38" w:rsidR="001B02C5" w:rsidRPr="009A77D0" w:rsidRDefault="001B02C5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 </w:t>
      </w:r>
    </w:p>
    <w:p w14:paraId="00442143" w14:textId="39292B7B" w:rsidR="009F276F" w:rsidRPr="009A77D0" w:rsidRDefault="000F6793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Z</w:t>
      </w:r>
      <w:r w:rsidR="009F276F" w:rsidRPr="009A77D0">
        <w:rPr>
          <w:rFonts w:cstheme="minorHAnsi"/>
          <w:sz w:val="24"/>
          <w:szCs w:val="24"/>
        </w:rPr>
        <w:t xml:space="preserve"> uwagi na szybkie zarastanie koryta cieku oraz podtapianie gruntów przyległych przy roztopach i deszczach nawalnych wymagane jest prowadzenie corocznych prac utrzymaniowych w szczególności wykaszanie skarp cieku oraz usuwanie porostów roślin z dna cieku.</w:t>
      </w:r>
    </w:p>
    <w:p w14:paraId="51FF75AE" w14:textId="298B4982" w:rsidR="009F276F" w:rsidRPr="009A77D0" w:rsidRDefault="009F276F" w:rsidP="001E1750">
      <w:pPr>
        <w:pStyle w:val="Bezodstpw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W okresach letnich w wyniku powtarzających się od szeregu lat okresach suszy wymagane jest retencjonowanie wody w korycie rzeki.</w:t>
      </w:r>
      <w:r w:rsidR="00871535" w:rsidRPr="009A77D0">
        <w:rPr>
          <w:rFonts w:cstheme="minorHAnsi"/>
          <w:sz w:val="24"/>
          <w:szCs w:val="24"/>
        </w:rPr>
        <w:t xml:space="preserve"> Na rzece istnieją obiekty hydrotechniczne  - jazy - służące do piętrzenia wody na potrzeby stawów rybnych oraz jazy które kiedyś służyły na potrzeby </w:t>
      </w:r>
      <w:r w:rsidR="00871535" w:rsidRPr="009A77D0">
        <w:rPr>
          <w:rFonts w:cstheme="minorHAnsi"/>
          <w:sz w:val="24"/>
          <w:szCs w:val="24"/>
        </w:rPr>
        <w:lastRenderedPageBreak/>
        <w:t xml:space="preserve">prowadzonych </w:t>
      </w:r>
      <w:proofErr w:type="spellStart"/>
      <w:r w:rsidR="00871535" w:rsidRPr="009A77D0">
        <w:rPr>
          <w:rFonts w:cstheme="minorHAnsi"/>
          <w:sz w:val="24"/>
          <w:szCs w:val="24"/>
        </w:rPr>
        <w:t>nawodnień</w:t>
      </w:r>
      <w:proofErr w:type="spellEnd"/>
      <w:r w:rsidR="00871535" w:rsidRPr="009A77D0">
        <w:rPr>
          <w:rFonts w:cstheme="minorHAnsi"/>
          <w:sz w:val="24"/>
          <w:szCs w:val="24"/>
        </w:rPr>
        <w:t xml:space="preserve"> gruntów rolnych. Jazy na potrzeby stawów rybnych są utrzymywane przez właścicieli gospodarstw rybackich na podstawie posiadanych pozwoleń wodnoprawnych. Jazy służące do </w:t>
      </w:r>
      <w:proofErr w:type="spellStart"/>
      <w:r w:rsidR="00871535" w:rsidRPr="009A77D0">
        <w:rPr>
          <w:rFonts w:cstheme="minorHAnsi"/>
          <w:sz w:val="24"/>
          <w:szCs w:val="24"/>
        </w:rPr>
        <w:t>nawodnień</w:t>
      </w:r>
      <w:proofErr w:type="spellEnd"/>
      <w:r w:rsidR="00871535" w:rsidRPr="009A77D0">
        <w:rPr>
          <w:rFonts w:cstheme="minorHAnsi"/>
          <w:sz w:val="24"/>
          <w:szCs w:val="24"/>
        </w:rPr>
        <w:t xml:space="preserve"> są przeważnie w złym stanie technicznym, wymagają, remontów, lub odbudowy.</w:t>
      </w:r>
    </w:p>
    <w:p w14:paraId="25F79FD9" w14:textId="77777777" w:rsidR="00871535" w:rsidRPr="009A77D0" w:rsidRDefault="00871535" w:rsidP="008715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Zgodnie z przepisami Rozporządzenia Rady Ministrów z dnia 10 września 2019 r. w sprawie przedsięwzięć mogących znacząco oddziaływać na środowisko (Dz. U z 2019 r. poz. 1839) planowane przedsięwzięcie zalicza się do mogących potencjalnie znacząco oddziaływać na środowisko, wymienionych w § 3. ust. 1 pkt 69 a, c, d: </w:t>
      </w:r>
    </w:p>
    <w:p w14:paraId="27BC08A6" w14:textId="77777777" w:rsidR="00871535" w:rsidRPr="009A77D0" w:rsidRDefault="00871535" w:rsidP="00871535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„69) budowle piętrzące inne niż wymienione w § 2 ust. 1 pkt 35 i 36:</w:t>
      </w:r>
    </w:p>
    <w:p w14:paraId="73A48059" w14:textId="77777777" w:rsidR="00871535" w:rsidRPr="009A77D0" w:rsidRDefault="00871535" w:rsidP="00871535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a) na obszarach objętych formami ochrony przyrody, o których mowa w art. 6 ust. 1 pkt 1–5, 8 i 9 ustawy z dnia 16 kwietnia 2004 r. o ochronie przyrody, lub w otulinach form ochrony przyrody, o których mowa w art. 6 ust. 1 pkt 1–3 tej ustawy, z wyłączeniem budowli piętrzących o wysokości piętrzenia wody mniejszej niż 1 m realizowanych na podstawie planu ochrony, planu zadań ochronnych lub zadań ochronnych ustanowionych dla danej formy ochrony przyrody,</w:t>
      </w:r>
    </w:p>
    <w:p w14:paraId="08DCD171" w14:textId="77777777" w:rsidR="00871535" w:rsidRPr="009A77D0" w:rsidRDefault="00871535" w:rsidP="00871535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c) jeżeli w promieniu mniejszym niż 5 km na tym samym cieku lub cieku z nim połączonym znajduje się inna budowla piętrząca,</w:t>
      </w:r>
    </w:p>
    <w:p w14:paraId="1A5BA050" w14:textId="3788C114" w:rsidR="00871535" w:rsidRPr="009A77D0" w:rsidRDefault="00871535" w:rsidP="00871535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d) o wysokości piętrzenia wody nie </w:t>
      </w:r>
      <w:r w:rsidR="0077362E">
        <w:rPr>
          <w:rFonts w:cstheme="minorHAnsi"/>
          <w:sz w:val="24"/>
          <w:szCs w:val="24"/>
        </w:rPr>
        <w:t>większa</w:t>
      </w:r>
      <w:r w:rsidRPr="009A77D0">
        <w:rPr>
          <w:rFonts w:cstheme="minorHAnsi"/>
          <w:sz w:val="24"/>
          <w:szCs w:val="24"/>
        </w:rPr>
        <w:t xml:space="preserve"> niż 1 m”.</w:t>
      </w:r>
    </w:p>
    <w:p w14:paraId="4821E2BF" w14:textId="77777777" w:rsidR="00871535" w:rsidRPr="009A77D0" w:rsidRDefault="00871535" w:rsidP="008715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sz w:val="24"/>
          <w:szCs w:val="24"/>
        </w:rPr>
      </w:pPr>
      <w:r w:rsidRPr="0067740C">
        <w:rPr>
          <w:rFonts w:cstheme="minorHAnsi"/>
          <w:sz w:val="24"/>
          <w:szCs w:val="24"/>
        </w:rPr>
        <w:t xml:space="preserve">Przedsięwzięcie wymagało będzie uzyskania decyzji o środowiskowych </w:t>
      </w:r>
      <w:r w:rsidRPr="009A77D0">
        <w:rPr>
          <w:rFonts w:cstheme="minorHAnsi"/>
          <w:sz w:val="24"/>
          <w:szCs w:val="24"/>
        </w:rPr>
        <w:t xml:space="preserve">uwarunkowaniach realizacji, natomiast nie będzie wymagane przeprowadzenie oceny wodnoprawnej. </w:t>
      </w:r>
    </w:p>
    <w:p w14:paraId="57049061" w14:textId="77777777" w:rsidR="00871535" w:rsidRPr="009A77D0" w:rsidRDefault="00871535" w:rsidP="008715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Przed złożeniem wniosku o zgodę wodnoprawną, a także przed złożeniem wniosku o pozwolenie na budowę niezbędne będzie złożenie do RDOŚ w Opolu zgłoszenie prac na obszarach chronionych, z art. 118 Ustawy o ochronie przyrody)</w:t>
      </w:r>
    </w:p>
    <w:p w14:paraId="6523AEA8" w14:textId="77777777" w:rsidR="00871535" w:rsidRPr="009A77D0" w:rsidRDefault="00871535" w:rsidP="008715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Przedsięwzięcie nie jest położone w zasięgu obrębu ochronnego wyznaczonego na podstawie ustawy o rybactwie śródlądowym.</w:t>
      </w:r>
    </w:p>
    <w:p w14:paraId="24F03F92" w14:textId="77777777" w:rsidR="00871535" w:rsidRPr="009A77D0" w:rsidRDefault="00871535" w:rsidP="008715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Teren przedsięwzięcia objęty jest miejscowym planem zagospodarowania przestrzennego.</w:t>
      </w:r>
    </w:p>
    <w:p w14:paraId="066054D0" w14:textId="77777777" w:rsidR="00871535" w:rsidRPr="009A77D0" w:rsidRDefault="00871535" w:rsidP="001E1750">
      <w:pPr>
        <w:pStyle w:val="Bezodstpw"/>
        <w:jc w:val="both"/>
        <w:rPr>
          <w:rFonts w:cstheme="minorHAnsi"/>
          <w:sz w:val="24"/>
          <w:szCs w:val="24"/>
        </w:rPr>
      </w:pPr>
    </w:p>
    <w:p w14:paraId="14D1ED8C" w14:textId="4CAE4D7B" w:rsidR="00C73562" w:rsidRPr="009A77D0" w:rsidRDefault="007D4DAC" w:rsidP="009B3F50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  <w:b/>
          <w:color w:val="000000"/>
          <w:sz w:val="24"/>
          <w:szCs w:val="24"/>
        </w:rPr>
      </w:pPr>
      <w:r w:rsidRPr="009A77D0">
        <w:rPr>
          <w:rFonts w:cstheme="minorHAnsi"/>
          <w:b/>
          <w:color w:val="000000"/>
          <w:sz w:val="24"/>
          <w:szCs w:val="24"/>
        </w:rPr>
        <w:t xml:space="preserve">I.3. </w:t>
      </w:r>
      <w:r w:rsidR="00EE5CF3" w:rsidRPr="009A77D0">
        <w:rPr>
          <w:rFonts w:cstheme="minorHAnsi"/>
          <w:b/>
          <w:color w:val="000000"/>
          <w:sz w:val="24"/>
          <w:szCs w:val="24"/>
        </w:rPr>
        <w:t>Parametry</w:t>
      </w:r>
      <w:r w:rsidR="00F679B3" w:rsidRPr="009A77D0">
        <w:rPr>
          <w:rFonts w:cstheme="minorHAnsi"/>
          <w:b/>
          <w:color w:val="000000"/>
          <w:sz w:val="24"/>
          <w:szCs w:val="24"/>
        </w:rPr>
        <w:t xml:space="preserve"> techniczne jazów</w:t>
      </w:r>
      <w:r w:rsidR="00C73562" w:rsidRPr="009A77D0">
        <w:rPr>
          <w:rFonts w:cstheme="minorHAnsi"/>
          <w:b/>
          <w:color w:val="000000"/>
          <w:sz w:val="24"/>
          <w:szCs w:val="24"/>
        </w:rPr>
        <w:t>:</w:t>
      </w:r>
    </w:p>
    <w:p w14:paraId="268AF7F1" w14:textId="4EA447A1" w:rsidR="00DF4C5B" w:rsidRPr="009A77D0" w:rsidRDefault="00DF4C5B" w:rsidP="00DF4C5B">
      <w:pPr>
        <w:spacing w:after="20"/>
        <w:ind w:left="-5" w:hanging="10"/>
        <w:rPr>
          <w:rFonts w:cstheme="minorHAnsi"/>
          <w:b/>
          <w:sz w:val="24"/>
          <w:szCs w:val="24"/>
        </w:rPr>
      </w:pPr>
      <w:r w:rsidRPr="009A77D0">
        <w:rPr>
          <w:rFonts w:cstheme="minorHAnsi"/>
          <w:b/>
          <w:sz w:val="24"/>
          <w:szCs w:val="24"/>
        </w:rPr>
        <w:t>Podstawowe dane techniczne jazu: km 25+100 rz. Brynica (</w:t>
      </w:r>
      <w:r w:rsidR="005761FC" w:rsidRPr="009A77D0">
        <w:rPr>
          <w:rFonts w:cstheme="minorHAnsi"/>
          <w:b/>
          <w:sz w:val="24"/>
          <w:szCs w:val="24"/>
        </w:rPr>
        <w:t>rozbiórka i budowa</w:t>
      </w:r>
      <w:r w:rsidRPr="009A77D0">
        <w:rPr>
          <w:rFonts w:cstheme="minorHAnsi"/>
          <w:b/>
          <w:sz w:val="24"/>
          <w:szCs w:val="24"/>
        </w:rPr>
        <w:t xml:space="preserve">) </w:t>
      </w:r>
    </w:p>
    <w:p w14:paraId="4AA9F89A" w14:textId="089CA25E" w:rsidR="00365371" w:rsidRPr="009A77D0" w:rsidRDefault="00365371" w:rsidP="00907620">
      <w:pPr>
        <w:pStyle w:val="Bezodstpw"/>
        <w:rPr>
          <w:rFonts w:cstheme="minorHAnsi"/>
          <w:sz w:val="24"/>
          <w:szCs w:val="24"/>
        </w:rPr>
      </w:pPr>
      <w:r w:rsidRPr="009A77D0">
        <w:rPr>
          <w:rFonts w:cstheme="minorHAnsi"/>
          <w:b/>
          <w:sz w:val="24"/>
          <w:szCs w:val="24"/>
        </w:rPr>
        <w:t xml:space="preserve">  </w:t>
      </w:r>
      <w:r w:rsidRPr="009A77D0">
        <w:rPr>
          <w:rFonts w:cstheme="minorHAnsi"/>
          <w:sz w:val="24"/>
          <w:szCs w:val="24"/>
        </w:rPr>
        <w:t>- rok budowy                                                                                           brak danych (lata 60 XX</w:t>
      </w:r>
      <w:r w:rsidR="006D3B48">
        <w:rPr>
          <w:rFonts w:cstheme="minorHAnsi"/>
          <w:sz w:val="24"/>
          <w:szCs w:val="24"/>
        </w:rPr>
        <w:t xml:space="preserve"> </w:t>
      </w:r>
      <w:r w:rsidRPr="009A77D0">
        <w:rPr>
          <w:rFonts w:cstheme="minorHAnsi"/>
          <w:sz w:val="24"/>
          <w:szCs w:val="24"/>
        </w:rPr>
        <w:t>w</w:t>
      </w:r>
      <w:r w:rsidR="006D3B48">
        <w:rPr>
          <w:rFonts w:cstheme="minorHAnsi"/>
          <w:sz w:val="24"/>
          <w:szCs w:val="24"/>
        </w:rPr>
        <w:t>.</w:t>
      </w:r>
      <w:r w:rsidRPr="009A77D0">
        <w:rPr>
          <w:rFonts w:cstheme="minorHAnsi"/>
          <w:sz w:val="24"/>
          <w:szCs w:val="24"/>
        </w:rPr>
        <w:t>)</w:t>
      </w:r>
      <w:r w:rsidRPr="009A77D0">
        <w:rPr>
          <w:rFonts w:cstheme="minorHAnsi"/>
          <w:b/>
          <w:sz w:val="24"/>
          <w:szCs w:val="24"/>
        </w:rPr>
        <w:t xml:space="preserve">              </w:t>
      </w:r>
    </w:p>
    <w:p w14:paraId="626B9600" w14:textId="0E00BA11" w:rsidR="00DF4C5B" w:rsidRPr="009A77D0" w:rsidRDefault="00DF4C5B" w:rsidP="00907620">
      <w:pPr>
        <w:pStyle w:val="Bezodstpw"/>
        <w:rPr>
          <w:rFonts w:cstheme="minorHAnsi"/>
          <w:sz w:val="24"/>
          <w:szCs w:val="24"/>
        </w:rPr>
      </w:pPr>
      <w:r w:rsidRPr="009A77D0">
        <w:rPr>
          <w:rFonts w:cstheme="minorHAnsi"/>
          <w:b/>
          <w:sz w:val="24"/>
          <w:szCs w:val="24"/>
        </w:rPr>
        <w:t xml:space="preserve"> </w:t>
      </w:r>
      <w:r w:rsidR="00365371" w:rsidRPr="009A77D0">
        <w:rPr>
          <w:rFonts w:cstheme="minorHAnsi"/>
          <w:sz w:val="24"/>
          <w:szCs w:val="24"/>
        </w:rPr>
        <w:t xml:space="preserve">- </w:t>
      </w:r>
      <w:r w:rsidR="00D42542">
        <w:rPr>
          <w:rFonts w:cstheme="minorHAnsi"/>
          <w:sz w:val="24"/>
          <w:szCs w:val="24"/>
        </w:rPr>
        <w:t xml:space="preserve"> </w:t>
      </w:r>
      <w:r w:rsidRPr="009A77D0">
        <w:rPr>
          <w:rFonts w:cstheme="minorHAnsi"/>
          <w:sz w:val="24"/>
          <w:szCs w:val="24"/>
        </w:rPr>
        <w:t xml:space="preserve">klasy ważności budowli hydrotechnicznej </w:t>
      </w:r>
      <w:r w:rsidRPr="009A77D0">
        <w:rPr>
          <w:rFonts w:cstheme="minorHAnsi"/>
          <w:sz w:val="24"/>
          <w:szCs w:val="24"/>
        </w:rPr>
        <w:tab/>
        <w:t xml:space="preserve"> </w:t>
      </w:r>
      <w:r w:rsidRPr="009A77D0">
        <w:rPr>
          <w:rFonts w:cstheme="minorHAnsi"/>
          <w:sz w:val="24"/>
          <w:szCs w:val="24"/>
        </w:rPr>
        <w:tab/>
        <w:t xml:space="preserve"> </w:t>
      </w:r>
      <w:r w:rsidRPr="009A77D0">
        <w:rPr>
          <w:rFonts w:cstheme="minorHAnsi"/>
          <w:sz w:val="24"/>
          <w:szCs w:val="24"/>
        </w:rPr>
        <w:tab/>
      </w:r>
      <w:r w:rsidR="00D42542">
        <w:rPr>
          <w:rFonts w:cstheme="minorHAnsi"/>
          <w:sz w:val="24"/>
          <w:szCs w:val="24"/>
        </w:rPr>
        <w:t>I</w:t>
      </w:r>
      <w:r w:rsidRPr="009A77D0">
        <w:rPr>
          <w:rFonts w:cstheme="minorHAnsi"/>
          <w:sz w:val="24"/>
          <w:szCs w:val="24"/>
        </w:rPr>
        <w:t xml:space="preserve">V </w:t>
      </w:r>
    </w:p>
    <w:p w14:paraId="219F00BC" w14:textId="129AD0AA" w:rsidR="00DF4C5B" w:rsidRPr="009A77D0" w:rsidRDefault="00365371" w:rsidP="00907620">
      <w:pPr>
        <w:pStyle w:val="Bezodstpw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 </w:t>
      </w:r>
      <w:r w:rsidR="00DF4C5B" w:rsidRPr="009A77D0">
        <w:rPr>
          <w:rFonts w:cstheme="minorHAnsi"/>
          <w:sz w:val="24"/>
          <w:szCs w:val="24"/>
        </w:rPr>
        <w:t xml:space="preserve">maksymalna wysokość piętrzenia na jazie  </w:t>
      </w:r>
      <w:r w:rsidR="00DF4C5B" w:rsidRPr="009A77D0">
        <w:rPr>
          <w:rFonts w:cstheme="minorHAnsi"/>
          <w:sz w:val="24"/>
          <w:szCs w:val="24"/>
        </w:rPr>
        <w:tab/>
        <w:t xml:space="preserve"> </w:t>
      </w:r>
      <w:r w:rsidR="00DF4C5B" w:rsidRPr="009A77D0">
        <w:rPr>
          <w:rFonts w:cstheme="minorHAnsi"/>
          <w:sz w:val="24"/>
          <w:szCs w:val="24"/>
        </w:rPr>
        <w:tab/>
        <w:t xml:space="preserve"> </w:t>
      </w:r>
      <w:r w:rsidR="009A77D0">
        <w:rPr>
          <w:rFonts w:cstheme="minorHAnsi"/>
          <w:sz w:val="24"/>
          <w:szCs w:val="24"/>
        </w:rPr>
        <w:t xml:space="preserve">           </w:t>
      </w:r>
      <w:r w:rsidR="00DF4C5B" w:rsidRPr="009A77D0">
        <w:rPr>
          <w:rFonts w:cstheme="minorHAnsi"/>
          <w:sz w:val="24"/>
          <w:szCs w:val="24"/>
        </w:rPr>
        <w:t xml:space="preserve"> &lt;</w:t>
      </w:r>
      <w:r w:rsidR="0077362E">
        <w:rPr>
          <w:rFonts w:cstheme="minorHAnsi"/>
          <w:sz w:val="24"/>
          <w:szCs w:val="24"/>
        </w:rPr>
        <w:t>1,0</w:t>
      </w:r>
      <w:r w:rsidR="00DF4C5B" w:rsidRPr="009A77D0">
        <w:rPr>
          <w:rFonts w:cstheme="minorHAnsi"/>
          <w:sz w:val="24"/>
          <w:szCs w:val="24"/>
        </w:rPr>
        <w:t xml:space="preserve"> m  </w:t>
      </w:r>
    </w:p>
    <w:p w14:paraId="3B71CDC9" w14:textId="4B85ADAA" w:rsidR="00BA15E0" w:rsidRPr="009A77D0" w:rsidRDefault="00365371" w:rsidP="00907620">
      <w:pPr>
        <w:pStyle w:val="Bezodstpw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 </w:t>
      </w:r>
      <w:r w:rsidR="00DF4C5B" w:rsidRPr="009A77D0">
        <w:rPr>
          <w:rFonts w:cstheme="minorHAnsi"/>
          <w:sz w:val="24"/>
          <w:szCs w:val="24"/>
        </w:rPr>
        <w:t xml:space="preserve">światło budowli  </w:t>
      </w:r>
      <w:r w:rsidR="00DF4C5B" w:rsidRPr="009A77D0">
        <w:rPr>
          <w:rFonts w:cstheme="minorHAnsi"/>
          <w:sz w:val="24"/>
          <w:szCs w:val="24"/>
        </w:rPr>
        <w:tab/>
        <w:t xml:space="preserve"> </w:t>
      </w:r>
      <w:r w:rsidR="00DF4C5B" w:rsidRPr="009A77D0">
        <w:rPr>
          <w:rFonts w:cstheme="minorHAnsi"/>
          <w:sz w:val="24"/>
          <w:szCs w:val="24"/>
        </w:rPr>
        <w:tab/>
        <w:t xml:space="preserve"> </w:t>
      </w:r>
      <w:r w:rsidR="00DF4C5B" w:rsidRPr="009A77D0">
        <w:rPr>
          <w:rFonts w:cstheme="minorHAnsi"/>
          <w:sz w:val="24"/>
          <w:szCs w:val="24"/>
        </w:rPr>
        <w:tab/>
        <w:t xml:space="preserve"> </w:t>
      </w:r>
      <w:r w:rsidR="00DF4C5B" w:rsidRPr="009A77D0">
        <w:rPr>
          <w:rFonts w:cstheme="minorHAnsi"/>
          <w:sz w:val="24"/>
          <w:szCs w:val="24"/>
        </w:rPr>
        <w:tab/>
        <w:t xml:space="preserve"> </w:t>
      </w:r>
      <w:r w:rsidR="00DF4C5B" w:rsidRPr="009A77D0">
        <w:rPr>
          <w:rFonts w:cstheme="minorHAnsi"/>
          <w:sz w:val="24"/>
          <w:szCs w:val="24"/>
        </w:rPr>
        <w:tab/>
        <w:t xml:space="preserve"> </w:t>
      </w:r>
      <w:r w:rsidR="00DF4C5B" w:rsidRPr="009A77D0">
        <w:rPr>
          <w:rFonts w:cstheme="minorHAnsi"/>
          <w:sz w:val="24"/>
          <w:szCs w:val="24"/>
        </w:rPr>
        <w:tab/>
        <w:t xml:space="preserve"> </w:t>
      </w:r>
      <w:r w:rsidR="00DF4C5B" w:rsidRPr="009A77D0">
        <w:rPr>
          <w:rFonts w:cstheme="minorHAnsi"/>
          <w:sz w:val="24"/>
          <w:szCs w:val="24"/>
        </w:rPr>
        <w:tab/>
      </w:r>
      <w:r w:rsidR="00BA15E0" w:rsidRPr="009A77D0">
        <w:rPr>
          <w:rFonts w:cstheme="minorHAnsi"/>
          <w:sz w:val="24"/>
          <w:szCs w:val="24"/>
        </w:rPr>
        <w:t>3,70 x 2,00</w:t>
      </w:r>
      <w:r w:rsidR="00DF4C5B" w:rsidRPr="009A77D0">
        <w:rPr>
          <w:rFonts w:cstheme="minorHAnsi"/>
          <w:sz w:val="24"/>
          <w:szCs w:val="24"/>
        </w:rPr>
        <w:t xml:space="preserve"> m </w:t>
      </w:r>
      <w:r w:rsidR="00600269" w:rsidRPr="009A77D0">
        <w:rPr>
          <w:rFonts w:cstheme="minorHAnsi"/>
          <w:sz w:val="24"/>
          <w:szCs w:val="24"/>
        </w:rPr>
        <w:t>(mostu)</w:t>
      </w:r>
    </w:p>
    <w:p w14:paraId="58444424" w14:textId="3F402A7B" w:rsidR="00BA15E0" w:rsidRPr="009A77D0" w:rsidRDefault="00365371" w:rsidP="00365371">
      <w:pPr>
        <w:spacing w:after="0" w:line="271" w:lineRule="auto"/>
        <w:ind w:right="87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</w:t>
      </w:r>
      <w:r w:rsidR="00D42542">
        <w:rPr>
          <w:rFonts w:cstheme="minorHAnsi"/>
          <w:sz w:val="24"/>
          <w:szCs w:val="24"/>
        </w:rPr>
        <w:t xml:space="preserve"> </w:t>
      </w:r>
      <w:r w:rsidR="00DF4C5B" w:rsidRPr="009A77D0">
        <w:rPr>
          <w:rFonts w:cstheme="minorHAnsi"/>
          <w:sz w:val="24"/>
          <w:szCs w:val="24"/>
        </w:rPr>
        <w:t>rodzaj zam</w:t>
      </w:r>
      <w:r w:rsidR="00A31741" w:rsidRPr="009A77D0">
        <w:rPr>
          <w:rFonts w:cstheme="minorHAnsi"/>
          <w:sz w:val="24"/>
          <w:szCs w:val="24"/>
        </w:rPr>
        <w:t xml:space="preserve">knięcia – </w:t>
      </w:r>
      <w:proofErr w:type="spellStart"/>
      <w:r w:rsidR="00A31741" w:rsidRPr="009A77D0">
        <w:rPr>
          <w:rFonts w:cstheme="minorHAnsi"/>
          <w:sz w:val="24"/>
          <w:szCs w:val="24"/>
        </w:rPr>
        <w:t>szandor</w:t>
      </w:r>
      <w:r w:rsidR="00230CE0" w:rsidRPr="009A77D0">
        <w:rPr>
          <w:rFonts w:cstheme="minorHAnsi"/>
          <w:sz w:val="24"/>
          <w:szCs w:val="24"/>
        </w:rPr>
        <w:t>y</w:t>
      </w:r>
      <w:proofErr w:type="spellEnd"/>
    </w:p>
    <w:p w14:paraId="5464700C" w14:textId="738148B2" w:rsidR="00DF4C5B" w:rsidRPr="009A77D0" w:rsidRDefault="00365371" w:rsidP="00365371">
      <w:pPr>
        <w:spacing w:after="0" w:line="271" w:lineRule="auto"/>
        <w:ind w:right="87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 </w:t>
      </w:r>
      <w:r w:rsidR="00BA15E0" w:rsidRPr="009A77D0">
        <w:rPr>
          <w:rFonts w:cstheme="minorHAnsi"/>
          <w:sz w:val="24"/>
          <w:szCs w:val="24"/>
        </w:rPr>
        <w:t xml:space="preserve">szerokość wlotu </w:t>
      </w:r>
      <w:r w:rsidR="00421FAE" w:rsidRPr="009A77D0">
        <w:rPr>
          <w:rFonts w:cstheme="minorHAnsi"/>
          <w:sz w:val="24"/>
          <w:szCs w:val="24"/>
        </w:rPr>
        <w:t>do rowu nawadniającego</w:t>
      </w:r>
      <w:r w:rsidR="00BA15E0" w:rsidRPr="009A77D0">
        <w:rPr>
          <w:rFonts w:cstheme="minorHAnsi"/>
          <w:sz w:val="24"/>
          <w:szCs w:val="24"/>
        </w:rPr>
        <w:tab/>
      </w:r>
      <w:r w:rsidR="00BA15E0" w:rsidRPr="009A77D0">
        <w:rPr>
          <w:rFonts w:cstheme="minorHAnsi"/>
          <w:sz w:val="24"/>
          <w:szCs w:val="24"/>
        </w:rPr>
        <w:tab/>
      </w:r>
      <w:r w:rsidR="00BA15E0" w:rsidRPr="009A77D0">
        <w:rPr>
          <w:rFonts w:cstheme="minorHAnsi"/>
          <w:sz w:val="24"/>
          <w:szCs w:val="24"/>
        </w:rPr>
        <w:tab/>
      </w:r>
      <w:r w:rsidR="0077362E">
        <w:rPr>
          <w:rFonts w:cstheme="minorHAnsi"/>
          <w:sz w:val="24"/>
          <w:szCs w:val="24"/>
        </w:rPr>
        <w:t xml:space="preserve">             </w:t>
      </w:r>
      <w:r w:rsidR="00BA15E0" w:rsidRPr="009A77D0">
        <w:rPr>
          <w:rFonts w:cstheme="minorHAnsi"/>
          <w:sz w:val="24"/>
          <w:szCs w:val="24"/>
        </w:rPr>
        <w:t>0,80 m</w:t>
      </w:r>
    </w:p>
    <w:p w14:paraId="2C2B5F7E" w14:textId="7DC665E6" w:rsidR="00DF4C5B" w:rsidRPr="009A77D0" w:rsidRDefault="00365371" w:rsidP="00365371">
      <w:pPr>
        <w:spacing w:after="0" w:line="271" w:lineRule="auto"/>
        <w:ind w:right="87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</w:t>
      </w:r>
      <w:r w:rsidR="00D42542">
        <w:rPr>
          <w:rFonts w:cstheme="minorHAnsi"/>
          <w:sz w:val="24"/>
          <w:szCs w:val="24"/>
        </w:rPr>
        <w:t xml:space="preserve"> </w:t>
      </w:r>
      <w:r w:rsidR="00A64843" w:rsidRPr="009A77D0">
        <w:rPr>
          <w:rFonts w:cstheme="minorHAnsi"/>
          <w:sz w:val="24"/>
          <w:szCs w:val="24"/>
        </w:rPr>
        <w:t>jaz zespolony z istniejącym mostem na drodze</w:t>
      </w:r>
      <w:r w:rsidR="00A31741" w:rsidRPr="009A77D0">
        <w:rPr>
          <w:rFonts w:cstheme="minorHAnsi"/>
          <w:sz w:val="24"/>
          <w:szCs w:val="24"/>
        </w:rPr>
        <w:t xml:space="preserve"> gruntowej – własność Gminy</w:t>
      </w:r>
      <w:r w:rsidR="00A64843" w:rsidRPr="009A77D0">
        <w:rPr>
          <w:rFonts w:cstheme="minorHAnsi"/>
          <w:sz w:val="24"/>
          <w:szCs w:val="24"/>
        </w:rPr>
        <w:t xml:space="preserve"> </w:t>
      </w:r>
      <w:r w:rsidR="00907620" w:rsidRPr="009A77D0">
        <w:rPr>
          <w:rFonts w:cstheme="minorHAnsi"/>
          <w:sz w:val="24"/>
          <w:szCs w:val="24"/>
        </w:rPr>
        <w:t xml:space="preserve"> </w:t>
      </w:r>
      <w:r w:rsidR="00A31741" w:rsidRPr="009A77D0">
        <w:rPr>
          <w:rFonts w:cstheme="minorHAnsi"/>
          <w:sz w:val="24"/>
          <w:szCs w:val="24"/>
        </w:rPr>
        <w:t>Łubniany.</w:t>
      </w:r>
      <w:r w:rsidR="00907620" w:rsidRPr="009A77D0">
        <w:rPr>
          <w:rFonts w:cstheme="minorHAnsi"/>
          <w:sz w:val="24"/>
          <w:szCs w:val="24"/>
        </w:rPr>
        <w:t xml:space="preserve"> </w:t>
      </w:r>
    </w:p>
    <w:p w14:paraId="1A89900E" w14:textId="77777777" w:rsidR="00A31741" w:rsidRPr="009A77D0" w:rsidRDefault="00A31741" w:rsidP="00365371">
      <w:pPr>
        <w:spacing w:after="0" w:line="271" w:lineRule="auto"/>
        <w:ind w:right="87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Konstrukcja jazu żelbetowa, zintegrowana z konstrukcją mostu gospodarczego na drodze gruntowej stanowiącej własność Gminy Łubniany. Szerokość regulacyjna rzeki poniżej i powyżej mostu wynosi 3,00m.</w:t>
      </w:r>
    </w:p>
    <w:p w14:paraId="787FD7E6" w14:textId="77777777" w:rsidR="00A31741" w:rsidRPr="009A77D0" w:rsidRDefault="00A31741" w:rsidP="00365371">
      <w:pPr>
        <w:spacing w:after="0" w:line="271" w:lineRule="auto"/>
        <w:ind w:right="87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Integralną część mostu i jazu stanowi betonowy wlot do rowu nawadniającego. Piętrzenie wody na jazie odbywało się prawdopodobnie za pomocą </w:t>
      </w:r>
      <w:proofErr w:type="spellStart"/>
      <w:r w:rsidRPr="009A77D0">
        <w:rPr>
          <w:rFonts w:cstheme="minorHAnsi"/>
          <w:sz w:val="24"/>
          <w:szCs w:val="24"/>
        </w:rPr>
        <w:t>szandorów</w:t>
      </w:r>
      <w:proofErr w:type="spellEnd"/>
      <w:r w:rsidRPr="009A77D0">
        <w:rPr>
          <w:rFonts w:cstheme="minorHAnsi"/>
          <w:sz w:val="24"/>
          <w:szCs w:val="24"/>
        </w:rPr>
        <w:t xml:space="preserve"> wpuszczanych we wnęki znajdujące się w przyczółkach mostu. </w:t>
      </w:r>
    </w:p>
    <w:p w14:paraId="45D76BAD" w14:textId="1463DB0F" w:rsidR="002159BA" w:rsidRDefault="00A31741" w:rsidP="00365371">
      <w:pPr>
        <w:spacing w:after="0" w:line="271" w:lineRule="auto"/>
        <w:ind w:right="87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Stan techniczny mostu i jazu jest zły</w:t>
      </w:r>
      <w:r w:rsidR="002159BA" w:rsidRPr="009A77D0">
        <w:rPr>
          <w:rFonts w:cstheme="minorHAnsi"/>
          <w:sz w:val="24"/>
          <w:szCs w:val="24"/>
        </w:rPr>
        <w:t xml:space="preserve">. Na całej długości przyczółków na wysokości linii wody beton został wypłukany przez wodę – wżery – co zagraża całej budowli. </w:t>
      </w:r>
    </w:p>
    <w:p w14:paraId="55D78A2B" w14:textId="47B69113" w:rsidR="0077362E" w:rsidRPr="009A77D0" w:rsidRDefault="0077362E" w:rsidP="00365371">
      <w:pPr>
        <w:spacing w:after="0" w:line="271" w:lineRule="auto"/>
        <w:ind w:right="8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Jaz został wybudowany w trakcie regulacji rzeki Brynicy. Służył do piętrzenia wody na potrzeby nawadniania przyległych gruntów- trwałe użytki zielone.</w:t>
      </w:r>
    </w:p>
    <w:p w14:paraId="6191A0F5" w14:textId="77777777" w:rsidR="00D92758" w:rsidRPr="009A77D0" w:rsidRDefault="00D92758" w:rsidP="00365371">
      <w:pPr>
        <w:spacing w:after="0" w:line="271" w:lineRule="auto"/>
        <w:ind w:right="87"/>
        <w:jc w:val="both"/>
        <w:rPr>
          <w:rFonts w:cstheme="minorHAnsi"/>
          <w:sz w:val="24"/>
          <w:szCs w:val="24"/>
        </w:rPr>
      </w:pPr>
    </w:p>
    <w:p w14:paraId="16FB242A" w14:textId="01E98B39" w:rsidR="00DF4C5B" w:rsidRPr="009A77D0" w:rsidRDefault="00D92758" w:rsidP="00D92758">
      <w:pPr>
        <w:spacing w:after="22"/>
        <w:jc w:val="center"/>
        <w:rPr>
          <w:rFonts w:cstheme="minorHAnsi"/>
          <w:b/>
          <w:sz w:val="24"/>
          <w:szCs w:val="24"/>
        </w:rPr>
      </w:pPr>
      <w:r w:rsidRPr="009A77D0"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7C40AA23" wp14:editId="604269A8">
            <wp:extent cx="3836123" cy="3145809"/>
            <wp:effectExtent l="0" t="0" r="0" b="0"/>
            <wp:docPr id="4" name="Obraz 4" descr="Obraz zawierający trawa, zewnętrzne, drzewo, wod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rawa, zewnętrzne, drzewo, woda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791" cy="322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6D121" w14:textId="528DDCA6" w:rsidR="00D92758" w:rsidRDefault="007F5324" w:rsidP="007F5324">
      <w:pPr>
        <w:spacing w:after="22"/>
        <w:rPr>
          <w:rFonts w:cstheme="minorHAnsi"/>
          <w:bCs/>
          <w:sz w:val="24"/>
          <w:szCs w:val="24"/>
        </w:rPr>
      </w:pPr>
      <w:r w:rsidRPr="009A77D0">
        <w:rPr>
          <w:rFonts w:cstheme="minorHAnsi"/>
          <w:b/>
          <w:sz w:val="24"/>
          <w:szCs w:val="24"/>
        </w:rPr>
        <w:t xml:space="preserve">                                 </w:t>
      </w:r>
      <w:r w:rsidRPr="009A77D0">
        <w:rPr>
          <w:rFonts w:cstheme="minorHAnsi"/>
          <w:bCs/>
          <w:sz w:val="24"/>
          <w:szCs w:val="24"/>
        </w:rPr>
        <w:t>Górna woda.</w:t>
      </w:r>
    </w:p>
    <w:p w14:paraId="2756B0A3" w14:textId="77777777" w:rsidR="009A77D0" w:rsidRPr="009A77D0" w:rsidRDefault="009A77D0" w:rsidP="007F5324">
      <w:pPr>
        <w:spacing w:after="22"/>
        <w:rPr>
          <w:rFonts w:cstheme="minorHAnsi"/>
          <w:bCs/>
          <w:sz w:val="24"/>
          <w:szCs w:val="24"/>
        </w:rPr>
      </w:pPr>
    </w:p>
    <w:p w14:paraId="26A6E930" w14:textId="2FED8EC8" w:rsidR="00D92758" w:rsidRPr="009A77D0" w:rsidRDefault="00A64843" w:rsidP="00D92758">
      <w:pPr>
        <w:spacing w:after="22"/>
        <w:jc w:val="center"/>
        <w:rPr>
          <w:rFonts w:cstheme="minorHAnsi"/>
          <w:b/>
          <w:sz w:val="24"/>
          <w:szCs w:val="24"/>
        </w:rPr>
      </w:pPr>
      <w:r w:rsidRPr="009A77D0">
        <w:rPr>
          <w:rFonts w:cstheme="minorHAnsi"/>
          <w:noProof/>
          <w:sz w:val="24"/>
          <w:szCs w:val="24"/>
        </w:rPr>
        <w:drawing>
          <wp:inline distT="0" distB="0" distL="0" distR="0" wp14:anchorId="752F3142" wp14:editId="2BF9D968">
            <wp:extent cx="3885565" cy="3452884"/>
            <wp:effectExtent l="0" t="0" r="635" b="0"/>
            <wp:docPr id="5" name="Obraz 5" descr="Obraz zawierający trawa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rawa, zewnętrzne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443" cy="358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B5829" w14:textId="2AB30C49" w:rsidR="00A64843" w:rsidRPr="009A77D0" w:rsidRDefault="007F5324" w:rsidP="007F5324">
      <w:pPr>
        <w:spacing w:after="22"/>
        <w:rPr>
          <w:rFonts w:cstheme="minorHAnsi"/>
          <w:bCs/>
          <w:sz w:val="24"/>
          <w:szCs w:val="24"/>
        </w:rPr>
      </w:pPr>
      <w:r w:rsidRPr="009A77D0">
        <w:rPr>
          <w:rFonts w:cstheme="minorHAnsi"/>
          <w:b/>
          <w:sz w:val="24"/>
          <w:szCs w:val="24"/>
        </w:rPr>
        <w:t xml:space="preserve">                                </w:t>
      </w:r>
      <w:r w:rsidRPr="009A77D0">
        <w:rPr>
          <w:rFonts w:cstheme="minorHAnsi"/>
          <w:bCs/>
          <w:sz w:val="24"/>
          <w:szCs w:val="24"/>
        </w:rPr>
        <w:t>Płyta i przyczółki istniejącego mostu</w:t>
      </w:r>
      <w:r w:rsidR="00DD1AD1" w:rsidRPr="009A77D0">
        <w:rPr>
          <w:rFonts w:cstheme="minorHAnsi"/>
          <w:bCs/>
          <w:sz w:val="24"/>
          <w:szCs w:val="24"/>
        </w:rPr>
        <w:t xml:space="preserve"> i jazu.</w:t>
      </w:r>
    </w:p>
    <w:p w14:paraId="783A2F6C" w14:textId="5799D5D6" w:rsidR="00A64843" w:rsidRPr="009A77D0" w:rsidRDefault="00A64843" w:rsidP="00D92758">
      <w:pPr>
        <w:spacing w:after="22"/>
        <w:jc w:val="center"/>
        <w:rPr>
          <w:rFonts w:cstheme="minorHAnsi"/>
          <w:b/>
          <w:sz w:val="24"/>
          <w:szCs w:val="24"/>
        </w:rPr>
      </w:pPr>
      <w:r w:rsidRPr="009A77D0"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288615B2" wp14:editId="4B573A32">
            <wp:extent cx="3705368" cy="3797300"/>
            <wp:effectExtent l="0" t="0" r="9525" b="0"/>
            <wp:docPr id="6" name="Obraz 6" descr="Obraz zawierający zewnętrzne, przyrod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zewnętrzne, przyroda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608" cy="383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7FF4" w14:textId="2AE28564" w:rsidR="00B11127" w:rsidRPr="009A77D0" w:rsidRDefault="007F5324" w:rsidP="007F5324">
      <w:pPr>
        <w:spacing w:after="22"/>
        <w:rPr>
          <w:rFonts w:cstheme="minorHAnsi"/>
          <w:bCs/>
          <w:sz w:val="24"/>
          <w:szCs w:val="24"/>
        </w:rPr>
      </w:pPr>
      <w:r w:rsidRPr="009A77D0">
        <w:rPr>
          <w:rFonts w:cstheme="minorHAnsi"/>
          <w:b/>
          <w:sz w:val="24"/>
          <w:szCs w:val="24"/>
        </w:rPr>
        <w:t xml:space="preserve">                                   </w:t>
      </w:r>
      <w:r w:rsidRPr="009A77D0">
        <w:rPr>
          <w:rFonts w:cstheme="minorHAnsi"/>
          <w:bCs/>
          <w:sz w:val="24"/>
          <w:szCs w:val="24"/>
        </w:rPr>
        <w:t>Górna woda.</w:t>
      </w:r>
    </w:p>
    <w:p w14:paraId="2EDBEE44" w14:textId="77777777" w:rsidR="00D42542" w:rsidRDefault="00D42542" w:rsidP="007F5324">
      <w:pPr>
        <w:spacing w:after="22"/>
        <w:rPr>
          <w:rFonts w:cstheme="minorHAnsi"/>
          <w:b/>
          <w:sz w:val="24"/>
          <w:szCs w:val="24"/>
        </w:rPr>
      </w:pPr>
    </w:p>
    <w:p w14:paraId="3A078941" w14:textId="1E333DF0" w:rsidR="007F5324" w:rsidRPr="009A77D0" w:rsidRDefault="007F5324" w:rsidP="007F5324">
      <w:pPr>
        <w:spacing w:after="22"/>
        <w:rPr>
          <w:rFonts w:cstheme="minorHAnsi"/>
          <w:b/>
          <w:sz w:val="24"/>
          <w:szCs w:val="24"/>
        </w:rPr>
      </w:pPr>
      <w:r w:rsidRPr="009A77D0">
        <w:rPr>
          <w:rFonts w:cstheme="minorHAnsi"/>
          <w:b/>
          <w:sz w:val="24"/>
          <w:szCs w:val="24"/>
        </w:rPr>
        <w:t xml:space="preserve"> Lokalizacja jazu w km 25+100.</w:t>
      </w:r>
    </w:p>
    <w:p w14:paraId="7977165C" w14:textId="66E871F8" w:rsidR="007F5324" w:rsidRPr="009A77D0" w:rsidRDefault="007F5324" w:rsidP="006B6632">
      <w:pPr>
        <w:pStyle w:val="Bezodstpw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Administracyjnie jaz zlokalizowany jest w województwie opolskim, powiat opolski, gmina Łubniany, obręb Łubniany, na działce nr 19 a.m.1 (W) własność SP. </w:t>
      </w:r>
    </w:p>
    <w:p w14:paraId="7E691DAB" w14:textId="59E32E27" w:rsidR="006B6632" w:rsidRPr="009A77D0" w:rsidRDefault="006B6632" w:rsidP="006B6632">
      <w:pPr>
        <w:pStyle w:val="Bezodstpw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W układzie współrzędnych mapy 1992 (EPSG 2180)  X:326188</w:t>
      </w:r>
      <w:r w:rsidR="004D1425" w:rsidRPr="009A77D0">
        <w:rPr>
          <w:rFonts w:cstheme="minorHAnsi"/>
          <w:sz w:val="24"/>
          <w:szCs w:val="24"/>
        </w:rPr>
        <w:t>.</w:t>
      </w:r>
      <w:r w:rsidRPr="009A77D0">
        <w:rPr>
          <w:rFonts w:cstheme="minorHAnsi"/>
          <w:sz w:val="24"/>
          <w:szCs w:val="24"/>
        </w:rPr>
        <w:t>84, Y:428543</w:t>
      </w:r>
      <w:r w:rsidR="004D1425" w:rsidRPr="009A77D0">
        <w:rPr>
          <w:rFonts w:cstheme="minorHAnsi"/>
          <w:sz w:val="24"/>
          <w:szCs w:val="24"/>
        </w:rPr>
        <w:t>.</w:t>
      </w:r>
      <w:r w:rsidRPr="009A77D0">
        <w:rPr>
          <w:rFonts w:cstheme="minorHAnsi"/>
          <w:sz w:val="24"/>
          <w:szCs w:val="24"/>
        </w:rPr>
        <w:t>16.</w:t>
      </w:r>
    </w:p>
    <w:p w14:paraId="4B1FEA16" w14:textId="0D8EC1B1" w:rsidR="00907620" w:rsidRPr="009A77D0" w:rsidRDefault="007F5324" w:rsidP="00D92758">
      <w:pPr>
        <w:spacing w:after="22"/>
        <w:jc w:val="center"/>
        <w:rPr>
          <w:rFonts w:cstheme="minorHAnsi"/>
          <w:b/>
          <w:sz w:val="24"/>
          <w:szCs w:val="24"/>
        </w:rPr>
      </w:pPr>
      <w:r w:rsidRPr="009A77D0">
        <w:rPr>
          <w:rFonts w:cstheme="minorHAnsi"/>
          <w:noProof/>
          <w:sz w:val="24"/>
          <w:szCs w:val="24"/>
        </w:rPr>
        <w:drawing>
          <wp:inline distT="0" distB="0" distL="0" distR="0" wp14:anchorId="7A621275" wp14:editId="5F3B1285">
            <wp:extent cx="5667375" cy="280862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Jaz nr 1 rz. Brynica w km 25+10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371" cy="282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E4953" w14:textId="77777777" w:rsidR="00DB385F" w:rsidRDefault="00DB385F" w:rsidP="00DB385F">
      <w:pPr>
        <w:spacing w:after="20"/>
        <w:ind w:left="-5" w:hanging="10"/>
        <w:rPr>
          <w:rFonts w:cstheme="minorHAnsi"/>
          <w:b/>
          <w:sz w:val="24"/>
          <w:szCs w:val="24"/>
        </w:rPr>
      </w:pPr>
    </w:p>
    <w:p w14:paraId="152D168A" w14:textId="77777777" w:rsidR="00D42542" w:rsidRDefault="00D42542" w:rsidP="00DB385F">
      <w:pPr>
        <w:spacing w:after="20"/>
        <w:ind w:left="-5" w:hanging="10"/>
        <w:rPr>
          <w:rFonts w:cstheme="minorHAnsi"/>
          <w:b/>
          <w:sz w:val="24"/>
          <w:szCs w:val="24"/>
        </w:rPr>
      </w:pPr>
    </w:p>
    <w:p w14:paraId="6EAA30BC" w14:textId="46506485" w:rsidR="00DB385F" w:rsidRPr="009A77D0" w:rsidRDefault="00947AFE" w:rsidP="00DB385F">
      <w:pPr>
        <w:spacing w:after="20"/>
        <w:ind w:left="-5" w:hanging="10"/>
        <w:rPr>
          <w:rFonts w:cstheme="minorHAnsi"/>
          <w:b/>
          <w:sz w:val="24"/>
          <w:szCs w:val="24"/>
        </w:rPr>
      </w:pPr>
      <w:r w:rsidRPr="009A77D0">
        <w:rPr>
          <w:rFonts w:cstheme="minorHAnsi"/>
          <w:b/>
          <w:sz w:val="24"/>
          <w:szCs w:val="24"/>
        </w:rPr>
        <w:t>Podstawowe dane techniczne jazu: km 27+861 rz. Brynica (</w:t>
      </w:r>
      <w:r w:rsidR="00097039">
        <w:rPr>
          <w:rFonts w:cstheme="minorHAnsi"/>
          <w:b/>
          <w:sz w:val="24"/>
          <w:szCs w:val="24"/>
        </w:rPr>
        <w:t>odbudowa</w:t>
      </w:r>
      <w:r w:rsidRPr="009A77D0">
        <w:rPr>
          <w:rFonts w:cstheme="minorHAnsi"/>
          <w:b/>
          <w:sz w:val="24"/>
          <w:szCs w:val="24"/>
        </w:rPr>
        <w:t xml:space="preserve">) </w:t>
      </w:r>
    </w:p>
    <w:p w14:paraId="18EB879C" w14:textId="6C43A4FF" w:rsidR="00947AFE" w:rsidRPr="009A77D0" w:rsidRDefault="00947AFE" w:rsidP="00947AFE">
      <w:pPr>
        <w:spacing w:after="20"/>
        <w:ind w:left="-5" w:hanging="10"/>
        <w:rPr>
          <w:rFonts w:cstheme="minorHAnsi"/>
          <w:bCs/>
          <w:sz w:val="24"/>
          <w:szCs w:val="24"/>
        </w:rPr>
      </w:pPr>
      <w:r w:rsidRPr="009A77D0">
        <w:rPr>
          <w:rFonts w:cstheme="minorHAnsi"/>
          <w:bCs/>
          <w:sz w:val="24"/>
          <w:szCs w:val="24"/>
        </w:rPr>
        <w:t>- rok budowy                                                                    brak danych ( prawdopodobnie  lata 60 XX w)</w:t>
      </w:r>
    </w:p>
    <w:tbl>
      <w:tblPr>
        <w:tblStyle w:val="TableGrid"/>
        <w:tblW w:w="10828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9072"/>
        <w:gridCol w:w="1756"/>
      </w:tblGrid>
      <w:tr w:rsidR="00947AFE" w:rsidRPr="009A77D0" w14:paraId="0E5B7F67" w14:textId="77777777" w:rsidTr="00504377">
        <w:trPr>
          <w:trHeight w:val="177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1CD61748" w14:textId="77777777" w:rsidR="00947AFE" w:rsidRDefault="00947AFE" w:rsidP="00504377">
            <w:pPr>
              <w:spacing w:line="259" w:lineRule="auto"/>
              <w:ind w:right="-1415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>- klasy ważności budowli hydrotechniczne</w:t>
            </w:r>
            <w:r w:rsidR="00504377">
              <w:rPr>
                <w:rFonts w:cstheme="minorHAnsi"/>
                <w:sz w:val="24"/>
                <w:szCs w:val="24"/>
              </w:rPr>
              <w:t xml:space="preserve">                                                        </w:t>
            </w:r>
            <w:r w:rsidR="00504377" w:rsidRPr="009A77D0">
              <w:rPr>
                <w:rFonts w:cstheme="minorHAnsi"/>
                <w:sz w:val="24"/>
                <w:szCs w:val="24"/>
              </w:rPr>
              <w:t>IV</w:t>
            </w:r>
          </w:p>
          <w:p w14:paraId="1EBE24D8" w14:textId="59BCD2F5" w:rsidR="0016454C" w:rsidRPr="009A77D0" w:rsidRDefault="0016454C" w:rsidP="0016454C">
            <w:pPr>
              <w:pStyle w:val="Bezodstpw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 xml:space="preserve">-  maksymalna wysokość piętrzenia na jazie 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           </w:t>
            </w:r>
            <w:r w:rsidRPr="009A77D0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             </w:t>
            </w:r>
            <w:r w:rsidRPr="009A77D0">
              <w:rPr>
                <w:rFonts w:cstheme="minorHAnsi"/>
                <w:sz w:val="24"/>
                <w:szCs w:val="24"/>
              </w:rPr>
              <w:t>&lt;</w:t>
            </w:r>
            <w:r>
              <w:rPr>
                <w:rFonts w:cstheme="minorHAnsi"/>
                <w:sz w:val="24"/>
                <w:szCs w:val="24"/>
              </w:rPr>
              <w:t>1,0</w:t>
            </w:r>
            <w:r w:rsidRPr="009A77D0">
              <w:rPr>
                <w:rFonts w:cstheme="minorHAnsi"/>
                <w:sz w:val="24"/>
                <w:szCs w:val="24"/>
              </w:rPr>
              <w:t xml:space="preserve"> m  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14:paraId="7F983CA5" w14:textId="51B1E332" w:rsidR="00947AFE" w:rsidRPr="009A77D0" w:rsidRDefault="00947AFE" w:rsidP="002F406F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11127" w:rsidRPr="009A77D0" w14:paraId="2014E6DE" w14:textId="77777777" w:rsidTr="00504377">
        <w:trPr>
          <w:trHeight w:val="19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258D4AF7" w14:textId="68FED2A9" w:rsidR="00B11127" w:rsidRPr="009A77D0" w:rsidRDefault="00B11127" w:rsidP="00504377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>- światło budowli – dwudzielne</w:t>
            </w:r>
            <w:r w:rsidRPr="009A77D0">
              <w:rPr>
                <w:rFonts w:cstheme="minorHAnsi"/>
                <w:sz w:val="24"/>
                <w:szCs w:val="24"/>
              </w:rPr>
              <w:tab/>
            </w:r>
            <w:r w:rsidR="00504377">
              <w:rPr>
                <w:rFonts w:cstheme="minorHAnsi"/>
                <w:sz w:val="24"/>
                <w:szCs w:val="24"/>
              </w:rPr>
              <w:t xml:space="preserve">                                                                  </w:t>
            </w:r>
            <w:r w:rsidR="00504377" w:rsidRPr="009A77D0">
              <w:rPr>
                <w:rFonts w:cstheme="minorHAnsi"/>
                <w:sz w:val="24"/>
                <w:szCs w:val="24"/>
              </w:rPr>
              <w:t xml:space="preserve">2,70 x2,10 m </w:t>
            </w:r>
          </w:p>
          <w:p w14:paraId="38819CBB" w14:textId="77777777" w:rsidR="00B11127" w:rsidRPr="009A77D0" w:rsidRDefault="00B11127" w:rsidP="00B11127">
            <w:pPr>
              <w:spacing w:line="271" w:lineRule="auto"/>
              <w:jc w:val="both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lastRenderedPageBreak/>
              <w:t xml:space="preserve">- rodzaj zamknięcia – zasuwa płaska z mechanizmem wyciągowym  </w:t>
            </w:r>
          </w:p>
          <w:p w14:paraId="5F6671D9" w14:textId="3BF5E76E" w:rsidR="00B11127" w:rsidRPr="009A77D0" w:rsidRDefault="00B11127" w:rsidP="00B11127">
            <w:pPr>
              <w:spacing w:line="271" w:lineRule="auto"/>
              <w:ind w:right="87"/>
              <w:jc w:val="both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 xml:space="preserve">- szerokość kładki do obsługi jazu  </w:t>
            </w:r>
            <w:r>
              <w:rPr>
                <w:rFonts w:cstheme="minorHAnsi"/>
                <w:sz w:val="24"/>
                <w:szCs w:val="24"/>
              </w:rPr>
              <w:t xml:space="preserve">                                                                      </w:t>
            </w:r>
            <w:r w:rsidRPr="009A77D0">
              <w:rPr>
                <w:rFonts w:cstheme="minorHAnsi"/>
                <w:sz w:val="24"/>
                <w:szCs w:val="24"/>
              </w:rPr>
              <w:t xml:space="preserve"> </w:t>
            </w:r>
            <w:r w:rsidR="00504377">
              <w:rPr>
                <w:rFonts w:cstheme="minorHAnsi"/>
                <w:sz w:val="24"/>
                <w:szCs w:val="24"/>
              </w:rPr>
              <w:t>2,0 m</w:t>
            </w:r>
          </w:p>
          <w:p w14:paraId="782A6958" w14:textId="77777777" w:rsidR="00B11127" w:rsidRPr="009A77D0" w:rsidRDefault="00B11127" w:rsidP="00B11127">
            <w:pPr>
              <w:spacing w:line="271" w:lineRule="auto"/>
              <w:ind w:right="-1"/>
              <w:jc w:val="both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>Konstrukcja jazu żelbetowa. Szerokość regulacyjna rzeki poniżej i powyżej mostu wynosi 3,00m.</w:t>
            </w:r>
          </w:p>
          <w:p w14:paraId="0E185B2B" w14:textId="77777777" w:rsidR="00B11127" w:rsidRPr="009A77D0" w:rsidRDefault="00B11127" w:rsidP="00B11127">
            <w:pPr>
              <w:spacing w:line="271" w:lineRule="auto"/>
              <w:ind w:right="-1"/>
              <w:jc w:val="both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 xml:space="preserve">Piętrzenie wody na jazie odbywa się za pomocą </w:t>
            </w:r>
            <w:proofErr w:type="spellStart"/>
            <w:r w:rsidRPr="009A77D0">
              <w:rPr>
                <w:rFonts w:cstheme="minorHAnsi"/>
                <w:sz w:val="24"/>
                <w:szCs w:val="24"/>
              </w:rPr>
              <w:t>szandorów</w:t>
            </w:r>
            <w:proofErr w:type="spellEnd"/>
            <w:r w:rsidRPr="009A77D0">
              <w:rPr>
                <w:rFonts w:cstheme="minorHAnsi"/>
                <w:sz w:val="24"/>
                <w:szCs w:val="24"/>
              </w:rPr>
              <w:t xml:space="preserve"> wpuszczanych w dwuteowniki stanowiące stalową ramę jazu. Urządzeń wyciągowych brak. Istnieje możliwość zainstalowania urządzeń wyciągowych i zainstalowania dwóch zasuw. Nie ma również kładki do przemieszczania się z jednego brzegu rzeki na drugi w konstrukcji jazu są ślady, ze taka kładka istniała. Kładka umożliwiałaby również obsługę mechanizmów wyciągowych. Konstrukcja betonowa jazu wymaga uzupełnienia ubytków. Poniżej jazu w odległości ok. 25 m znajduje się betonowy stopień. Na brzegach rzeki pomiędzy jazem a stopniem utworzyły się  wyrwy, które wymagają zabudowy.</w:t>
            </w:r>
          </w:p>
          <w:p w14:paraId="576E4062" w14:textId="77777777" w:rsidR="00B11127" w:rsidRPr="009A77D0" w:rsidRDefault="00B11127" w:rsidP="00B11127">
            <w:pPr>
              <w:tabs>
                <w:tab w:val="center" w:pos="1340"/>
                <w:tab w:val="center" w:pos="2833"/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  <w:tab w:val="center" w:pos="7081"/>
              </w:tabs>
              <w:spacing w:line="259" w:lineRule="auto"/>
              <w:ind w:firstLine="426"/>
              <w:jc w:val="center"/>
              <w:rPr>
                <w:rFonts w:cstheme="minorHAnsi"/>
                <w:sz w:val="24"/>
                <w:szCs w:val="24"/>
              </w:rPr>
            </w:pPr>
          </w:p>
          <w:p w14:paraId="3BA8DF8C" w14:textId="77777777" w:rsidR="00B11127" w:rsidRPr="009A77D0" w:rsidRDefault="00B11127" w:rsidP="00B11127">
            <w:pPr>
              <w:tabs>
                <w:tab w:val="center" w:pos="1340"/>
                <w:tab w:val="center" w:pos="2833"/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  <w:tab w:val="center" w:pos="7081"/>
              </w:tabs>
              <w:spacing w:line="259" w:lineRule="auto"/>
              <w:ind w:firstLine="426"/>
              <w:jc w:val="center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02568CE" wp14:editId="75883BBF">
                  <wp:extent cx="3867150" cy="2927445"/>
                  <wp:effectExtent l="0" t="0" r="0" b="6350"/>
                  <wp:docPr id="3" name="Obraz 3" descr="Obraz zawierający drzewo, trawa, zewnętrzne, rze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8" descr="Obraz zawierający drzewo, trawa, zewnętrzne, rzeka&#10;&#10;Opis wygenerowany automatyczni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0" cy="292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94BF92" w14:textId="69ED4434" w:rsidR="00B11127" w:rsidRDefault="00B11127" w:rsidP="00B1112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</w:t>
            </w:r>
            <w:r w:rsidR="00504377">
              <w:rPr>
                <w:rFonts w:cstheme="minorHAnsi"/>
                <w:sz w:val="24"/>
                <w:szCs w:val="24"/>
              </w:rPr>
              <w:t xml:space="preserve">              </w:t>
            </w:r>
            <w:r w:rsidR="0016454C">
              <w:rPr>
                <w:rFonts w:cstheme="minorHAnsi"/>
                <w:sz w:val="24"/>
                <w:szCs w:val="24"/>
              </w:rPr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>Woda górna.</w:t>
            </w:r>
          </w:p>
          <w:p w14:paraId="12CDD3EE" w14:textId="77777777" w:rsidR="00B11127" w:rsidRPr="009A77D0" w:rsidRDefault="00B11127" w:rsidP="00B11127">
            <w:pPr>
              <w:rPr>
                <w:rFonts w:cstheme="minorHAnsi"/>
                <w:sz w:val="24"/>
                <w:szCs w:val="24"/>
              </w:rPr>
            </w:pPr>
          </w:p>
          <w:p w14:paraId="5D862957" w14:textId="5FA63708" w:rsidR="00B11127" w:rsidRPr="009A77D0" w:rsidRDefault="0016454C" w:rsidP="00B11127">
            <w:pPr>
              <w:tabs>
                <w:tab w:val="left" w:pos="1701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</w:t>
            </w:r>
            <w:r w:rsidR="00B11127" w:rsidRPr="009A77D0">
              <w:rPr>
                <w:rFonts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2B9EB197" wp14:editId="020FAAC7">
                  <wp:extent cx="3773606" cy="3076939"/>
                  <wp:effectExtent l="0" t="0" r="0" b="9525"/>
                  <wp:docPr id="7" name="Obraz 7" descr="Obraz zawierający zewnętrzne, rzeka, przyrod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 descr="Obraz zawierający zewnętrzne, rzeka, przyroda&#10;&#10;Opis wygenerowany automatyczni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1181" cy="3197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96D6A3" w14:textId="607B0149" w:rsidR="00B11127" w:rsidRPr="009A77D0" w:rsidRDefault="00B11127" w:rsidP="00B1112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</w:t>
            </w:r>
            <w:r w:rsidR="001B05EB">
              <w:rPr>
                <w:rFonts w:cstheme="minorHAnsi"/>
                <w:sz w:val="24"/>
                <w:szCs w:val="24"/>
              </w:rPr>
              <w:t xml:space="preserve">             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16454C">
              <w:rPr>
                <w:rFonts w:cstheme="minorHAnsi"/>
                <w:sz w:val="24"/>
                <w:szCs w:val="24"/>
              </w:rPr>
              <w:t xml:space="preserve">  </w:t>
            </w:r>
            <w:r w:rsidRPr="009A77D0">
              <w:rPr>
                <w:rFonts w:cstheme="minorHAnsi"/>
                <w:sz w:val="24"/>
                <w:szCs w:val="24"/>
              </w:rPr>
              <w:t>Woda dolna.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14:paraId="2E173B42" w14:textId="792DB17C" w:rsidR="00B11127" w:rsidRPr="009A77D0" w:rsidRDefault="00B11127" w:rsidP="00B11127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lastRenderedPageBreak/>
              <w:t xml:space="preserve"> </w:t>
            </w:r>
          </w:p>
          <w:p w14:paraId="2B245AD0" w14:textId="5B5B4F69" w:rsidR="00B11127" w:rsidRPr="009A77D0" w:rsidRDefault="00B11127" w:rsidP="00B11127">
            <w:pPr>
              <w:spacing w:line="271" w:lineRule="auto"/>
              <w:ind w:right="87"/>
              <w:jc w:val="both"/>
              <w:rPr>
                <w:rFonts w:cstheme="minorHAnsi"/>
                <w:sz w:val="24"/>
                <w:szCs w:val="24"/>
              </w:rPr>
            </w:pPr>
          </w:p>
          <w:p w14:paraId="2CBCB0E2" w14:textId="77777777" w:rsidR="00B11127" w:rsidRPr="009A77D0" w:rsidRDefault="00B11127" w:rsidP="00B11127">
            <w:pPr>
              <w:spacing w:line="271" w:lineRule="auto"/>
              <w:ind w:right="87"/>
              <w:jc w:val="both"/>
              <w:rPr>
                <w:rFonts w:cstheme="minorHAnsi"/>
                <w:sz w:val="24"/>
                <w:szCs w:val="24"/>
              </w:rPr>
            </w:pPr>
          </w:p>
          <w:p w14:paraId="5DDAA757" w14:textId="77777777" w:rsidR="00B11127" w:rsidRPr="009A77D0" w:rsidRDefault="00B11127" w:rsidP="00B11127">
            <w:pPr>
              <w:rPr>
                <w:rFonts w:cstheme="minorHAnsi"/>
                <w:sz w:val="24"/>
                <w:szCs w:val="24"/>
              </w:rPr>
            </w:pPr>
          </w:p>
          <w:p w14:paraId="28529B42" w14:textId="77777777" w:rsidR="00B11127" w:rsidRPr="009A77D0" w:rsidRDefault="00B11127" w:rsidP="00B11127">
            <w:pPr>
              <w:rPr>
                <w:rFonts w:cstheme="minorHAnsi"/>
                <w:sz w:val="24"/>
                <w:szCs w:val="24"/>
              </w:rPr>
            </w:pPr>
          </w:p>
          <w:p w14:paraId="041B06FA" w14:textId="77777777" w:rsidR="00B11127" w:rsidRPr="009A77D0" w:rsidRDefault="00B11127" w:rsidP="00B11127">
            <w:pPr>
              <w:rPr>
                <w:rFonts w:cstheme="minorHAnsi"/>
                <w:sz w:val="24"/>
                <w:szCs w:val="24"/>
              </w:rPr>
            </w:pPr>
          </w:p>
          <w:p w14:paraId="1BE749B0" w14:textId="77777777" w:rsidR="00B11127" w:rsidRPr="009A77D0" w:rsidRDefault="00B11127" w:rsidP="00B11127">
            <w:pPr>
              <w:rPr>
                <w:rFonts w:cstheme="minorHAnsi"/>
                <w:sz w:val="24"/>
                <w:szCs w:val="24"/>
              </w:rPr>
            </w:pPr>
          </w:p>
          <w:p w14:paraId="1302A681" w14:textId="77777777" w:rsidR="00B11127" w:rsidRPr="009A77D0" w:rsidRDefault="00B11127" w:rsidP="00B11127">
            <w:pPr>
              <w:rPr>
                <w:rFonts w:cstheme="minorHAnsi"/>
                <w:sz w:val="24"/>
                <w:szCs w:val="24"/>
              </w:rPr>
            </w:pPr>
          </w:p>
          <w:p w14:paraId="036DA30D" w14:textId="77777777" w:rsidR="00B11127" w:rsidRPr="009A77D0" w:rsidRDefault="00B11127" w:rsidP="00B11127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B11127" w:rsidRPr="009A77D0" w14:paraId="6264BD8A" w14:textId="77777777" w:rsidTr="00504377">
        <w:trPr>
          <w:trHeight w:val="881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278DEB64" w14:textId="586D201A" w:rsidR="00B11127" w:rsidRPr="009A77D0" w:rsidRDefault="00B11127" w:rsidP="00B11127">
            <w:pPr>
              <w:spacing w:after="22" w:line="259" w:lineRule="auto"/>
              <w:jc w:val="center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6D756919" wp14:editId="4C4DD440">
                  <wp:extent cx="3916631" cy="4202629"/>
                  <wp:effectExtent l="0" t="0" r="8255" b="762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3462" cy="424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B9E7DE" w14:textId="08FD7EDB" w:rsidR="00B11127" w:rsidRPr="009A77D0" w:rsidRDefault="001B05EB" w:rsidP="00B11127">
            <w:pPr>
              <w:spacing w:after="22" w:line="259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     </w:t>
            </w:r>
            <w:r w:rsidR="00B11127" w:rsidRPr="009A77D0">
              <w:rPr>
                <w:rFonts w:cstheme="minorHAnsi"/>
                <w:sz w:val="24"/>
                <w:szCs w:val="24"/>
              </w:rPr>
              <w:t>Widok jazu - stan istniejący.</w:t>
            </w:r>
          </w:p>
          <w:p w14:paraId="6FAB4121" w14:textId="5B568778" w:rsidR="00B11127" w:rsidRPr="009A77D0" w:rsidRDefault="00B11127" w:rsidP="00B11127">
            <w:pPr>
              <w:spacing w:after="22" w:line="259" w:lineRule="auto"/>
              <w:rPr>
                <w:rFonts w:cstheme="minorHAnsi"/>
                <w:sz w:val="24"/>
                <w:szCs w:val="24"/>
              </w:rPr>
            </w:pPr>
          </w:p>
          <w:p w14:paraId="2197EED2" w14:textId="7A0EF094" w:rsidR="00B11127" w:rsidRPr="009A77D0" w:rsidRDefault="00B11127" w:rsidP="00B11127">
            <w:pPr>
              <w:spacing w:after="22" w:line="259" w:lineRule="auto"/>
              <w:jc w:val="center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E778107" wp14:editId="5B4B7D33">
                  <wp:extent cx="3964675" cy="35687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5654" cy="359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3062EA" w14:textId="1C4ECA63" w:rsidR="00B11127" w:rsidRPr="009A77D0" w:rsidRDefault="001B05EB" w:rsidP="00B11127">
            <w:pPr>
              <w:tabs>
                <w:tab w:val="left" w:pos="602"/>
              </w:tabs>
              <w:spacing w:after="22" w:line="259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     </w:t>
            </w:r>
            <w:r w:rsidR="00B11127" w:rsidRPr="009A77D0">
              <w:rPr>
                <w:rFonts w:cstheme="minorHAnsi"/>
                <w:sz w:val="24"/>
                <w:szCs w:val="24"/>
              </w:rPr>
              <w:t>Widok istniejącego stopnia wodnego poniżej jazu.</w:t>
            </w:r>
          </w:p>
          <w:p w14:paraId="78B32ACA" w14:textId="189FE4E3" w:rsidR="00B11127" w:rsidRPr="009A77D0" w:rsidRDefault="00B11127" w:rsidP="00B11127">
            <w:pPr>
              <w:spacing w:after="22" w:line="259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14:paraId="25911D99" w14:textId="77777777" w:rsidR="00B11127" w:rsidRPr="009A77D0" w:rsidRDefault="00B11127" w:rsidP="001B05EB">
            <w:pPr>
              <w:spacing w:after="22" w:line="259" w:lineRule="auto"/>
              <w:rPr>
                <w:rFonts w:cstheme="minorHAnsi"/>
                <w:sz w:val="24"/>
                <w:szCs w:val="24"/>
              </w:rPr>
            </w:pPr>
          </w:p>
          <w:p w14:paraId="353A6516" w14:textId="13FD06AE" w:rsidR="00B11127" w:rsidRPr="009A77D0" w:rsidRDefault="00B11127" w:rsidP="00B11127">
            <w:pPr>
              <w:spacing w:after="22"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9A77D0">
              <w:rPr>
                <w:rFonts w:cstheme="minorHAnsi"/>
                <w:b/>
                <w:bCs/>
                <w:sz w:val="24"/>
                <w:szCs w:val="24"/>
              </w:rPr>
              <w:t>Lokalizacja jazu w km 27+861.</w:t>
            </w:r>
          </w:p>
          <w:p w14:paraId="25383B15" w14:textId="63921E76" w:rsidR="00B11127" w:rsidRPr="009A77D0" w:rsidRDefault="00B11127" w:rsidP="00B11127">
            <w:pPr>
              <w:ind w:right="87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lastRenderedPageBreak/>
              <w:t xml:space="preserve">Administracyjnie jaz zlokalizowany jest w województwie opolskim, powiat opolski, gmina Łubniany, obręb Dąbrówka Łubniańska, na działce nr 64 a.m.1 (W) własność SP. </w:t>
            </w:r>
          </w:p>
          <w:p w14:paraId="77A78063" w14:textId="1B19EB34" w:rsidR="00B11127" w:rsidRDefault="00B11127" w:rsidP="00B11127">
            <w:pPr>
              <w:ind w:right="87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>W układzie współrzędnych mapy 1992 (EPSG 2180) X:325444.70, Y:430901.86.</w:t>
            </w:r>
          </w:p>
          <w:p w14:paraId="4C60F2DF" w14:textId="77777777" w:rsidR="007D0778" w:rsidRPr="009A77D0" w:rsidRDefault="007D0778" w:rsidP="00B11127">
            <w:pPr>
              <w:ind w:right="87"/>
              <w:rPr>
                <w:rFonts w:cstheme="minorHAnsi"/>
                <w:sz w:val="24"/>
                <w:szCs w:val="24"/>
              </w:rPr>
            </w:pPr>
          </w:p>
          <w:p w14:paraId="7B1CCDDB" w14:textId="5482F956" w:rsidR="00B11127" w:rsidRPr="009A77D0" w:rsidRDefault="00B11127" w:rsidP="00B11127">
            <w:pPr>
              <w:spacing w:after="22" w:line="259" w:lineRule="auto"/>
              <w:jc w:val="center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9AD4778" wp14:editId="0F14CDE4">
                  <wp:extent cx="5895833" cy="3442970"/>
                  <wp:effectExtent l="0" t="0" r="0" b="5080"/>
                  <wp:docPr id="22" name="Obraz 22" descr="Obraz zawierający map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Jaz nr 2 rz. Brynica w km 27+86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8424" cy="3514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C25C0" w14:textId="1379BF70" w:rsidR="007D0778" w:rsidRDefault="007D0778" w:rsidP="00B11127">
            <w:pPr>
              <w:spacing w:after="17" w:line="259" w:lineRule="auto"/>
              <w:rPr>
                <w:rFonts w:cstheme="minorHAnsi"/>
                <w:b/>
                <w:sz w:val="24"/>
                <w:szCs w:val="24"/>
              </w:rPr>
            </w:pPr>
          </w:p>
          <w:p w14:paraId="40B1DBF1" w14:textId="77777777" w:rsidR="00CB3F53" w:rsidRDefault="00CB3F53" w:rsidP="00B11127">
            <w:pPr>
              <w:spacing w:after="17" w:line="259" w:lineRule="auto"/>
              <w:rPr>
                <w:rFonts w:cstheme="minorHAnsi"/>
                <w:b/>
                <w:sz w:val="24"/>
                <w:szCs w:val="24"/>
              </w:rPr>
            </w:pPr>
          </w:p>
          <w:p w14:paraId="050D1D4F" w14:textId="6C556337" w:rsidR="00B11127" w:rsidRPr="009A77D0" w:rsidRDefault="00B11127" w:rsidP="00B11127">
            <w:pPr>
              <w:spacing w:after="17" w:line="259" w:lineRule="auto"/>
              <w:rPr>
                <w:rFonts w:cstheme="minorHAnsi"/>
                <w:b/>
                <w:sz w:val="24"/>
                <w:szCs w:val="24"/>
              </w:rPr>
            </w:pPr>
            <w:r w:rsidRPr="009A77D0">
              <w:rPr>
                <w:rFonts w:cstheme="minorHAnsi"/>
                <w:b/>
                <w:sz w:val="24"/>
                <w:szCs w:val="24"/>
              </w:rPr>
              <w:t>Podstawowe dane techniczne jazu: km 30+100 rz. Brynica (budowa)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14:paraId="632A21EF" w14:textId="77777777" w:rsidR="00B11127" w:rsidRPr="009A77D0" w:rsidRDefault="00B11127" w:rsidP="00B11127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lastRenderedPageBreak/>
              <w:t xml:space="preserve"> </w:t>
            </w:r>
          </w:p>
        </w:tc>
      </w:tr>
      <w:tr w:rsidR="00B11127" w:rsidRPr="009A77D0" w14:paraId="514ACD21" w14:textId="77777777" w:rsidTr="00504377">
        <w:trPr>
          <w:trHeight w:val="19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4DC850AA" w14:textId="28ADF958" w:rsidR="00B11127" w:rsidRPr="009A77D0" w:rsidRDefault="00B11127" w:rsidP="00B11127">
            <w:pPr>
              <w:tabs>
                <w:tab w:val="center" w:pos="2708"/>
                <w:tab w:val="center" w:pos="5665"/>
                <w:tab w:val="center" w:pos="6373"/>
                <w:tab w:val="center" w:pos="7081"/>
              </w:tabs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eastAsia="Segoe UI Symbol" w:cstheme="minorHAnsi"/>
                <w:sz w:val="24"/>
                <w:szCs w:val="24"/>
              </w:rPr>
              <w:t>-</w:t>
            </w:r>
            <w:r w:rsidRPr="009A77D0">
              <w:rPr>
                <w:rFonts w:cstheme="minorHAnsi"/>
                <w:sz w:val="24"/>
                <w:szCs w:val="24"/>
              </w:rPr>
              <w:t xml:space="preserve"> klasy ważności budowli hydrotechnicznej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="007D0778">
              <w:rPr>
                <w:rFonts w:cstheme="minorHAnsi"/>
                <w:sz w:val="24"/>
                <w:szCs w:val="24"/>
              </w:rPr>
              <w:t xml:space="preserve">                                           </w:t>
            </w:r>
            <w:r w:rsidR="007D0778" w:rsidRPr="009A77D0">
              <w:rPr>
                <w:rFonts w:cstheme="minorHAnsi"/>
                <w:sz w:val="24"/>
                <w:szCs w:val="24"/>
              </w:rPr>
              <w:t>IV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14:paraId="18CB7B6D" w14:textId="35930067" w:rsidR="00B11127" w:rsidRPr="009A77D0" w:rsidRDefault="00B11127" w:rsidP="00B11127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B11127" w:rsidRPr="009A77D0" w14:paraId="06DEB4F4" w14:textId="77777777" w:rsidTr="00504377">
        <w:trPr>
          <w:trHeight w:val="19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3DAC3E3C" w14:textId="015BE970" w:rsidR="00B11127" w:rsidRPr="009A77D0" w:rsidRDefault="00B11127" w:rsidP="00B11127">
            <w:pPr>
              <w:tabs>
                <w:tab w:val="center" w:pos="2760"/>
                <w:tab w:val="center" w:pos="5665"/>
                <w:tab w:val="center" w:pos="6373"/>
                <w:tab w:val="center" w:pos="7081"/>
              </w:tabs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eastAsia="Segoe UI Symbol" w:cstheme="minorHAnsi"/>
                <w:sz w:val="24"/>
                <w:szCs w:val="24"/>
              </w:rPr>
              <w:t xml:space="preserve">- </w:t>
            </w:r>
            <w:r w:rsidRPr="009A77D0">
              <w:rPr>
                <w:rFonts w:cstheme="minorHAnsi"/>
                <w:sz w:val="24"/>
                <w:szCs w:val="24"/>
              </w:rPr>
              <w:t xml:space="preserve">maksymalna wysokość piętrzenia na jazie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="007D0778">
              <w:rPr>
                <w:rFonts w:cstheme="minorHAnsi"/>
                <w:sz w:val="24"/>
                <w:szCs w:val="24"/>
              </w:rPr>
              <w:t xml:space="preserve">                                              </w:t>
            </w:r>
            <w:r w:rsidR="007D0778" w:rsidRPr="009A77D0">
              <w:rPr>
                <w:rFonts w:cstheme="minorHAnsi"/>
                <w:sz w:val="24"/>
                <w:szCs w:val="24"/>
              </w:rPr>
              <w:t xml:space="preserve">&lt; 1,00 m 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14:paraId="13DC5612" w14:textId="5EBE8B18" w:rsidR="00B11127" w:rsidRPr="009A77D0" w:rsidRDefault="00B11127" w:rsidP="00B11127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 xml:space="preserve">  </w:t>
            </w:r>
          </w:p>
        </w:tc>
      </w:tr>
      <w:tr w:rsidR="00B11127" w:rsidRPr="009A77D0" w14:paraId="31545D81" w14:textId="77777777" w:rsidTr="00504377">
        <w:trPr>
          <w:trHeight w:val="19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28D0A1E6" w14:textId="1FC156E3" w:rsidR="00B11127" w:rsidRPr="009A77D0" w:rsidRDefault="00B11127" w:rsidP="00B11127">
            <w:pPr>
              <w:tabs>
                <w:tab w:val="center" w:pos="1340"/>
                <w:tab w:val="center" w:pos="2833"/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  <w:tab w:val="center" w:pos="7081"/>
              </w:tabs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eastAsia="Segoe UI Symbol" w:cstheme="minorHAnsi"/>
                <w:sz w:val="24"/>
                <w:szCs w:val="24"/>
              </w:rPr>
              <w:t xml:space="preserve">- </w:t>
            </w:r>
            <w:r w:rsidRPr="009A77D0">
              <w:rPr>
                <w:rFonts w:cstheme="minorHAnsi"/>
                <w:sz w:val="24"/>
                <w:szCs w:val="24"/>
              </w:rPr>
              <w:t xml:space="preserve">światło budowli 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</w:r>
            <w:r w:rsidR="007D0778">
              <w:rPr>
                <w:rFonts w:cstheme="minorHAnsi"/>
                <w:sz w:val="24"/>
                <w:szCs w:val="24"/>
              </w:rPr>
              <w:t xml:space="preserve">                                </w:t>
            </w:r>
            <w:r w:rsidR="007D0778" w:rsidRPr="009A77D0">
              <w:rPr>
                <w:rFonts w:cstheme="minorHAnsi"/>
                <w:sz w:val="24"/>
                <w:szCs w:val="24"/>
              </w:rPr>
              <w:t>ok. 3,00 m</w:t>
            </w:r>
            <w:r w:rsidRPr="009A77D0">
              <w:rPr>
                <w:rFonts w:cstheme="minorHAnsi"/>
                <w:sz w:val="24"/>
                <w:szCs w:val="24"/>
              </w:rPr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14:paraId="66DFC34D" w14:textId="0E7307A9" w:rsidR="00B11127" w:rsidRPr="009A77D0" w:rsidRDefault="00B11127" w:rsidP="00B11127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11127" w:rsidRPr="009A77D0" w14:paraId="5D58EFDD" w14:textId="77777777" w:rsidTr="00504377">
        <w:trPr>
          <w:trHeight w:val="712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0C93F35C" w14:textId="46105FD6" w:rsidR="00B11127" w:rsidRPr="009A77D0" w:rsidRDefault="00B11127" w:rsidP="00B11127">
            <w:pPr>
              <w:spacing w:line="271" w:lineRule="auto"/>
              <w:ind w:right="87"/>
              <w:jc w:val="both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 xml:space="preserve">- rodzaj zamknięcia – zasuwa płaska z mechanizmem wyciągowym </w:t>
            </w:r>
            <w:r w:rsidR="007D0778">
              <w:rPr>
                <w:rFonts w:cstheme="minorHAnsi"/>
                <w:sz w:val="24"/>
                <w:szCs w:val="24"/>
              </w:rPr>
              <w:t xml:space="preserve">     </w:t>
            </w:r>
            <w:r w:rsidR="007D0778" w:rsidRPr="009A77D0">
              <w:rPr>
                <w:rFonts w:cstheme="minorHAnsi"/>
                <w:sz w:val="24"/>
                <w:szCs w:val="24"/>
              </w:rPr>
              <w:t>2x 1,50 m</w:t>
            </w:r>
          </w:p>
          <w:p w14:paraId="22EBCD91" w14:textId="0634807D" w:rsidR="00B11127" w:rsidRPr="009A77D0" w:rsidRDefault="00B11127" w:rsidP="00B11127">
            <w:pPr>
              <w:spacing w:line="271" w:lineRule="auto"/>
              <w:ind w:right="87"/>
              <w:jc w:val="both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>- kładka do obsługi jazu</w:t>
            </w:r>
          </w:p>
          <w:p w14:paraId="2731DE07" w14:textId="0CD0F877" w:rsidR="00B11127" w:rsidRDefault="00B11127" w:rsidP="00B11127">
            <w:pPr>
              <w:spacing w:line="271" w:lineRule="auto"/>
              <w:ind w:right="87"/>
              <w:jc w:val="both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>Projektowany do budowy jaz w ok. 30+100 na rzece Brynicy. Szerokość regulacyjna rzeki                     w tym miejscu wynosi 3,00m, średnia głębokość 1,50m. Jaz zlokalizowany byłby powyżej istniejącego mostu kolejowego relacji Opole – Kluczbork.</w:t>
            </w:r>
          </w:p>
          <w:p w14:paraId="6613C30F" w14:textId="77763126" w:rsidR="00B11127" w:rsidRPr="009A77D0" w:rsidRDefault="00B11127" w:rsidP="00B11127">
            <w:pPr>
              <w:spacing w:line="271" w:lineRule="auto"/>
              <w:ind w:right="87"/>
              <w:jc w:val="center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4E24CEED" wp14:editId="68525C9F">
                  <wp:extent cx="2962275" cy="2759564"/>
                  <wp:effectExtent l="0" t="0" r="0" b="317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23" cy="280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C6B7A" w14:textId="2D57F105" w:rsidR="001B05EB" w:rsidRPr="009A77D0" w:rsidRDefault="001B05EB" w:rsidP="00B11127">
            <w:pPr>
              <w:spacing w:after="19" w:line="259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lastRenderedPageBreak/>
              <w:t xml:space="preserve">                                       </w:t>
            </w:r>
            <w:r w:rsidR="00B11127" w:rsidRPr="009A77D0">
              <w:rPr>
                <w:rFonts w:cstheme="minorHAnsi"/>
                <w:bCs/>
                <w:sz w:val="24"/>
                <w:szCs w:val="24"/>
              </w:rPr>
              <w:t>Koryto rzeki Brynicy w miejscu projektowanego jazu.</w:t>
            </w:r>
          </w:p>
          <w:p w14:paraId="130098B3" w14:textId="77777777" w:rsidR="003872FC" w:rsidRDefault="003872FC" w:rsidP="00B11127">
            <w:pPr>
              <w:spacing w:after="19" w:line="259" w:lineRule="auto"/>
              <w:rPr>
                <w:rFonts w:cstheme="minorHAnsi"/>
                <w:b/>
                <w:sz w:val="24"/>
                <w:szCs w:val="24"/>
              </w:rPr>
            </w:pPr>
          </w:p>
          <w:p w14:paraId="2F269D89" w14:textId="71BA4BF3" w:rsidR="00B11127" w:rsidRPr="009A77D0" w:rsidRDefault="00B11127" w:rsidP="00B11127">
            <w:pPr>
              <w:spacing w:after="19" w:line="259" w:lineRule="auto"/>
              <w:rPr>
                <w:rFonts w:cstheme="minorHAnsi"/>
                <w:b/>
                <w:sz w:val="24"/>
                <w:szCs w:val="24"/>
              </w:rPr>
            </w:pPr>
            <w:r w:rsidRPr="009A77D0">
              <w:rPr>
                <w:rFonts w:cstheme="minorHAnsi"/>
                <w:b/>
                <w:sz w:val="24"/>
                <w:szCs w:val="24"/>
              </w:rPr>
              <w:t>Lokalizacja jazu w km 30+100.</w:t>
            </w:r>
          </w:p>
          <w:p w14:paraId="5B411A2D" w14:textId="35131765" w:rsidR="00B11127" w:rsidRPr="009A77D0" w:rsidRDefault="00B11127" w:rsidP="00B11127">
            <w:pPr>
              <w:spacing w:after="24"/>
              <w:ind w:right="87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 xml:space="preserve">Administracyjnie jaz zlokalizowany będzie w województwie opolskim, powiat opolski, gmina Łubniany, obręb Jełowa, na działce nr 136/32 a.m.8 (W) własność SP. </w:t>
            </w:r>
          </w:p>
          <w:p w14:paraId="38754FD0" w14:textId="2E392D4E" w:rsidR="00B11127" w:rsidRPr="009A77D0" w:rsidRDefault="00B11127" w:rsidP="00B11127">
            <w:pPr>
              <w:spacing w:after="24"/>
              <w:ind w:right="87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>W układzie współrzędnych mapy 1992 (EPSG 2180) X:324486.23 , Y:432788.78.</w:t>
            </w:r>
          </w:p>
          <w:p w14:paraId="628BCC18" w14:textId="77777777" w:rsidR="00B11127" w:rsidRPr="009A77D0" w:rsidRDefault="00B11127" w:rsidP="00B11127">
            <w:pPr>
              <w:spacing w:after="24"/>
              <w:ind w:right="87"/>
              <w:rPr>
                <w:rFonts w:cstheme="minorHAnsi"/>
                <w:sz w:val="24"/>
                <w:szCs w:val="24"/>
              </w:rPr>
            </w:pPr>
          </w:p>
          <w:p w14:paraId="7EE01A95" w14:textId="72227040" w:rsidR="00B11127" w:rsidRPr="009A77D0" w:rsidRDefault="00B11127" w:rsidP="00B11127">
            <w:pPr>
              <w:spacing w:after="19" w:line="259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9A77D0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81001E6" wp14:editId="09259E83">
                  <wp:extent cx="6286500" cy="3609975"/>
                  <wp:effectExtent l="0" t="0" r="0" b="9525"/>
                  <wp:docPr id="29" name="Obraz 29" descr="Obraz zawierający map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Jaz nr 3 rz. Brynica w km 30+100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0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DBDE2" w14:textId="77777777" w:rsidR="00B11127" w:rsidRPr="009A77D0" w:rsidRDefault="00B11127" w:rsidP="00B11127">
            <w:pPr>
              <w:spacing w:after="19" w:line="259" w:lineRule="auto"/>
              <w:rPr>
                <w:rFonts w:cstheme="minorHAnsi"/>
                <w:b/>
                <w:sz w:val="24"/>
                <w:szCs w:val="24"/>
              </w:rPr>
            </w:pPr>
          </w:p>
          <w:p w14:paraId="1DDA2940" w14:textId="430A825D" w:rsidR="00B11127" w:rsidRPr="009A77D0" w:rsidRDefault="00B11127" w:rsidP="00B11127">
            <w:pPr>
              <w:spacing w:after="19"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b/>
                <w:sz w:val="24"/>
                <w:szCs w:val="24"/>
              </w:rPr>
              <w:t xml:space="preserve">Podstawowe dane techniczne </w:t>
            </w:r>
            <w:r w:rsidR="0080689B">
              <w:rPr>
                <w:rFonts w:cstheme="minorHAnsi"/>
                <w:b/>
                <w:sz w:val="24"/>
                <w:szCs w:val="24"/>
              </w:rPr>
              <w:t xml:space="preserve">projektowanego </w:t>
            </w:r>
            <w:r w:rsidRPr="009A77D0">
              <w:rPr>
                <w:rFonts w:cstheme="minorHAnsi"/>
                <w:b/>
                <w:sz w:val="24"/>
                <w:szCs w:val="24"/>
              </w:rPr>
              <w:t xml:space="preserve">jazu: km 30+820 rz. Brynica (budowa) 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14:paraId="556D4E12" w14:textId="77D13E6B" w:rsidR="00B11127" w:rsidRPr="009A77D0" w:rsidRDefault="00B11127" w:rsidP="00B11127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lastRenderedPageBreak/>
              <w:t xml:space="preserve"> </w:t>
            </w:r>
          </w:p>
        </w:tc>
      </w:tr>
      <w:tr w:rsidR="00B11127" w:rsidRPr="009A77D0" w14:paraId="0D60D3FF" w14:textId="77777777" w:rsidTr="00504377">
        <w:trPr>
          <w:trHeight w:val="19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37F6DDA2" w14:textId="55F95A6B" w:rsidR="00B11127" w:rsidRPr="009A77D0" w:rsidRDefault="00B11127" w:rsidP="00B11127">
            <w:pPr>
              <w:tabs>
                <w:tab w:val="center" w:pos="2708"/>
                <w:tab w:val="center" w:pos="5665"/>
                <w:tab w:val="center" w:pos="6373"/>
                <w:tab w:val="center" w:pos="7081"/>
              </w:tabs>
              <w:spacing w:line="259" w:lineRule="auto"/>
              <w:rPr>
                <w:rFonts w:eastAsia="Calibri" w:cstheme="minorHAnsi"/>
                <w:sz w:val="24"/>
                <w:szCs w:val="24"/>
              </w:rPr>
            </w:pPr>
            <w:r w:rsidRPr="009A77D0">
              <w:rPr>
                <w:rFonts w:eastAsia="Segoe UI Symbol" w:cstheme="minorHAnsi"/>
                <w:sz w:val="24"/>
                <w:szCs w:val="24"/>
              </w:rPr>
              <w:t xml:space="preserve">- </w:t>
            </w:r>
            <w:r w:rsidRPr="009A77D0">
              <w:rPr>
                <w:rFonts w:cstheme="minorHAnsi"/>
                <w:sz w:val="24"/>
                <w:szCs w:val="24"/>
              </w:rPr>
              <w:t>klasy ważności budowli hydrotechnicznej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</w:r>
            <w:r w:rsidR="001B05EB">
              <w:rPr>
                <w:rFonts w:cstheme="minorHAnsi"/>
                <w:sz w:val="24"/>
                <w:szCs w:val="24"/>
              </w:rPr>
              <w:t xml:space="preserve">                                 </w:t>
            </w:r>
            <w:r w:rsidR="001B05EB" w:rsidRPr="009A77D0">
              <w:rPr>
                <w:rFonts w:cstheme="minorHAnsi"/>
                <w:sz w:val="24"/>
                <w:szCs w:val="24"/>
              </w:rPr>
              <w:t>IV</w:t>
            </w:r>
            <w:r w:rsidRPr="009A77D0">
              <w:rPr>
                <w:rFonts w:cstheme="minorHAnsi"/>
                <w:sz w:val="24"/>
                <w:szCs w:val="24"/>
              </w:rPr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14:paraId="14A15C5B" w14:textId="4AE865C6" w:rsidR="00B11127" w:rsidRPr="009A77D0" w:rsidRDefault="00B11127" w:rsidP="00B11127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11127" w:rsidRPr="009A77D0" w14:paraId="746C0F85" w14:textId="77777777" w:rsidTr="00504377">
        <w:trPr>
          <w:trHeight w:val="19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56B1954F" w14:textId="6A5D0A5A" w:rsidR="00B11127" w:rsidRPr="009A77D0" w:rsidRDefault="00B11127" w:rsidP="00B11127">
            <w:pPr>
              <w:tabs>
                <w:tab w:val="center" w:pos="2762"/>
                <w:tab w:val="center" w:pos="5665"/>
                <w:tab w:val="center" w:pos="6373"/>
                <w:tab w:val="center" w:pos="7081"/>
              </w:tabs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eastAsia="Segoe UI Symbol" w:cstheme="minorHAnsi"/>
                <w:sz w:val="24"/>
                <w:szCs w:val="24"/>
              </w:rPr>
              <w:t xml:space="preserve">-  </w:t>
            </w:r>
            <w:r w:rsidRPr="009A77D0">
              <w:rPr>
                <w:rFonts w:cstheme="minorHAnsi"/>
                <w:sz w:val="24"/>
                <w:szCs w:val="24"/>
              </w:rPr>
              <w:t xml:space="preserve">maksymalna wysokość piętrzenia na jazie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</w:r>
            <w:r w:rsidR="001B05EB">
              <w:rPr>
                <w:rFonts w:cstheme="minorHAnsi"/>
                <w:sz w:val="24"/>
                <w:szCs w:val="24"/>
              </w:rPr>
              <w:t xml:space="preserve">                                 </w:t>
            </w:r>
            <w:r w:rsidR="001B05EB" w:rsidRPr="009A77D0">
              <w:rPr>
                <w:rFonts w:cstheme="minorHAnsi"/>
                <w:sz w:val="24"/>
                <w:szCs w:val="24"/>
              </w:rPr>
              <w:t xml:space="preserve">&lt; 1,0 m 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14:paraId="75B9CFF6" w14:textId="29E2875C" w:rsidR="00B11127" w:rsidRPr="009A77D0" w:rsidRDefault="00B11127" w:rsidP="00B11127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 xml:space="preserve">  </w:t>
            </w:r>
          </w:p>
        </w:tc>
      </w:tr>
      <w:tr w:rsidR="00B11127" w:rsidRPr="009A77D0" w14:paraId="49AE8573" w14:textId="77777777" w:rsidTr="00504377">
        <w:trPr>
          <w:trHeight w:val="19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709C4498" w14:textId="2AFE2A6C" w:rsidR="00B11127" w:rsidRPr="009A77D0" w:rsidRDefault="00B11127" w:rsidP="00B11127">
            <w:pPr>
              <w:tabs>
                <w:tab w:val="center" w:pos="1340"/>
                <w:tab w:val="center" w:pos="2833"/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  <w:tab w:val="center" w:pos="7081"/>
              </w:tabs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eastAsia="Segoe UI Symbol" w:cstheme="minorHAnsi"/>
                <w:sz w:val="24"/>
                <w:szCs w:val="24"/>
              </w:rPr>
              <w:t xml:space="preserve"> - </w:t>
            </w:r>
            <w:r w:rsidRPr="009A77D0">
              <w:rPr>
                <w:rFonts w:cstheme="minorHAnsi"/>
                <w:sz w:val="24"/>
                <w:szCs w:val="24"/>
              </w:rPr>
              <w:t xml:space="preserve">światło budowli 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ab/>
            </w:r>
            <w:r w:rsidR="001B05EB">
              <w:rPr>
                <w:rFonts w:cstheme="minorHAnsi"/>
                <w:sz w:val="24"/>
                <w:szCs w:val="24"/>
              </w:rPr>
              <w:t xml:space="preserve">                    </w:t>
            </w:r>
            <w:r w:rsidR="001B05EB" w:rsidRPr="009A77D0">
              <w:rPr>
                <w:rFonts w:cstheme="minorHAnsi"/>
                <w:sz w:val="24"/>
                <w:szCs w:val="24"/>
              </w:rPr>
              <w:t>ok. 3,0 m</w:t>
            </w:r>
            <w:r w:rsidRPr="009A77D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14:paraId="36006EFC" w14:textId="280A691E" w:rsidR="00B11127" w:rsidRPr="009A77D0" w:rsidRDefault="00B11127" w:rsidP="00B11127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11127" w:rsidRPr="009A77D0" w14:paraId="1A2AFCE4" w14:textId="77777777" w:rsidTr="00504377">
        <w:trPr>
          <w:trHeight w:val="711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474266B1" w14:textId="004E46A8" w:rsidR="00B11127" w:rsidRPr="009A77D0" w:rsidRDefault="00B11127" w:rsidP="00B11127">
            <w:pPr>
              <w:spacing w:line="271" w:lineRule="auto"/>
              <w:ind w:right="87"/>
              <w:jc w:val="both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 xml:space="preserve">-  rodzaj zamknięcia – zasuwy płaskie z mechanizmem wyciągowym </w:t>
            </w:r>
            <w:r w:rsidR="001B05EB">
              <w:rPr>
                <w:rFonts w:cstheme="minorHAnsi"/>
                <w:sz w:val="24"/>
                <w:szCs w:val="24"/>
              </w:rPr>
              <w:t xml:space="preserve">                 </w:t>
            </w:r>
            <w:r w:rsidR="001B05EB" w:rsidRPr="009A77D0">
              <w:rPr>
                <w:rFonts w:cstheme="minorHAnsi"/>
                <w:sz w:val="24"/>
                <w:szCs w:val="24"/>
              </w:rPr>
              <w:t>2x 1,50 m</w:t>
            </w:r>
          </w:p>
          <w:p w14:paraId="31D86A7F" w14:textId="77777777" w:rsidR="00B11127" w:rsidRPr="009A77D0" w:rsidRDefault="00B11127" w:rsidP="00B11127">
            <w:pPr>
              <w:spacing w:line="271" w:lineRule="auto"/>
              <w:ind w:right="87"/>
              <w:jc w:val="both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>-  kładka do obsługi jazu.</w:t>
            </w:r>
          </w:p>
          <w:p w14:paraId="7C224441" w14:textId="1A72072F" w:rsidR="00B11127" w:rsidRPr="009A77D0" w:rsidRDefault="00B11127" w:rsidP="00B11127">
            <w:pPr>
              <w:spacing w:line="271" w:lineRule="auto"/>
              <w:ind w:right="87"/>
              <w:jc w:val="both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>Projektowany do budowy jaz w ok. 30+820</w:t>
            </w:r>
            <w:r w:rsidR="00E91DE9">
              <w:rPr>
                <w:rFonts w:cstheme="minorHAnsi"/>
                <w:sz w:val="24"/>
                <w:szCs w:val="24"/>
              </w:rPr>
              <w:t xml:space="preserve"> </w:t>
            </w:r>
            <w:r w:rsidRPr="009A77D0">
              <w:rPr>
                <w:rFonts w:cstheme="minorHAnsi"/>
                <w:sz w:val="24"/>
                <w:szCs w:val="24"/>
              </w:rPr>
              <w:t>rz</w:t>
            </w:r>
            <w:r w:rsidR="00E91DE9">
              <w:rPr>
                <w:rFonts w:cstheme="minorHAnsi"/>
                <w:sz w:val="24"/>
                <w:szCs w:val="24"/>
              </w:rPr>
              <w:t>eki</w:t>
            </w:r>
            <w:r w:rsidRPr="009A77D0">
              <w:rPr>
                <w:rFonts w:cstheme="minorHAnsi"/>
                <w:sz w:val="24"/>
                <w:szCs w:val="24"/>
              </w:rPr>
              <w:t xml:space="preserve"> Brynicy. Szerokość regulacyjna rzeki                     w tym miejscu wynosi 3,00m, średnia głębokość 1,50m. Jaz zlokalizowany byłby powyżej istniejącego mostu na drodze krajowej  relacji Opole – Kluczbork, powyżej ujścia rowu odwadniającego lokalną drogę gminną.</w:t>
            </w:r>
          </w:p>
          <w:p w14:paraId="0D35043C" w14:textId="45F0214D" w:rsidR="00B11127" w:rsidRPr="009A77D0" w:rsidRDefault="00B11127" w:rsidP="00B11127">
            <w:pPr>
              <w:spacing w:line="271" w:lineRule="auto"/>
              <w:ind w:right="87"/>
              <w:jc w:val="both"/>
              <w:rPr>
                <w:rFonts w:cstheme="minorHAnsi"/>
                <w:sz w:val="24"/>
                <w:szCs w:val="24"/>
              </w:rPr>
            </w:pPr>
          </w:p>
          <w:p w14:paraId="283A66F5" w14:textId="77777777" w:rsidR="00B11127" w:rsidRPr="009A77D0" w:rsidRDefault="00B11127" w:rsidP="00B11127">
            <w:pPr>
              <w:spacing w:line="271" w:lineRule="auto"/>
              <w:ind w:right="87"/>
              <w:jc w:val="both"/>
              <w:rPr>
                <w:rFonts w:cstheme="minorHAnsi"/>
                <w:sz w:val="24"/>
                <w:szCs w:val="24"/>
              </w:rPr>
            </w:pPr>
          </w:p>
          <w:p w14:paraId="55CC3250" w14:textId="77777777" w:rsidR="00B11127" w:rsidRPr="009A77D0" w:rsidRDefault="00B11127" w:rsidP="00B11127">
            <w:pPr>
              <w:spacing w:line="271" w:lineRule="auto"/>
              <w:ind w:right="87"/>
              <w:jc w:val="center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4CA819DA" wp14:editId="2C19B535">
                  <wp:extent cx="2743200" cy="3657691"/>
                  <wp:effectExtent l="0" t="0" r="0" b="0"/>
                  <wp:docPr id="18" name="Obraz 18" descr="Obraz zawierający trawa, zewnętrzne, niebo, pol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8" descr="Obraz zawierający trawa, zewnętrzne, niebo, pole&#10;&#10;Opis wygenerowany automatyczni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34" cy="36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139A20" w14:textId="1BDCF124" w:rsidR="00B11127" w:rsidRPr="009A77D0" w:rsidRDefault="001B05EB" w:rsidP="00B11127">
            <w:pPr>
              <w:spacing w:line="271" w:lineRule="auto"/>
              <w:ind w:right="87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                     </w:t>
            </w:r>
            <w:r w:rsidR="00B11127" w:rsidRPr="009A77D0">
              <w:rPr>
                <w:rFonts w:cstheme="minorHAnsi"/>
                <w:sz w:val="24"/>
                <w:szCs w:val="24"/>
              </w:rPr>
              <w:t>Koryto rzeki Brynicy w miejscu budowy projektowanego jazu.</w:t>
            </w:r>
          </w:p>
          <w:p w14:paraId="1C48B15B" w14:textId="77777777" w:rsidR="00B11127" w:rsidRPr="009A77D0" w:rsidRDefault="00B11127" w:rsidP="00B11127">
            <w:pPr>
              <w:spacing w:line="271" w:lineRule="auto"/>
              <w:ind w:right="87"/>
              <w:rPr>
                <w:rFonts w:cstheme="minorHAnsi"/>
                <w:sz w:val="24"/>
                <w:szCs w:val="24"/>
              </w:rPr>
            </w:pPr>
          </w:p>
          <w:p w14:paraId="7D4186E5" w14:textId="2BC8B239" w:rsidR="00B11127" w:rsidRPr="009A77D0" w:rsidRDefault="00B11127" w:rsidP="00B11127">
            <w:pPr>
              <w:spacing w:line="271" w:lineRule="auto"/>
              <w:ind w:right="87"/>
              <w:rPr>
                <w:rFonts w:cstheme="minorHAnsi"/>
                <w:b/>
                <w:bCs/>
                <w:sz w:val="24"/>
                <w:szCs w:val="24"/>
              </w:rPr>
            </w:pPr>
            <w:r w:rsidRPr="009A77D0">
              <w:rPr>
                <w:rFonts w:cstheme="minorHAnsi"/>
                <w:b/>
                <w:bCs/>
                <w:sz w:val="24"/>
                <w:szCs w:val="24"/>
              </w:rPr>
              <w:t>Lokalizacja jazu w km 30+820.</w:t>
            </w:r>
          </w:p>
          <w:p w14:paraId="393E8679" w14:textId="77777777" w:rsidR="00B11127" w:rsidRPr="009A77D0" w:rsidRDefault="00B11127" w:rsidP="00B11127">
            <w:pPr>
              <w:ind w:right="87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>Administracyjnie jaz zlokalizowany będzie w województwie opolskim, powiat opolski, gmina Łubniany, obręb Jełowa, na działce nr 137/32 a.m.8 (</w:t>
            </w:r>
            <w:proofErr w:type="spellStart"/>
            <w:r w:rsidRPr="009A77D0">
              <w:rPr>
                <w:rFonts w:cstheme="minorHAnsi"/>
                <w:sz w:val="24"/>
                <w:szCs w:val="24"/>
              </w:rPr>
              <w:t>Wp</w:t>
            </w:r>
            <w:proofErr w:type="spellEnd"/>
            <w:r w:rsidRPr="009A77D0">
              <w:rPr>
                <w:rFonts w:cstheme="minorHAnsi"/>
                <w:sz w:val="24"/>
                <w:szCs w:val="24"/>
              </w:rPr>
              <w:t xml:space="preserve">) własność SP. </w:t>
            </w:r>
          </w:p>
          <w:p w14:paraId="4D69F718" w14:textId="71497F0D" w:rsidR="00B11127" w:rsidRPr="009A77D0" w:rsidRDefault="00B11127" w:rsidP="00B11127">
            <w:pPr>
              <w:spacing w:line="271" w:lineRule="auto"/>
              <w:ind w:right="87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t>W układzie współrzędnych mapy 1992 (EPSG 2180) X:324418.23, Y:433436.88.</w:t>
            </w:r>
          </w:p>
          <w:p w14:paraId="2B9C1CE5" w14:textId="77777777" w:rsidR="00B11127" w:rsidRPr="009A77D0" w:rsidRDefault="00B11127" w:rsidP="00B11127">
            <w:pPr>
              <w:spacing w:line="271" w:lineRule="auto"/>
              <w:ind w:right="87"/>
              <w:rPr>
                <w:rFonts w:cstheme="minorHAnsi"/>
                <w:sz w:val="24"/>
                <w:szCs w:val="24"/>
              </w:rPr>
            </w:pPr>
          </w:p>
          <w:p w14:paraId="4BA3D091" w14:textId="1CBDC1CC" w:rsidR="00B11127" w:rsidRPr="009A77D0" w:rsidRDefault="00B11127" w:rsidP="00B11127">
            <w:pPr>
              <w:spacing w:line="271" w:lineRule="auto"/>
              <w:ind w:right="87"/>
              <w:jc w:val="center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6C078FD" wp14:editId="10EE5F80">
                  <wp:extent cx="6392545" cy="3357880"/>
                  <wp:effectExtent l="0" t="0" r="8255" b="0"/>
                  <wp:docPr id="33" name="Obraz 33" descr="Obraz zawierający map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Jaz nr 4 rz. Brynica w km 30+820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2545" cy="335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6A6CF1" w14:textId="15B30D58" w:rsidR="00B11127" w:rsidRPr="009A77D0" w:rsidRDefault="00B11127" w:rsidP="00B11127">
            <w:pPr>
              <w:spacing w:line="271" w:lineRule="auto"/>
              <w:ind w:right="87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14:paraId="62E22ED1" w14:textId="17924148" w:rsidR="00B11127" w:rsidRPr="009A77D0" w:rsidRDefault="00B11127" w:rsidP="00B11127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9A77D0">
              <w:rPr>
                <w:rFonts w:cstheme="minorHAnsi"/>
                <w:sz w:val="24"/>
                <w:szCs w:val="24"/>
              </w:rPr>
              <w:lastRenderedPageBreak/>
              <w:t xml:space="preserve"> </w:t>
            </w:r>
          </w:p>
        </w:tc>
      </w:tr>
    </w:tbl>
    <w:p w14:paraId="7E347F0E" w14:textId="77777777" w:rsidR="00DF4C5B" w:rsidRPr="009A77D0" w:rsidRDefault="00DF4C5B" w:rsidP="00DF4C5B">
      <w:pPr>
        <w:spacing w:after="19"/>
        <w:rPr>
          <w:rFonts w:cstheme="minorHAnsi"/>
          <w:sz w:val="24"/>
          <w:szCs w:val="24"/>
        </w:rPr>
      </w:pPr>
      <w:r w:rsidRPr="009A77D0">
        <w:rPr>
          <w:rFonts w:cstheme="minorHAnsi"/>
          <w:b/>
          <w:sz w:val="24"/>
          <w:szCs w:val="24"/>
        </w:rPr>
        <w:t xml:space="preserve"> </w:t>
      </w:r>
    </w:p>
    <w:p w14:paraId="3BA53515" w14:textId="77777777" w:rsidR="00DA562C" w:rsidRPr="009A77D0" w:rsidRDefault="00DA562C" w:rsidP="00BB509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Cs/>
          <w:color w:val="000000"/>
          <w:sz w:val="24"/>
          <w:szCs w:val="24"/>
        </w:rPr>
      </w:pPr>
    </w:p>
    <w:p w14:paraId="1CFBBA62" w14:textId="77777777" w:rsidR="00BB5092" w:rsidRPr="009A77D0" w:rsidRDefault="003F08A8" w:rsidP="002754C3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b/>
          <w:bCs/>
          <w:iCs/>
          <w:sz w:val="24"/>
          <w:szCs w:val="24"/>
        </w:rPr>
      </w:pPr>
      <w:r w:rsidRPr="009A77D0">
        <w:rPr>
          <w:rFonts w:cstheme="minorHAnsi"/>
          <w:b/>
          <w:bCs/>
          <w:iCs/>
          <w:sz w:val="24"/>
          <w:szCs w:val="24"/>
        </w:rPr>
        <w:t>II</w:t>
      </w:r>
      <w:r w:rsidR="00BB5092" w:rsidRPr="009A77D0">
        <w:rPr>
          <w:rFonts w:cstheme="minorHAnsi"/>
          <w:b/>
          <w:bCs/>
          <w:iCs/>
          <w:sz w:val="24"/>
          <w:szCs w:val="24"/>
        </w:rPr>
        <w:t xml:space="preserve">. Zakres </w:t>
      </w:r>
      <w:r w:rsidR="00852BE9" w:rsidRPr="009A77D0">
        <w:rPr>
          <w:rFonts w:cstheme="minorHAnsi"/>
          <w:b/>
          <w:bCs/>
          <w:iCs/>
          <w:sz w:val="24"/>
          <w:szCs w:val="24"/>
        </w:rPr>
        <w:t>rzeczowy przedmiotu zamówienia</w:t>
      </w:r>
    </w:p>
    <w:p w14:paraId="002A063D" w14:textId="02898758" w:rsidR="00852BE9" w:rsidRPr="009A77D0" w:rsidRDefault="00852BE9" w:rsidP="00BB509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Cs/>
          <w:sz w:val="24"/>
          <w:szCs w:val="24"/>
        </w:rPr>
      </w:pPr>
      <w:bookmarkStart w:id="0" w:name="_Hlk106695584"/>
      <w:r w:rsidRPr="009A77D0">
        <w:rPr>
          <w:rFonts w:cstheme="minorHAnsi"/>
          <w:bCs/>
          <w:iCs/>
          <w:sz w:val="24"/>
          <w:szCs w:val="24"/>
        </w:rPr>
        <w:lastRenderedPageBreak/>
        <w:t xml:space="preserve">Wykonanie dokumentacji projektowej, która zawiera dane niezbędne do prawidłowego, zgodnego z prawem i wymogami Zamawiającego, wykonania </w:t>
      </w:r>
      <w:r w:rsidR="00390015" w:rsidRPr="009A77D0">
        <w:rPr>
          <w:rFonts w:cstheme="minorHAnsi"/>
          <w:bCs/>
          <w:iCs/>
          <w:sz w:val="24"/>
          <w:szCs w:val="24"/>
        </w:rPr>
        <w:t>od</w:t>
      </w:r>
      <w:r w:rsidRPr="009A77D0">
        <w:rPr>
          <w:rFonts w:cstheme="minorHAnsi"/>
          <w:bCs/>
          <w:iCs/>
          <w:sz w:val="24"/>
          <w:szCs w:val="24"/>
        </w:rPr>
        <w:t>budowy</w:t>
      </w:r>
      <w:r w:rsidR="00DA562C" w:rsidRPr="009A77D0">
        <w:rPr>
          <w:rFonts w:cstheme="minorHAnsi"/>
          <w:bCs/>
          <w:iCs/>
          <w:sz w:val="24"/>
          <w:szCs w:val="24"/>
        </w:rPr>
        <w:t xml:space="preserve"> jaz</w:t>
      </w:r>
      <w:r w:rsidR="00390015" w:rsidRPr="009A77D0">
        <w:rPr>
          <w:rFonts w:cstheme="minorHAnsi"/>
          <w:bCs/>
          <w:iCs/>
          <w:sz w:val="24"/>
          <w:szCs w:val="24"/>
        </w:rPr>
        <w:t>u</w:t>
      </w:r>
      <w:r w:rsidR="00DA562C" w:rsidRPr="009A77D0">
        <w:rPr>
          <w:rFonts w:cstheme="minorHAnsi"/>
          <w:bCs/>
          <w:iCs/>
          <w:sz w:val="24"/>
          <w:szCs w:val="24"/>
        </w:rPr>
        <w:t xml:space="preserve"> w km 27+861, a także budowie </w:t>
      </w:r>
      <w:r w:rsidR="00390015" w:rsidRPr="009A77D0">
        <w:rPr>
          <w:rFonts w:cstheme="minorHAnsi"/>
          <w:bCs/>
          <w:iCs/>
          <w:sz w:val="24"/>
          <w:szCs w:val="24"/>
        </w:rPr>
        <w:t>trzech</w:t>
      </w:r>
      <w:r w:rsidR="00287C9A" w:rsidRPr="009A77D0">
        <w:rPr>
          <w:rFonts w:cstheme="minorHAnsi"/>
          <w:bCs/>
          <w:iCs/>
          <w:sz w:val="24"/>
          <w:szCs w:val="24"/>
        </w:rPr>
        <w:t xml:space="preserve"> nowych </w:t>
      </w:r>
      <w:r w:rsidR="00DA562C" w:rsidRPr="009A77D0">
        <w:rPr>
          <w:rFonts w:cstheme="minorHAnsi"/>
          <w:bCs/>
          <w:iCs/>
          <w:sz w:val="24"/>
          <w:szCs w:val="24"/>
        </w:rPr>
        <w:t xml:space="preserve">jazów w km </w:t>
      </w:r>
      <w:r w:rsidR="00390015" w:rsidRPr="009A77D0">
        <w:rPr>
          <w:rFonts w:cstheme="minorHAnsi"/>
          <w:bCs/>
          <w:iCs/>
          <w:sz w:val="24"/>
          <w:szCs w:val="24"/>
        </w:rPr>
        <w:t xml:space="preserve">25+100, </w:t>
      </w:r>
      <w:r w:rsidR="00DA562C" w:rsidRPr="009A77D0">
        <w:rPr>
          <w:rFonts w:cstheme="minorHAnsi"/>
          <w:bCs/>
          <w:iCs/>
          <w:sz w:val="24"/>
          <w:szCs w:val="24"/>
        </w:rPr>
        <w:t>30+100 i 30+820</w:t>
      </w:r>
      <w:r w:rsidR="00A87B21" w:rsidRPr="009A77D0">
        <w:rPr>
          <w:rFonts w:cstheme="minorHAnsi"/>
          <w:bCs/>
          <w:iCs/>
          <w:sz w:val="24"/>
          <w:szCs w:val="24"/>
        </w:rPr>
        <w:t xml:space="preserve"> na rzece </w:t>
      </w:r>
      <w:r w:rsidR="00DA562C" w:rsidRPr="009A77D0">
        <w:rPr>
          <w:rFonts w:cstheme="minorHAnsi"/>
          <w:bCs/>
          <w:iCs/>
          <w:sz w:val="24"/>
          <w:szCs w:val="24"/>
        </w:rPr>
        <w:t>Brynica.</w:t>
      </w:r>
    </w:p>
    <w:bookmarkEnd w:id="0"/>
    <w:p w14:paraId="673E1452" w14:textId="77777777" w:rsidR="00C923B7" w:rsidRPr="009A77D0" w:rsidRDefault="00C923B7" w:rsidP="00C923B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539E768A" w14:textId="77777777" w:rsidR="00BB5092" w:rsidRPr="009A77D0" w:rsidRDefault="00C923B7" w:rsidP="002754C3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b/>
          <w:color w:val="000000"/>
          <w:sz w:val="24"/>
          <w:szCs w:val="24"/>
        </w:rPr>
      </w:pPr>
      <w:r w:rsidRPr="009A77D0">
        <w:rPr>
          <w:rFonts w:cstheme="minorHAnsi"/>
          <w:b/>
          <w:color w:val="000000"/>
          <w:sz w:val="24"/>
          <w:szCs w:val="24"/>
        </w:rPr>
        <w:t xml:space="preserve">II.1. </w:t>
      </w:r>
      <w:r w:rsidR="00BB5092" w:rsidRPr="009A77D0">
        <w:rPr>
          <w:rFonts w:cstheme="minorHAnsi"/>
          <w:b/>
          <w:color w:val="000000"/>
          <w:sz w:val="24"/>
          <w:szCs w:val="24"/>
        </w:rPr>
        <w:t xml:space="preserve">Dokumentacja </w:t>
      </w:r>
      <w:r w:rsidR="00A01A2C" w:rsidRPr="009A77D0">
        <w:rPr>
          <w:rFonts w:cstheme="minorHAnsi"/>
          <w:b/>
          <w:color w:val="000000"/>
          <w:sz w:val="24"/>
          <w:szCs w:val="24"/>
        </w:rPr>
        <w:t>po</w:t>
      </w:r>
      <w:r w:rsidR="00BB5092" w:rsidRPr="009A77D0">
        <w:rPr>
          <w:rFonts w:cstheme="minorHAnsi"/>
          <w:b/>
          <w:color w:val="000000"/>
          <w:sz w:val="24"/>
          <w:szCs w:val="24"/>
        </w:rPr>
        <w:t>winna zawierać:</w:t>
      </w:r>
    </w:p>
    <w:p w14:paraId="390D24A7" w14:textId="5218FD4C" w:rsidR="00390015" w:rsidRPr="009A77D0" w:rsidRDefault="00390015" w:rsidP="00390015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bookmarkStart w:id="1" w:name="_Hlk106699055"/>
      <w:r w:rsidRPr="009A77D0">
        <w:rPr>
          <w:rFonts w:cstheme="minorHAnsi"/>
          <w:color w:val="000000"/>
          <w:sz w:val="24"/>
          <w:szCs w:val="24"/>
        </w:rPr>
        <w:t xml:space="preserve">Inwentaryzację istniejącego stanu jazu i koryta rzeki w strefie oddziaływania </w:t>
      </w:r>
      <w:r w:rsidRPr="009A77D0">
        <w:rPr>
          <w:rFonts w:cstheme="minorHAnsi"/>
          <w:color w:val="000000"/>
          <w:sz w:val="24"/>
          <w:szCs w:val="24"/>
        </w:rPr>
        <w:br/>
        <w:t xml:space="preserve">przedsięwzięcia wraz z rysunkami. </w:t>
      </w:r>
    </w:p>
    <w:p w14:paraId="4843FE66" w14:textId="17E16C7E" w:rsidR="00390015" w:rsidRPr="009A77D0" w:rsidRDefault="00BC28C8" w:rsidP="00390015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Dla odbudowy jazu- n</w:t>
      </w:r>
      <w:r w:rsidR="00390015" w:rsidRPr="009A77D0">
        <w:rPr>
          <w:rFonts w:cstheme="minorHAnsi"/>
          <w:sz w:val="24"/>
          <w:szCs w:val="24"/>
        </w:rPr>
        <w:t>iezbędne badania i oceny istniejących konstrukcji dla określenia elementów możliwych do pozostawienia oraz</w:t>
      </w:r>
      <w:r>
        <w:rPr>
          <w:rFonts w:cstheme="minorHAnsi"/>
          <w:sz w:val="24"/>
          <w:szCs w:val="24"/>
        </w:rPr>
        <w:t xml:space="preserve"> dla wszystkich obiektów-</w:t>
      </w:r>
      <w:r w:rsidR="00390015" w:rsidRPr="009A77D0">
        <w:rPr>
          <w:rFonts w:cstheme="minorHAnsi"/>
          <w:sz w:val="24"/>
          <w:szCs w:val="24"/>
        </w:rPr>
        <w:t xml:space="preserve"> badania geotechniczne w </w:t>
      </w:r>
      <w:r>
        <w:rPr>
          <w:rFonts w:cstheme="minorHAnsi"/>
          <w:sz w:val="24"/>
          <w:szCs w:val="24"/>
        </w:rPr>
        <w:t>obszarze</w:t>
      </w:r>
      <w:r w:rsidR="00390015" w:rsidRPr="009A77D0">
        <w:rPr>
          <w:rFonts w:cstheme="minorHAnsi"/>
          <w:sz w:val="24"/>
          <w:szCs w:val="24"/>
        </w:rPr>
        <w:t xml:space="preserve"> posadowienia obiektów budowlanych.</w:t>
      </w:r>
    </w:p>
    <w:p w14:paraId="73835FD3" w14:textId="5B26274A" w:rsidR="00390015" w:rsidRPr="009A77D0" w:rsidRDefault="00390015" w:rsidP="0039001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Dane hydrologiczne w tym: przepływy charakterystyczne oraz bilans poboru i zrzutu wód rzeki Brynicy w poszczególnych przekrojach jazowych</w:t>
      </w:r>
      <w:r w:rsidR="005822F8">
        <w:rPr>
          <w:rFonts w:cstheme="minorHAnsi"/>
          <w:sz w:val="24"/>
          <w:szCs w:val="24"/>
        </w:rPr>
        <w:t xml:space="preserve"> z uwzględnieniem konieczności zachowania przepływu nienaruszalnego przez przepławki w okresie całego roku</w:t>
      </w:r>
    </w:p>
    <w:p w14:paraId="12001A84" w14:textId="77777777" w:rsidR="00390015" w:rsidRPr="009A77D0" w:rsidRDefault="00390015" w:rsidP="0039001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Profile podłużne koryta rzeki w zasięgu cofki z wykreśleniem krzywych spiętrzenia oraz określenie maksymalnych poziomów piętrzenia dla uzyskania możliwie największego napełnienia koryta.</w:t>
      </w:r>
    </w:p>
    <w:p w14:paraId="2905ECFB" w14:textId="77777777" w:rsidR="00390015" w:rsidRPr="009A77D0" w:rsidRDefault="00390015" w:rsidP="00390015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Koncepcję projektową realizacji poszczególnych obiektów,</w:t>
      </w:r>
    </w:p>
    <w:p w14:paraId="63612768" w14:textId="20FEB792" w:rsidR="00390015" w:rsidRPr="005822F8" w:rsidRDefault="00390015" w:rsidP="005822F8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Wniosek o wydanie decyzji o środowiskowych uwarunkowaniach realizacji przedsięwzięcia wraz z kartę informacyjną przedsięwzięcia, lub raportem oddziaływania na środowisko Wniosek o wydanie pozwolenia wodnoprawnego</w:t>
      </w:r>
      <w:r w:rsidR="005822F8">
        <w:rPr>
          <w:rFonts w:cstheme="minorHAnsi"/>
          <w:color w:val="000000"/>
          <w:sz w:val="24"/>
          <w:szCs w:val="24"/>
        </w:rPr>
        <w:t xml:space="preserve"> </w:t>
      </w:r>
      <w:r w:rsidR="005822F8" w:rsidRPr="005822F8">
        <w:rPr>
          <w:rFonts w:cstheme="minorHAnsi"/>
          <w:color w:val="000000"/>
          <w:sz w:val="24"/>
          <w:szCs w:val="24"/>
        </w:rPr>
        <w:t xml:space="preserve">(wzór wniosku dostępny na stronie </w:t>
      </w:r>
      <w:hyperlink r:id="rId23" w:history="1">
        <w:r w:rsidR="005822F8" w:rsidRPr="005822F8">
          <w:rPr>
            <w:color w:val="0563C1" w:themeColor="hyperlink"/>
            <w:u w:val="single"/>
          </w:rPr>
          <w:t>https://www.gov.pl/web/infrastruktura/wzory-wnioskow</w:t>
        </w:r>
      </w:hyperlink>
      <w:r w:rsidR="005822F8" w:rsidRPr="005822F8">
        <w:t xml:space="preserve"> )</w:t>
      </w:r>
      <w:r w:rsidRPr="009A77D0">
        <w:rPr>
          <w:rFonts w:cstheme="minorHAnsi"/>
          <w:color w:val="000000"/>
          <w:sz w:val="24"/>
          <w:szCs w:val="24"/>
        </w:rPr>
        <w:t xml:space="preserve"> wraz z operatem wodnoprawnym i instrukcją gospodarowania wodą, opracowaną dla obudowywanego jazu i dla budowanych trzech nowych jazów</w:t>
      </w:r>
      <w:r w:rsidRPr="009A77D0">
        <w:rPr>
          <w:rFonts w:cstheme="minorHAnsi"/>
          <w:bCs/>
          <w:iCs/>
          <w:color w:val="000000"/>
          <w:sz w:val="24"/>
          <w:szCs w:val="24"/>
        </w:rPr>
        <w:t>.</w:t>
      </w:r>
      <w:r w:rsidR="005822F8">
        <w:rPr>
          <w:rFonts w:cstheme="minorHAnsi"/>
          <w:bCs/>
          <w:iCs/>
          <w:color w:val="000000"/>
          <w:sz w:val="24"/>
          <w:szCs w:val="24"/>
        </w:rPr>
        <w:t xml:space="preserve"> </w:t>
      </w:r>
      <w:r w:rsidR="005822F8">
        <w:rPr>
          <w:rFonts w:cstheme="minorHAnsi"/>
          <w:color w:val="000000"/>
          <w:sz w:val="24"/>
          <w:szCs w:val="24"/>
        </w:rPr>
        <w:t>Wniosek o pozwolenie wodnoprawne będzie podpisywał i składał Zamawiający na podstawie dokumentów (wypełniony wniosek wraz ze wszystkimi wymaganymi załącznikami) przygotowanych przez Wykonawcę i zaakceptowanych przez Zamawiającego.</w:t>
      </w:r>
    </w:p>
    <w:p w14:paraId="2131B2E6" w14:textId="77777777" w:rsidR="00390015" w:rsidRPr="009A77D0" w:rsidRDefault="00390015" w:rsidP="00390015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 xml:space="preserve">Wniosek o wydanie pozwolenia budowlanego wraz z projektem architektoniczno-budowlanym.  </w:t>
      </w:r>
    </w:p>
    <w:p w14:paraId="0AA8ED89" w14:textId="77777777" w:rsidR="00390015" w:rsidRPr="009A77D0" w:rsidRDefault="00390015" w:rsidP="00390015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Projekt wykonawczy</w:t>
      </w:r>
    </w:p>
    <w:p w14:paraId="0DAD5B4B" w14:textId="77777777" w:rsidR="00390015" w:rsidRPr="009A77D0" w:rsidRDefault="00390015" w:rsidP="00390015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Przedmiar robót,</w:t>
      </w:r>
    </w:p>
    <w:p w14:paraId="4E93FA67" w14:textId="77777777" w:rsidR="00390015" w:rsidRPr="009A77D0" w:rsidRDefault="00390015" w:rsidP="00390015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Kosztorys inwestorski,</w:t>
      </w:r>
    </w:p>
    <w:p w14:paraId="1DFA1710" w14:textId="77777777" w:rsidR="00390015" w:rsidRPr="009A77D0" w:rsidRDefault="00390015" w:rsidP="00390015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Formularz cenowy wykonany w oparciu o przedmiar robót bez nośników cen</w:t>
      </w:r>
    </w:p>
    <w:p w14:paraId="1E538BE5" w14:textId="77777777" w:rsidR="00390015" w:rsidRPr="009A77D0" w:rsidRDefault="00390015" w:rsidP="00390015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Specyfikacje techniczne wykonania i odbioru robót budowlanych,</w:t>
      </w:r>
    </w:p>
    <w:bookmarkEnd w:id="1"/>
    <w:p w14:paraId="35459E1B" w14:textId="77777777" w:rsidR="008A76A3" w:rsidRPr="009A77D0" w:rsidRDefault="008A76A3" w:rsidP="008A76A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sz w:val="24"/>
          <w:szCs w:val="24"/>
        </w:rPr>
      </w:pPr>
    </w:p>
    <w:p w14:paraId="3010D8B2" w14:textId="77777777" w:rsidR="00390015" w:rsidRPr="009A77D0" w:rsidRDefault="008A76A3" w:rsidP="00390015">
      <w:p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cstheme="minorHAnsi"/>
          <w:b/>
          <w:sz w:val="24"/>
          <w:szCs w:val="24"/>
        </w:rPr>
      </w:pPr>
      <w:r w:rsidRPr="009A77D0">
        <w:rPr>
          <w:rFonts w:cstheme="minorHAnsi"/>
          <w:b/>
          <w:color w:val="000000"/>
          <w:sz w:val="24"/>
          <w:szCs w:val="24"/>
        </w:rPr>
        <w:t>II.</w:t>
      </w:r>
      <w:bookmarkStart w:id="2" w:name="_Hlk106695805"/>
      <w:r w:rsidR="00C923B7" w:rsidRPr="009A77D0">
        <w:rPr>
          <w:rFonts w:cstheme="minorHAnsi"/>
          <w:b/>
          <w:color w:val="000000"/>
          <w:sz w:val="24"/>
          <w:szCs w:val="24"/>
        </w:rPr>
        <w:t>2</w:t>
      </w:r>
      <w:r w:rsidRPr="009A77D0">
        <w:rPr>
          <w:rFonts w:cstheme="minorHAnsi"/>
          <w:b/>
          <w:color w:val="000000"/>
          <w:sz w:val="24"/>
          <w:szCs w:val="24"/>
        </w:rPr>
        <w:t>.</w:t>
      </w:r>
      <w:r w:rsidR="00390015" w:rsidRPr="009A77D0">
        <w:rPr>
          <w:rFonts w:cstheme="minorHAnsi"/>
          <w:b/>
          <w:color w:val="000000"/>
          <w:sz w:val="24"/>
          <w:szCs w:val="24"/>
        </w:rPr>
        <w:t xml:space="preserve"> </w:t>
      </w:r>
      <w:r w:rsidR="00390015" w:rsidRPr="009A77D0">
        <w:rPr>
          <w:rFonts w:cstheme="minorHAnsi"/>
          <w:b/>
          <w:sz w:val="24"/>
          <w:szCs w:val="24"/>
        </w:rPr>
        <w:t xml:space="preserve">Wykonawca winien przygotować komplet dokumentów dla uzyskania przez Zamawiającego decyzji o środowiskowych uwarunkowaniach, pozwolenia wodnoprawnego na przebudowę lub odbudowę każdego z wymienionych powyżej jazów, pozwolenia budowlanego oraz pozwolenia wodnoprawnego na piętrzenie wód. </w:t>
      </w:r>
    </w:p>
    <w:p w14:paraId="1155F285" w14:textId="77777777" w:rsidR="00390015" w:rsidRPr="009A77D0" w:rsidRDefault="00390015" w:rsidP="00390015">
      <w:pPr>
        <w:autoSpaceDE w:val="0"/>
        <w:autoSpaceDN w:val="0"/>
        <w:adjustRightInd w:val="0"/>
        <w:spacing w:after="120" w:line="240" w:lineRule="auto"/>
        <w:ind w:left="426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Ponadto Wykonawca zobowiązany jest uzyskać niezbędne opinie i uzgodnienia w zakresie wynikającym z Ustawy Prawo wodne, Ustawy o ochronie przyrody, Ustawy o udostępnianiu informacji o środowisku i jego ochronie, udziale społeczeństwa w ochronie środowiska oraz o ocenach oddziaływania na środowisko Ustawy Prawo budowlane oraz wykonać inne czynności, wynikłe w trakcie postępowań administracyjnych, niezbędne do realizacji przedmiotu zamówienia w tym:</w:t>
      </w:r>
    </w:p>
    <w:p w14:paraId="2945813B" w14:textId="18C67559" w:rsidR="00390015" w:rsidRDefault="00390015" w:rsidP="00390015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Uzgodnienia z właścicielami urządzeń naziemnych i podziemnych zlokalizowanych w obszarze projektowanych robót, właściwym nadleśnictwem, użytkownikiem rybackim, właścicielami gruntów, na których realizowane będą prace i składowane materiały oraz wykonywane drogi dojazdowe.</w:t>
      </w:r>
    </w:p>
    <w:p w14:paraId="0E72A5E3" w14:textId="1D67E7F1" w:rsidR="008A76A3" w:rsidRPr="009A77D0" w:rsidRDefault="005822F8" w:rsidP="005822F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Decyzje i pisma oraz inne dokumenty urzędowe wymagane w sprawie i dołączone do Wniosku powinny być oryginalne wraz z nadaną klauzulą ostateczności dla decyzji  bądź poświadczone za zgodność w urzędach które je wydały lub notarialnie za zgodność z oryginałem.</w:t>
      </w:r>
    </w:p>
    <w:p w14:paraId="01E008CE" w14:textId="0ABE89E6" w:rsidR="0013485A" w:rsidRPr="009A77D0" w:rsidRDefault="0013485A" w:rsidP="00A71836">
      <w:pPr>
        <w:spacing w:after="21"/>
        <w:ind w:left="426"/>
        <w:rPr>
          <w:rFonts w:cstheme="minorHAnsi"/>
          <w:sz w:val="24"/>
          <w:szCs w:val="24"/>
        </w:rPr>
      </w:pPr>
    </w:p>
    <w:p w14:paraId="0127F73A" w14:textId="3A678647" w:rsidR="00071B74" w:rsidRPr="009A77D0" w:rsidRDefault="003F08A8" w:rsidP="00407205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b/>
          <w:color w:val="000000"/>
          <w:sz w:val="24"/>
          <w:szCs w:val="24"/>
        </w:rPr>
      </w:pPr>
      <w:r w:rsidRPr="009A77D0">
        <w:rPr>
          <w:rFonts w:cstheme="minorHAnsi"/>
          <w:b/>
          <w:color w:val="000000"/>
          <w:sz w:val="24"/>
          <w:szCs w:val="24"/>
        </w:rPr>
        <w:t>II.</w:t>
      </w:r>
      <w:r w:rsidR="00C20DB5" w:rsidRPr="009A77D0">
        <w:rPr>
          <w:rFonts w:cstheme="minorHAnsi"/>
          <w:b/>
          <w:color w:val="000000"/>
          <w:sz w:val="24"/>
          <w:szCs w:val="24"/>
        </w:rPr>
        <w:t>3</w:t>
      </w:r>
      <w:r w:rsidR="00071B74" w:rsidRPr="009A77D0">
        <w:rPr>
          <w:rFonts w:cstheme="minorHAnsi"/>
          <w:b/>
          <w:color w:val="000000"/>
          <w:sz w:val="24"/>
          <w:szCs w:val="24"/>
        </w:rPr>
        <w:t xml:space="preserve">. </w:t>
      </w:r>
      <w:r w:rsidRPr="009A77D0">
        <w:rPr>
          <w:rFonts w:cstheme="minorHAnsi"/>
          <w:b/>
          <w:color w:val="000000"/>
          <w:sz w:val="24"/>
          <w:szCs w:val="24"/>
        </w:rPr>
        <w:t xml:space="preserve"> </w:t>
      </w:r>
      <w:r w:rsidR="00071B74" w:rsidRPr="009A77D0">
        <w:rPr>
          <w:rFonts w:cstheme="minorHAnsi"/>
          <w:b/>
          <w:color w:val="000000"/>
          <w:sz w:val="24"/>
          <w:szCs w:val="24"/>
        </w:rPr>
        <w:t xml:space="preserve">Wymagania szczególne w zakresie koncepcji </w:t>
      </w:r>
      <w:r w:rsidR="00C20DB5" w:rsidRPr="009A77D0">
        <w:rPr>
          <w:rFonts w:cstheme="minorHAnsi"/>
          <w:b/>
          <w:color w:val="000000"/>
          <w:sz w:val="24"/>
          <w:szCs w:val="24"/>
        </w:rPr>
        <w:t>projektowej</w:t>
      </w:r>
      <w:r w:rsidR="002754C3" w:rsidRPr="009A77D0">
        <w:rPr>
          <w:rFonts w:cstheme="minorHAnsi"/>
          <w:b/>
          <w:color w:val="000000"/>
          <w:sz w:val="24"/>
          <w:szCs w:val="24"/>
        </w:rPr>
        <w:t>:</w:t>
      </w:r>
    </w:p>
    <w:p w14:paraId="007919EF" w14:textId="77777777" w:rsidR="00390015" w:rsidRPr="009A77D0" w:rsidRDefault="00390015" w:rsidP="0039001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Koncepcję odbudowy/przebudowy jazów i budowy przepławek umożliwiających migrację organizmów żywych, należy opracować przy założeniu realizacji w granicach własności.  W przypadku stwierdzenia nieuregulowanego stanu prawnego, na etapie prac projektowych należy uzyskać decyzję o ustaleniu linii brzegowej i wydzielenie koryta rzeki z działki niestanowiącej własności właściciela wody.</w:t>
      </w:r>
    </w:p>
    <w:p w14:paraId="40E494BB" w14:textId="44C50A72" w:rsidR="00390015" w:rsidRPr="009A77D0" w:rsidRDefault="00390015" w:rsidP="0039001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 xml:space="preserve">Przepływ przez przepławkę powinien się odbywać w sposób ciągły i w wysokości przepływu nienaruszalnego, obliczonego dla danego przekroju rzeki </w:t>
      </w:r>
      <w:r w:rsidR="00DC2DDB" w:rsidRPr="009A77D0">
        <w:rPr>
          <w:rFonts w:cstheme="minorHAnsi"/>
          <w:color w:val="000000"/>
          <w:sz w:val="24"/>
          <w:szCs w:val="24"/>
        </w:rPr>
        <w:t>Brynica</w:t>
      </w:r>
      <w:r w:rsidRPr="009A77D0">
        <w:rPr>
          <w:rFonts w:cstheme="minorHAnsi"/>
          <w:color w:val="000000"/>
          <w:sz w:val="24"/>
          <w:szCs w:val="24"/>
        </w:rPr>
        <w:t xml:space="preserve">. </w:t>
      </w:r>
    </w:p>
    <w:p w14:paraId="1C2A9889" w14:textId="77777777" w:rsidR="00390015" w:rsidRPr="009A77D0" w:rsidRDefault="00390015" w:rsidP="00390015">
      <w:pPr>
        <w:pStyle w:val="Akapitzlist"/>
        <w:numPr>
          <w:ilvl w:val="0"/>
          <w:numId w:val="9"/>
        </w:numPr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Charakterystyczne parametry określające poszczególne obiekty lub zakres robót budowlanych winny być uzgodnione, przed przedłożeniem koncepcji Zamawiającemu, z legalnymi użytkownikami budowli i gruntów niezbędnych do realizacji projektu.</w:t>
      </w:r>
    </w:p>
    <w:p w14:paraId="292A9377" w14:textId="77777777" w:rsidR="00390015" w:rsidRPr="009A77D0" w:rsidRDefault="00390015" w:rsidP="00390015">
      <w:pPr>
        <w:pStyle w:val="Akapitzlist"/>
        <w:numPr>
          <w:ilvl w:val="0"/>
          <w:numId w:val="9"/>
        </w:numPr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Zabezpieczenie przed erozją dna i skarp rzeki w rejonie lokalizacji budowli i w zasięgu oddziaływania budowli winno uwzględniać preferencję Zamawiającego do stosowania materiałów naturalnych o długim okresie użytkowania. </w:t>
      </w:r>
    </w:p>
    <w:p w14:paraId="616811F2" w14:textId="77777777" w:rsidR="00390015" w:rsidRPr="009A77D0" w:rsidRDefault="00390015" w:rsidP="00390015">
      <w:pPr>
        <w:pStyle w:val="Akapitzlist"/>
        <w:numPr>
          <w:ilvl w:val="0"/>
          <w:numId w:val="9"/>
        </w:numPr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Przedstawiona koncepcja winna spełniać kryterium uzyskania maksymalnych efektów</w:t>
      </w:r>
      <w:r w:rsidRPr="009A77D0">
        <w:rPr>
          <w:rFonts w:cstheme="minorHAnsi"/>
          <w:sz w:val="24"/>
          <w:szCs w:val="24"/>
        </w:rPr>
        <w:br/>
        <w:t>z poniesionych nakładów. Powinna więc zawierać wstępne zestawienie kosztów poszczególnych prac projektowych oraz koszty robót budowlanych.</w:t>
      </w:r>
    </w:p>
    <w:p w14:paraId="70856952" w14:textId="77777777" w:rsidR="00390015" w:rsidRPr="009A77D0" w:rsidRDefault="00390015" w:rsidP="00390015">
      <w:pPr>
        <w:ind w:left="284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Uzgodniona z Zamawiającym koncepcja, będzie podstawą do opracowania dokumentacji projektowej.</w:t>
      </w:r>
    </w:p>
    <w:p w14:paraId="071CEAD2" w14:textId="77777777" w:rsidR="00BB5092" w:rsidRPr="009A77D0" w:rsidRDefault="00071B74" w:rsidP="002754C3">
      <w:p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cstheme="minorHAnsi"/>
          <w:b/>
          <w:sz w:val="24"/>
          <w:szCs w:val="24"/>
        </w:rPr>
      </w:pPr>
      <w:r w:rsidRPr="009A77D0">
        <w:rPr>
          <w:rFonts w:cstheme="minorHAnsi"/>
          <w:b/>
          <w:color w:val="000000"/>
          <w:sz w:val="24"/>
          <w:szCs w:val="24"/>
        </w:rPr>
        <w:t>II.</w:t>
      </w:r>
      <w:r w:rsidR="00F200A6" w:rsidRPr="009A77D0">
        <w:rPr>
          <w:rFonts w:cstheme="minorHAnsi"/>
          <w:b/>
          <w:color w:val="000000"/>
          <w:sz w:val="24"/>
          <w:szCs w:val="24"/>
        </w:rPr>
        <w:t>4</w:t>
      </w:r>
      <w:r w:rsidRPr="009A77D0">
        <w:rPr>
          <w:rFonts w:cstheme="minorHAnsi"/>
          <w:b/>
          <w:color w:val="000000"/>
          <w:sz w:val="24"/>
          <w:szCs w:val="24"/>
        </w:rPr>
        <w:t xml:space="preserve">. </w:t>
      </w:r>
      <w:bookmarkStart w:id="3" w:name="_Hlk39419283"/>
      <w:r w:rsidR="00BB5092" w:rsidRPr="009A77D0">
        <w:rPr>
          <w:rFonts w:cstheme="minorHAnsi"/>
          <w:b/>
          <w:color w:val="000000"/>
          <w:sz w:val="24"/>
          <w:szCs w:val="24"/>
        </w:rPr>
        <w:t>Wymagania w zakresie opracowania operatu wodnoprawnego i instrukcji gospodarowania wodą</w:t>
      </w:r>
      <w:bookmarkEnd w:id="3"/>
      <w:r w:rsidR="00BB5092" w:rsidRPr="009A77D0">
        <w:rPr>
          <w:rFonts w:cstheme="minorHAnsi"/>
          <w:b/>
          <w:color w:val="000000"/>
          <w:sz w:val="24"/>
          <w:szCs w:val="24"/>
        </w:rPr>
        <w:t>:</w:t>
      </w:r>
    </w:p>
    <w:p w14:paraId="7B6929F1" w14:textId="168DE6B9" w:rsidR="001B0FA4" w:rsidRDefault="000C72FA" w:rsidP="005505DC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Operat wodnoprawny - s</w:t>
      </w:r>
      <w:r w:rsidR="001B0FA4" w:rsidRPr="009A77D0">
        <w:rPr>
          <w:rFonts w:cstheme="minorHAnsi"/>
          <w:sz w:val="24"/>
          <w:szCs w:val="24"/>
        </w:rPr>
        <w:t xml:space="preserve">porządzony w oparciu o art. 408 i 409 ustawy z dnia 20 lipca 2017r. Prawo wodne </w:t>
      </w:r>
      <w:r w:rsidR="007127A2" w:rsidRPr="009A77D0">
        <w:rPr>
          <w:rFonts w:cstheme="minorHAnsi"/>
          <w:sz w:val="24"/>
          <w:szCs w:val="24"/>
        </w:rPr>
        <w:t>(</w:t>
      </w:r>
      <w:r w:rsidR="00113CB5" w:rsidRPr="009A77D0">
        <w:rPr>
          <w:rFonts w:cstheme="minorHAnsi"/>
          <w:bCs/>
          <w:sz w:val="24"/>
          <w:szCs w:val="24"/>
        </w:rPr>
        <w:t xml:space="preserve">Dz. U. 2021 r. poz. 2233 z </w:t>
      </w:r>
      <w:proofErr w:type="spellStart"/>
      <w:r w:rsidR="00113CB5" w:rsidRPr="009A77D0">
        <w:rPr>
          <w:rFonts w:cstheme="minorHAnsi"/>
          <w:bCs/>
          <w:sz w:val="24"/>
          <w:szCs w:val="24"/>
        </w:rPr>
        <w:t>późn</w:t>
      </w:r>
      <w:proofErr w:type="spellEnd"/>
      <w:r w:rsidR="00113CB5" w:rsidRPr="009A77D0">
        <w:rPr>
          <w:rFonts w:cstheme="minorHAnsi"/>
          <w:bCs/>
          <w:sz w:val="24"/>
          <w:szCs w:val="24"/>
        </w:rPr>
        <w:t>. zm.</w:t>
      </w:r>
      <w:r w:rsidR="007127A2" w:rsidRPr="009A77D0">
        <w:rPr>
          <w:rFonts w:cstheme="minorHAnsi"/>
          <w:sz w:val="24"/>
          <w:szCs w:val="24"/>
        </w:rPr>
        <w:t xml:space="preserve">) </w:t>
      </w:r>
      <w:r w:rsidR="001B0FA4" w:rsidRPr="009A77D0">
        <w:rPr>
          <w:rFonts w:cstheme="minorHAnsi"/>
          <w:sz w:val="24"/>
          <w:szCs w:val="24"/>
        </w:rPr>
        <w:t xml:space="preserve">w zakresie zapewniającym </w:t>
      </w:r>
      <w:r w:rsidR="001B05EB">
        <w:rPr>
          <w:rFonts w:cstheme="minorHAnsi"/>
          <w:sz w:val="24"/>
          <w:szCs w:val="24"/>
        </w:rPr>
        <w:t xml:space="preserve">  </w:t>
      </w:r>
      <w:r w:rsidR="001B0FA4" w:rsidRPr="009A77D0">
        <w:rPr>
          <w:rFonts w:cstheme="minorHAnsi"/>
          <w:sz w:val="24"/>
          <w:szCs w:val="24"/>
        </w:rPr>
        <w:t>u</w:t>
      </w:r>
      <w:r w:rsidR="001B05EB">
        <w:rPr>
          <w:rFonts w:cstheme="minorHAnsi"/>
          <w:sz w:val="24"/>
          <w:szCs w:val="24"/>
        </w:rPr>
        <w:t>zys</w:t>
      </w:r>
      <w:r w:rsidR="001B0FA4" w:rsidRPr="009A77D0">
        <w:rPr>
          <w:rFonts w:cstheme="minorHAnsi"/>
          <w:sz w:val="24"/>
          <w:szCs w:val="24"/>
        </w:rPr>
        <w:t xml:space="preserve">kanie pozwolenia wodnoprawnego na przebudowę jazów oraz </w:t>
      </w:r>
      <w:r w:rsidR="003872FC">
        <w:rPr>
          <w:rFonts w:cstheme="minorHAnsi"/>
          <w:sz w:val="24"/>
          <w:szCs w:val="24"/>
        </w:rPr>
        <w:t>zgłoszenia</w:t>
      </w:r>
      <w:r w:rsidR="001B0FA4" w:rsidRPr="009A77D0">
        <w:rPr>
          <w:rFonts w:cstheme="minorHAnsi"/>
          <w:sz w:val="24"/>
          <w:szCs w:val="24"/>
        </w:rPr>
        <w:t xml:space="preserve"> wodnoprawnego na piętrzenie wód, w formie </w:t>
      </w:r>
      <w:r w:rsidR="006D2C6B" w:rsidRPr="009A77D0">
        <w:rPr>
          <w:rFonts w:cstheme="minorHAnsi"/>
          <w:sz w:val="24"/>
          <w:szCs w:val="24"/>
        </w:rPr>
        <w:t>opisowej i graficznej</w:t>
      </w:r>
      <w:r w:rsidR="00A87B21" w:rsidRPr="009A77D0">
        <w:rPr>
          <w:rFonts w:cstheme="minorHAnsi"/>
          <w:sz w:val="24"/>
          <w:szCs w:val="24"/>
        </w:rPr>
        <w:t>,</w:t>
      </w:r>
      <w:r w:rsidR="006D2C6B" w:rsidRPr="009A77D0">
        <w:rPr>
          <w:rFonts w:cstheme="minorHAnsi"/>
          <w:sz w:val="24"/>
          <w:szCs w:val="24"/>
        </w:rPr>
        <w:t xml:space="preserve"> a także na elektronicznym nośniku danych jako dokument tekstowy i część graficzna operatu w postaci plików rastrowych </w:t>
      </w:r>
      <w:r w:rsidR="001B0FA4" w:rsidRPr="009A77D0">
        <w:rPr>
          <w:rFonts w:cstheme="minorHAnsi"/>
          <w:sz w:val="24"/>
          <w:szCs w:val="24"/>
        </w:rPr>
        <w:t xml:space="preserve">w formacie pdf.  </w:t>
      </w:r>
      <w:r w:rsidR="005505DC">
        <w:rPr>
          <w:rFonts w:cstheme="minorHAnsi"/>
          <w:sz w:val="24"/>
          <w:szCs w:val="24"/>
        </w:rPr>
        <w:t>Opracowanie winno zawierać załączniki określone w art.407 ustawy Prawo wodne.</w:t>
      </w:r>
    </w:p>
    <w:p w14:paraId="0C355051" w14:textId="77777777" w:rsidR="005505DC" w:rsidRDefault="005505DC" w:rsidP="005505DC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Wypisy z rejestru gruntów lub uproszczone wypisy z rejestru gruntów powinny być wystawione nie wcześniej niż 3 miesiące przed złożeniem wniosku do ministra i muszą znaleźć swoje odzwierciedlenie w planie urządzeń wodnych oraz zasięgu oddziaływania planowanych do wykonania prac, naniesionych na uwierzytelnioną mapę </w:t>
      </w:r>
      <w:proofErr w:type="spellStart"/>
      <w:r>
        <w:rPr>
          <w:rFonts w:cstheme="minorHAnsi"/>
          <w:sz w:val="24"/>
          <w:szCs w:val="24"/>
        </w:rPr>
        <w:t>sytuacyjno</w:t>
      </w:r>
      <w:proofErr w:type="spellEnd"/>
      <w:r>
        <w:rPr>
          <w:rFonts w:cstheme="minorHAnsi"/>
          <w:sz w:val="24"/>
          <w:szCs w:val="24"/>
        </w:rPr>
        <w:t xml:space="preserve"> – wysokościową terenu, wraz z ich powierzchnią stosownie do art. 409 ust. 2 pkt 1 Prawa wodnego.</w:t>
      </w:r>
    </w:p>
    <w:p w14:paraId="7456F057" w14:textId="77777777" w:rsidR="005505DC" w:rsidRDefault="005505DC" w:rsidP="005505DC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Wykonawca zobowiązany  jest do przedłożenia oryginałów  wypisów lub urzędowo potwierdzonych za zgodność z oryginałem kopii wypisów lub uproszczonych wypisów. Jeżeli do wniosku przedłożono kopie podpisanych elektronicznie wypisów z rejestru gruntów dla nieruchomości usytuowanych w zasięgu zamierzonego korzystania z wód, to należy przedłożyć również na elektronicznym nośniku danych metadane poświadczające autentyczność elektronicznego podpisu na wypisach, stosownie do art. 407 ust. 2 pkt 5 Prawa wodnego w związku z art. 76a par. 2a Kpa.</w:t>
      </w:r>
    </w:p>
    <w:p w14:paraId="464F2D4B" w14:textId="77777777" w:rsidR="005505DC" w:rsidRDefault="005505DC" w:rsidP="005505DC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Załączona  do części graficznej operatu  mapa </w:t>
      </w:r>
      <w:proofErr w:type="spellStart"/>
      <w:r>
        <w:rPr>
          <w:rFonts w:cstheme="minorHAnsi"/>
          <w:sz w:val="24"/>
          <w:szCs w:val="24"/>
        </w:rPr>
        <w:t>sytuacyjno</w:t>
      </w:r>
      <w:proofErr w:type="spellEnd"/>
      <w:r>
        <w:rPr>
          <w:rFonts w:cstheme="minorHAnsi"/>
          <w:sz w:val="24"/>
          <w:szCs w:val="24"/>
        </w:rPr>
        <w:t xml:space="preserve"> – wysokościowa z wrysowanym planem urządzeń wodnych i zasięgiem oddziaływania zamierzonego korzystania z wód lub planowanych do wykonania urządzeń wodnych powinna być opatrzona informacją, że pochodzi z właściwego ośrodka dokumentacji geodezyjnej i kartograficznej poprzez </w:t>
      </w:r>
      <w:r>
        <w:rPr>
          <w:rFonts w:cstheme="minorHAnsi"/>
          <w:sz w:val="24"/>
          <w:szCs w:val="24"/>
        </w:rPr>
        <w:lastRenderedPageBreak/>
        <w:t>wykazanie certyfikatu lub potwierdzenie oryginalną pieczęcią  właściwego Powiatowego Ośrodka Dokumentacji Geodezyjnej i Kartograficznej. W przypadku konieczności skopiowania mapy posiadającej oryginalną pieczęć, w celu np. naniesienia na nią dodatkowych danych, należy przedłożyć obie mapy lub oryginał licencji do mapy lub jej kopie urzędowo potwierdzona za zgodność z oryginałem. Załączona mapa powinna zostać wykonana w skali zapewniającej jej czytelność.  Zawartość  mapy powinna pozwolić na zweryfikowanie poprawności i kompletności przedłożonych wypisów z rejestru gruntów, tym samym umożliwić prawidłowe ustalenie kręgi stron postępowania.  Mapę należy zaopatrzyć legendą z której będzie wynikał zasięg planowanego do wykonania urządzenia wodnego i zamierzonego korzystania z wód a także z wyraźnym i czytelnym oznaczeniem nieruchomości  (tzn. wyraźne linie graniczne i numery ewidencyjne działek)  znajdujących się w wyznaczonym zasięgu oddziaływania.</w:t>
      </w:r>
    </w:p>
    <w:p w14:paraId="5CD9022D" w14:textId="74402E21" w:rsidR="005505DC" w:rsidRPr="005505DC" w:rsidRDefault="005505DC" w:rsidP="005505DC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Należy przewidzieć zweryfikowanie kompletności pokrycia mapami </w:t>
      </w:r>
      <w:proofErr w:type="spellStart"/>
      <w:r>
        <w:rPr>
          <w:rFonts w:cstheme="minorHAnsi"/>
          <w:sz w:val="24"/>
          <w:szCs w:val="24"/>
        </w:rPr>
        <w:t>sytuacyjno</w:t>
      </w:r>
      <w:proofErr w:type="spellEnd"/>
      <w:r>
        <w:rPr>
          <w:rFonts w:cstheme="minorHAnsi"/>
          <w:sz w:val="24"/>
          <w:szCs w:val="24"/>
        </w:rPr>
        <w:t xml:space="preserve"> – wysokościowymi całego obszaru oddziaływania zamierzenia w zasięgu cofki rzeki, ujściowych odcinków cieków oraz rowów połączonych z korytem w obszarze cofki oraz gruntów przyległych do tej części koryta i tych rowów, stosownie do zdiagnozowanego obszaru zmian poziomu wody w gruncie wywołanego spiętrzeniem wody w korycie rzeki.</w:t>
      </w:r>
    </w:p>
    <w:p w14:paraId="0C7AF079" w14:textId="77777777" w:rsidR="000C72FA" w:rsidRPr="009A77D0" w:rsidRDefault="000C72FA" w:rsidP="000C72F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W operacie należy zawrzeć zgody i ustalenia dokonane w trakcie opracowania z osobami i zakładami będącymi stronami postępowania administracyjnego</w:t>
      </w:r>
      <w:r w:rsidR="00A87B21" w:rsidRPr="009A77D0">
        <w:rPr>
          <w:rFonts w:cstheme="minorHAnsi"/>
          <w:sz w:val="24"/>
          <w:szCs w:val="24"/>
        </w:rPr>
        <w:t>,</w:t>
      </w:r>
      <w:r w:rsidRPr="009A77D0">
        <w:rPr>
          <w:rFonts w:cstheme="minorHAnsi"/>
          <w:sz w:val="24"/>
          <w:szCs w:val="24"/>
        </w:rPr>
        <w:t xml:space="preserve"> związanego z wydaniem pozwolenia wodnoprawnego</w:t>
      </w:r>
      <w:r w:rsidR="00CA125A" w:rsidRPr="009A77D0">
        <w:rPr>
          <w:rFonts w:cstheme="minorHAnsi"/>
          <w:sz w:val="24"/>
          <w:szCs w:val="24"/>
        </w:rPr>
        <w:t>.</w:t>
      </w:r>
      <w:r w:rsidRPr="009A77D0">
        <w:rPr>
          <w:rFonts w:cstheme="minorHAnsi"/>
          <w:sz w:val="24"/>
          <w:szCs w:val="24"/>
        </w:rPr>
        <w:t xml:space="preserve"> </w:t>
      </w:r>
    </w:p>
    <w:p w14:paraId="6368176A" w14:textId="77777777" w:rsidR="000C72FA" w:rsidRPr="009A77D0" w:rsidRDefault="000C72FA" w:rsidP="000C72F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Projekt wniosku o wydanie pozwolenia wodnoprawnego należy uzgodnić z przedstawicielem Zamawiającego</w:t>
      </w:r>
      <w:r w:rsidR="00CA125A" w:rsidRPr="009A77D0">
        <w:rPr>
          <w:rFonts w:cstheme="minorHAnsi"/>
          <w:sz w:val="24"/>
          <w:szCs w:val="24"/>
        </w:rPr>
        <w:t>.</w:t>
      </w:r>
    </w:p>
    <w:p w14:paraId="2B5725F6" w14:textId="6AEE2769" w:rsidR="000C72FA" w:rsidRPr="009A77D0" w:rsidRDefault="000C72FA" w:rsidP="000C72F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Instrukcja gospodarowania wodą sporządzona w oparciu o art. 413 ustawy z dnia 20 lipca 2017 r. Prawo wodne</w:t>
      </w:r>
      <w:r w:rsidR="00CA125A" w:rsidRPr="009A77D0">
        <w:rPr>
          <w:rFonts w:cstheme="minorHAnsi"/>
          <w:sz w:val="24"/>
          <w:szCs w:val="24"/>
        </w:rPr>
        <w:t xml:space="preserve"> </w:t>
      </w:r>
      <w:r w:rsidR="007127A2" w:rsidRPr="009A77D0">
        <w:rPr>
          <w:rFonts w:cstheme="minorHAnsi"/>
          <w:sz w:val="24"/>
          <w:szCs w:val="24"/>
        </w:rPr>
        <w:t>(</w:t>
      </w:r>
      <w:r w:rsidR="00113CB5" w:rsidRPr="009A77D0">
        <w:rPr>
          <w:rFonts w:cstheme="minorHAnsi"/>
          <w:bCs/>
          <w:sz w:val="24"/>
          <w:szCs w:val="24"/>
        </w:rPr>
        <w:t xml:space="preserve">Dz. U. 2021 r. poz. 2233 z </w:t>
      </w:r>
      <w:proofErr w:type="spellStart"/>
      <w:r w:rsidR="00113CB5" w:rsidRPr="009A77D0">
        <w:rPr>
          <w:rFonts w:cstheme="minorHAnsi"/>
          <w:bCs/>
          <w:sz w:val="24"/>
          <w:szCs w:val="24"/>
        </w:rPr>
        <w:t>późn</w:t>
      </w:r>
      <w:proofErr w:type="spellEnd"/>
      <w:r w:rsidR="00113CB5" w:rsidRPr="009A77D0">
        <w:rPr>
          <w:rFonts w:cstheme="minorHAnsi"/>
          <w:bCs/>
          <w:sz w:val="24"/>
          <w:szCs w:val="24"/>
        </w:rPr>
        <w:t>. zm.</w:t>
      </w:r>
      <w:r w:rsidR="007127A2" w:rsidRPr="009A77D0">
        <w:rPr>
          <w:rFonts w:cstheme="minorHAnsi"/>
          <w:sz w:val="24"/>
          <w:szCs w:val="24"/>
        </w:rPr>
        <w:t xml:space="preserve">) </w:t>
      </w:r>
      <w:r w:rsidRPr="009A77D0">
        <w:rPr>
          <w:rFonts w:cstheme="minorHAnsi"/>
          <w:sz w:val="24"/>
          <w:szCs w:val="24"/>
        </w:rPr>
        <w:t>w zakresie zapewniającym prawidłowe gospodarowanie wodami na budowlach piętrzących</w:t>
      </w:r>
      <w:r w:rsidR="007127A2" w:rsidRPr="009A77D0">
        <w:rPr>
          <w:rFonts w:cstheme="minorHAnsi"/>
          <w:sz w:val="24"/>
          <w:szCs w:val="24"/>
        </w:rPr>
        <w:t xml:space="preserve"> sporządzone</w:t>
      </w:r>
      <w:r w:rsidR="00D42893" w:rsidRPr="009A77D0">
        <w:rPr>
          <w:rFonts w:cstheme="minorHAnsi"/>
          <w:sz w:val="24"/>
          <w:szCs w:val="24"/>
        </w:rPr>
        <w:br/>
      </w:r>
      <w:r w:rsidR="007127A2" w:rsidRPr="009A77D0">
        <w:rPr>
          <w:rFonts w:cstheme="minorHAnsi"/>
          <w:sz w:val="24"/>
          <w:szCs w:val="24"/>
        </w:rPr>
        <w:t>w oparciu o Rozporządzenie Ministra Gospodarki Morskiej i Żeglugi Śródlądowej z dnia 21 sierpnia 2019 r. w sprawie zakresu instrukcji gospodarowania wodą (Dz.U. z 2019 r. poz. 1725)</w:t>
      </w:r>
      <w:r w:rsidR="00A87B21" w:rsidRPr="009A77D0">
        <w:rPr>
          <w:rFonts w:cstheme="minorHAnsi"/>
          <w:sz w:val="24"/>
          <w:szCs w:val="24"/>
        </w:rPr>
        <w:t>.</w:t>
      </w:r>
    </w:p>
    <w:p w14:paraId="495809C9" w14:textId="77777777" w:rsidR="00BB5092" w:rsidRPr="009A77D0" w:rsidRDefault="00BB5092" w:rsidP="00C923B7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Wykonanie operatów</w:t>
      </w:r>
      <w:r w:rsidRPr="009A77D0">
        <w:rPr>
          <w:rFonts w:cstheme="minorHAnsi"/>
          <w:color w:val="000000"/>
          <w:sz w:val="24"/>
          <w:szCs w:val="24"/>
        </w:rPr>
        <w:t xml:space="preserve"> wodnoprawnych </w:t>
      </w:r>
      <w:r w:rsidR="00E4629B" w:rsidRPr="009A77D0">
        <w:rPr>
          <w:rFonts w:cstheme="minorHAnsi"/>
          <w:color w:val="000000"/>
          <w:sz w:val="24"/>
          <w:szCs w:val="24"/>
        </w:rPr>
        <w:t xml:space="preserve">odrębnie dla każdego jazu, wraz </w:t>
      </w:r>
      <w:r w:rsidRPr="009A77D0">
        <w:rPr>
          <w:rFonts w:cstheme="minorHAnsi"/>
          <w:color w:val="000000"/>
          <w:sz w:val="24"/>
          <w:szCs w:val="24"/>
        </w:rPr>
        <w:t>z wymaganymi załącznikami</w:t>
      </w:r>
      <w:r w:rsidR="00E4629B" w:rsidRPr="009A77D0">
        <w:rPr>
          <w:rFonts w:cstheme="minorHAnsi"/>
          <w:color w:val="000000"/>
          <w:sz w:val="24"/>
          <w:szCs w:val="24"/>
        </w:rPr>
        <w:t>.</w:t>
      </w:r>
      <w:r w:rsidRPr="009A77D0">
        <w:rPr>
          <w:rFonts w:cstheme="minorHAnsi"/>
          <w:color w:val="000000"/>
          <w:sz w:val="24"/>
          <w:szCs w:val="24"/>
        </w:rPr>
        <w:t xml:space="preserve"> </w:t>
      </w:r>
    </w:p>
    <w:p w14:paraId="517C3F6E" w14:textId="77777777" w:rsidR="00BB5092" w:rsidRPr="009A77D0" w:rsidRDefault="00BB5092" w:rsidP="00C923B7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 xml:space="preserve">Wykonanie instrukcji gospodarowania </w:t>
      </w:r>
      <w:r w:rsidRPr="009A77D0">
        <w:rPr>
          <w:rFonts w:cstheme="minorHAnsi"/>
          <w:sz w:val="24"/>
          <w:szCs w:val="24"/>
        </w:rPr>
        <w:t xml:space="preserve">wodą </w:t>
      </w:r>
      <w:r w:rsidR="006C0D85" w:rsidRPr="009A77D0">
        <w:rPr>
          <w:rFonts w:cstheme="minorHAnsi"/>
          <w:sz w:val="24"/>
          <w:szCs w:val="24"/>
        </w:rPr>
        <w:t>wspólnej</w:t>
      </w:r>
      <w:r w:rsidR="006C0D85" w:rsidRPr="009A77D0">
        <w:rPr>
          <w:rFonts w:cstheme="minorHAnsi"/>
          <w:color w:val="000000"/>
          <w:sz w:val="24"/>
          <w:szCs w:val="24"/>
        </w:rPr>
        <w:t xml:space="preserve"> </w:t>
      </w:r>
      <w:r w:rsidRPr="009A77D0">
        <w:rPr>
          <w:rFonts w:cstheme="minorHAnsi"/>
          <w:color w:val="000000"/>
          <w:sz w:val="24"/>
          <w:szCs w:val="24"/>
        </w:rPr>
        <w:t>dla całego systemu jazów, objętego projektem.</w:t>
      </w:r>
    </w:p>
    <w:p w14:paraId="269A4FE1" w14:textId="77777777" w:rsidR="00C923B7" w:rsidRPr="009A77D0" w:rsidRDefault="00C923B7" w:rsidP="00C923B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08F73A51" w14:textId="77777777" w:rsidR="00C923B7" w:rsidRPr="009A77D0" w:rsidRDefault="00C923B7" w:rsidP="002754C3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9A77D0">
        <w:rPr>
          <w:rFonts w:cstheme="minorHAnsi"/>
          <w:b/>
          <w:sz w:val="24"/>
          <w:szCs w:val="24"/>
        </w:rPr>
        <w:t>II.5. Wymagania dotyczące opracowań projektu budowlanego i wykonawczego</w:t>
      </w:r>
      <w:r w:rsidR="002754C3" w:rsidRPr="009A77D0">
        <w:rPr>
          <w:rFonts w:cstheme="minorHAnsi"/>
          <w:b/>
          <w:sz w:val="24"/>
          <w:szCs w:val="24"/>
        </w:rPr>
        <w:t>:</w:t>
      </w:r>
    </w:p>
    <w:p w14:paraId="286CF5A9" w14:textId="77777777" w:rsidR="00420170" w:rsidRPr="009A77D0" w:rsidRDefault="00420170" w:rsidP="00420170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Projekty powinny zostać opracowane zgodnie z rozporządzeniem </w:t>
      </w:r>
      <w:r w:rsidRPr="009A77D0">
        <w:rPr>
          <w:rFonts w:cstheme="minorHAnsi"/>
          <w:bCs/>
          <w:sz w:val="24"/>
          <w:szCs w:val="24"/>
        </w:rPr>
        <w:t xml:space="preserve">Ministra Rozwoju i Technologii </w:t>
      </w:r>
      <w:r w:rsidRPr="009A77D0">
        <w:rPr>
          <w:rFonts w:cstheme="minorHAnsi"/>
          <w:sz w:val="24"/>
          <w:szCs w:val="24"/>
        </w:rPr>
        <w:t xml:space="preserve">z dnia 20 grudnia 2021 r. </w:t>
      </w:r>
      <w:r w:rsidRPr="009A77D0">
        <w:rPr>
          <w:rFonts w:cstheme="minorHAnsi"/>
          <w:bCs/>
          <w:sz w:val="24"/>
          <w:szCs w:val="24"/>
        </w:rPr>
        <w:t>w sprawie szczegółowego zakresu i formy dokumentacji projektowej, specyfikacji technicznych wykonania i odbioru robót budowlanych oraz programu funkcjonalno-użytkowego</w:t>
      </w:r>
      <w:r w:rsidRPr="009A77D0">
        <w:rPr>
          <w:rFonts w:cstheme="minorHAnsi"/>
          <w:sz w:val="24"/>
          <w:szCs w:val="24"/>
        </w:rPr>
        <w:t xml:space="preserve"> (Dz.U. z 2021 r. poz. 2454) jako służące do opisu przedmiotu zamówienia na wykonanie robót budowlanych wymagających pozwolenia na budowę i stanowiących podstawę do uzyskania pozwolenia na budowę wydanego przez odpowiedni organ </w:t>
      </w:r>
      <w:proofErr w:type="spellStart"/>
      <w:r w:rsidRPr="009A77D0">
        <w:rPr>
          <w:rFonts w:cstheme="minorHAnsi"/>
          <w:sz w:val="24"/>
          <w:szCs w:val="24"/>
        </w:rPr>
        <w:t>architektoniczno</w:t>
      </w:r>
      <w:proofErr w:type="spellEnd"/>
      <w:r w:rsidRPr="009A77D0">
        <w:rPr>
          <w:rFonts w:cstheme="minorHAnsi"/>
          <w:sz w:val="24"/>
          <w:szCs w:val="24"/>
        </w:rPr>
        <w:t xml:space="preserve"> – budowlany, w formie opisowej i graficznej, a także na elektronicznym nośniku danych jako dokument tekstowy i część graficzna w postaci plików typu rastrowego, w formacie pdf oraz typu wektorowego w formacie DWG.</w:t>
      </w:r>
    </w:p>
    <w:p w14:paraId="77191714" w14:textId="77777777" w:rsidR="00420170" w:rsidRPr="009A77D0" w:rsidRDefault="00420170" w:rsidP="00420170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Powinny zawierać mapy </w:t>
      </w:r>
      <w:proofErr w:type="spellStart"/>
      <w:r w:rsidRPr="009A77D0">
        <w:rPr>
          <w:rFonts w:cstheme="minorHAnsi"/>
          <w:sz w:val="24"/>
          <w:szCs w:val="24"/>
        </w:rPr>
        <w:t>sytuacyjno</w:t>
      </w:r>
      <w:proofErr w:type="spellEnd"/>
      <w:r w:rsidRPr="009A77D0">
        <w:rPr>
          <w:rFonts w:cstheme="minorHAnsi"/>
          <w:sz w:val="24"/>
          <w:szCs w:val="24"/>
        </w:rPr>
        <w:t xml:space="preserve"> – wysokościowe do celów projektowych w skali uwzględniającej specyfikę robót, umożliwiające ich jednoznaczną lokalizację i przestrzenne usytuowanie wraz z obszarem tymczasowego składowania materiałów z rozbiórki i tymczasowych dróg dojazdowych.</w:t>
      </w:r>
    </w:p>
    <w:p w14:paraId="18974D6F" w14:textId="77777777" w:rsidR="00420170" w:rsidRPr="009A77D0" w:rsidRDefault="00420170" w:rsidP="00420170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Powinny zawierać rysunki obiektu zwymiarowane w zakresie umożliwiającym wyliczenie jednostek przedmiarowych robót uwzględnionych w przedmiarze.</w:t>
      </w:r>
    </w:p>
    <w:p w14:paraId="7F8255D7" w14:textId="77777777" w:rsidR="00420170" w:rsidRPr="009A77D0" w:rsidRDefault="00420170" w:rsidP="00420170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lastRenderedPageBreak/>
        <w:t>Powinny zawierać część opisową określającą lokalizację, rodzaj, zakres robót i ich uwarunkowania.</w:t>
      </w:r>
    </w:p>
    <w:p w14:paraId="462413FD" w14:textId="77777777" w:rsidR="00420170" w:rsidRPr="009A77D0" w:rsidRDefault="00420170" w:rsidP="00420170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Powinny zawierać opis sposobu zapewnienia bezpieczeństwa ludzi i mienia.</w:t>
      </w:r>
    </w:p>
    <w:p w14:paraId="711FA68D" w14:textId="77777777" w:rsidR="00420170" w:rsidRPr="009A77D0" w:rsidRDefault="00420170" w:rsidP="00420170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Powinny zawierać wymagane uzgodnienia i opinie.</w:t>
      </w:r>
    </w:p>
    <w:p w14:paraId="664560A9" w14:textId="77777777" w:rsidR="00420170" w:rsidRPr="009A77D0" w:rsidRDefault="00420170" w:rsidP="00420170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Powinny posiadać oświadczenia projektantów i sprawdzających o zrzeczeniu praw autorskich do projektu na rzecz Zamawiającego.</w:t>
      </w:r>
    </w:p>
    <w:p w14:paraId="0E9A33E6" w14:textId="77777777" w:rsidR="00420170" w:rsidRPr="009A77D0" w:rsidRDefault="00420170" w:rsidP="00420170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Powinny zawierać klauzulę o kompletności dokumentacji projektowej z punktu widzenia celu, któremu ma służyć.</w:t>
      </w:r>
    </w:p>
    <w:p w14:paraId="4CC5C5BC" w14:textId="77777777" w:rsidR="00420170" w:rsidRPr="009A77D0" w:rsidRDefault="00420170" w:rsidP="00420170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Powinny posiadać oświadczenia projektantów i sprawdzających stwierdzające wykonanie projektu zgodnie z obowiązującymi przepisami oraz zasadami wiedzy technicznej</w:t>
      </w:r>
    </w:p>
    <w:p w14:paraId="5A3FAC90" w14:textId="77777777" w:rsidR="00420170" w:rsidRPr="009A77D0" w:rsidRDefault="00420170" w:rsidP="00420170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Projekt wniosku o wydanie pozwolenia na budowę należy uzgodnić z przedstawicielami Zamawiającego i po uzgodnieniu przekazać w formie gotowej do podpisu i złożenia do właściwego organu.</w:t>
      </w:r>
    </w:p>
    <w:p w14:paraId="707020F0" w14:textId="77777777" w:rsidR="00592391" w:rsidRPr="009A77D0" w:rsidRDefault="00592391" w:rsidP="0059239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9922E98" w14:textId="77777777" w:rsidR="00592391" w:rsidRPr="009A77D0" w:rsidRDefault="00592391" w:rsidP="006C6F33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9A77D0">
        <w:rPr>
          <w:rFonts w:cstheme="minorHAnsi"/>
          <w:b/>
          <w:sz w:val="24"/>
          <w:szCs w:val="24"/>
        </w:rPr>
        <w:t>II.6. Wymagania w zakresie przedmiaru robót:</w:t>
      </w:r>
    </w:p>
    <w:p w14:paraId="1C4153A7" w14:textId="77777777" w:rsidR="00420170" w:rsidRPr="009A77D0" w:rsidRDefault="00420170" w:rsidP="00420170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Przedmiar robót należy sporządzić zgodnie z Rozporządzeniem </w:t>
      </w:r>
      <w:r w:rsidRPr="009A77D0">
        <w:rPr>
          <w:rFonts w:cstheme="minorHAnsi"/>
          <w:bCs/>
          <w:sz w:val="24"/>
          <w:szCs w:val="24"/>
        </w:rPr>
        <w:t xml:space="preserve">Ministra Rozwoju i Technologii </w:t>
      </w:r>
      <w:r w:rsidRPr="009A77D0">
        <w:rPr>
          <w:rFonts w:cstheme="minorHAnsi"/>
          <w:sz w:val="24"/>
          <w:szCs w:val="24"/>
        </w:rPr>
        <w:t xml:space="preserve">z dnia 20 grudnia 2021 r. </w:t>
      </w:r>
      <w:r w:rsidRPr="009A77D0">
        <w:rPr>
          <w:rFonts w:cstheme="minorHAnsi"/>
          <w:bCs/>
          <w:sz w:val="24"/>
          <w:szCs w:val="24"/>
        </w:rPr>
        <w:t>w sprawie szczegółowego zakresu i formy dokumentacji projektowej, specyfikacji technicznych wykonania i odbioru robót budowlanych oraz programu funkcjonalno-użytkowego</w:t>
      </w:r>
      <w:r w:rsidRPr="009A77D0">
        <w:rPr>
          <w:rFonts w:cstheme="minorHAnsi"/>
          <w:sz w:val="24"/>
          <w:szCs w:val="24"/>
        </w:rPr>
        <w:t xml:space="preserve"> (Dz.U. z 2021 r. poz. 2454) oraz Rozporządzeniem </w:t>
      </w:r>
      <w:r w:rsidRPr="009A77D0">
        <w:rPr>
          <w:rFonts w:cstheme="minorHAnsi"/>
          <w:bCs/>
          <w:sz w:val="24"/>
          <w:szCs w:val="24"/>
        </w:rPr>
        <w:t>Ministra Rozwoju i Technologii z dnia 20 grudnia 2021 r. w sprawie określenia metod i podstaw sporządzania kosztorysu inwestorskiego, obliczania planowanych kosztów prac projektowych oraz planowanych kosztów robót budowlanych określonych w programie funkcjonalno-użytkowym</w:t>
      </w:r>
      <w:r w:rsidRPr="009A77D0">
        <w:rPr>
          <w:rFonts w:cstheme="minorHAnsi"/>
          <w:sz w:val="24"/>
          <w:szCs w:val="24"/>
        </w:rPr>
        <w:t xml:space="preserve"> </w:t>
      </w:r>
      <w:r w:rsidRPr="009A77D0">
        <w:rPr>
          <w:rFonts w:cstheme="minorHAnsi"/>
          <w:bCs/>
          <w:sz w:val="24"/>
          <w:szCs w:val="24"/>
        </w:rPr>
        <w:t>(D.Z.U. z 2021 r. poz. 2458).</w:t>
      </w:r>
    </w:p>
    <w:p w14:paraId="1132E6D7" w14:textId="77777777" w:rsidR="00420170" w:rsidRPr="009A77D0" w:rsidRDefault="00420170" w:rsidP="00420170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Przedmiar zaleca się wykonać w programie kosztorysowym NORMA, w formacie </w:t>
      </w:r>
      <w:proofErr w:type="spellStart"/>
      <w:r w:rsidRPr="009A77D0">
        <w:rPr>
          <w:rFonts w:cstheme="minorHAnsi"/>
          <w:sz w:val="24"/>
          <w:szCs w:val="24"/>
        </w:rPr>
        <w:t>ath</w:t>
      </w:r>
      <w:proofErr w:type="spellEnd"/>
      <w:r w:rsidRPr="009A77D0">
        <w:rPr>
          <w:rFonts w:cstheme="minorHAnsi"/>
          <w:sz w:val="24"/>
          <w:szCs w:val="24"/>
        </w:rPr>
        <w:t xml:space="preserve"> </w:t>
      </w:r>
      <w:r w:rsidRPr="009A77D0">
        <w:rPr>
          <w:rFonts w:cstheme="minorHAnsi"/>
          <w:sz w:val="24"/>
          <w:szCs w:val="24"/>
        </w:rPr>
        <w:br/>
        <w:t xml:space="preserve">i w programie EXCEL w formacie </w:t>
      </w:r>
      <w:proofErr w:type="spellStart"/>
      <w:r w:rsidRPr="009A77D0">
        <w:rPr>
          <w:rFonts w:cstheme="minorHAnsi"/>
          <w:sz w:val="24"/>
          <w:szCs w:val="24"/>
        </w:rPr>
        <w:t>xlsx</w:t>
      </w:r>
      <w:proofErr w:type="spellEnd"/>
    </w:p>
    <w:p w14:paraId="2A9DC75B" w14:textId="77777777" w:rsidR="002754C3" w:rsidRPr="009A77D0" w:rsidRDefault="002754C3" w:rsidP="002754C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01F5B731" w14:textId="77777777" w:rsidR="002754C3" w:rsidRPr="009A77D0" w:rsidRDefault="002754C3" w:rsidP="002754C3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9A77D0">
        <w:rPr>
          <w:rFonts w:cstheme="minorHAnsi"/>
          <w:b/>
          <w:sz w:val="24"/>
          <w:szCs w:val="24"/>
        </w:rPr>
        <w:t>II.7. Wymagania w zakresie kosztorysu inwestorskiego:</w:t>
      </w:r>
    </w:p>
    <w:p w14:paraId="2972CD55" w14:textId="77777777" w:rsidR="00420170" w:rsidRPr="009A77D0" w:rsidRDefault="00420170" w:rsidP="00420170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Kosztorys należy sporządzić zgodnie z Rozporządzeniem </w:t>
      </w:r>
      <w:r w:rsidRPr="009A77D0">
        <w:rPr>
          <w:rFonts w:cstheme="minorHAnsi"/>
          <w:bCs/>
          <w:sz w:val="24"/>
          <w:szCs w:val="24"/>
        </w:rPr>
        <w:t>Ministra Rozwoju i Technologii z dnia 20 grudnia 2021 r. w sprawie określenia metod i podstaw sporządzania kosztorysu inwestorskiego, obliczania planowanych kosztów prac projektowych oraz planowanych kosztów robót budowlanych określonych w programie funkcjonalno-użytkowym</w:t>
      </w:r>
      <w:r w:rsidRPr="009A77D0">
        <w:rPr>
          <w:rFonts w:cstheme="minorHAnsi"/>
          <w:sz w:val="24"/>
          <w:szCs w:val="24"/>
        </w:rPr>
        <w:t xml:space="preserve"> </w:t>
      </w:r>
      <w:r w:rsidRPr="009A77D0">
        <w:rPr>
          <w:rFonts w:cstheme="minorHAnsi"/>
          <w:bCs/>
          <w:sz w:val="24"/>
          <w:szCs w:val="24"/>
        </w:rPr>
        <w:t>(D.Z.U. z 2021 r. poz. 2458)</w:t>
      </w:r>
    </w:p>
    <w:p w14:paraId="343BEFE0" w14:textId="77777777" w:rsidR="00420170" w:rsidRPr="009A77D0" w:rsidRDefault="00420170" w:rsidP="00420170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Kosztorys zaleca się wykonać w programie kosztorysowym NORMA w formacie </w:t>
      </w:r>
      <w:proofErr w:type="spellStart"/>
      <w:r w:rsidRPr="009A77D0">
        <w:rPr>
          <w:rFonts w:cstheme="minorHAnsi"/>
          <w:sz w:val="24"/>
          <w:szCs w:val="24"/>
        </w:rPr>
        <w:t>ath</w:t>
      </w:r>
      <w:proofErr w:type="spellEnd"/>
      <w:r w:rsidRPr="009A77D0">
        <w:rPr>
          <w:rFonts w:cstheme="minorHAnsi"/>
          <w:sz w:val="24"/>
          <w:szCs w:val="24"/>
        </w:rPr>
        <w:t xml:space="preserve"> oraz programie EXCEL w formacie </w:t>
      </w:r>
      <w:proofErr w:type="spellStart"/>
      <w:r w:rsidRPr="009A77D0">
        <w:rPr>
          <w:rFonts w:cstheme="minorHAnsi"/>
          <w:sz w:val="24"/>
          <w:szCs w:val="24"/>
        </w:rPr>
        <w:t>xlsx</w:t>
      </w:r>
      <w:proofErr w:type="spellEnd"/>
      <w:r w:rsidRPr="009A77D0">
        <w:rPr>
          <w:rFonts w:cstheme="minorHAnsi"/>
          <w:sz w:val="24"/>
          <w:szCs w:val="24"/>
        </w:rPr>
        <w:t>.</w:t>
      </w:r>
    </w:p>
    <w:p w14:paraId="7A6E2E7A" w14:textId="77777777" w:rsidR="00420170" w:rsidRPr="009A77D0" w:rsidRDefault="00420170" w:rsidP="00420170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Niezbędne usługi typu: koszty składowania gruzu i złomu, koszty naprawy dróg dojazdowych, koszty organizacji placu budowy należy uwzględnić w kosztach pośrednich</w:t>
      </w:r>
    </w:p>
    <w:p w14:paraId="6FF9F0CF" w14:textId="77777777" w:rsidR="00420170" w:rsidRPr="009A77D0" w:rsidRDefault="00420170" w:rsidP="00420170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Kosztorys nie może być udostępniany osobom trzecim.</w:t>
      </w:r>
    </w:p>
    <w:p w14:paraId="62982404" w14:textId="77777777" w:rsidR="00420170" w:rsidRPr="009A77D0" w:rsidRDefault="00420170" w:rsidP="00420170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Wykonawca dokumentacji w ramach zamówienia zobowiązany jest wykonać trzykrotną aktualizację kosztorysu inwestorskiego na wniosek Zamawiającego w terminie przez niego wskazanym, po dokonaniu odbioru przedmiotu zamówienia a przed planowanym zamówieniem publicznym na realizację robót budowlanych.</w:t>
      </w:r>
    </w:p>
    <w:p w14:paraId="1E63A13C" w14:textId="77777777" w:rsidR="00AA193E" w:rsidRPr="009A77D0" w:rsidRDefault="00AA193E" w:rsidP="00AA193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</w:p>
    <w:p w14:paraId="6F2D3982" w14:textId="77777777" w:rsidR="00AA193E" w:rsidRPr="009A77D0" w:rsidRDefault="00AA193E" w:rsidP="00567BF6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9A77D0">
        <w:rPr>
          <w:rFonts w:cstheme="minorHAnsi"/>
          <w:b/>
          <w:sz w:val="24"/>
          <w:szCs w:val="24"/>
        </w:rPr>
        <w:t>II.8. Wymagania w zakresie specyfikacji technicznych wykonania i odbioru robót:</w:t>
      </w:r>
    </w:p>
    <w:p w14:paraId="65FD9260" w14:textId="77777777" w:rsidR="00420170" w:rsidRPr="009A77D0" w:rsidRDefault="00420170" w:rsidP="00420170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Specyfikacje techniczne należy wykonać zgodnie z Rozporządzeniem </w:t>
      </w:r>
      <w:r w:rsidRPr="009A77D0">
        <w:rPr>
          <w:rFonts w:cstheme="minorHAnsi"/>
          <w:bCs/>
          <w:sz w:val="24"/>
          <w:szCs w:val="24"/>
        </w:rPr>
        <w:t xml:space="preserve">Ministra Rozwoju i Technologii </w:t>
      </w:r>
      <w:r w:rsidRPr="009A77D0">
        <w:rPr>
          <w:rFonts w:cstheme="minorHAnsi"/>
          <w:sz w:val="24"/>
          <w:szCs w:val="24"/>
        </w:rPr>
        <w:t xml:space="preserve">z dnia 20 grudnia 2021 r. </w:t>
      </w:r>
      <w:r w:rsidRPr="009A77D0">
        <w:rPr>
          <w:rFonts w:cstheme="minorHAnsi"/>
          <w:bCs/>
          <w:sz w:val="24"/>
          <w:szCs w:val="24"/>
        </w:rPr>
        <w:t>w sprawie szczegółowego zakresu i formy dokumentacji projektowej, specyfikacji technicznych wykonania i odbioru robót budowlanych oraz programu funkcjonalno-użytkowego</w:t>
      </w:r>
      <w:r w:rsidRPr="009A77D0">
        <w:rPr>
          <w:rFonts w:cstheme="minorHAnsi"/>
          <w:sz w:val="24"/>
          <w:szCs w:val="24"/>
        </w:rPr>
        <w:t xml:space="preserve"> (Dz.U. z 2021 r. poz. 2454).</w:t>
      </w:r>
    </w:p>
    <w:p w14:paraId="7CF39B6E" w14:textId="77777777" w:rsidR="00C923B7" w:rsidRPr="009A77D0" w:rsidRDefault="00C923B7" w:rsidP="00C923B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89ED162" w14:textId="77777777" w:rsidR="00BB5092" w:rsidRPr="009A77D0" w:rsidRDefault="005C7343" w:rsidP="006C6F33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000000"/>
          <w:sz w:val="24"/>
          <w:szCs w:val="24"/>
        </w:rPr>
      </w:pPr>
      <w:bookmarkStart w:id="4" w:name="_Hlk39437593"/>
      <w:r w:rsidRPr="009A77D0">
        <w:rPr>
          <w:rFonts w:cstheme="minorHAnsi"/>
          <w:b/>
          <w:bCs/>
          <w:iCs/>
          <w:color w:val="000000"/>
          <w:sz w:val="24"/>
          <w:szCs w:val="24"/>
        </w:rPr>
        <w:lastRenderedPageBreak/>
        <w:t>II.</w:t>
      </w:r>
      <w:r w:rsidR="00037CF5" w:rsidRPr="009A77D0">
        <w:rPr>
          <w:rFonts w:cstheme="minorHAnsi"/>
          <w:b/>
          <w:bCs/>
          <w:iCs/>
          <w:color w:val="000000"/>
          <w:sz w:val="24"/>
          <w:szCs w:val="24"/>
        </w:rPr>
        <w:t>9</w:t>
      </w:r>
      <w:r w:rsidR="00BB5092" w:rsidRPr="009A77D0">
        <w:rPr>
          <w:rFonts w:cstheme="minorHAnsi"/>
          <w:b/>
          <w:bCs/>
          <w:iCs/>
          <w:color w:val="000000"/>
          <w:sz w:val="24"/>
          <w:szCs w:val="24"/>
        </w:rPr>
        <w:t xml:space="preserve">. </w:t>
      </w:r>
      <w:bookmarkEnd w:id="4"/>
      <w:r w:rsidRPr="009A77D0">
        <w:rPr>
          <w:rFonts w:cstheme="minorHAnsi"/>
          <w:b/>
          <w:bCs/>
          <w:iCs/>
          <w:color w:val="000000"/>
          <w:sz w:val="24"/>
          <w:szCs w:val="24"/>
        </w:rPr>
        <w:t>Pozostałe w</w:t>
      </w:r>
      <w:r w:rsidR="00BB5092" w:rsidRPr="009A77D0">
        <w:rPr>
          <w:rFonts w:cstheme="minorHAnsi"/>
          <w:b/>
          <w:bCs/>
          <w:iCs/>
          <w:color w:val="000000"/>
          <w:sz w:val="24"/>
          <w:szCs w:val="24"/>
        </w:rPr>
        <w:t>ymagania odnośnie dokumentacji</w:t>
      </w:r>
      <w:r w:rsidR="00D375E8" w:rsidRPr="009A77D0">
        <w:rPr>
          <w:rFonts w:cstheme="minorHAnsi"/>
          <w:b/>
          <w:bCs/>
          <w:iCs/>
          <w:color w:val="000000"/>
          <w:sz w:val="24"/>
          <w:szCs w:val="24"/>
        </w:rPr>
        <w:t xml:space="preserve"> projektowej</w:t>
      </w:r>
    </w:p>
    <w:p w14:paraId="74A451D3" w14:textId="3EF8689D" w:rsidR="00420170" w:rsidRPr="009A77D0" w:rsidRDefault="00420170" w:rsidP="0042017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 xml:space="preserve">Projekt przebudowy jazów i budowy przepławek umożliwiających migrację organizmów żywych, należy opracować przy założeniu realizacji w granicach własności oraz przy założeniu ciągłego przepływu przez przepławkę w wysokości przepływu nienaruszalnego, obliczonego dla danego przekroju rzeki </w:t>
      </w:r>
      <w:r w:rsidR="005B499A" w:rsidRPr="009A77D0">
        <w:rPr>
          <w:rFonts w:cstheme="minorHAnsi"/>
          <w:color w:val="000000"/>
          <w:sz w:val="24"/>
          <w:szCs w:val="24"/>
        </w:rPr>
        <w:t>Brynica</w:t>
      </w:r>
      <w:r w:rsidRPr="009A77D0">
        <w:rPr>
          <w:rFonts w:cstheme="minorHAnsi"/>
          <w:color w:val="000000"/>
          <w:sz w:val="24"/>
          <w:szCs w:val="24"/>
        </w:rPr>
        <w:t>. W przypadku stwierdzenia nieuregulowanego stanu prawnego, należy uzyskać decyzję o ustaleniu linii brzegowej i wydzielenie koryta rzeki z działki niestanowiącej własności właściciela wody.</w:t>
      </w:r>
    </w:p>
    <w:p w14:paraId="5EE408DB" w14:textId="77777777" w:rsidR="00420170" w:rsidRPr="009A77D0" w:rsidRDefault="00420170" w:rsidP="0042017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Należy uzyskać pozytywne opinie rzeczoznawcy ds. pożarowych oraz bezpieczeństwa</w:t>
      </w:r>
      <w:r w:rsidRPr="009A77D0">
        <w:rPr>
          <w:rFonts w:cstheme="minorHAnsi"/>
          <w:color w:val="000000"/>
          <w:sz w:val="24"/>
          <w:szCs w:val="24"/>
        </w:rPr>
        <w:br/>
        <w:t>i higieny pracy.</w:t>
      </w:r>
    </w:p>
    <w:p w14:paraId="6D34A77A" w14:textId="77777777" w:rsidR="00420170" w:rsidRPr="009A77D0" w:rsidRDefault="00420170" w:rsidP="0042017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>Do</w:t>
      </w:r>
      <w:r w:rsidRPr="009A77D0">
        <w:rPr>
          <w:rFonts w:cstheme="minorHAnsi"/>
          <w:color w:val="000000"/>
          <w:sz w:val="24"/>
          <w:szCs w:val="24"/>
        </w:rPr>
        <w:t>kumentacja projektowo - kosztorysowa powinna uwzględniać wszystkie dodatkowe roboty związane z powyższym zakresem, między innymi niezbędne prace związane</w:t>
      </w:r>
      <w:r w:rsidRPr="009A77D0">
        <w:rPr>
          <w:rFonts w:cstheme="minorHAnsi"/>
          <w:color w:val="000000"/>
          <w:sz w:val="24"/>
          <w:szCs w:val="24"/>
        </w:rPr>
        <w:br/>
        <w:t>z przebudową infrastruktury technicznej, zlokalizowanej w obrębie inwestycji, mającej wpływ na realizację przedsięwzięcia.</w:t>
      </w:r>
    </w:p>
    <w:p w14:paraId="1809DF12" w14:textId="77777777" w:rsidR="00420170" w:rsidRPr="009A77D0" w:rsidRDefault="00420170" w:rsidP="0042017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sz w:val="24"/>
          <w:szCs w:val="24"/>
        </w:rPr>
      </w:pPr>
      <w:bookmarkStart w:id="5" w:name="_Hlk39483866"/>
      <w:r w:rsidRPr="009A77D0">
        <w:rPr>
          <w:rFonts w:cstheme="minorHAnsi"/>
          <w:sz w:val="24"/>
          <w:szCs w:val="24"/>
        </w:rPr>
        <w:t>Dokumentacja w wersji elektronicznej powinna być wykonana na nośnikach informacji elektronicznej według wskazanych formatów:</w:t>
      </w:r>
    </w:p>
    <w:p w14:paraId="4DBF70CF" w14:textId="77777777" w:rsidR="00420170" w:rsidRPr="009A77D0" w:rsidRDefault="00420170" w:rsidP="0042017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części graficzne w tym rysunki inwentaryzacyjne i projektowe, mapy w postaci plików </w:t>
      </w:r>
      <w:r w:rsidRPr="009A77D0">
        <w:rPr>
          <w:rFonts w:cstheme="minorHAnsi"/>
          <w:sz w:val="24"/>
          <w:szCs w:val="24"/>
        </w:rPr>
        <w:br/>
        <w:t xml:space="preserve">   typu rastrowego i w formacie pdf oraz </w:t>
      </w:r>
      <w:proofErr w:type="spellStart"/>
      <w:r w:rsidRPr="009A77D0">
        <w:rPr>
          <w:rFonts w:cstheme="minorHAnsi"/>
          <w:sz w:val="24"/>
          <w:szCs w:val="24"/>
        </w:rPr>
        <w:t>dwg</w:t>
      </w:r>
      <w:proofErr w:type="spellEnd"/>
    </w:p>
    <w:p w14:paraId="445782AD" w14:textId="77777777" w:rsidR="00420170" w:rsidRPr="009A77D0" w:rsidRDefault="00420170" w:rsidP="0042017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części opisowe w formacie </w:t>
      </w:r>
      <w:proofErr w:type="spellStart"/>
      <w:r w:rsidRPr="009A77D0">
        <w:rPr>
          <w:rFonts w:cstheme="minorHAnsi"/>
          <w:sz w:val="24"/>
          <w:szCs w:val="24"/>
        </w:rPr>
        <w:t>doc</w:t>
      </w:r>
      <w:proofErr w:type="spellEnd"/>
      <w:r w:rsidRPr="009A77D0">
        <w:rPr>
          <w:rFonts w:cstheme="minorHAnsi"/>
          <w:sz w:val="24"/>
          <w:szCs w:val="24"/>
        </w:rPr>
        <w:t xml:space="preserve"> i pdf</w:t>
      </w:r>
    </w:p>
    <w:p w14:paraId="6C3CF9A4" w14:textId="77777777" w:rsidR="00420170" w:rsidRPr="009A77D0" w:rsidRDefault="00420170" w:rsidP="0042017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- kosztorys inwestorski, przedmiar i formularz ofertowy w programie kosztorysowym </w:t>
      </w:r>
      <w:r w:rsidRPr="009A77D0">
        <w:rPr>
          <w:rFonts w:cstheme="minorHAnsi"/>
          <w:sz w:val="24"/>
          <w:szCs w:val="24"/>
        </w:rPr>
        <w:br/>
        <w:t xml:space="preserve">   NORMA w formacie </w:t>
      </w:r>
      <w:proofErr w:type="spellStart"/>
      <w:r w:rsidRPr="009A77D0">
        <w:rPr>
          <w:rFonts w:cstheme="minorHAnsi"/>
          <w:sz w:val="24"/>
          <w:szCs w:val="24"/>
        </w:rPr>
        <w:t>ath</w:t>
      </w:r>
      <w:proofErr w:type="spellEnd"/>
      <w:r w:rsidRPr="009A77D0">
        <w:rPr>
          <w:rFonts w:cstheme="minorHAnsi"/>
          <w:sz w:val="24"/>
          <w:szCs w:val="24"/>
        </w:rPr>
        <w:t xml:space="preserve"> i w formacie </w:t>
      </w:r>
      <w:proofErr w:type="spellStart"/>
      <w:r w:rsidRPr="009A77D0">
        <w:rPr>
          <w:rFonts w:cstheme="minorHAnsi"/>
          <w:sz w:val="24"/>
          <w:szCs w:val="24"/>
        </w:rPr>
        <w:t>xlsx</w:t>
      </w:r>
      <w:proofErr w:type="spellEnd"/>
      <w:r w:rsidRPr="009A77D0">
        <w:rPr>
          <w:rFonts w:cstheme="minorHAnsi"/>
          <w:sz w:val="24"/>
          <w:szCs w:val="24"/>
        </w:rPr>
        <w:t xml:space="preserve"> i pdf</w:t>
      </w:r>
    </w:p>
    <w:p w14:paraId="7A41FDC3" w14:textId="77777777" w:rsidR="00420170" w:rsidRPr="009A77D0" w:rsidRDefault="00420170" w:rsidP="0042017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 xml:space="preserve">Dokumentacja przekazana w wersji elektronicznej, powinna być tożsama z wersją drukowaną. </w:t>
      </w:r>
    </w:p>
    <w:bookmarkEnd w:id="5"/>
    <w:p w14:paraId="50B12557" w14:textId="77777777" w:rsidR="00420170" w:rsidRPr="009A77D0" w:rsidRDefault="00420170" w:rsidP="0042017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Wszystkie egzemplarze dokumentacji projektowej powinny zawierać rysunki wydrukowane w kolorze (nie mogą stanowić czarno białych kserokopii oryginalnych rysunków</w:t>
      </w:r>
      <w:r w:rsidRPr="009A77D0">
        <w:rPr>
          <w:rFonts w:cstheme="minorHAnsi"/>
          <w:color w:val="000000"/>
          <w:sz w:val="24"/>
          <w:szCs w:val="24"/>
        </w:rPr>
        <w:br/>
        <w:t>z zaznaczonymi na kolorowo projektowanymi elementami).</w:t>
      </w:r>
    </w:p>
    <w:bookmarkEnd w:id="2"/>
    <w:p w14:paraId="07BD0F8D" w14:textId="77777777" w:rsidR="003F55F6" w:rsidRPr="009A77D0" w:rsidRDefault="003F55F6" w:rsidP="003F55F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color w:val="000000"/>
          <w:sz w:val="24"/>
          <w:szCs w:val="24"/>
        </w:rPr>
      </w:pPr>
    </w:p>
    <w:p w14:paraId="7B0A4B5E" w14:textId="77777777" w:rsidR="003F55F6" w:rsidRPr="009A77D0" w:rsidRDefault="003F55F6" w:rsidP="003F55F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Cs/>
          <w:color w:val="000000"/>
          <w:sz w:val="24"/>
          <w:szCs w:val="24"/>
        </w:rPr>
      </w:pPr>
      <w:r w:rsidRPr="009A77D0">
        <w:rPr>
          <w:rFonts w:cstheme="minorHAnsi"/>
          <w:b/>
          <w:bCs/>
          <w:iCs/>
          <w:color w:val="000000"/>
          <w:sz w:val="24"/>
          <w:szCs w:val="24"/>
        </w:rPr>
        <w:t>II.10. Wykaz ilości egzemplarzy dla poszczególnych elementów dokumentacji projektowej</w:t>
      </w:r>
    </w:p>
    <w:p w14:paraId="54FA495C" w14:textId="77777777" w:rsidR="003F55F6" w:rsidRPr="009A77D0" w:rsidRDefault="003F55F6" w:rsidP="003F55F6">
      <w:pPr>
        <w:pStyle w:val="Akapitzlist"/>
        <w:autoSpaceDE w:val="0"/>
        <w:autoSpaceDN w:val="0"/>
        <w:adjustRightInd w:val="0"/>
        <w:spacing w:after="0" w:line="240" w:lineRule="auto"/>
        <w:ind w:left="296"/>
        <w:jc w:val="both"/>
        <w:rPr>
          <w:rFonts w:cstheme="minorHAnsi"/>
          <w:b/>
          <w:color w:val="000000"/>
          <w:sz w:val="24"/>
          <w:szCs w:val="24"/>
        </w:rPr>
      </w:pP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646"/>
        <w:gridCol w:w="6016"/>
        <w:gridCol w:w="1301"/>
        <w:gridCol w:w="1301"/>
      </w:tblGrid>
      <w:tr w:rsidR="003F55F6" w:rsidRPr="009A77D0" w14:paraId="48CEB3B1" w14:textId="77777777" w:rsidTr="009E7404">
        <w:trPr>
          <w:trHeight w:val="325"/>
        </w:trPr>
        <w:tc>
          <w:tcPr>
            <w:tcW w:w="646" w:type="dxa"/>
            <w:vMerge w:val="restart"/>
          </w:tcPr>
          <w:p w14:paraId="20DD4423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  <w:p w14:paraId="638BB3E7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Lp.</w:t>
            </w:r>
          </w:p>
        </w:tc>
        <w:tc>
          <w:tcPr>
            <w:tcW w:w="6016" w:type="dxa"/>
            <w:vMerge w:val="restart"/>
          </w:tcPr>
          <w:p w14:paraId="01817FCF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  <w:p w14:paraId="6010E856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Wykaz elementów</w:t>
            </w:r>
          </w:p>
        </w:tc>
        <w:tc>
          <w:tcPr>
            <w:tcW w:w="2602" w:type="dxa"/>
            <w:gridSpan w:val="2"/>
          </w:tcPr>
          <w:p w14:paraId="03AE17AB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Ilość egzemplarzy</w:t>
            </w:r>
          </w:p>
        </w:tc>
      </w:tr>
      <w:tr w:rsidR="003F55F6" w:rsidRPr="009A77D0" w14:paraId="4D13BA49" w14:textId="77777777" w:rsidTr="009E7404">
        <w:trPr>
          <w:trHeight w:val="324"/>
        </w:trPr>
        <w:tc>
          <w:tcPr>
            <w:tcW w:w="646" w:type="dxa"/>
            <w:vMerge/>
          </w:tcPr>
          <w:p w14:paraId="3CD06C76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6016" w:type="dxa"/>
            <w:vMerge/>
          </w:tcPr>
          <w:p w14:paraId="22DDB892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</w:tcPr>
          <w:p w14:paraId="2EFE7A61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 xml:space="preserve"> nośnik papierowy</w:t>
            </w:r>
          </w:p>
        </w:tc>
        <w:tc>
          <w:tcPr>
            <w:tcW w:w="1301" w:type="dxa"/>
          </w:tcPr>
          <w:p w14:paraId="73A99DB2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nośnik cyfrowy</w:t>
            </w:r>
          </w:p>
        </w:tc>
      </w:tr>
      <w:tr w:rsidR="003F55F6" w:rsidRPr="009A77D0" w14:paraId="69E175BE" w14:textId="77777777" w:rsidTr="009E7404">
        <w:tc>
          <w:tcPr>
            <w:tcW w:w="646" w:type="dxa"/>
          </w:tcPr>
          <w:p w14:paraId="08DE6FD8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16" w:type="dxa"/>
          </w:tcPr>
          <w:p w14:paraId="58756578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1" w:type="dxa"/>
          </w:tcPr>
          <w:p w14:paraId="2AC288AF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1" w:type="dxa"/>
          </w:tcPr>
          <w:p w14:paraId="04025E1F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</w:tr>
      <w:tr w:rsidR="003F55F6" w:rsidRPr="009A77D0" w14:paraId="2DB7C4AB" w14:textId="77777777" w:rsidTr="009E7404">
        <w:tc>
          <w:tcPr>
            <w:tcW w:w="646" w:type="dxa"/>
          </w:tcPr>
          <w:p w14:paraId="096EF9DB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1.</w:t>
            </w:r>
          </w:p>
        </w:tc>
        <w:tc>
          <w:tcPr>
            <w:tcW w:w="6016" w:type="dxa"/>
          </w:tcPr>
          <w:p w14:paraId="0173F565" w14:textId="77777777" w:rsidR="003F55F6" w:rsidRPr="009A77D0" w:rsidRDefault="003F55F6" w:rsidP="004117D1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Inwentaryzacja obiektów i koryta rzeki w strefie oddziaływania przedsięwzięcia wraz z wykonaniem badań/ocen istniejących konstrukcji oraz gruntów w miejscach posadowienia budowli</w:t>
            </w:r>
          </w:p>
        </w:tc>
        <w:tc>
          <w:tcPr>
            <w:tcW w:w="1301" w:type="dxa"/>
          </w:tcPr>
          <w:p w14:paraId="5899C4F5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1" w:type="dxa"/>
          </w:tcPr>
          <w:p w14:paraId="1E25DDB9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</w:tr>
      <w:tr w:rsidR="003F55F6" w:rsidRPr="009A77D0" w14:paraId="03FB3B12" w14:textId="77777777" w:rsidTr="009E7404">
        <w:tc>
          <w:tcPr>
            <w:tcW w:w="646" w:type="dxa"/>
          </w:tcPr>
          <w:p w14:paraId="7E00B261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016" w:type="dxa"/>
          </w:tcPr>
          <w:p w14:paraId="7BC82068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Dane hydrologiczne w tym przepływy charakterystyczne oraz bilans poborów i zrzutów w poszczególnych przekrojach jazowych z wyznaczeniem maksymalnych poziomów piętrzenia na jazach</w:t>
            </w:r>
          </w:p>
        </w:tc>
        <w:tc>
          <w:tcPr>
            <w:tcW w:w="1301" w:type="dxa"/>
          </w:tcPr>
          <w:p w14:paraId="479028A5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1" w:type="dxa"/>
          </w:tcPr>
          <w:p w14:paraId="00742D51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</w:tr>
      <w:tr w:rsidR="003F55F6" w:rsidRPr="009A77D0" w14:paraId="521F361F" w14:textId="77777777" w:rsidTr="009E7404">
        <w:tc>
          <w:tcPr>
            <w:tcW w:w="646" w:type="dxa"/>
          </w:tcPr>
          <w:p w14:paraId="5815CF52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3.</w:t>
            </w:r>
          </w:p>
        </w:tc>
        <w:tc>
          <w:tcPr>
            <w:tcW w:w="6016" w:type="dxa"/>
          </w:tcPr>
          <w:p w14:paraId="57BF6173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Koncepcja projektowa</w:t>
            </w:r>
          </w:p>
        </w:tc>
        <w:tc>
          <w:tcPr>
            <w:tcW w:w="1301" w:type="dxa"/>
          </w:tcPr>
          <w:p w14:paraId="640A5F81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1" w:type="dxa"/>
          </w:tcPr>
          <w:p w14:paraId="7CFEB2D3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</w:tr>
      <w:tr w:rsidR="003F55F6" w:rsidRPr="009A77D0" w14:paraId="5070BC82" w14:textId="77777777" w:rsidTr="009E7404">
        <w:tc>
          <w:tcPr>
            <w:tcW w:w="646" w:type="dxa"/>
          </w:tcPr>
          <w:p w14:paraId="126C2BA4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4.</w:t>
            </w:r>
          </w:p>
        </w:tc>
        <w:tc>
          <w:tcPr>
            <w:tcW w:w="6016" w:type="dxa"/>
          </w:tcPr>
          <w:p w14:paraId="5AD2E707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Dokumentacja służąca do uzyskania decyzji o środowiskowych uwarunkowaniach zgody na realizację przedsięwzięcia oraz decyzji o warunkach zabudowy i zagospodarowania terenu;</w:t>
            </w:r>
          </w:p>
        </w:tc>
        <w:tc>
          <w:tcPr>
            <w:tcW w:w="1301" w:type="dxa"/>
          </w:tcPr>
          <w:p w14:paraId="67F5D713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1" w:type="dxa"/>
          </w:tcPr>
          <w:p w14:paraId="5D48E471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</w:tr>
      <w:tr w:rsidR="003F55F6" w:rsidRPr="009A77D0" w14:paraId="6864AE57" w14:textId="77777777" w:rsidTr="009E7404">
        <w:tc>
          <w:tcPr>
            <w:tcW w:w="646" w:type="dxa"/>
          </w:tcPr>
          <w:p w14:paraId="0FFCB1ED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5.</w:t>
            </w:r>
          </w:p>
        </w:tc>
        <w:tc>
          <w:tcPr>
            <w:tcW w:w="6016" w:type="dxa"/>
          </w:tcPr>
          <w:p w14:paraId="6C429DBF" w14:textId="55AC5B31" w:rsidR="003F55F6" w:rsidRPr="009A77D0" w:rsidRDefault="003F55F6" w:rsidP="009E7404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Operaty wodnoprawne i instrukcj</w:t>
            </w:r>
            <w:r w:rsidR="00835A3F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9A77D0">
              <w:rPr>
                <w:rFonts w:cstheme="minorHAnsi"/>
                <w:color w:val="000000"/>
                <w:sz w:val="24"/>
                <w:szCs w:val="24"/>
              </w:rPr>
              <w:t xml:space="preserve"> gospodarowania wodą wraz z wnioskiem o wydanie pozwolenia wodnoprawnego</w:t>
            </w:r>
          </w:p>
        </w:tc>
        <w:tc>
          <w:tcPr>
            <w:tcW w:w="1301" w:type="dxa"/>
          </w:tcPr>
          <w:p w14:paraId="52AAA19F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1" w:type="dxa"/>
          </w:tcPr>
          <w:p w14:paraId="770726B4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</w:tr>
      <w:tr w:rsidR="003F55F6" w:rsidRPr="009A77D0" w14:paraId="61BFABA4" w14:textId="77777777" w:rsidTr="009E7404">
        <w:tc>
          <w:tcPr>
            <w:tcW w:w="646" w:type="dxa"/>
          </w:tcPr>
          <w:p w14:paraId="79812F9F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6.</w:t>
            </w:r>
          </w:p>
        </w:tc>
        <w:tc>
          <w:tcPr>
            <w:tcW w:w="6016" w:type="dxa"/>
          </w:tcPr>
          <w:p w14:paraId="6C0CD5CE" w14:textId="43AE99AE" w:rsidR="003F55F6" w:rsidRPr="009A77D0" w:rsidRDefault="003F55F6" w:rsidP="009E7404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Projekt</w:t>
            </w:r>
            <w:r w:rsidR="00835A3F">
              <w:rPr>
                <w:rFonts w:cstheme="minorHAnsi"/>
                <w:color w:val="000000"/>
                <w:sz w:val="24"/>
                <w:szCs w:val="24"/>
              </w:rPr>
              <w:t>y</w:t>
            </w:r>
            <w:r w:rsidRPr="009A77D0">
              <w:rPr>
                <w:rFonts w:cstheme="minorHAnsi"/>
                <w:color w:val="000000"/>
                <w:sz w:val="24"/>
                <w:szCs w:val="24"/>
              </w:rPr>
              <w:t xml:space="preserve"> budowlan</w:t>
            </w:r>
            <w:r w:rsidR="00835A3F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9A77D0">
              <w:rPr>
                <w:rFonts w:cstheme="minorHAnsi"/>
                <w:color w:val="000000"/>
                <w:sz w:val="24"/>
                <w:szCs w:val="24"/>
              </w:rPr>
              <w:t xml:space="preserve"> i projekt</w:t>
            </w:r>
            <w:r w:rsidR="00835A3F">
              <w:rPr>
                <w:rFonts w:cstheme="minorHAnsi"/>
                <w:color w:val="000000"/>
                <w:sz w:val="24"/>
                <w:szCs w:val="24"/>
              </w:rPr>
              <w:t>y</w:t>
            </w:r>
            <w:r w:rsidRPr="009A77D0">
              <w:rPr>
                <w:rFonts w:cstheme="minorHAnsi"/>
                <w:color w:val="000000"/>
                <w:sz w:val="24"/>
                <w:szCs w:val="24"/>
              </w:rPr>
              <w:t xml:space="preserve"> wykonawcz</w:t>
            </w:r>
            <w:r w:rsidR="00835A3F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9A77D0">
              <w:rPr>
                <w:rFonts w:cstheme="minorHAnsi"/>
                <w:color w:val="000000"/>
                <w:sz w:val="24"/>
                <w:szCs w:val="24"/>
              </w:rPr>
              <w:t xml:space="preserve"> wraz ze specyfikacją techniczną wykonania i odbioru robót, przedmiarem </w:t>
            </w:r>
            <w:r w:rsidRPr="009A77D0">
              <w:rPr>
                <w:rFonts w:cstheme="minorHAnsi"/>
                <w:color w:val="000000"/>
                <w:sz w:val="24"/>
                <w:szCs w:val="24"/>
              </w:rPr>
              <w:lastRenderedPageBreak/>
              <w:t>robót, kosztorysem inwestorskim i wnioskiem o wydanie pozwolenia na budowę</w:t>
            </w:r>
          </w:p>
        </w:tc>
        <w:tc>
          <w:tcPr>
            <w:tcW w:w="1301" w:type="dxa"/>
          </w:tcPr>
          <w:p w14:paraId="4373212B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301" w:type="dxa"/>
          </w:tcPr>
          <w:p w14:paraId="32CC46AA" w14:textId="77777777" w:rsidR="003F55F6" w:rsidRPr="009A77D0" w:rsidRDefault="003F55F6" w:rsidP="009E7404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9A77D0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</w:tr>
    </w:tbl>
    <w:p w14:paraId="1128A226" w14:textId="171490C6" w:rsidR="003F55F6" w:rsidRDefault="003F55F6" w:rsidP="003F55F6">
      <w:pPr>
        <w:pStyle w:val="Akapitzlist"/>
        <w:autoSpaceDE w:val="0"/>
        <w:autoSpaceDN w:val="0"/>
        <w:adjustRightInd w:val="0"/>
        <w:spacing w:after="0" w:line="240" w:lineRule="auto"/>
        <w:ind w:left="296"/>
        <w:jc w:val="both"/>
        <w:rPr>
          <w:rFonts w:cstheme="minorHAnsi"/>
          <w:color w:val="000000"/>
          <w:sz w:val="24"/>
          <w:szCs w:val="24"/>
        </w:rPr>
      </w:pPr>
    </w:p>
    <w:p w14:paraId="054E8992" w14:textId="77777777" w:rsidR="00DB0A60" w:rsidRDefault="00DB0A60" w:rsidP="00DB0A60">
      <w:pPr>
        <w:pStyle w:val="Akapitzlist"/>
        <w:autoSpaceDE w:val="0"/>
        <w:autoSpaceDN w:val="0"/>
        <w:adjustRightInd w:val="0"/>
        <w:spacing w:after="0" w:line="240" w:lineRule="auto"/>
        <w:ind w:left="296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Ponadto należy przygotować dodatkowe egzemplarze instrukcji gospodarowania wodą, których liczba powinna odpowiadać liczbie zakładów korzystających z wód</w:t>
      </w:r>
    </w:p>
    <w:p w14:paraId="0B02CBBB" w14:textId="77777777" w:rsidR="00DB0A60" w:rsidRPr="009A77D0" w:rsidRDefault="00DB0A60" w:rsidP="003F55F6">
      <w:pPr>
        <w:pStyle w:val="Akapitzlist"/>
        <w:autoSpaceDE w:val="0"/>
        <w:autoSpaceDN w:val="0"/>
        <w:adjustRightInd w:val="0"/>
        <w:spacing w:after="0" w:line="240" w:lineRule="auto"/>
        <w:ind w:left="296"/>
        <w:jc w:val="both"/>
        <w:rPr>
          <w:rFonts w:cstheme="minorHAnsi"/>
          <w:color w:val="000000"/>
          <w:sz w:val="24"/>
          <w:szCs w:val="24"/>
        </w:rPr>
      </w:pPr>
    </w:p>
    <w:p w14:paraId="4001F810" w14:textId="77777777" w:rsidR="007D63CE" w:rsidRPr="009A77D0" w:rsidRDefault="007D63CE" w:rsidP="007D63C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sz w:val="24"/>
          <w:szCs w:val="24"/>
        </w:rPr>
      </w:pPr>
      <w:bookmarkStart w:id="6" w:name="_Hlk106695867"/>
      <w:r w:rsidRPr="009A77D0">
        <w:rPr>
          <w:rFonts w:cstheme="minorHAnsi"/>
          <w:b/>
          <w:color w:val="000000"/>
          <w:sz w:val="24"/>
          <w:szCs w:val="24"/>
        </w:rPr>
        <w:t>II.</w:t>
      </w:r>
      <w:r w:rsidR="00FE4203" w:rsidRPr="009A77D0">
        <w:rPr>
          <w:rFonts w:cstheme="minorHAnsi"/>
          <w:b/>
          <w:color w:val="000000"/>
          <w:sz w:val="24"/>
          <w:szCs w:val="24"/>
        </w:rPr>
        <w:t>11</w:t>
      </w:r>
      <w:r w:rsidRPr="009A77D0">
        <w:rPr>
          <w:rFonts w:cstheme="minorHAnsi"/>
          <w:b/>
          <w:color w:val="000000"/>
          <w:sz w:val="24"/>
          <w:szCs w:val="24"/>
        </w:rPr>
        <w:t>. Zamawiający wymaga, aby dokumentacja projektowa była zgodna z poniższymi aktami prawnymi:</w:t>
      </w:r>
    </w:p>
    <w:p w14:paraId="5795E199" w14:textId="77777777" w:rsidR="00420170" w:rsidRPr="009A77D0" w:rsidRDefault="00420170" w:rsidP="0042017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 xml:space="preserve">Ustawa z dnia 7 lipca 1994 r. Prawo budowlane (Dz.U. z 2021 r. poz. 2351 z </w:t>
      </w:r>
      <w:proofErr w:type="spellStart"/>
      <w:r w:rsidRPr="009A77D0">
        <w:rPr>
          <w:rFonts w:cstheme="minorHAnsi"/>
          <w:color w:val="000000"/>
          <w:sz w:val="24"/>
          <w:szCs w:val="24"/>
        </w:rPr>
        <w:t>późn</w:t>
      </w:r>
      <w:proofErr w:type="spellEnd"/>
      <w:r w:rsidRPr="009A77D0">
        <w:rPr>
          <w:rFonts w:cstheme="minorHAnsi"/>
          <w:color w:val="000000"/>
          <w:sz w:val="24"/>
          <w:szCs w:val="24"/>
        </w:rPr>
        <w:t>. zm.);</w:t>
      </w:r>
    </w:p>
    <w:p w14:paraId="2BFC99AF" w14:textId="77777777" w:rsidR="00420170" w:rsidRPr="009A77D0" w:rsidRDefault="00420170" w:rsidP="0042017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 xml:space="preserve">Ustawa z dnia 20 lipca 2017 r. Prawo wodne (Dz.U. z 2021 r. poz. 2233 z </w:t>
      </w:r>
      <w:proofErr w:type="spellStart"/>
      <w:r w:rsidRPr="009A77D0">
        <w:rPr>
          <w:rFonts w:cstheme="minorHAnsi"/>
          <w:color w:val="000000"/>
          <w:sz w:val="24"/>
          <w:szCs w:val="24"/>
        </w:rPr>
        <w:t>późn</w:t>
      </w:r>
      <w:proofErr w:type="spellEnd"/>
      <w:r w:rsidRPr="009A77D0">
        <w:rPr>
          <w:rFonts w:cstheme="minorHAnsi"/>
          <w:color w:val="000000"/>
          <w:sz w:val="24"/>
          <w:szCs w:val="24"/>
        </w:rPr>
        <w:t>. zm.);</w:t>
      </w:r>
    </w:p>
    <w:p w14:paraId="14A0983B" w14:textId="77777777" w:rsidR="00420170" w:rsidRPr="009A77D0" w:rsidRDefault="00420170" w:rsidP="0042017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Ustawa z dnia 16 kwietnia 2004 r. o ochronie przyrody (Dz.U.</w:t>
      </w:r>
      <w:r w:rsidRPr="009A77D0">
        <w:rPr>
          <w:rFonts w:cstheme="minorHAnsi"/>
          <w:sz w:val="24"/>
          <w:szCs w:val="24"/>
        </w:rPr>
        <w:t xml:space="preserve"> z </w:t>
      </w:r>
      <w:r w:rsidRPr="009A77D0">
        <w:rPr>
          <w:rFonts w:cstheme="minorHAnsi"/>
          <w:color w:val="000000"/>
          <w:sz w:val="24"/>
          <w:szCs w:val="24"/>
        </w:rPr>
        <w:t xml:space="preserve">2021 r. poz. 1098 z </w:t>
      </w:r>
      <w:proofErr w:type="spellStart"/>
      <w:r w:rsidRPr="009A77D0">
        <w:rPr>
          <w:rFonts w:cstheme="minorHAnsi"/>
          <w:color w:val="000000"/>
          <w:sz w:val="24"/>
          <w:szCs w:val="24"/>
        </w:rPr>
        <w:t>późn</w:t>
      </w:r>
      <w:proofErr w:type="spellEnd"/>
      <w:r w:rsidRPr="009A77D0">
        <w:rPr>
          <w:rFonts w:cstheme="minorHAnsi"/>
          <w:color w:val="000000"/>
          <w:sz w:val="24"/>
          <w:szCs w:val="24"/>
        </w:rPr>
        <w:t>. zm.);</w:t>
      </w:r>
    </w:p>
    <w:p w14:paraId="6FFCD81D" w14:textId="77777777" w:rsidR="00420170" w:rsidRPr="009A77D0" w:rsidRDefault="00420170" w:rsidP="0042017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Ustawa z dnia 27 kwietnia 2001 r. Prawo ochrony środowiska (Dz.U.</w:t>
      </w:r>
      <w:r w:rsidRPr="009A77D0">
        <w:rPr>
          <w:rFonts w:cstheme="minorHAnsi"/>
          <w:sz w:val="24"/>
          <w:szCs w:val="24"/>
        </w:rPr>
        <w:t xml:space="preserve"> </w:t>
      </w:r>
      <w:r w:rsidRPr="009A77D0">
        <w:rPr>
          <w:rFonts w:cstheme="minorHAnsi"/>
          <w:color w:val="000000"/>
          <w:sz w:val="24"/>
          <w:szCs w:val="24"/>
        </w:rPr>
        <w:t>2021 r. poz. 1973</w:t>
      </w:r>
      <w:r w:rsidRPr="009A77D0">
        <w:rPr>
          <w:rFonts w:cstheme="minorHAnsi"/>
          <w:color w:val="000000"/>
          <w:sz w:val="24"/>
          <w:szCs w:val="24"/>
        </w:rPr>
        <w:br/>
        <w:t xml:space="preserve">z </w:t>
      </w:r>
      <w:proofErr w:type="spellStart"/>
      <w:r w:rsidRPr="009A77D0">
        <w:rPr>
          <w:rFonts w:cstheme="minorHAnsi"/>
          <w:color w:val="000000"/>
          <w:sz w:val="24"/>
          <w:szCs w:val="24"/>
        </w:rPr>
        <w:t>późn</w:t>
      </w:r>
      <w:proofErr w:type="spellEnd"/>
      <w:r w:rsidRPr="009A77D0">
        <w:rPr>
          <w:rFonts w:cstheme="minorHAnsi"/>
          <w:color w:val="000000"/>
          <w:sz w:val="24"/>
          <w:szCs w:val="24"/>
        </w:rPr>
        <w:t xml:space="preserve">. </w:t>
      </w:r>
      <w:proofErr w:type="spellStart"/>
      <w:r w:rsidRPr="009A77D0">
        <w:rPr>
          <w:rFonts w:cstheme="minorHAnsi"/>
          <w:color w:val="000000"/>
          <w:sz w:val="24"/>
          <w:szCs w:val="24"/>
        </w:rPr>
        <w:t>zm</w:t>
      </w:r>
      <w:proofErr w:type="spellEnd"/>
      <w:r w:rsidRPr="009A77D0">
        <w:rPr>
          <w:rFonts w:cstheme="minorHAnsi"/>
          <w:color w:val="000000"/>
          <w:sz w:val="24"/>
          <w:szCs w:val="24"/>
        </w:rPr>
        <w:t>);</w:t>
      </w:r>
    </w:p>
    <w:p w14:paraId="51FBB1B7" w14:textId="0F578300" w:rsidR="00420170" w:rsidRDefault="00420170" w:rsidP="0042017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Ustawa z dnia 27 marca 2003 r. o planowaniu i zagospodarowaniu przestrzennym (Dz.U.</w:t>
      </w:r>
      <w:r w:rsidRPr="009A77D0">
        <w:rPr>
          <w:rFonts w:cstheme="minorHAnsi"/>
          <w:color w:val="000000"/>
          <w:sz w:val="24"/>
          <w:szCs w:val="24"/>
        </w:rPr>
        <w:br/>
        <w:t xml:space="preserve">z 2022 r. poz. 503 z </w:t>
      </w:r>
      <w:proofErr w:type="spellStart"/>
      <w:r w:rsidRPr="009A77D0">
        <w:rPr>
          <w:rFonts w:cstheme="minorHAnsi"/>
          <w:color w:val="000000"/>
          <w:sz w:val="24"/>
          <w:szCs w:val="24"/>
        </w:rPr>
        <w:t>późn</w:t>
      </w:r>
      <w:proofErr w:type="spellEnd"/>
      <w:r w:rsidRPr="009A77D0">
        <w:rPr>
          <w:rFonts w:cstheme="minorHAnsi"/>
          <w:color w:val="000000"/>
          <w:sz w:val="24"/>
          <w:szCs w:val="24"/>
        </w:rPr>
        <w:t>. zm.);</w:t>
      </w:r>
    </w:p>
    <w:p w14:paraId="2B4943A9" w14:textId="7897230B" w:rsidR="00DB0A60" w:rsidRPr="00DB0A60" w:rsidRDefault="00DB0A60" w:rsidP="00DB0A6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Ustawy z dnia 3 października 2008 r. o udostepnieniu informacji o środowisku i jego ochronie, udziale społeczeństwa w ochronie środowiska oraz o ocenach oddziaływania na środowisko (</w:t>
      </w:r>
      <w:proofErr w:type="spellStart"/>
      <w:r>
        <w:rPr>
          <w:rFonts w:cstheme="minorHAnsi"/>
          <w:color w:val="000000"/>
          <w:sz w:val="24"/>
          <w:szCs w:val="24"/>
        </w:rPr>
        <w:t>t.j</w:t>
      </w:r>
      <w:proofErr w:type="spellEnd"/>
      <w:r>
        <w:rPr>
          <w:rFonts w:cstheme="minorHAnsi"/>
          <w:color w:val="000000"/>
          <w:sz w:val="24"/>
          <w:szCs w:val="24"/>
        </w:rPr>
        <w:t>. Dz.U. z 2021 poz. 2373 z późn.zm.)</w:t>
      </w:r>
    </w:p>
    <w:p w14:paraId="3FDDA9F3" w14:textId="77777777" w:rsidR="00420170" w:rsidRPr="009A77D0" w:rsidRDefault="00420170" w:rsidP="0042017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Ustawa z dnia 9 czerwca 2011 r. Prawo geologiczne i górnicze (Dz.U. z 2021 r. poz. 1420</w:t>
      </w:r>
      <w:r w:rsidRPr="009A77D0">
        <w:rPr>
          <w:rFonts w:cstheme="minorHAnsi"/>
          <w:color w:val="000000"/>
          <w:sz w:val="24"/>
          <w:szCs w:val="24"/>
        </w:rPr>
        <w:br/>
        <w:t xml:space="preserve">z </w:t>
      </w:r>
      <w:proofErr w:type="spellStart"/>
      <w:r w:rsidRPr="009A77D0">
        <w:rPr>
          <w:rFonts w:cstheme="minorHAnsi"/>
          <w:color w:val="000000"/>
          <w:sz w:val="24"/>
          <w:szCs w:val="24"/>
        </w:rPr>
        <w:t>późn</w:t>
      </w:r>
      <w:proofErr w:type="spellEnd"/>
      <w:r w:rsidRPr="009A77D0">
        <w:rPr>
          <w:rFonts w:cstheme="minorHAnsi"/>
          <w:color w:val="000000"/>
          <w:sz w:val="24"/>
          <w:szCs w:val="24"/>
        </w:rPr>
        <w:t>. zm.);</w:t>
      </w:r>
    </w:p>
    <w:p w14:paraId="35CD9B68" w14:textId="77777777" w:rsidR="00420170" w:rsidRPr="009A77D0" w:rsidRDefault="00420170" w:rsidP="0042017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Ustawa z dnia 29 stycznia 2004 r. Prawo zamówień publicznych (Dz.U.</w:t>
      </w:r>
      <w:r w:rsidRPr="009A77D0">
        <w:rPr>
          <w:rFonts w:cstheme="minorHAnsi"/>
          <w:sz w:val="24"/>
          <w:szCs w:val="24"/>
        </w:rPr>
        <w:t xml:space="preserve"> z </w:t>
      </w:r>
      <w:r w:rsidRPr="009A77D0">
        <w:rPr>
          <w:rFonts w:cstheme="minorHAnsi"/>
          <w:color w:val="000000"/>
          <w:sz w:val="24"/>
          <w:szCs w:val="24"/>
        </w:rPr>
        <w:t xml:space="preserve">2021 r. poz. 1129 z </w:t>
      </w:r>
      <w:proofErr w:type="spellStart"/>
      <w:r w:rsidRPr="009A77D0">
        <w:rPr>
          <w:rFonts w:cstheme="minorHAnsi"/>
          <w:color w:val="000000"/>
          <w:sz w:val="24"/>
          <w:szCs w:val="24"/>
        </w:rPr>
        <w:t>późn</w:t>
      </w:r>
      <w:proofErr w:type="spellEnd"/>
      <w:r w:rsidRPr="009A77D0">
        <w:rPr>
          <w:rFonts w:cstheme="minorHAnsi"/>
          <w:color w:val="000000"/>
          <w:sz w:val="24"/>
          <w:szCs w:val="24"/>
        </w:rPr>
        <w:t>. zm.);</w:t>
      </w:r>
    </w:p>
    <w:p w14:paraId="2BCFAD3D" w14:textId="77777777" w:rsidR="00420170" w:rsidRPr="009A77D0" w:rsidRDefault="00420170" w:rsidP="0042017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Ustawa z dnia 23 lipca 2003 r. o ochronie zabytków i opiece nad zabytkami (Dz.U.</w:t>
      </w:r>
      <w:r w:rsidRPr="009A77D0">
        <w:rPr>
          <w:rFonts w:cstheme="minorHAnsi"/>
          <w:sz w:val="24"/>
          <w:szCs w:val="24"/>
        </w:rPr>
        <w:t xml:space="preserve"> </w:t>
      </w:r>
      <w:r w:rsidRPr="009A77D0">
        <w:rPr>
          <w:rFonts w:cstheme="minorHAnsi"/>
          <w:color w:val="000000"/>
          <w:sz w:val="24"/>
          <w:szCs w:val="24"/>
        </w:rPr>
        <w:t xml:space="preserve">2021 r. poz. 710 z </w:t>
      </w:r>
      <w:proofErr w:type="spellStart"/>
      <w:r w:rsidRPr="009A77D0">
        <w:rPr>
          <w:rFonts w:cstheme="minorHAnsi"/>
          <w:color w:val="000000"/>
          <w:sz w:val="24"/>
          <w:szCs w:val="24"/>
        </w:rPr>
        <w:t>późn</w:t>
      </w:r>
      <w:proofErr w:type="spellEnd"/>
      <w:r w:rsidRPr="009A77D0">
        <w:rPr>
          <w:rFonts w:cstheme="minorHAnsi"/>
          <w:color w:val="000000"/>
          <w:sz w:val="24"/>
          <w:szCs w:val="24"/>
        </w:rPr>
        <w:t xml:space="preserve">. </w:t>
      </w:r>
      <w:proofErr w:type="spellStart"/>
      <w:r w:rsidRPr="009A77D0">
        <w:rPr>
          <w:rFonts w:cstheme="minorHAnsi"/>
          <w:color w:val="000000"/>
          <w:sz w:val="24"/>
          <w:szCs w:val="24"/>
        </w:rPr>
        <w:t>zm</w:t>
      </w:r>
      <w:proofErr w:type="spellEnd"/>
      <w:r w:rsidRPr="009A77D0">
        <w:rPr>
          <w:rFonts w:cstheme="minorHAnsi"/>
          <w:color w:val="000000"/>
          <w:sz w:val="24"/>
          <w:szCs w:val="24"/>
        </w:rPr>
        <w:t>).</w:t>
      </w:r>
    </w:p>
    <w:p w14:paraId="5935C970" w14:textId="77777777" w:rsidR="00420170" w:rsidRPr="009A77D0" w:rsidRDefault="00420170" w:rsidP="0042017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Rozporządzenie Ministra Środowiska z dnia 20 kwietnia 2007 r. w sprawie warunków technicznych, jakim powinny odpowiadać budowle hydrotechniczne i ich usytuowanie (Dz.U.</w:t>
      </w:r>
      <w:r w:rsidRPr="009A77D0">
        <w:rPr>
          <w:rFonts w:cstheme="minorHAnsi"/>
          <w:color w:val="000000"/>
          <w:sz w:val="24"/>
          <w:szCs w:val="24"/>
        </w:rPr>
        <w:br/>
        <w:t>z 2007 r. poz. 579);</w:t>
      </w:r>
    </w:p>
    <w:p w14:paraId="7F7DA414" w14:textId="77777777" w:rsidR="00420170" w:rsidRPr="009A77D0" w:rsidRDefault="00420170" w:rsidP="0042017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Rozporządzenia Ministra Gospodarki Morskiej i Żeglugi Śródlądowej z dnia 21 sierpnia 2019 r. w sprawie zakresu instrukcji gospodarowania wodą (Dz. U. Nr 2019 r. poz. 1725).</w:t>
      </w:r>
    </w:p>
    <w:p w14:paraId="120C7DAB" w14:textId="77777777" w:rsidR="00420170" w:rsidRPr="009A77D0" w:rsidRDefault="00420170" w:rsidP="0042017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Rozporządzenie Ministra Rozwoju z dnia 11 września 2020 r. w </w:t>
      </w:r>
      <w:r w:rsidRPr="009A77D0">
        <w:rPr>
          <w:rFonts w:cstheme="minorHAnsi"/>
          <w:bCs/>
          <w:color w:val="000000"/>
          <w:sz w:val="24"/>
          <w:szCs w:val="24"/>
        </w:rPr>
        <w:t>sprawie</w:t>
      </w:r>
      <w:r w:rsidRPr="009A77D0">
        <w:rPr>
          <w:rFonts w:cstheme="minorHAnsi"/>
          <w:color w:val="000000"/>
          <w:sz w:val="24"/>
          <w:szCs w:val="24"/>
        </w:rPr>
        <w:t> szczegółowego zakresu i formy </w:t>
      </w:r>
      <w:r w:rsidRPr="009A77D0">
        <w:rPr>
          <w:rFonts w:cstheme="minorHAnsi"/>
          <w:bCs/>
          <w:color w:val="000000"/>
          <w:sz w:val="24"/>
          <w:szCs w:val="24"/>
        </w:rPr>
        <w:t>projektu budowlanego</w:t>
      </w:r>
      <w:r w:rsidRPr="009A77D0">
        <w:rPr>
          <w:rFonts w:cstheme="minorHAnsi"/>
          <w:color w:val="000000"/>
          <w:sz w:val="24"/>
          <w:szCs w:val="24"/>
        </w:rPr>
        <w:t xml:space="preserve"> (Dz.U. z 2020 r. poz. 1609);</w:t>
      </w:r>
    </w:p>
    <w:p w14:paraId="043DB9E7" w14:textId="77777777" w:rsidR="00420170" w:rsidRPr="009A77D0" w:rsidRDefault="00420170" w:rsidP="00420170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Rozporządzenie </w:t>
      </w:r>
      <w:r w:rsidRPr="009A77D0">
        <w:rPr>
          <w:rFonts w:cstheme="minorHAnsi"/>
          <w:bCs/>
          <w:sz w:val="24"/>
          <w:szCs w:val="24"/>
        </w:rPr>
        <w:t xml:space="preserve">Ministra Rozwoju i Technologii </w:t>
      </w:r>
      <w:r w:rsidRPr="009A77D0">
        <w:rPr>
          <w:rFonts w:cstheme="minorHAnsi"/>
          <w:sz w:val="24"/>
          <w:szCs w:val="24"/>
        </w:rPr>
        <w:t xml:space="preserve">z dnia 20 grudnia 2021 r. </w:t>
      </w:r>
      <w:r w:rsidRPr="009A77D0">
        <w:rPr>
          <w:rFonts w:cstheme="minorHAnsi"/>
          <w:bCs/>
          <w:sz w:val="24"/>
          <w:szCs w:val="24"/>
        </w:rPr>
        <w:t>w sprawie szczegółowego zakresu i formy dokumentacji projektowej, specyfikacji technicznych wykonania i odbioru robót budowlanych oraz programu funkcjonalno-użytkowego</w:t>
      </w:r>
      <w:r w:rsidRPr="009A77D0">
        <w:rPr>
          <w:rFonts w:cstheme="minorHAnsi"/>
          <w:sz w:val="24"/>
          <w:szCs w:val="24"/>
        </w:rPr>
        <w:t xml:space="preserve"> (Dz.U. z 2021 r. poz. 2454);</w:t>
      </w:r>
    </w:p>
    <w:p w14:paraId="4F118FE9" w14:textId="77777777" w:rsidR="00420170" w:rsidRPr="009A77D0" w:rsidRDefault="00420170" w:rsidP="00420170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sz w:val="24"/>
          <w:szCs w:val="24"/>
        </w:rPr>
        <w:t xml:space="preserve">Rozporządzenie </w:t>
      </w:r>
      <w:r w:rsidRPr="009A77D0">
        <w:rPr>
          <w:rFonts w:cstheme="minorHAnsi"/>
          <w:bCs/>
          <w:sz w:val="24"/>
          <w:szCs w:val="24"/>
        </w:rPr>
        <w:t>Ministra Rozwoju i Technologii z dnia 20 grudnia 2021 r. w sprawie określenia metod i podstaw sporządzania kosztorysu inwestorskiego, obliczania planowanych kosztów prac projektowych oraz planowanych kosztów robót budowlanych określonych w programie funkcjonalno-użytkowym</w:t>
      </w:r>
      <w:r w:rsidRPr="009A77D0">
        <w:rPr>
          <w:rFonts w:cstheme="minorHAnsi"/>
          <w:sz w:val="24"/>
          <w:szCs w:val="24"/>
        </w:rPr>
        <w:t xml:space="preserve"> </w:t>
      </w:r>
      <w:r w:rsidRPr="009A77D0">
        <w:rPr>
          <w:rFonts w:cstheme="minorHAnsi"/>
          <w:bCs/>
          <w:sz w:val="24"/>
          <w:szCs w:val="24"/>
        </w:rPr>
        <w:t>(Dz.U. z 2021 r. poz. 2458);</w:t>
      </w:r>
    </w:p>
    <w:p w14:paraId="6FCAB1F0" w14:textId="77777777" w:rsidR="00420170" w:rsidRPr="009A77D0" w:rsidRDefault="00420170" w:rsidP="0042017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Rozporządzenie Ministra Infrastruktury z dnia 23 czerwca 2003 r. w sprawie informacji, dotyczącej bezpieczeństwa i ochrony zdrowia oraz planu bezpieczeństwa i ochrony zdrowia (Dz.U. z 2003 r. poz. 1126),</w:t>
      </w:r>
    </w:p>
    <w:p w14:paraId="4E192B4A" w14:textId="70022D57" w:rsidR="00420170" w:rsidRDefault="00420170" w:rsidP="0042017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Polskie Normy, normy zharmonizowane, normy europejskie, inne przepisy i unormowania niezbędne do opracowania dokumentacji.</w:t>
      </w:r>
    </w:p>
    <w:p w14:paraId="6FD73D1A" w14:textId="77777777" w:rsidR="00DB0A60" w:rsidRPr="00810B15" w:rsidRDefault="00DB0A60" w:rsidP="00DB0A60">
      <w:pPr>
        <w:pStyle w:val="Akapitzlist"/>
        <w:numPr>
          <w:ilvl w:val="0"/>
          <w:numId w:val="20"/>
        </w:numPr>
        <w:spacing w:after="42" w:line="268" w:lineRule="auto"/>
        <w:jc w:val="both"/>
      </w:pPr>
      <w:r w:rsidRPr="007D0687">
        <w:rPr>
          <w:rFonts w:cstheme="minorHAnsi"/>
          <w:color w:val="000000"/>
          <w:sz w:val="24"/>
          <w:szCs w:val="24"/>
        </w:rPr>
        <w:t xml:space="preserve">Katalog dobrych praktyk w zakresie robót hydrotechnicznych i prac utrzymaniowych wraz z ustaleniem zasad ich wdrażania, Kraków kwiecień 2018 r. dostępny na stronie: </w:t>
      </w:r>
      <w:hyperlink r:id="rId24" w:history="1">
        <w:r w:rsidRPr="00EC601E">
          <w:rPr>
            <w:rStyle w:val="Hipercze"/>
          </w:rPr>
          <w:t>https://www.gov.pl/web/klimat/katalog-dobrych-praktyk-w-zakresie-robot-hydrotechnicznych</w:t>
        </w:r>
      </w:hyperlink>
    </w:p>
    <w:bookmarkEnd w:id="6"/>
    <w:p w14:paraId="1E925BC4" w14:textId="77777777" w:rsidR="00DB0A60" w:rsidRPr="009A77D0" w:rsidRDefault="00DB0A60" w:rsidP="00DB0A6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1CD765A0" w14:textId="0E627203" w:rsidR="0013485A" w:rsidRPr="009A77D0" w:rsidRDefault="0013485A" w:rsidP="0013485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79C487FE" w14:textId="77777777" w:rsidR="00BB5092" w:rsidRPr="009A77D0" w:rsidRDefault="00D375E8" w:rsidP="00BB509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Cs/>
          <w:color w:val="000000"/>
          <w:sz w:val="24"/>
          <w:szCs w:val="24"/>
        </w:rPr>
      </w:pPr>
      <w:r w:rsidRPr="009A77D0">
        <w:rPr>
          <w:rFonts w:cstheme="minorHAnsi"/>
          <w:b/>
          <w:bCs/>
          <w:color w:val="000000"/>
          <w:sz w:val="24"/>
          <w:szCs w:val="24"/>
        </w:rPr>
        <w:t>III</w:t>
      </w:r>
      <w:r w:rsidR="00BB5092" w:rsidRPr="009A77D0">
        <w:rPr>
          <w:rFonts w:cstheme="minorHAnsi"/>
          <w:b/>
          <w:bCs/>
          <w:color w:val="000000"/>
          <w:sz w:val="24"/>
          <w:szCs w:val="24"/>
        </w:rPr>
        <w:t>.</w:t>
      </w:r>
      <w:r w:rsidRPr="009A77D0">
        <w:rPr>
          <w:rFonts w:cstheme="minorHAnsi"/>
          <w:b/>
          <w:bCs/>
          <w:color w:val="000000"/>
          <w:sz w:val="24"/>
          <w:szCs w:val="24"/>
        </w:rPr>
        <w:t>1.</w:t>
      </w:r>
      <w:r w:rsidR="00A03CCA" w:rsidRPr="009A77D0">
        <w:rPr>
          <w:rFonts w:cstheme="minorHAnsi"/>
          <w:b/>
          <w:bCs/>
          <w:iCs/>
          <w:color w:val="000000"/>
          <w:sz w:val="24"/>
          <w:szCs w:val="24"/>
        </w:rPr>
        <w:t>Wymagania w stosunku do W</w:t>
      </w:r>
      <w:r w:rsidR="00BB5092" w:rsidRPr="009A77D0">
        <w:rPr>
          <w:rFonts w:cstheme="minorHAnsi"/>
          <w:b/>
          <w:bCs/>
          <w:iCs/>
          <w:color w:val="000000"/>
          <w:sz w:val="24"/>
          <w:szCs w:val="24"/>
        </w:rPr>
        <w:t>ykonawcy</w:t>
      </w:r>
    </w:p>
    <w:p w14:paraId="03A2139D" w14:textId="77777777" w:rsidR="00D375E8" w:rsidRPr="009A77D0" w:rsidRDefault="00D375E8" w:rsidP="00BB509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Cs/>
          <w:color w:val="000000"/>
          <w:sz w:val="24"/>
          <w:szCs w:val="24"/>
        </w:rPr>
      </w:pPr>
    </w:p>
    <w:p w14:paraId="3F956571" w14:textId="56046806" w:rsidR="00420170" w:rsidRPr="00A342D5" w:rsidRDefault="00420170" w:rsidP="00A342D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Projektant i projektant sprawdzający powinien posiadać uprawnienia w specjalności inżynieryjnej hydrotechnicznej do projektowania obiektu budowlanego bez ograniczeń lub w ograniczonym zakresie oraz w specjalności uprawniającej do projektowania obiektów budowlanych hydrotechnicznych. Osoby te winny być członkami Polskiej Izby Inżynierów Budownictwa (zgodnie z Ustawą z dnia 15 grudnia 2000 r. o samorządzie zawodowym architektów, urbanistów i inżynierów budownictwa (Dz.U. z 2019 r. poz. 1117).</w:t>
      </w:r>
    </w:p>
    <w:p w14:paraId="61617FBC" w14:textId="77777777" w:rsidR="00420170" w:rsidRPr="009A77D0" w:rsidRDefault="00420170" w:rsidP="0042017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Wykonawca jest zobowiązany przedstawić do uzgodnienia każdy element mający zasadniczy wpływ na przedmiot zamówienia.</w:t>
      </w:r>
    </w:p>
    <w:p w14:paraId="746E2769" w14:textId="77777777" w:rsidR="00420170" w:rsidRPr="009A77D0" w:rsidRDefault="00420170" w:rsidP="0042017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Wszystkie pisma i wnioski, związane z realizacją Zamówienia, składane przez Wykonawcę do innych instytucji, należy podawać do wiadomości Zamawiającego (skan pisma z datą wpływu) w terminie 3 dni roboczych od ich złożenia przez Wykonawcę.</w:t>
      </w:r>
    </w:p>
    <w:p w14:paraId="40EAD85D" w14:textId="77777777" w:rsidR="00420170" w:rsidRPr="009A77D0" w:rsidRDefault="00420170" w:rsidP="0042017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Wszelkie narady, spotkania, uzgodnienia, korespondencja związana z realizacją zadania, będą odbywać się w języku polskim.</w:t>
      </w:r>
    </w:p>
    <w:p w14:paraId="0C7B2CF3" w14:textId="77777777" w:rsidR="00420170" w:rsidRPr="009A77D0" w:rsidRDefault="00420170" w:rsidP="0042017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Wszelką korespondencję oraz dokumenty należy Zamawiającemu dostarczać w siedzibie w godz. 8:00 – 15:00 w dni robocze.</w:t>
      </w:r>
    </w:p>
    <w:p w14:paraId="6C780C7D" w14:textId="0C81C12D" w:rsidR="00420170" w:rsidRDefault="00420170" w:rsidP="0042017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Zamawiający wymaga konsultowania rozwiązań na każdym etapie wykonywania dokumentacji projektowej.</w:t>
      </w:r>
    </w:p>
    <w:p w14:paraId="4E251675" w14:textId="77777777" w:rsidR="00DB0A60" w:rsidRDefault="00DB0A60" w:rsidP="00DB0A6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Jeżeli wystąpi konieczność wykonania opracowań dodatkowych, które będą następstwem wad dokumentacji, błędów  lub zaniedbań Wykonawcy opracowania takie zostaną wykonane przez Wykonawcę bez dodatkowego wynagrodzenia. </w:t>
      </w:r>
    </w:p>
    <w:p w14:paraId="7FDB783E" w14:textId="77777777" w:rsidR="00DB0A60" w:rsidRDefault="00DB0A60" w:rsidP="00DB0A6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Ujawnione, w trakcie weryfikacji kompletności i zgodności z wymogami obowiązujących przepisów prawa, braki lub wady dokumentacji Wykonawca zobowiązany jest usunąć na koszt własny.</w:t>
      </w:r>
    </w:p>
    <w:p w14:paraId="68DC8049" w14:textId="77777777" w:rsidR="00DB0A60" w:rsidRPr="00DB0A60" w:rsidRDefault="00DB0A60" w:rsidP="00DB0A6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1B3954D8" w14:textId="77777777" w:rsidR="00CC54B7" w:rsidRPr="009A77D0" w:rsidRDefault="00CC54B7" w:rsidP="00BB509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sz w:val="24"/>
          <w:szCs w:val="24"/>
        </w:rPr>
      </w:pPr>
    </w:p>
    <w:p w14:paraId="0178A918" w14:textId="77777777" w:rsidR="00BB5092" w:rsidRPr="009A77D0" w:rsidRDefault="00FE2DF6" w:rsidP="00BB509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sz w:val="24"/>
          <w:szCs w:val="24"/>
        </w:rPr>
      </w:pPr>
      <w:r w:rsidRPr="009A77D0">
        <w:rPr>
          <w:rFonts w:cstheme="minorHAnsi"/>
          <w:b/>
          <w:color w:val="000000"/>
          <w:sz w:val="24"/>
          <w:szCs w:val="24"/>
        </w:rPr>
        <w:t>III</w:t>
      </w:r>
      <w:r w:rsidR="00BB5092" w:rsidRPr="009A77D0">
        <w:rPr>
          <w:rFonts w:cstheme="minorHAnsi"/>
          <w:b/>
          <w:color w:val="000000"/>
          <w:sz w:val="24"/>
          <w:szCs w:val="24"/>
        </w:rPr>
        <w:t>.2. Do obowiązków nadzoru autorskiego należy pełny zakres czynności określonych w przepisach ustawy z dnia 7 lipca 1994 r. Prawo budowlane oraz obowiązki wynikające ze wskazanych Wykonawcy w formie pisemnej, a w szczególności</w:t>
      </w:r>
      <w:r w:rsidR="00BD6F9C" w:rsidRPr="009A77D0">
        <w:rPr>
          <w:rFonts w:cstheme="minorHAnsi"/>
          <w:b/>
          <w:color w:val="000000"/>
          <w:sz w:val="24"/>
          <w:szCs w:val="24"/>
        </w:rPr>
        <w:t xml:space="preserve"> p</w:t>
      </w:r>
      <w:r w:rsidR="00BB5092" w:rsidRPr="009A77D0">
        <w:rPr>
          <w:rFonts w:cstheme="minorHAnsi"/>
          <w:b/>
          <w:color w:val="000000"/>
          <w:sz w:val="24"/>
          <w:szCs w:val="24"/>
        </w:rPr>
        <w:t>obyt projektantów na budowie</w:t>
      </w:r>
      <w:r w:rsidR="009222A5" w:rsidRPr="009A77D0">
        <w:rPr>
          <w:rFonts w:cstheme="minorHAnsi"/>
          <w:b/>
          <w:color w:val="000000"/>
          <w:sz w:val="24"/>
          <w:szCs w:val="24"/>
        </w:rPr>
        <w:br/>
      </w:r>
      <w:r w:rsidR="00BB5092" w:rsidRPr="009A77D0">
        <w:rPr>
          <w:rFonts w:cstheme="minorHAnsi"/>
          <w:b/>
          <w:color w:val="000000"/>
          <w:sz w:val="24"/>
          <w:szCs w:val="24"/>
        </w:rPr>
        <w:t>w okresie realizacji robót budowlanych na wezwanie Zamawiającego lub przedstawicieli nadzoru inwestorskiego, w ramach którego Wykonawca jest zobowiązany:</w:t>
      </w:r>
    </w:p>
    <w:p w14:paraId="0CFBA58C" w14:textId="77777777" w:rsidR="007D63CE" w:rsidRPr="009A77D0" w:rsidRDefault="007D63CE" w:rsidP="00BB509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sz w:val="24"/>
          <w:szCs w:val="24"/>
        </w:rPr>
      </w:pPr>
    </w:p>
    <w:p w14:paraId="0BEC0166" w14:textId="77777777" w:rsidR="00420170" w:rsidRPr="009A77D0" w:rsidRDefault="00420170" w:rsidP="0042017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Wykonywać pisemne wyjaśnienia, opinie, analizy, uzgodnienia (z przedłużaniem terminów ich ważności włącznie) oraz wszelkie opracowania i inne czynności, niezbędne dla prawidłowej realizacji przedmiotu umowy.</w:t>
      </w:r>
    </w:p>
    <w:p w14:paraId="77FE6511" w14:textId="77777777" w:rsidR="00420170" w:rsidRPr="009A77D0" w:rsidRDefault="00420170" w:rsidP="0042017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Oceniać w toku wykonywania robót budowlanych zgodność realizacji robót z dokumentacją projektową i dokonywać uzgodnień, na każde wezwanie Zamawiającego i na każde wezwanie przedstawicieli nadzoru inwestorskiego, zaakceptowane przez Zamawiającego.</w:t>
      </w:r>
    </w:p>
    <w:p w14:paraId="75783429" w14:textId="77777777" w:rsidR="00420170" w:rsidRPr="009A77D0" w:rsidRDefault="00420170" w:rsidP="0042017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Wyjaśniać Zamawiającemu wątpliwości dotyczące dokumentacji projektowej.</w:t>
      </w:r>
    </w:p>
    <w:p w14:paraId="1F75F3D2" w14:textId="77777777" w:rsidR="00420170" w:rsidRPr="009A77D0" w:rsidRDefault="00420170" w:rsidP="0042017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Opiniować zgodność projektów wykonawczych, technologicznych i zamiennych wykonywanych przez Wykonawcę robót, w zakresie zgodności z założeniami i wymaganiami dokumentacji projektowej.</w:t>
      </w:r>
    </w:p>
    <w:p w14:paraId="0B177A90" w14:textId="77777777" w:rsidR="00420170" w:rsidRPr="009A77D0" w:rsidRDefault="00420170" w:rsidP="0042017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Dbać by zakres zmian projektowych wprowadzonych przez Wykonawcę robót na etapie realizacji nie spowodował istotnej zmiany w zatwierdzonym projekcie budowlanym, wymagającej uzyskania nowych decyzji i uzgodnień.</w:t>
      </w:r>
    </w:p>
    <w:p w14:paraId="1EC58D6D" w14:textId="77777777" w:rsidR="00420170" w:rsidRPr="009A77D0" w:rsidRDefault="00420170" w:rsidP="0042017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 xml:space="preserve">Opiniować (w zakresie zgodności z założeniami dokumentacji projektowej) badania geologiczne oraz inne opracowania z branży geotechnicznej, przedkładane przez Wykonawcę robót w trakcie realizacji robót budowlanych. </w:t>
      </w:r>
    </w:p>
    <w:p w14:paraId="1BCF6165" w14:textId="77777777" w:rsidR="00420170" w:rsidRPr="009A77D0" w:rsidRDefault="00420170" w:rsidP="0042017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lastRenderedPageBreak/>
        <w:t>Dostosowywać dokumentację projektową do warunków zastanych na budowie oraz do wyników badań geologicznych podłoża gruntowego, wykonywanych i przedkładanych przez Wykonawcę robót w trakcie realizacji robót budowlanych oraz ewentualnie odbiegających od wyników badań sporządzonych na etapie opracowywania dokumentacji projektowej objętej niniejszym zamówieniem.</w:t>
      </w:r>
    </w:p>
    <w:p w14:paraId="7DD82E83" w14:textId="77777777" w:rsidR="00420170" w:rsidRPr="009A77D0" w:rsidRDefault="00420170" w:rsidP="0042017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Uzgadniać na bieżąco dokumentacje warsztatowe i montażowe opracowywane przez Wykonawcę robót.</w:t>
      </w:r>
    </w:p>
    <w:p w14:paraId="697D5B16" w14:textId="77777777" w:rsidR="00420170" w:rsidRPr="009A77D0" w:rsidRDefault="00420170" w:rsidP="0042017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Przedkładać Zamawiającemu i przedstawicielom nadzoru inwestorskiego wyjaśnienia precyzujące przyczyny wystąpienia rozbieżności pomiędzy dokumentacją projektową,</w:t>
      </w:r>
      <w:r w:rsidRPr="009A77D0">
        <w:rPr>
          <w:rFonts w:cstheme="minorHAnsi"/>
          <w:color w:val="000000"/>
          <w:sz w:val="24"/>
          <w:szCs w:val="24"/>
        </w:rPr>
        <w:br/>
        <w:t>a stanem faktycznym (w tym również przekroczeń pozycji przedmiarowych).</w:t>
      </w:r>
    </w:p>
    <w:p w14:paraId="091C52CE" w14:textId="77777777" w:rsidR="00420170" w:rsidRPr="009A77D0" w:rsidRDefault="00420170" w:rsidP="0042017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Udzielać Zamawiającemu wyczerpujących odpowiedzi na zadane pytania dotyczące przyjętych rozwiązań projektowych i uzyskanych uzgodnień.</w:t>
      </w:r>
    </w:p>
    <w:p w14:paraId="1EA16D53" w14:textId="77777777" w:rsidR="00420170" w:rsidRPr="009A77D0" w:rsidRDefault="00420170" w:rsidP="0042017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Brać udział w komisjach i naradach technicznych organizowanych przez Zamawiającego lub Nadzór inwestorski.</w:t>
      </w:r>
    </w:p>
    <w:p w14:paraId="31EBBD61" w14:textId="77777777" w:rsidR="00420170" w:rsidRPr="009A77D0" w:rsidRDefault="00420170" w:rsidP="0042017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Doradzać w innych sprawach dotyczących przedmiotu umowy.</w:t>
      </w:r>
    </w:p>
    <w:p w14:paraId="3BCCFCDE" w14:textId="77777777" w:rsidR="00420170" w:rsidRPr="009A77D0" w:rsidRDefault="00420170" w:rsidP="0042017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9A77D0">
        <w:rPr>
          <w:rFonts w:cstheme="minorHAnsi"/>
          <w:color w:val="000000"/>
          <w:sz w:val="24"/>
          <w:szCs w:val="24"/>
        </w:rPr>
        <w:t>Wszystkie czynności i dokumenty powinny zostać wykonane niezwłocznie po zawiadomieniu przedstawiciela Wykonawcy o zaistnieniu konieczności dokonania czynności opisanych powyżej, w terminie uzgodnionym z Zamawiającym.</w:t>
      </w:r>
    </w:p>
    <w:p w14:paraId="6B7678F8" w14:textId="77777777" w:rsidR="006D377E" w:rsidRPr="009A77D0" w:rsidRDefault="006D377E" w:rsidP="00BB509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Cs/>
          <w:color w:val="000000"/>
          <w:sz w:val="24"/>
          <w:szCs w:val="24"/>
        </w:rPr>
      </w:pPr>
    </w:p>
    <w:p w14:paraId="3B0BC1EC" w14:textId="77777777" w:rsidR="00BB5092" w:rsidRPr="009A77D0" w:rsidRDefault="007D63CE" w:rsidP="00BB509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Cs/>
          <w:color w:val="000000"/>
          <w:sz w:val="24"/>
          <w:szCs w:val="24"/>
        </w:rPr>
      </w:pPr>
      <w:r w:rsidRPr="009A77D0">
        <w:rPr>
          <w:rFonts w:cstheme="minorHAnsi"/>
          <w:b/>
          <w:bCs/>
          <w:iCs/>
          <w:color w:val="000000"/>
          <w:sz w:val="24"/>
          <w:szCs w:val="24"/>
        </w:rPr>
        <w:t>IV</w:t>
      </w:r>
      <w:r w:rsidR="00BB5092" w:rsidRPr="009A77D0">
        <w:rPr>
          <w:rFonts w:cstheme="minorHAnsi"/>
          <w:b/>
          <w:bCs/>
          <w:iCs/>
          <w:color w:val="000000"/>
          <w:sz w:val="24"/>
          <w:szCs w:val="24"/>
        </w:rPr>
        <w:t>. Termin wykonania zamówienia</w:t>
      </w:r>
    </w:p>
    <w:p w14:paraId="3701F3D4" w14:textId="77777777" w:rsidR="005C493B" w:rsidRPr="009A77D0" w:rsidRDefault="005C493B" w:rsidP="00471E5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u w:val="single"/>
        </w:rPr>
      </w:pPr>
    </w:p>
    <w:p w14:paraId="457792D6" w14:textId="77777777" w:rsidR="00420170" w:rsidRPr="009A77D0" w:rsidRDefault="00420170" w:rsidP="0042017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u w:val="single"/>
        </w:rPr>
      </w:pPr>
      <w:r w:rsidRPr="009A77D0">
        <w:rPr>
          <w:rFonts w:cstheme="minorHAnsi"/>
          <w:color w:val="000000"/>
          <w:sz w:val="24"/>
          <w:szCs w:val="24"/>
          <w:u w:val="single"/>
        </w:rPr>
        <w:t>Wykonawca zobowiązany jest:</w:t>
      </w:r>
    </w:p>
    <w:p w14:paraId="64D708BD" w14:textId="434A161C" w:rsidR="00420170" w:rsidRDefault="00420170" w:rsidP="00794AA8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DB0A60">
        <w:rPr>
          <w:rFonts w:cstheme="minorHAnsi"/>
          <w:color w:val="000000"/>
          <w:sz w:val="24"/>
          <w:szCs w:val="24"/>
        </w:rPr>
        <w:t>Do wykonania dokumentacji projektowej wraz z wnioskami do uzyskania niezbędnych decyzji administracyjnych, o których mowa w opisie przedmiotu zamówienia oraz w projekcie umowy w maksymalnym terminie do</w:t>
      </w:r>
      <w:r w:rsidR="00DB0A60">
        <w:rPr>
          <w:rFonts w:cstheme="minorHAnsi"/>
          <w:color w:val="000000"/>
          <w:sz w:val="24"/>
          <w:szCs w:val="24"/>
        </w:rPr>
        <w:t>:</w:t>
      </w:r>
    </w:p>
    <w:p w14:paraId="6C16483D" w14:textId="18E395BE" w:rsidR="00DB0A60" w:rsidRDefault="00DB0A60" w:rsidP="00DB0A60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0E3EB4">
        <w:rPr>
          <w:rFonts w:cstheme="minorHAnsi"/>
          <w:b/>
          <w:bCs/>
          <w:color w:val="000000"/>
          <w:sz w:val="24"/>
          <w:szCs w:val="24"/>
        </w:rPr>
        <w:t>31.12.2022r</w:t>
      </w:r>
      <w:r>
        <w:rPr>
          <w:rFonts w:cstheme="minorHAnsi"/>
          <w:color w:val="000000"/>
          <w:sz w:val="24"/>
          <w:szCs w:val="24"/>
        </w:rPr>
        <w:t>. – dla opracowania koncepcji projektowej, Kart Informacyjnych Przedsięwzięcia</w:t>
      </w:r>
      <w:r w:rsidR="00FB175B">
        <w:rPr>
          <w:rFonts w:cstheme="minorHAnsi"/>
          <w:color w:val="000000"/>
          <w:sz w:val="24"/>
          <w:szCs w:val="24"/>
        </w:rPr>
        <w:t>/</w:t>
      </w:r>
      <w:r w:rsidR="00B97246">
        <w:rPr>
          <w:rFonts w:cstheme="minorHAnsi"/>
          <w:color w:val="000000"/>
          <w:sz w:val="24"/>
          <w:szCs w:val="24"/>
        </w:rPr>
        <w:t xml:space="preserve">raportów oddziaływania na środowisko </w:t>
      </w:r>
      <w:r>
        <w:rPr>
          <w:rFonts w:cstheme="minorHAnsi"/>
          <w:color w:val="000000"/>
          <w:sz w:val="24"/>
          <w:szCs w:val="24"/>
        </w:rPr>
        <w:t>oraz złożenia wniosków o decyzje środowiskowe jeśli są wymagane</w:t>
      </w:r>
      <w:r w:rsidR="006D3B48">
        <w:rPr>
          <w:rFonts w:cstheme="minorHAnsi"/>
          <w:color w:val="000000"/>
          <w:sz w:val="24"/>
          <w:szCs w:val="24"/>
        </w:rPr>
        <w:t>,</w:t>
      </w:r>
    </w:p>
    <w:p w14:paraId="420DB596" w14:textId="2B6590F1" w:rsidR="00DB0A60" w:rsidRPr="00DB0A60" w:rsidRDefault="00DB0A60" w:rsidP="00DB0A60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DB0A60">
        <w:rPr>
          <w:rFonts w:cstheme="minorHAnsi"/>
          <w:b/>
          <w:bCs/>
          <w:color w:val="000000"/>
          <w:sz w:val="24"/>
          <w:szCs w:val="24"/>
        </w:rPr>
        <w:t>3</w:t>
      </w:r>
      <w:r w:rsidR="00FB175B">
        <w:rPr>
          <w:rFonts w:cstheme="minorHAnsi"/>
          <w:b/>
          <w:bCs/>
          <w:color w:val="000000"/>
          <w:sz w:val="24"/>
          <w:szCs w:val="24"/>
        </w:rPr>
        <w:t>1</w:t>
      </w:r>
      <w:r w:rsidRPr="00DB0A60">
        <w:rPr>
          <w:rFonts w:cstheme="minorHAnsi"/>
          <w:b/>
          <w:bCs/>
          <w:color w:val="000000"/>
          <w:sz w:val="24"/>
          <w:szCs w:val="24"/>
        </w:rPr>
        <w:t>.0</w:t>
      </w:r>
      <w:r w:rsidR="00B97246">
        <w:rPr>
          <w:rFonts w:cstheme="minorHAnsi"/>
          <w:b/>
          <w:bCs/>
          <w:color w:val="000000"/>
          <w:sz w:val="24"/>
          <w:szCs w:val="24"/>
        </w:rPr>
        <w:t>5</w:t>
      </w:r>
      <w:r w:rsidRPr="00DB0A60">
        <w:rPr>
          <w:rFonts w:cstheme="minorHAnsi"/>
          <w:b/>
          <w:bCs/>
          <w:color w:val="000000"/>
          <w:sz w:val="24"/>
          <w:szCs w:val="24"/>
        </w:rPr>
        <w:t>.2023r.</w:t>
      </w:r>
      <w:r w:rsidRPr="00DB0A60">
        <w:rPr>
          <w:rFonts w:cstheme="minorHAnsi"/>
          <w:color w:val="000000"/>
          <w:sz w:val="24"/>
          <w:szCs w:val="24"/>
        </w:rPr>
        <w:t xml:space="preserve"> – dla opracowania operatów wodnoprawnych i instrukcji gospodarowania wodą oraz przygotowania wniosków o wydanie pozwolenia wodnoprawnego</w:t>
      </w:r>
      <w:r w:rsidR="006D3B48">
        <w:rPr>
          <w:rFonts w:cstheme="minorHAnsi"/>
          <w:color w:val="000000"/>
          <w:sz w:val="24"/>
          <w:szCs w:val="24"/>
        </w:rPr>
        <w:t>,</w:t>
      </w:r>
      <w:r w:rsidRPr="00DB0A60">
        <w:rPr>
          <w:rFonts w:cstheme="minorHAnsi"/>
          <w:color w:val="000000"/>
          <w:sz w:val="24"/>
          <w:szCs w:val="24"/>
        </w:rPr>
        <w:t xml:space="preserve"> </w:t>
      </w:r>
    </w:p>
    <w:p w14:paraId="22FC1B1A" w14:textId="018C718D" w:rsidR="00DB0A60" w:rsidRPr="00DB0A60" w:rsidRDefault="00DB0A60" w:rsidP="00DB0A60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DB0A60">
        <w:rPr>
          <w:rFonts w:cstheme="minorHAnsi"/>
          <w:b/>
          <w:bCs/>
          <w:color w:val="000000"/>
          <w:sz w:val="24"/>
          <w:szCs w:val="24"/>
        </w:rPr>
        <w:t>3</w:t>
      </w:r>
      <w:r w:rsidR="00B97246">
        <w:rPr>
          <w:rFonts w:cstheme="minorHAnsi"/>
          <w:b/>
          <w:bCs/>
          <w:color w:val="000000"/>
          <w:sz w:val="24"/>
          <w:szCs w:val="24"/>
        </w:rPr>
        <w:t>0</w:t>
      </w:r>
      <w:r w:rsidRPr="00DB0A60">
        <w:rPr>
          <w:rFonts w:cstheme="minorHAnsi"/>
          <w:b/>
          <w:bCs/>
          <w:color w:val="000000"/>
          <w:sz w:val="24"/>
          <w:szCs w:val="24"/>
        </w:rPr>
        <w:t>.</w:t>
      </w:r>
      <w:r w:rsidR="00B97246">
        <w:rPr>
          <w:rFonts w:cstheme="minorHAnsi"/>
          <w:b/>
          <w:bCs/>
          <w:color w:val="000000"/>
          <w:sz w:val="24"/>
          <w:szCs w:val="24"/>
        </w:rPr>
        <w:t>09</w:t>
      </w:r>
      <w:r w:rsidRPr="00DB0A60">
        <w:rPr>
          <w:rFonts w:cstheme="minorHAnsi"/>
          <w:b/>
          <w:bCs/>
          <w:color w:val="000000"/>
          <w:sz w:val="24"/>
          <w:szCs w:val="24"/>
        </w:rPr>
        <w:t>.2023r.</w:t>
      </w:r>
      <w:r w:rsidRPr="00DB0A60">
        <w:rPr>
          <w:rFonts w:cstheme="minorHAnsi"/>
          <w:color w:val="000000"/>
          <w:sz w:val="24"/>
          <w:szCs w:val="24"/>
        </w:rPr>
        <w:t xml:space="preserve"> – dla opracowania dokumentacji budowlanej</w:t>
      </w:r>
      <w:r w:rsidR="00B97246">
        <w:rPr>
          <w:rFonts w:cstheme="minorHAnsi"/>
          <w:color w:val="000000"/>
          <w:sz w:val="24"/>
          <w:szCs w:val="24"/>
        </w:rPr>
        <w:t xml:space="preserve"> i złożenie wniosków o pozwolenie na budowę</w:t>
      </w:r>
    </w:p>
    <w:p w14:paraId="3CA88598" w14:textId="46D9090C" w:rsidR="00DB0A60" w:rsidRPr="00DB0A60" w:rsidRDefault="00B97246" w:rsidP="00DB0A60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>15</w:t>
      </w:r>
      <w:r w:rsidR="00DB0A60" w:rsidRPr="00DB0A60">
        <w:rPr>
          <w:rFonts w:cstheme="minorHAnsi"/>
          <w:b/>
          <w:color w:val="000000"/>
          <w:sz w:val="24"/>
          <w:szCs w:val="24"/>
        </w:rPr>
        <w:t>.</w:t>
      </w:r>
      <w:r>
        <w:rPr>
          <w:rFonts w:cstheme="minorHAnsi"/>
          <w:b/>
          <w:color w:val="000000"/>
          <w:sz w:val="24"/>
          <w:szCs w:val="24"/>
        </w:rPr>
        <w:t>12</w:t>
      </w:r>
      <w:r w:rsidR="00DB0A60" w:rsidRPr="00DB0A60">
        <w:rPr>
          <w:rFonts w:cstheme="minorHAnsi"/>
          <w:b/>
          <w:color w:val="000000"/>
          <w:sz w:val="24"/>
          <w:szCs w:val="24"/>
        </w:rPr>
        <w:t>.202</w:t>
      </w:r>
      <w:r>
        <w:rPr>
          <w:rFonts w:cstheme="minorHAnsi"/>
          <w:b/>
          <w:color w:val="000000"/>
          <w:sz w:val="24"/>
          <w:szCs w:val="24"/>
        </w:rPr>
        <w:t>3</w:t>
      </w:r>
      <w:r w:rsidR="00DB0A60" w:rsidRPr="00DB0A60">
        <w:rPr>
          <w:rFonts w:cstheme="minorHAnsi"/>
          <w:b/>
          <w:color w:val="000000"/>
          <w:sz w:val="24"/>
          <w:szCs w:val="24"/>
        </w:rPr>
        <w:t>r</w:t>
      </w:r>
      <w:r w:rsidR="00DB0A60" w:rsidRPr="00DB0A60">
        <w:rPr>
          <w:rFonts w:cstheme="minorHAnsi"/>
          <w:bCs/>
          <w:color w:val="000000"/>
          <w:sz w:val="24"/>
          <w:szCs w:val="24"/>
        </w:rPr>
        <w:t xml:space="preserve">. </w:t>
      </w:r>
      <w:r>
        <w:rPr>
          <w:rFonts w:cstheme="minorHAnsi"/>
          <w:bCs/>
          <w:color w:val="000000"/>
          <w:sz w:val="24"/>
          <w:szCs w:val="24"/>
        </w:rPr>
        <w:t>– opracowanie dokumentacji wykonawczej i uzyskanie ostatecznej decyzji budowlanej</w:t>
      </w:r>
    </w:p>
    <w:p w14:paraId="0C3F1BB3" w14:textId="3E128919" w:rsidR="00DB0A60" w:rsidRPr="006D3B48" w:rsidRDefault="00DB0A60" w:rsidP="006D3B48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DB0A60">
        <w:rPr>
          <w:rFonts w:cstheme="minorHAnsi"/>
          <w:color w:val="000000"/>
          <w:sz w:val="24"/>
          <w:szCs w:val="24"/>
        </w:rPr>
        <w:t xml:space="preserve">co zostanie potwierdzone podpisaniem przez Strony bez zastrzeżeń protokołu odbioru etapu i odbioru końcowego usługi. </w:t>
      </w:r>
    </w:p>
    <w:p w14:paraId="28772B81" w14:textId="77777777" w:rsidR="00420170" w:rsidRPr="009A77D0" w:rsidRDefault="00420170" w:rsidP="00420170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A77D0">
        <w:rPr>
          <w:rFonts w:cstheme="minorHAnsi"/>
          <w:bCs/>
          <w:color w:val="000000"/>
          <w:sz w:val="24"/>
          <w:szCs w:val="24"/>
        </w:rPr>
        <w:t xml:space="preserve">Do sprawowania nadzoru autorskiego, </w:t>
      </w:r>
      <w:r w:rsidRPr="009A77D0">
        <w:rPr>
          <w:rFonts w:cstheme="minorHAnsi"/>
          <w:color w:val="000000"/>
          <w:sz w:val="24"/>
          <w:szCs w:val="24"/>
        </w:rPr>
        <w:t xml:space="preserve">od dnia zawarcia umowy z wykonawcą robót budowlanych realizowanych w oparciu o dokumentację projektową stanowiącą przedmiot niniejszej umowy </w:t>
      </w:r>
      <w:r w:rsidRPr="009A77D0">
        <w:rPr>
          <w:rFonts w:cstheme="minorHAnsi"/>
          <w:bCs/>
          <w:color w:val="000000"/>
          <w:sz w:val="24"/>
          <w:szCs w:val="24"/>
        </w:rPr>
        <w:t>do dnia podpisania protokołu odbioru końcowego robót budowlanych.</w:t>
      </w:r>
    </w:p>
    <w:p w14:paraId="6FFF2DD1" w14:textId="57DEBE4E" w:rsidR="00C73562" w:rsidRDefault="00C73562" w:rsidP="00CC54B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737A010" w14:textId="4C04449A" w:rsidR="0095431E" w:rsidRDefault="0095431E" w:rsidP="00CC54B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AC8AA06" w14:textId="5F2F9F77" w:rsidR="0095431E" w:rsidRDefault="0095431E" w:rsidP="00CC54B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10578AA" w14:textId="09F2E2D5" w:rsidR="0095431E" w:rsidRDefault="0095431E" w:rsidP="00CC54B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5F4CD63" w14:textId="52355057" w:rsidR="0095431E" w:rsidRPr="009A77D0" w:rsidRDefault="0095431E" w:rsidP="00CC54B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Sporządził: Krzysztof Peciak</w:t>
      </w:r>
    </w:p>
    <w:sectPr w:rsidR="0095431E" w:rsidRPr="009A77D0" w:rsidSect="00E17B4B">
      <w:headerReference w:type="default" r:id="rId25"/>
      <w:pgSz w:w="11906" w:h="16838"/>
      <w:pgMar w:top="794" w:right="1134" w:bottom="794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EAD73" w14:textId="77777777" w:rsidR="00A31BC5" w:rsidRDefault="00A31BC5" w:rsidP="00F254CA">
      <w:pPr>
        <w:spacing w:after="0" w:line="240" w:lineRule="auto"/>
      </w:pPr>
      <w:r>
        <w:separator/>
      </w:r>
    </w:p>
  </w:endnote>
  <w:endnote w:type="continuationSeparator" w:id="0">
    <w:p w14:paraId="4815EDE2" w14:textId="77777777" w:rsidR="00A31BC5" w:rsidRDefault="00A31BC5" w:rsidP="00F25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E0C23" w14:textId="77777777" w:rsidR="00A31BC5" w:rsidRDefault="00A31BC5" w:rsidP="00F254CA">
      <w:pPr>
        <w:spacing w:after="0" w:line="240" w:lineRule="auto"/>
      </w:pPr>
      <w:r>
        <w:separator/>
      </w:r>
    </w:p>
  </w:footnote>
  <w:footnote w:type="continuationSeparator" w:id="0">
    <w:p w14:paraId="31C9FF03" w14:textId="77777777" w:rsidR="00A31BC5" w:rsidRDefault="00A31BC5" w:rsidP="00F254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4AAE5" w14:textId="66414702" w:rsidR="00755186" w:rsidRDefault="00755186" w:rsidP="00755186">
    <w:pPr>
      <w:spacing w:after="0"/>
      <w:ind w:right="5"/>
      <w:jc w:val="both"/>
      <w:rPr>
        <w:rFonts w:ascii="Calibri" w:eastAsia="Calibri" w:hAnsi="Calibri" w:cs="Calibri"/>
        <w:sz w:val="18"/>
        <w:szCs w:val="18"/>
      </w:rPr>
    </w:pPr>
    <w:r w:rsidRPr="00755186">
      <w:rPr>
        <w:rFonts w:ascii="Arial" w:eastAsia="Calibri" w:hAnsi="Arial" w:cs="Arial"/>
        <w:b/>
        <w:smallCaps/>
        <w:color w:val="333399"/>
        <w:sz w:val="16"/>
        <w:szCs w:val="16"/>
      </w:rPr>
      <w:t>Oznaczenie sprawy</w:t>
    </w:r>
    <w:r w:rsidRPr="00755186">
      <w:rPr>
        <w:rFonts w:ascii="Arial" w:eastAsia="Calibri" w:hAnsi="Arial" w:cs="Arial"/>
        <w:b/>
        <w:color w:val="333399"/>
        <w:sz w:val="16"/>
        <w:szCs w:val="16"/>
      </w:rPr>
      <w:t>:</w:t>
    </w:r>
    <w:r w:rsidRPr="00755186">
      <w:rPr>
        <w:rFonts w:ascii="Arial" w:eastAsia="Calibri" w:hAnsi="Arial" w:cs="Arial"/>
        <w:b/>
        <w:bCs/>
        <w:smallCaps/>
        <w:color w:val="333399"/>
        <w:sz w:val="16"/>
      </w:rPr>
      <w:t xml:space="preserve"> GL.ROZ.2810.67.2022.EWK</w:t>
    </w:r>
    <w:r>
      <w:rPr>
        <w:rFonts w:ascii="Arial" w:eastAsia="Calibri" w:hAnsi="Arial" w:cs="Arial"/>
        <w:b/>
        <w:bCs/>
        <w:smallCaps/>
        <w:color w:val="333399"/>
        <w:sz w:val="16"/>
      </w:rPr>
      <w:t xml:space="preserve">                                                          </w:t>
    </w:r>
    <w:r w:rsidRPr="00755186">
      <w:rPr>
        <w:rFonts w:ascii="Arial" w:eastAsia="Calibri" w:hAnsi="Arial" w:cs="Arial"/>
        <w:b/>
        <w:bCs/>
        <w:smallCaps/>
        <w:color w:val="333399"/>
        <w:sz w:val="16"/>
      </w:rPr>
      <w:tab/>
    </w:r>
    <w:r>
      <w:rPr>
        <w:rFonts w:ascii="Arial" w:eastAsia="Calibri" w:hAnsi="Arial" w:cs="Arial"/>
        <w:b/>
        <w:bCs/>
        <w:smallCaps/>
        <w:color w:val="333399"/>
        <w:sz w:val="16"/>
      </w:rPr>
      <w:t xml:space="preserve"> Załącznik nr 1 do SWZ</w:t>
    </w:r>
  </w:p>
  <w:p w14:paraId="77F8748A" w14:textId="77777777" w:rsidR="00755186" w:rsidRDefault="00755186" w:rsidP="00294A7B">
    <w:pPr>
      <w:spacing w:after="0"/>
      <w:ind w:right="5"/>
      <w:jc w:val="center"/>
      <w:rPr>
        <w:rFonts w:ascii="Calibri" w:eastAsia="Calibri" w:hAnsi="Calibri" w:cs="Calibri"/>
        <w:sz w:val="18"/>
        <w:szCs w:val="18"/>
      </w:rPr>
    </w:pPr>
  </w:p>
  <w:p w14:paraId="46A86242" w14:textId="4FE3D99D" w:rsidR="009A55D2" w:rsidRPr="00294A7B" w:rsidRDefault="009A55D2" w:rsidP="00294A7B">
    <w:pPr>
      <w:pStyle w:val="Nagwek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6"/>
    <w:multiLevelType w:val="multilevel"/>
    <w:tmpl w:val="00000026"/>
    <w:name w:val="WW8Num38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Calibri" w:hint="default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Calibri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Calibri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Calibri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Calibri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Calibri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Calibri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Calibri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Calibri" w:hint="default"/>
        <w:b/>
      </w:rPr>
    </w:lvl>
  </w:abstractNum>
  <w:abstractNum w:abstractNumId="1" w15:restartNumberingAfterBreak="0">
    <w:nsid w:val="006A239F"/>
    <w:multiLevelType w:val="hybridMultilevel"/>
    <w:tmpl w:val="BDD411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78271F"/>
    <w:multiLevelType w:val="hybridMultilevel"/>
    <w:tmpl w:val="882C94C4"/>
    <w:lvl w:ilvl="0" w:tplc="0415000F">
      <w:start w:val="1"/>
      <w:numFmt w:val="decimal"/>
      <w:lvlText w:val="%1."/>
      <w:lvlJc w:val="left"/>
      <w:pPr>
        <w:ind w:left="296" w:hanging="360"/>
      </w:pPr>
      <w:rPr>
        <w:rFonts w:hint="default"/>
      </w:rPr>
    </w:lvl>
    <w:lvl w:ilvl="1" w:tplc="CCDA8228">
      <w:start w:val="7"/>
      <w:numFmt w:val="bullet"/>
      <w:lvlText w:val="•"/>
      <w:lvlJc w:val="left"/>
      <w:pPr>
        <w:ind w:left="1016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1736" w:hanging="180"/>
      </w:pPr>
    </w:lvl>
    <w:lvl w:ilvl="3" w:tplc="0415000F" w:tentative="1">
      <w:start w:val="1"/>
      <w:numFmt w:val="decimal"/>
      <w:lvlText w:val="%4."/>
      <w:lvlJc w:val="left"/>
      <w:pPr>
        <w:ind w:left="2456" w:hanging="360"/>
      </w:pPr>
    </w:lvl>
    <w:lvl w:ilvl="4" w:tplc="04150019" w:tentative="1">
      <w:start w:val="1"/>
      <w:numFmt w:val="lowerLetter"/>
      <w:lvlText w:val="%5."/>
      <w:lvlJc w:val="left"/>
      <w:pPr>
        <w:ind w:left="3176" w:hanging="360"/>
      </w:pPr>
    </w:lvl>
    <w:lvl w:ilvl="5" w:tplc="0415001B" w:tentative="1">
      <w:start w:val="1"/>
      <w:numFmt w:val="lowerRoman"/>
      <w:lvlText w:val="%6."/>
      <w:lvlJc w:val="right"/>
      <w:pPr>
        <w:ind w:left="3896" w:hanging="180"/>
      </w:pPr>
    </w:lvl>
    <w:lvl w:ilvl="6" w:tplc="0415000F" w:tentative="1">
      <w:start w:val="1"/>
      <w:numFmt w:val="decimal"/>
      <w:lvlText w:val="%7."/>
      <w:lvlJc w:val="left"/>
      <w:pPr>
        <w:ind w:left="4616" w:hanging="360"/>
      </w:pPr>
    </w:lvl>
    <w:lvl w:ilvl="7" w:tplc="04150019" w:tentative="1">
      <w:start w:val="1"/>
      <w:numFmt w:val="lowerLetter"/>
      <w:lvlText w:val="%8."/>
      <w:lvlJc w:val="left"/>
      <w:pPr>
        <w:ind w:left="5336" w:hanging="360"/>
      </w:pPr>
    </w:lvl>
    <w:lvl w:ilvl="8" w:tplc="0415001B" w:tentative="1">
      <w:start w:val="1"/>
      <w:numFmt w:val="lowerRoman"/>
      <w:lvlText w:val="%9."/>
      <w:lvlJc w:val="right"/>
      <w:pPr>
        <w:ind w:left="6056" w:hanging="180"/>
      </w:pPr>
    </w:lvl>
  </w:abstractNum>
  <w:abstractNum w:abstractNumId="3" w15:restartNumberingAfterBreak="0">
    <w:nsid w:val="00793F5A"/>
    <w:multiLevelType w:val="hybridMultilevel"/>
    <w:tmpl w:val="0C4059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B62FAF"/>
    <w:multiLevelType w:val="hybridMultilevel"/>
    <w:tmpl w:val="F1362B00"/>
    <w:lvl w:ilvl="0" w:tplc="EBC8147E">
      <w:start w:val="1"/>
      <w:numFmt w:val="bullet"/>
      <w:lvlText w:val="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5" w15:restartNumberingAfterBreak="0">
    <w:nsid w:val="04880C93"/>
    <w:multiLevelType w:val="hybridMultilevel"/>
    <w:tmpl w:val="4D60A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E50900"/>
    <w:multiLevelType w:val="hybridMultilevel"/>
    <w:tmpl w:val="E3A60EF0"/>
    <w:lvl w:ilvl="0" w:tplc="59F0D6C4">
      <w:start w:val="1"/>
      <w:numFmt w:val="bullet"/>
      <w:lvlText w:val=""/>
      <w:lvlJc w:val="left"/>
      <w:pPr>
        <w:ind w:left="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5EF12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28405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AE4FC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BC12F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68A60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A6F6E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36228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8868C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C2F114A"/>
    <w:multiLevelType w:val="hybridMultilevel"/>
    <w:tmpl w:val="04904E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52201E"/>
    <w:multiLevelType w:val="hybridMultilevel"/>
    <w:tmpl w:val="D2FA66FE"/>
    <w:lvl w:ilvl="0" w:tplc="8EAE376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340376"/>
    <w:multiLevelType w:val="hybridMultilevel"/>
    <w:tmpl w:val="E8A45C06"/>
    <w:lvl w:ilvl="0" w:tplc="BBCE6464">
      <w:start w:val="5"/>
      <w:numFmt w:val="decimal"/>
      <w:lvlText w:val="%1."/>
      <w:lvlJc w:val="left"/>
      <w:pPr>
        <w:ind w:left="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72350A">
      <w:start w:val="1"/>
      <w:numFmt w:val="lowerLetter"/>
      <w:lvlText w:val="%2"/>
      <w:lvlJc w:val="left"/>
      <w:pPr>
        <w:ind w:left="14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70C2A0">
      <w:start w:val="1"/>
      <w:numFmt w:val="lowerRoman"/>
      <w:lvlText w:val="%3"/>
      <w:lvlJc w:val="left"/>
      <w:pPr>
        <w:ind w:left="21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4AE4CA">
      <w:start w:val="1"/>
      <w:numFmt w:val="decimal"/>
      <w:lvlText w:val="%4"/>
      <w:lvlJc w:val="left"/>
      <w:pPr>
        <w:ind w:left="28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423206">
      <w:start w:val="1"/>
      <w:numFmt w:val="lowerLetter"/>
      <w:lvlText w:val="%5"/>
      <w:lvlJc w:val="left"/>
      <w:pPr>
        <w:ind w:left="35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9A1028">
      <w:start w:val="1"/>
      <w:numFmt w:val="lowerRoman"/>
      <w:lvlText w:val="%6"/>
      <w:lvlJc w:val="left"/>
      <w:pPr>
        <w:ind w:left="42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461B58">
      <w:start w:val="1"/>
      <w:numFmt w:val="decimal"/>
      <w:lvlText w:val="%7"/>
      <w:lvlJc w:val="left"/>
      <w:pPr>
        <w:ind w:left="50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F49110">
      <w:start w:val="1"/>
      <w:numFmt w:val="lowerLetter"/>
      <w:lvlText w:val="%8"/>
      <w:lvlJc w:val="left"/>
      <w:pPr>
        <w:ind w:left="57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CE9334">
      <w:start w:val="1"/>
      <w:numFmt w:val="lowerRoman"/>
      <w:lvlText w:val="%9"/>
      <w:lvlJc w:val="left"/>
      <w:pPr>
        <w:ind w:left="64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9767B82"/>
    <w:multiLevelType w:val="hybridMultilevel"/>
    <w:tmpl w:val="D5AE09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647F59"/>
    <w:multiLevelType w:val="hybridMultilevel"/>
    <w:tmpl w:val="376A5A6C"/>
    <w:lvl w:ilvl="0" w:tplc="EBC8147E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2A716800"/>
    <w:multiLevelType w:val="hybridMultilevel"/>
    <w:tmpl w:val="A454A0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2C07BE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7D6DDB"/>
    <w:multiLevelType w:val="hybridMultilevel"/>
    <w:tmpl w:val="75548A70"/>
    <w:lvl w:ilvl="0" w:tplc="7CAC6C1C">
      <w:start w:val="1"/>
      <w:numFmt w:val="decimal"/>
      <w:lvlText w:val="%1."/>
      <w:lvlJc w:val="left"/>
      <w:pPr>
        <w:ind w:left="644" w:hanging="360"/>
      </w:pPr>
      <w:rPr>
        <w:strike w:val="0"/>
      </w:rPr>
    </w:lvl>
    <w:lvl w:ilvl="1" w:tplc="2E6EA480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D42850"/>
    <w:multiLevelType w:val="hybridMultilevel"/>
    <w:tmpl w:val="02806894"/>
    <w:lvl w:ilvl="0" w:tplc="A1D4E71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356615"/>
    <w:multiLevelType w:val="hybridMultilevel"/>
    <w:tmpl w:val="75F0D604"/>
    <w:lvl w:ilvl="0" w:tplc="0415000F">
      <w:start w:val="1"/>
      <w:numFmt w:val="decimal"/>
      <w:lvlText w:val="%1."/>
      <w:lvlJc w:val="left"/>
      <w:pPr>
        <w:ind w:left="2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6" w:hanging="360"/>
      </w:pPr>
    </w:lvl>
    <w:lvl w:ilvl="2" w:tplc="0415001B" w:tentative="1">
      <w:start w:val="1"/>
      <w:numFmt w:val="lowerRoman"/>
      <w:lvlText w:val="%3."/>
      <w:lvlJc w:val="right"/>
      <w:pPr>
        <w:ind w:left="1736" w:hanging="180"/>
      </w:pPr>
    </w:lvl>
    <w:lvl w:ilvl="3" w:tplc="0415000F" w:tentative="1">
      <w:start w:val="1"/>
      <w:numFmt w:val="decimal"/>
      <w:lvlText w:val="%4."/>
      <w:lvlJc w:val="left"/>
      <w:pPr>
        <w:ind w:left="2456" w:hanging="360"/>
      </w:pPr>
    </w:lvl>
    <w:lvl w:ilvl="4" w:tplc="04150019" w:tentative="1">
      <w:start w:val="1"/>
      <w:numFmt w:val="lowerLetter"/>
      <w:lvlText w:val="%5."/>
      <w:lvlJc w:val="left"/>
      <w:pPr>
        <w:ind w:left="3176" w:hanging="360"/>
      </w:pPr>
    </w:lvl>
    <w:lvl w:ilvl="5" w:tplc="0415001B" w:tentative="1">
      <w:start w:val="1"/>
      <w:numFmt w:val="lowerRoman"/>
      <w:lvlText w:val="%6."/>
      <w:lvlJc w:val="right"/>
      <w:pPr>
        <w:ind w:left="3896" w:hanging="180"/>
      </w:pPr>
    </w:lvl>
    <w:lvl w:ilvl="6" w:tplc="0415000F" w:tentative="1">
      <w:start w:val="1"/>
      <w:numFmt w:val="decimal"/>
      <w:lvlText w:val="%7."/>
      <w:lvlJc w:val="left"/>
      <w:pPr>
        <w:ind w:left="4616" w:hanging="360"/>
      </w:pPr>
    </w:lvl>
    <w:lvl w:ilvl="7" w:tplc="04150019" w:tentative="1">
      <w:start w:val="1"/>
      <w:numFmt w:val="lowerLetter"/>
      <w:lvlText w:val="%8."/>
      <w:lvlJc w:val="left"/>
      <w:pPr>
        <w:ind w:left="5336" w:hanging="360"/>
      </w:pPr>
    </w:lvl>
    <w:lvl w:ilvl="8" w:tplc="0415001B" w:tentative="1">
      <w:start w:val="1"/>
      <w:numFmt w:val="lowerRoman"/>
      <w:lvlText w:val="%9."/>
      <w:lvlJc w:val="right"/>
      <w:pPr>
        <w:ind w:left="6056" w:hanging="180"/>
      </w:pPr>
    </w:lvl>
  </w:abstractNum>
  <w:abstractNum w:abstractNumId="16" w15:restartNumberingAfterBreak="0">
    <w:nsid w:val="42CC590F"/>
    <w:multiLevelType w:val="hybridMultilevel"/>
    <w:tmpl w:val="0E0C2A52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4C9075E9"/>
    <w:multiLevelType w:val="hybridMultilevel"/>
    <w:tmpl w:val="925C6D62"/>
    <w:lvl w:ilvl="0" w:tplc="05FE395A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8" w15:restartNumberingAfterBreak="0">
    <w:nsid w:val="4FAA7E18"/>
    <w:multiLevelType w:val="hybridMultilevel"/>
    <w:tmpl w:val="8A2C3B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B24F0E"/>
    <w:multiLevelType w:val="hybridMultilevel"/>
    <w:tmpl w:val="8ED868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DD7B7B"/>
    <w:multiLevelType w:val="hybridMultilevel"/>
    <w:tmpl w:val="C794F712"/>
    <w:lvl w:ilvl="0" w:tplc="DD06DFC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225E56"/>
    <w:multiLevelType w:val="hybridMultilevel"/>
    <w:tmpl w:val="B89488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58620D"/>
    <w:multiLevelType w:val="hybridMultilevel"/>
    <w:tmpl w:val="E59E6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4A1787"/>
    <w:multiLevelType w:val="hybridMultilevel"/>
    <w:tmpl w:val="612C655A"/>
    <w:lvl w:ilvl="0" w:tplc="A37084E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A5625D"/>
    <w:multiLevelType w:val="hybridMultilevel"/>
    <w:tmpl w:val="ACA4A68C"/>
    <w:lvl w:ilvl="0" w:tplc="65FE171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5DF3B22"/>
    <w:multiLevelType w:val="hybridMultilevel"/>
    <w:tmpl w:val="A2E499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0861B8"/>
    <w:multiLevelType w:val="hybridMultilevel"/>
    <w:tmpl w:val="D2FA66FE"/>
    <w:lvl w:ilvl="0" w:tplc="8EAE376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D74C3D"/>
    <w:multiLevelType w:val="hybridMultilevel"/>
    <w:tmpl w:val="31E8DCCC"/>
    <w:lvl w:ilvl="0" w:tplc="3ED6F7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5410A0"/>
    <w:multiLevelType w:val="hybridMultilevel"/>
    <w:tmpl w:val="1F8A59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365DFC"/>
    <w:multiLevelType w:val="hybridMultilevel"/>
    <w:tmpl w:val="4CEEC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2E6EA480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BC653B"/>
    <w:multiLevelType w:val="hybridMultilevel"/>
    <w:tmpl w:val="699E6704"/>
    <w:lvl w:ilvl="0" w:tplc="78F84D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7"/>
  </w:num>
  <w:num w:numId="3">
    <w:abstractNumId w:val="0"/>
  </w:num>
  <w:num w:numId="4">
    <w:abstractNumId w:val="14"/>
  </w:num>
  <w:num w:numId="5">
    <w:abstractNumId w:val="11"/>
  </w:num>
  <w:num w:numId="6">
    <w:abstractNumId w:val="20"/>
  </w:num>
  <w:num w:numId="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</w:num>
  <w:num w:numId="9">
    <w:abstractNumId w:val="16"/>
  </w:num>
  <w:num w:numId="10">
    <w:abstractNumId w:val="2"/>
  </w:num>
  <w:num w:numId="11">
    <w:abstractNumId w:val="15"/>
  </w:num>
  <w:num w:numId="12">
    <w:abstractNumId w:val="13"/>
  </w:num>
  <w:num w:numId="13">
    <w:abstractNumId w:val="12"/>
  </w:num>
  <w:num w:numId="14">
    <w:abstractNumId w:val="28"/>
  </w:num>
  <w:num w:numId="15">
    <w:abstractNumId w:val="10"/>
  </w:num>
  <w:num w:numId="16">
    <w:abstractNumId w:val="5"/>
  </w:num>
  <w:num w:numId="17">
    <w:abstractNumId w:val="25"/>
  </w:num>
  <w:num w:numId="18">
    <w:abstractNumId w:val="7"/>
  </w:num>
  <w:num w:numId="19">
    <w:abstractNumId w:val="21"/>
  </w:num>
  <w:num w:numId="20">
    <w:abstractNumId w:val="26"/>
  </w:num>
  <w:num w:numId="21">
    <w:abstractNumId w:val="23"/>
  </w:num>
  <w:num w:numId="22">
    <w:abstractNumId w:val="27"/>
  </w:num>
  <w:num w:numId="23">
    <w:abstractNumId w:val="19"/>
  </w:num>
  <w:num w:numId="24">
    <w:abstractNumId w:val="18"/>
  </w:num>
  <w:num w:numId="25">
    <w:abstractNumId w:val="1"/>
  </w:num>
  <w:num w:numId="26">
    <w:abstractNumId w:val="3"/>
  </w:num>
  <w:num w:numId="27">
    <w:abstractNumId w:val="22"/>
  </w:num>
  <w:num w:numId="28">
    <w:abstractNumId w:val="29"/>
  </w:num>
  <w:num w:numId="29">
    <w:abstractNumId w:val="30"/>
  </w:num>
  <w:num w:numId="30">
    <w:abstractNumId w:val="6"/>
  </w:num>
  <w:num w:numId="31">
    <w:abstractNumId w:val="9"/>
  </w:num>
  <w:num w:numId="32">
    <w:abstractNumId w:val="8"/>
  </w:num>
  <w:num w:numId="33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drawingGridHorizontalSpacing w:val="100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C91"/>
    <w:rsid w:val="00004EAB"/>
    <w:rsid w:val="00006538"/>
    <w:rsid w:val="00006D7D"/>
    <w:rsid w:val="000113AE"/>
    <w:rsid w:val="00012103"/>
    <w:rsid w:val="00014532"/>
    <w:rsid w:val="00016D95"/>
    <w:rsid w:val="00017B53"/>
    <w:rsid w:val="00026473"/>
    <w:rsid w:val="00030334"/>
    <w:rsid w:val="00034363"/>
    <w:rsid w:val="00037012"/>
    <w:rsid w:val="00037CF5"/>
    <w:rsid w:val="00053C2F"/>
    <w:rsid w:val="000560ED"/>
    <w:rsid w:val="0006353D"/>
    <w:rsid w:val="000707A4"/>
    <w:rsid w:val="00071B74"/>
    <w:rsid w:val="000759FD"/>
    <w:rsid w:val="00076356"/>
    <w:rsid w:val="00085386"/>
    <w:rsid w:val="00090C08"/>
    <w:rsid w:val="000929C3"/>
    <w:rsid w:val="00092A25"/>
    <w:rsid w:val="00095F4E"/>
    <w:rsid w:val="000960AB"/>
    <w:rsid w:val="00097039"/>
    <w:rsid w:val="000A3BA8"/>
    <w:rsid w:val="000B5F5F"/>
    <w:rsid w:val="000C1758"/>
    <w:rsid w:val="000C72FA"/>
    <w:rsid w:val="000D305C"/>
    <w:rsid w:val="000E29F4"/>
    <w:rsid w:val="000E3118"/>
    <w:rsid w:val="000F38C5"/>
    <w:rsid w:val="000F6793"/>
    <w:rsid w:val="00104D42"/>
    <w:rsid w:val="00113CB5"/>
    <w:rsid w:val="00124471"/>
    <w:rsid w:val="00124C6A"/>
    <w:rsid w:val="0013485A"/>
    <w:rsid w:val="0014084F"/>
    <w:rsid w:val="001473AD"/>
    <w:rsid w:val="00161736"/>
    <w:rsid w:val="0016454C"/>
    <w:rsid w:val="00175513"/>
    <w:rsid w:val="00177640"/>
    <w:rsid w:val="00184EA4"/>
    <w:rsid w:val="00186732"/>
    <w:rsid w:val="001904C8"/>
    <w:rsid w:val="001A287C"/>
    <w:rsid w:val="001B02C5"/>
    <w:rsid w:val="001B05EB"/>
    <w:rsid w:val="001B0FA4"/>
    <w:rsid w:val="001B1BF6"/>
    <w:rsid w:val="001B2F01"/>
    <w:rsid w:val="001C62AC"/>
    <w:rsid w:val="001E1750"/>
    <w:rsid w:val="001E1A69"/>
    <w:rsid w:val="001E3C7D"/>
    <w:rsid w:val="001E7B75"/>
    <w:rsid w:val="001F5068"/>
    <w:rsid w:val="001F7775"/>
    <w:rsid w:val="00200BEB"/>
    <w:rsid w:val="002018F9"/>
    <w:rsid w:val="00201BD7"/>
    <w:rsid w:val="00202DC1"/>
    <w:rsid w:val="002044C3"/>
    <w:rsid w:val="002159BA"/>
    <w:rsid w:val="00217C4C"/>
    <w:rsid w:val="00220C17"/>
    <w:rsid w:val="00222E58"/>
    <w:rsid w:val="00223E76"/>
    <w:rsid w:val="00230CE0"/>
    <w:rsid w:val="0023312C"/>
    <w:rsid w:val="002458DC"/>
    <w:rsid w:val="00246946"/>
    <w:rsid w:val="00253A86"/>
    <w:rsid w:val="00255268"/>
    <w:rsid w:val="0025596E"/>
    <w:rsid w:val="00271F40"/>
    <w:rsid w:val="002754C3"/>
    <w:rsid w:val="00281CBF"/>
    <w:rsid w:val="00281E0B"/>
    <w:rsid w:val="00287C9A"/>
    <w:rsid w:val="002910D0"/>
    <w:rsid w:val="00294A7B"/>
    <w:rsid w:val="00297B91"/>
    <w:rsid w:val="00297C7D"/>
    <w:rsid w:val="002A09A3"/>
    <w:rsid w:val="002A31B9"/>
    <w:rsid w:val="002A51EB"/>
    <w:rsid w:val="002B6E3A"/>
    <w:rsid w:val="002C2200"/>
    <w:rsid w:val="002D18BE"/>
    <w:rsid w:val="002D2CE5"/>
    <w:rsid w:val="002D53EC"/>
    <w:rsid w:val="002D7056"/>
    <w:rsid w:val="002E63F0"/>
    <w:rsid w:val="002F0E08"/>
    <w:rsid w:val="00300969"/>
    <w:rsid w:val="003059C4"/>
    <w:rsid w:val="00311931"/>
    <w:rsid w:val="00315F4D"/>
    <w:rsid w:val="00320035"/>
    <w:rsid w:val="0033331C"/>
    <w:rsid w:val="003345C1"/>
    <w:rsid w:val="00336A2D"/>
    <w:rsid w:val="00343E5D"/>
    <w:rsid w:val="00344D74"/>
    <w:rsid w:val="00350658"/>
    <w:rsid w:val="00352E35"/>
    <w:rsid w:val="003536A3"/>
    <w:rsid w:val="003576FC"/>
    <w:rsid w:val="00365371"/>
    <w:rsid w:val="00367563"/>
    <w:rsid w:val="003748DA"/>
    <w:rsid w:val="00375179"/>
    <w:rsid w:val="00383CB7"/>
    <w:rsid w:val="003872FC"/>
    <w:rsid w:val="00390015"/>
    <w:rsid w:val="003A071F"/>
    <w:rsid w:val="003B0509"/>
    <w:rsid w:val="003B190C"/>
    <w:rsid w:val="003B5055"/>
    <w:rsid w:val="003C414E"/>
    <w:rsid w:val="003D4359"/>
    <w:rsid w:val="003F08A8"/>
    <w:rsid w:val="003F55F6"/>
    <w:rsid w:val="00407205"/>
    <w:rsid w:val="004117D1"/>
    <w:rsid w:val="00417548"/>
    <w:rsid w:val="00420170"/>
    <w:rsid w:val="004204D0"/>
    <w:rsid w:val="00421FAE"/>
    <w:rsid w:val="004228C5"/>
    <w:rsid w:val="0042528D"/>
    <w:rsid w:val="0043180C"/>
    <w:rsid w:val="00452313"/>
    <w:rsid w:val="00466197"/>
    <w:rsid w:val="00467092"/>
    <w:rsid w:val="00467789"/>
    <w:rsid w:val="00471E52"/>
    <w:rsid w:val="0048338E"/>
    <w:rsid w:val="004A6F25"/>
    <w:rsid w:val="004B30C9"/>
    <w:rsid w:val="004B417B"/>
    <w:rsid w:val="004D1425"/>
    <w:rsid w:val="004E1131"/>
    <w:rsid w:val="00504377"/>
    <w:rsid w:val="00505C91"/>
    <w:rsid w:val="005066F3"/>
    <w:rsid w:val="005127F1"/>
    <w:rsid w:val="0051310C"/>
    <w:rsid w:val="00516DB7"/>
    <w:rsid w:val="00516E5B"/>
    <w:rsid w:val="005453A1"/>
    <w:rsid w:val="00546112"/>
    <w:rsid w:val="005505DC"/>
    <w:rsid w:val="00551639"/>
    <w:rsid w:val="005638A8"/>
    <w:rsid w:val="00567BF6"/>
    <w:rsid w:val="005761FC"/>
    <w:rsid w:val="00581E08"/>
    <w:rsid w:val="005822F8"/>
    <w:rsid w:val="0059046F"/>
    <w:rsid w:val="00592391"/>
    <w:rsid w:val="005938B3"/>
    <w:rsid w:val="0059691D"/>
    <w:rsid w:val="00597642"/>
    <w:rsid w:val="005A26A9"/>
    <w:rsid w:val="005A70A1"/>
    <w:rsid w:val="005B14A4"/>
    <w:rsid w:val="005B1BB0"/>
    <w:rsid w:val="005B499A"/>
    <w:rsid w:val="005B5067"/>
    <w:rsid w:val="005C01A2"/>
    <w:rsid w:val="005C493B"/>
    <w:rsid w:val="005C7343"/>
    <w:rsid w:val="005E0444"/>
    <w:rsid w:val="005E059A"/>
    <w:rsid w:val="005E4169"/>
    <w:rsid w:val="005E7ED8"/>
    <w:rsid w:val="005F40AA"/>
    <w:rsid w:val="00600269"/>
    <w:rsid w:val="00612222"/>
    <w:rsid w:val="00614BEC"/>
    <w:rsid w:val="006252CB"/>
    <w:rsid w:val="00625695"/>
    <w:rsid w:val="0063316D"/>
    <w:rsid w:val="006430FE"/>
    <w:rsid w:val="0064550B"/>
    <w:rsid w:val="00651997"/>
    <w:rsid w:val="00656AE0"/>
    <w:rsid w:val="00664467"/>
    <w:rsid w:val="0066712A"/>
    <w:rsid w:val="00670E08"/>
    <w:rsid w:val="00673197"/>
    <w:rsid w:val="006733DC"/>
    <w:rsid w:val="00675718"/>
    <w:rsid w:val="00676F8E"/>
    <w:rsid w:val="0067740C"/>
    <w:rsid w:val="006804DE"/>
    <w:rsid w:val="00682DEB"/>
    <w:rsid w:val="00683EFA"/>
    <w:rsid w:val="006A6F0E"/>
    <w:rsid w:val="006B6632"/>
    <w:rsid w:val="006C0D85"/>
    <w:rsid w:val="006C118F"/>
    <w:rsid w:val="006C6F33"/>
    <w:rsid w:val="006D1715"/>
    <w:rsid w:val="006D283B"/>
    <w:rsid w:val="006D2C6B"/>
    <w:rsid w:val="006D377E"/>
    <w:rsid w:val="006D3B48"/>
    <w:rsid w:val="006D5514"/>
    <w:rsid w:val="006F0404"/>
    <w:rsid w:val="006F5985"/>
    <w:rsid w:val="006F64C8"/>
    <w:rsid w:val="00701092"/>
    <w:rsid w:val="007042E5"/>
    <w:rsid w:val="007122B9"/>
    <w:rsid w:val="007127A2"/>
    <w:rsid w:val="00714C6A"/>
    <w:rsid w:val="00717E56"/>
    <w:rsid w:val="00721751"/>
    <w:rsid w:val="00736371"/>
    <w:rsid w:val="0073763E"/>
    <w:rsid w:val="0074144C"/>
    <w:rsid w:val="00745A9A"/>
    <w:rsid w:val="00755186"/>
    <w:rsid w:val="007701DF"/>
    <w:rsid w:val="0077362E"/>
    <w:rsid w:val="00776C89"/>
    <w:rsid w:val="00784842"/>
    <w:rsid w:val="007901D7"/>
    <w:rsid w:val="00791694"/>
    <w:rsid w:val="00791B7B"/>
    <w:rsid w:val="00791F04"/>
    <w:rsid w:val="007961E7"/>
    <w:rsid w:val="007A1D78"/>
    <w:rsid w:val="007A54F8"/>
    <w:rsid w:val="007B27AA"/>
    <w:rsid w:val="007C2A1C"/>
    <w:rsid w:val="007D0778"/>
    <w:rsid w:val="007D3DD4"/>
    <w:rsid w:val="007D4DAC"/>
    <w:rsid w:val="007D63CE"/>
    <w:rsid w:val="007E7F79"/>
    <w:rsid w:val="007F0D51"/>
    <w:rsid w:val="007F3486"/>
    <w:rsid w:val="007F45DB"/>
    <w:rsid w:val="007F5324"/>
    <w:rsid w:val="007F7B8B"/>
    <w:rsid w:val="008067E9"/>
    <w:rsid w:val="0080689B"/>
    <w:rsid w:val="00813D4A"/>
    <w:rsid w:val="00816D95"/>
    <w:rsid w:val="00825A4B"/>
    <w:rsid w:val="00827860"/>
    <w:rsid w:val="00835A3F"/>
    <w:rsid w:val="00842DE8"/>
    <w:rsid w:val="00846DD9"/>
    <w:rsid w:val="00852BE9"/>
    <w:rsid w:val="00854132"/>
    <w:rsid w:val="008579F2"/>
    <w:rsid w:val="00870CEB"/>
    <w:rsid w:val="008712D0"/>
    <w:rsid w:val="00871535"/>
    <w:rsid w:val="00875902"/>
    <w:rsid w:val="00892469"/>
    <w:rsid w:val="008A631B"/>
    <w:rsid w:val="008A76A3"/>
    <w:rsid w:val="008B5071"/>
    <w:rsid w:val="008C185E"/>
    <w:rsid w:val="008C4ED2"/>
    <w:rsid w:val="008D16EC"/>
    <w:rsid w:val="008D7735"/>
    <w:rsid w:val="008F1A5B"/>
    <w:rsid w:val="008F2B59"/>
    <w:rsid w:val="008F7821"/>
    <w:rsid w:val="00902566"/>
    <w:rsid w:val="00907620"/>
    <w:rsid w:val="009222A5"/>
    <w:rsid w:val="0092309B"/>
    <w:rsid w:val="00924D2E"/>
    <w:rsid w:val="00930F15"/>
    <w:rsid w:val="009313D1"/>
    <w:rsid w:val="009341E8"/>
    <w:rsid w:val="009476F7"/>
    <w:rsid w:val="00947AFE"/>
    <w:rsid w:val="0095431E"/>
    <w:rsid w:val="009576C1"/>
    <w:rsid w:val="00965A2A"/>
    <w:rsid w:val="00966EB9"/>
    <w:rsid w:val="00966FAD"/>
    <w:rsid w:val="00971C13"/>
    <w:rsid w:val="00971E25"/>
    <w:rsid w:val="00984E12"/>
    <w:rsid w:val="009A0F0F"/>
    <w:rsid w:val="009A2C5B"/>
    <w:rsid w:val="009A55D2"/>
    <w:rsid w:val="009A77D0"/>
    <w:rsid w:val="009A780F"/>
    <w:rsid w:val="009B0E97"/>
    <w:rsid w:val="009B3F50"/>
    <w:rsid w:val="009C0D47"/>
    <w:rsid w:val="009C4134"/>
    <w:rsid w:val="009C7E00"/>
    <w:rsid w:val="009E5926"/>
    <w:rsid w:val="009E7404"/>
    <w:rsid w:val="009F0059"/>
    <w:rsid w:val="009F276F"/>
    <w:rsid w:val="00A01A2C"/>
    <w:rsid w:val="00A031C7"/>
    <w:rsid w:val="00A0337F"/>
    <w:rsid w:val="00A03BF0"/>
    <w:rsid w:val="00A03CCA"/>
    <w:rsid w:val="00A059E5"/>
    <w:rsid w:val="00A151F9"/>
    <w:rsid w:val="00A17E7D"/>
    <w:rsid w:val="00A20CB5"/>
    <w:rsid w:val="00A223E0"/>
    <w:rsid w:val="00A23BDE"/>
    <w:rsid w:val="00A24CB9"/>
    <w:rsid w:val="00A31741"/>
    <w:rsid w:val="00A31BC5"/>
    <w:rsid w:val="00A342D5"/>
    <w:rsid w:val="00A52EA9"/>
    <w:rsid w:val="00A616FC"/>
    <w:rsid w:val="00A634F7"/>
    <w:rsid w:val="00A64843"/>
    <w:rsid w:val="00A65833"/>
    <w:rsid w:val="00A70B54"/>
    <w:rsid w:val="00A70ED4"/>
    <w:rsid w:val="00A71836"/>
    <w:rsid w:val="00A71DE2"/>
    <w:rsid w:val="00A77FCC"/>
    <w:rsid w:val="00A87B21"/>
    <w:rsid w:val="00A914EC"/>
    <w:rsid w:val="00A924C5"/>
    <w:rsid w:val="00A962C2"/>
    <w:rsid w:val="00A970DF"/>
    <w:rsid w:val="00AA193E"/>
    <w:rsid w:val="00AA60F5"/>
    <w:rsid w:val="00AB010D"/>
    <w:rsid w:val="00AB7878"/>
    <w:rsid w:val="00AD2694"/>
    <w:rsid w:val="00AF24C6"/>
    <w:rsid w:val="00B06EDC"/>
    <w:rsid w:val="00B11127"/>
    <w:rsid w:val="00B27EF0"/>
    <w:rsid w:val="00B36B28"/>
    <w:rsid w:val="00B41DAD"/>
    <w:rsid w:val="00B545CC"/>
    <w:rsid w:val="00B934B6"/>
    <w:rsid w:val="00B94C06"/>
    <w:rsid w:val="00B97246"/>
    <w:rsid w:val="00BA15E0"/>
    <w:rsid w:val="00BB0A20"/>
    <w:rsid w:val="00BB12FB"/>
    <w:rsid w:val="00BB5092"/>
    <w:rsid w:val="00BB6FBA"/>
    <w:rsid w:val="00BB7D49"/>
    <w:rsid w:val="00BC28C8"/>
    <w:rsid w:val="00BC63CE"/>
    <w:rsid w:val="00BD4612"/>
    <w:rsid w:val="00BD6F9C"/>
    <w:rsid w:val="00BE5C71"/>
    <w:rsid w:val="00BF2CAA"/>
    <w:rsid w:val="00BF3125"/>
    <w:rsid w:val="00C05E0B"/>
    <w:rsid w:val="00C06AFE"/>
    <w:rsid w:val="00C16A09"/>
    <w:rsid w:val="00C16B45"/>
    <w:rsid w:val="00C20DB5"/>
    <w:rsid w:val="00C34AD9"/>
    <w:rsid w:val="00C37CBB"/>
    <w:rsid w:val="00C4120F"/>
    <w:rsid w:val="00C54C91"/>
    <w:rsid w:val="00C7141B"/>
    <w:rsid w:val="00C73562"/>
    <w:rsid w:val="00C73D3A"/>
    <w:rsid w:val="00C75B5F"/>
    <w:rsid w:val="00C763CE"/>
    <w:rsid w:val="00C76E31"/>
    <w:rsid w:val="00C86580"/>
    <w:rsid w:val="00C872FD"/>
    <w:rsid w:val="00C90DCD"/>
    <w:rsid w:val="00C923B7"/>
    <w:rsid w:val="00CA125A"/>
    <w:rsid w:val="00CA4A1C"/>
    <w:rsid w:val="00CB3F53"/>
    <w:rsid w:val="00CB4C09"/>
    <w:rsid w:val="00CB4D96"/>
    <w:rsid w:val="00CC3ED4"/>
    <w:rsid w:val="00CC54B7"/>
    <w:rsid w:val="00CC692D"/>
    <w:rsid w:val="00CD288D"/>
    <w:rsid w:val="00CE71B4"/>
    <w:rsid w:val="00CF5956"/>
    <w:rsid w:val="00D17BC1"/>
    <w:rsid w:val="00D20DFC"/>
    <w:rsid w:val="00D375E8"/>
    <w:rsid w:val="00D42542"/>
    <w:rsid w:val="00D42893"/>
    <w:rsid w:val="00D46ADD"/>
    <w:rsid w:val="00D559C1"/>
    <w:rsid w:val="00D62516"/>
    <w:rsid w:val="00D87760"/>
    <w:rsid w:val="00D92758"/>
    <w:rsid w:val="00D9562C"/>
    <w:rsid w:val="00D9673E"/>
    <w:rsid w:val="00DA562C"/>
    <w:rsid w:val="00DA7649"/>
    <w:rsid w:val="00DB0A60"/>
    <w:rsid w:val="00DB385F"/>
    <w:rsid w:val="00DC2DDB"/>
    <w:rsid w:val="00DC32A1"/>
    <w:rsid w:val="00DC42DF"/>
    <w:rsid w:val="00DC7D9C"/>
    <w:rsid w:val="00DD1AD1"/>
    <w:rsid w:val="00DD31C0"/>
    <w:rsid w:val="00DD4AEA"/>
    <w:rsid w:val="00DE4501"/>
    <w:rsid w:val="00DF4C5B"/>
    <w:rsid w:val="00E00646"/>
    <w:rsid w:val="00E023D7"/>
    <w:rsid w:val="00E0269F"/>
    <w:rsid w:val="00E0464D"/>
    <w:rsid w:val="00E06DD6"/>
    <w:rsid w:val="00E17B4B"/>
    <w:rsid w:val="00E232C9"/>
    <w:rsid w:val="00E27A02"/>
    <w:rsid w:val="00E4629B"/>
    <w:rsid w:val="00E50D45"/>
    <w:rsid w:val="00E513E0"/>
    <w:rsid w:val="00E556EE"/>
    <w:rsid w:val="00E74EB7"/>
    <w:rsid w:val="00E91DE9"/>
    <w:rsid w:val="00EA22CC"/>
    <w:rsid w:val="00EB625A"/>
    <w:rsid w:val="00ED2EEF"/>
    <w:rsid w:val="00ED3B5B"/>
    <w:rsid w:val="00ED78C4"/>
    <w:rsid w:val="00EE186F"/>
    <w:rsid w:val="00EE5CF3"/>
    <w:rsid w:val="00EE5EBB"/>
    <w:rsid w:val="00EF4532"/>
    <w:rsid w:val="00EF4539"/>
    <w:rsid w:val="00EF7D63"/>
    <w:rsid w:val="00F107C7"/>
    <w:rsid w:val="00F12CE5"/>
    <w:rsid w:val="00F12F88"/>
    <w:rsid w:val="00F200A6"/>
    <w:rsid w:val="00F237A8"/>
    <w:rsid w:val="00F254CA"/>
    <w:rsid w:val="00F32F49"/>
    <w:rsid w:val="00F37043"/>
    <w:rsid w:val="00F370E7"/>
    <w:rsid w:val="00F55CCC"/>
    <w:rsid w:val="00F633F8"/>
    <w:rsid w:val="00F679B3"/>
    <w:rsid w:val="00F919BE"/>
    <w:rsid w:val="00F93CA6"/>
    <w:rsid w:val="00FA0149"/>
    <w:rsid w:val="00FB175B"/>
    <w:rsid w:val="00FD5F01"/>
    <w:rsid w:val="00FE2DF6"/>
    <w:rsid w:val="00FE4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6894E"/>
  <w15:docId w15:val="{A46676CD-1C29-4326-9D05-D6E519DD2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0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D305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264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264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264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64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647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64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6473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315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5F4D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254C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254C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254CA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04D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04D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204D0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7D4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4DAC"/>
  </w:style>
  <w:style w:type="table" w:styleId="Tabela-Siatka">
    <w:name w:val="Table Grid"/>
    <w:basedOn w:val="Standardowy"/>
    <w:uiPriority w:val="39"/>
    <w:rsid w:val="00BB5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g-scope">
    <w:name w:val="ng-scope"/>
    <w:basedOn w:val="Normalny"/>
    <w:rsid w:val="00770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701DF"/>
    <w:rPr>
      <w:b/>
      <w:bCs/>
    </w:rPr>
  </w:style>
  <w:style w:type="character" w:customStyle="1" w:styleId="ng-binding">
    <w:name w:val="ng-binding"/>
    <w:basedOn w:val="Domylnaczcionkaakapitu"/>
    <w:rsid w:val="007701DF"/>
  </w:style>
  <w:style w:type="character" w:customStyle="1" w:styleId="ng-scope1">
    <w:name w:val="ng-scope1"/>
    <w:basedOn w:val="Domylnaczcionkaakapitu"/>
    <w:rsid w:val="007701DF"/>
  </w:style>
  <w:style w:type="paragraph" w:styleId="NormalnyWeb">
    <w:name w:val="Normal (Web)"/>
    <w:basedOn w:val="Normalny"/>
    <w:uiPriority w:val="99"/>
    <w:semiHidden/>
    <w:unhideWhenUsed/>
    <w:rsid w:val="00770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leGrid">
    <w:name w:val="TableGrid"/>
    <w:rsid w:val="00EB625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rzxr">
    <w:name w:val="lrzxr"/>
    <w:basedOn w:val="Domylnaczcionkaakapitu"/>
    <w:rsid w:val="00466197"/>
  </w:style>
  <w:style w:type="character" w:styleId="Hipercze">
    <w:name w:val="Hyperlink"/>
    <w:basedOn w:val="Domylnaczcionkaakapitu"/>
    <w:uiPriority w:val="99"/>
    <w:semiHidden/>
    <w:unhideWhenUsed/>
    <w:rsid w:val="00466197"/>
    <w:rPr>
      <w:color w:val="0000FF"/>
      <w:u w:val="single"/>
    </w:rPr>
  </w:style>
  <w:style w:type="paragraph" w:styleId="Bezodstpw">
    <w:name w:val="No Spacing"/>
    <w:uiPriority w:val="1"/>
    <w:qFormat/>
    <w:rsid w:val="001E17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8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878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4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24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421517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gov.pl/web/klimat/katalog-dobrych-praktyk-w-zakresie-robot-hydrotechnicznyc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gov.pl/web/infrastruktura/wzory-wnioskow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66A1C-E5F0-43A7-AB48-AD2F96FC3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5412</Words>
  <Characters>32476</Characters>
  <Application>Microsoft Office Word</Application>
  <DocSecurity>0</DocSecurity>
  <Lines>270</Lines>
  <Paragraphs>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hepa</dc:creator>
  <cp:keywords/>
  <dc:description/>
  <cp:lastModifiedBy>Elżbieta Witkowska-Kwitek (RZGW Gliwice)</cp:lastModifiedBy>
  <cp:revision>3</cp:revision>
  <cp:lastPrinted>2022-05-05T12:17:00Z</cp:lastPrinted>
  <dcterms:created xsi:type="dcterms:W3CDTF">2022-06-21T08:19:00Z</dcterms:created>
  <dcterms:modified xsi:type="dcterms:W3CDTF">2022-06-29T06:43:00Z</dcterms:modified>
</cp:coreProperties>
</file>