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634B" w14:textId="77777777" w:rsidR="00F3583B" w:rsidRDefault="003A0DC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51C1C79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27D1AD5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47B452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14:paraId="4818D909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B0F6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6699BF4C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4CB654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FB87B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6C91363D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9DAB10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14:paraId="75C73954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EF4426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41650B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23D133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41D855E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B923A17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CB877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EE15A0" w14:textId="4BF9DB11" w:rsidR="00F3583B" w:rsidRDefault="003A0DC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64577" w:rsidRPr="00264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118">
        <w:rPr>
          <w:rFonts w:ascii="Calibri" w:eastAsia="Calibri" w:hAnsi="Calibri" w:cs="Calibri"/>
          <w:b/>
          <w:sz w:val="22"/>
          <w:szCs w:val="22"/>
          <w:lang w:eastAsia="en-US"/>
        </w:rPr>
        <w:t>KR.2.6.532.2.2022.MB</w:t>
      </w:r>
    </w:p>
    <w:p w14:paraId="1BC09616" w14:textId="77777777" w:rsidR="00F3583B" w:rsidRDefault="00F3583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C55ED9A" w14:textId="77777777" w:rsidR="007F3C61" w:rsidRDefault="003A0DCB" w:rsidP="007F3C61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bookmarkStart w:id="0" w:name="_Hlk100136497"/>
    </w:p>
    <w:p w14:paraId="2E99FFFD" w14:textId="77777777" w:rsidR="003E28C5" w:rsidRPr="003E28C5" w:rsidRDefault="003E28C5" w:rsidP="003E28C5">
      <w:pPr>
        <w:shd w:val="clear" w:color="auto" w:fill="FFFFFF"/>
        <w:tabs>
          <w:tab w:val="left" w:leader="dot" w:pos="9639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08080147"/>
      <w:bookmarkEnd w:id="0"/>
      <w:r w:rsidRPr="003E28C5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Projekt naprawy pęknięć filarów nośnych i konstrukcji dachu wraz z geologią Pompownia Hubenice</w:t>
      </w:r>
      <w:r w:rsidRPr="003E28C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bookmarkEnd w:id="1"/>
    <w:p w14:paraId="464A8051" w14:textId="0FBFB3D8" w:rsidR="004B61F6" w:rsidRPr="004B61F6" w:rsidRDefault="004B61F6" w:rsidP="004B61F6">
      <w:pPr>
        <w:rPr>
          <w:rFonts w:asciiTheme="minorHAnsi" w:hAnsiTheme="minorHAnsi" w:cstheme="minorHAnsi"/>
          <w:b/>
          <w:sz w:val="22"/>
          <w:szCs w:val="22"/>
        </w:rPr>
      </w:pPr>
    </w:p>
    <w:p w14:paraId="3329715A" w14:textId="77777777" w:rsidR="00F3583B" w:rsidRDefault="00F3583B">
      <w:pPr>
        <w:rPr>
          <w:rFonts w:asciiTheme="minorHAnsi" w:hAnsiTheme="minorHAnsi" w:cstheme="minorHAnsi"/>
          <w:sz w:val="22"/>
          <w:szCs w:val="22"/>
        </w:rPr>
      </w:pPr>
    </w:p>
    <w:p w14:paraId="57EE5FF0" w14:textId="37892249" w:rsidR="00F3583B" w:rsidRDefault="003A0D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EE356A5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2" w:name="_Hlk100138341"/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27FFDB1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23342B9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VAT: </w:t>
      </w:r>
      <w:r w:rsidR="00264577">
        <w:rPr>
          <w:rFonts w:asciiTheme="minorHAnsi" w:hAnsiTheme="minorHAnsi" w:cstheme="minorHAnsi"/>
          <w:sz w:val="22"/>
          <w:szCs w:val="22"/>
        </w:rPr>
        <w:t xml:space="preserve"> ………..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37A2EB5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215E953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bookmarkEnd w:id="2"/>
    <w:p w14:paraId="448F596A" w14:textId="13346778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</w:t>
      </w:r>
    </w:p>
    <w:p w14:paraId="4A6609B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19C1DE9D" w14:textId="3D85DE30" w:rsidR="007F3C61" w:rsidRPr="007F3C61" w:rsidRDefault="003A0DCB" w:rsidP="007F3C61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C61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7F3C61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</w:p>
    <w:p w14:paraId="0AC10964" w14:textId="10B9F40E" w:rsidR="007F3C61" w:rsidRPr="007F3C61" w:rsidRDefault="007F3C61" w:rsidP="007F3C6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ozpoczęcie </w:t>
      </w:r>
      <w:r w:rsidR="003E28C5">
        <w:rPr>
          <w:rFonts w:asciiTheme="minorHAnsi" w:hAnsiTheme="minorHAnsi" w:cstheme="minorHAnsi"/>
          <w:b/>
          <w:sz w:val="22"/>
          <w:szCs w:val="22"/>
        </w:rPr>
        <w:t>–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28C5">
        <w:rPr>
          <w:rFonts w:asciiTheme="minorHAnsi" w:hAnsiTheme="minorHAnsi" w:cstheme="minorHAnsi"/>
          <w:b/>
          <w:sz w:val="22"/>
          <w:szCs w:val="22"/>
        </w:rPr>
        <w:t>niezwłocznie po podpisaniu umowy</w:t>
      </w:r>
      <w:r w:rsidRPr="007F3C61">
        <w:rPr>
          <w:rFonts w:asciiTheme="minorHAnsi" w:hAnsiTheme="minorHAnsi" w:cstheme="minorHAnsi"/>
          <w:b/>
          <w:sz w:val="22"/>
          <w:szCs w:val="22"/>
        </w:rPr>
        <w:t>.;</w:t>
      </w:r>
    </w:p>
    <w:p w14:paraId="2A91FD0C" w14:textId="576D6A36" w:rsidR="007F3C61" w:rsidRPr="007F3C61" w:rsidRDefault="007F3C61" w:rsidP="007F3C6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7F3C61">
        <w:rPr>
          <w:rFonts w:asciiTheme="minorHAnsi" w:hAnsiTheme="minorHAnsi" w:cstheme="minorHAnsi"/>
          <w:b/>
          <w:sz w:val="22"/>
          <w:szCs w:val="22"/>
        </w:rPr>
        <w:t>akończenie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E28C5">
        <w:rPr>
          <w:rFonts w:asciiTheme="minorHAnsi" w:hAnsiTheme="minorHAnsi" w:cstheme="minorHAnsi"/>
          <w:b/>
          <w:sz w:val="22"/>
          <w:szCs w:val="22"/>
        </w:rPr>
        <w:t>60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 dni od daty </w:t>
      </w:r>
      <w:r w:rsidR="003E28C5">
        <w:rPr>
          <w:rFonts w:asciiTheme="minorHAnsi" w:hAnsiTheme="minorHAnsi" w:cstheme="minorHAnsi"/>
          <w:b/>
          <w:sz w:val="22"/>
          <w:szCs w:val="22"/>
        </w:rPr>
        <w:t>podpisania umowy</w:t>
      </w:r>
      <w:r w:rsidRPr="007F3C61">
        <w:rPr>
          <w:rFonts w:asciiTheme="minorHAnsi" w:hAnsiTheme="minorHAnsi" w:cstheme="minorHAnsi"/>
          <w:b/>
          <w:sz w:val="22"/>
          <w:szCs w:val="22"/>
        </w:rPr>
        <w:t>.</w:t>
      </w:r>
    </w:p>
    <w:p w14:paraId="39EDA888" w14:textId="77777777" w:rsidR="00BE3B15" w:rsidRDefault="00BE3B15" w:rsidP="00BE3B15">
      <w:pPr>
        <w:pStyle w:val="Akapitzlist"/>
        <w:shd w:val="clear" w:color="auto" w:fill="FFFFFF"/>
        <w:tabs>
          <w:tab w:val="left" w:leader="dot" w:pos="9639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CC7D972" w14:textId="0A6C2675" w:rsidR="00BE3B15" w:rsidRDefault="003A0DCB" w:rsidP="00BE3B15">
      <w:pPr>
        <w:pStyle w:val="Akapitzlist"/>
        <w:shd w:val="clear" w:color="auto" w:fill="FFFFFF"/>
        <w:tabs>
          <w:tab w:val="left" w:leader="dot" w:pos="9639"/>
        </w:tabs>
        <w:suppressAutoHyphens w:val="0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>2.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Okres r</w:t>
      </w:r>
      <w:r>
        <w:rPr>
          <w:rFonts w:asciiTheme="minorHAnsi" w:hAnsiTheme="minorHAnsi" w:cstheme="minorHAnsi"/>
          <w:bCs/>
          <w:lang w:eastAsia="en-US"/>
        </w:rPr>
        <w:t xml:space="preserve">ękojmi: </w:t>
      </w:r>
      <w:r w:rsidR="003E28C5">
        <w:rPr>
          <w:rFonts w:asciiTheme="minorHAnsi" w:hAnsiTheme="minorHAnsi" w:cstheme="minorHAnsi"/>
          <w:b/>
          <w:lang w:eastAsia="en-US"/>
        </w:rPr>
        <w:t>60 miesięcy</w:t>
      </w:r>
      <w:r>
        <w:rPr>
          <w:rFonts w:asciiTheme="minorHAnsi" w:hAnsiTheme="minorHAnsi" w:cstheme="minorHAnsi"/>
          <w:bCs/>
          <w:lang w:eastAsia="en-US"/>
        </w:rPr>
        <w:t xml:space="preserve"> </w:t>
      </w:r>
      <w:r w:rsidR="00BE3B15">
        <w:rPr>
          <w:rFonts w:asciiTheme="minorHAnsi" w:hAnsiTheme="minorHAnsi" w:cstheme="minorHAnsi"/>
          <w:bCs/>
          <w:lang w:eastAsia="en-US"/>
        </w:rPr>
        <w:t xml:space="preserve">oraz okres </w:t>
      </w:r>
      <w:r w:rsidR="00BE3B15">
        <w:rPr>
          <w:rFonts w:asciiTheme="minorHAnsi" w:hAnsiTheme="minorHAnsi" w:cstheme="minorHAnsi"/>
          <w:sz w:val="22"/>
          <w:szCs w:val="22"/>
        </w:rPr>
        <w:t xml:space="preserve">gwarancji: </w:t>
      </w:r>
      <w:r w:rsidR="00BE3B15">
        <w:rPr>
          <w:rFonts w:asciiTheme="minorHAnsi" w:hAnsiTheme="minorHAnsi" w:cstheme="minorHAnsi"/>
          <w:b/>
          <w:sz w:val="22"/>
          <w:szCs w:val="22"/>
        </w:rPr>
        <w:t>60 miesięcy</w:t>
      </w:r>
      <w:r w:rsidR="00BE3B15">
        <w:rPr>
          <w:rFonts w:asciiTheme="minorHAnsi" w:hAnsiTheme="minorHAnsi" w:cstheme="minorHAnsi"/>
          <w:sz w:val="22"/>
          <w:szCs w:val="22"/>
        </w:rPr>
        <w:t>.</w:t>
      </w:r>
      <w:bookmarkStart w:id="3" w:name="_GoBack"/>
      <w:bookmarkEnd w:id="3"/>
    </w:p>
    <w:p w14:paraId="2FAC25A8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7A2D77B8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3D56B7F1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14:paraId="42DB7A2F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443B3960" w14:textId="77777777" w:rsidR="003E28C5" w:rsidRDefault="003E28C5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5421CD47" w14:textId="77777777" w:rsidR="003E28C5" w:rsidRDefault="003E28C5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8EB2A8C" w14:textId="2F150306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lastRenderedPageBreak/>
        <w:t>Oświadczamy, że:</w:t>
      </w:r>
    </w:p>
    <w:p w14:paraId="7FD65B74" w14:textId="77777777" w:rsidR="00661150" w:rsidRDefault="00661150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0CC360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65412CB7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14:paraId="105D4CAA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6652C39D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10273E2C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postanowieniami zlecenia, określonymi we wzorze zlecenia stanowiącym załącznik        nr 5 zapytania ofertowego i zobowiązujemy się, w przypadku wyboru naszej oferty, do przyjęcia zlecenia zgodnego z niniejszą ofertą, na warunkach określonych we wzorze zlecenia,</w:t>
      </w:r>
    </w:p>
    <w:p w14:paraId="4C88D32F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4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4"/>
      <w:r>
        <w:rPr>
          <w:rFonts w:asciiTheme="minorHAnsi" w:hAnsiTheme="minorHAnsi" w:cstheme="minorHAnsi"/>
          <w:lang w:val="pl-PL"/>
        </w:rPr>
        <w:t> oświadczam, że jesteśmy</w:t>
      </w:r>
    </w:p>
    <w:p w14:paraId="381A8A91" w14:textId="77777777" w:rsidR="00F3583B" w:rsidRDefault="00F3583B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6D42A401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309AB792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812399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73F69F8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6D10A37" w14:textId="77777777" w:rsidR="00F3583B" w:rsidRDefault="00F3583B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819F85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3D18C5A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9024D23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855F588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4B9369F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14:paraId="00717843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sectPr w:rsidR="00F35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BF375" w14:textId="77777777" w:rsidR="00C06733" w:rsidRDefault="00C06733">
      <w:r>
        <w:separator/>
      </w:r>
    </w:p>
  </w:endnote>
  <w:endnote w:type="continuationSeparator" w:id="0">
    <w:p w14:paraId="26A33E3C" w14:textId="77777777" w:rsidR="00C06733" w:rsidRDefault="00C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93400"/>
      <w:docPartObj>
        <w:docPartGallery w:val="Page Numbers (Bottom of Page)"/>
        <w:docPartUnique/>
      </w:docPartObj>
    </w:sdtPr>
    <w:sdtEndPr/>
    <w:sdtContent>
      <w:p w14:paraId="7687966A" w14:textId="77777777"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BE3B15">
          <w:rPr>
            <w:rFonts w:ascii="Calibri Light" w:hAnsi="Calibri Light"/>
            <w:noProof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4AA24523" w14:textId="77777777" w:rsidR="00F3583B" w:rsidRDefault="00F35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A7E8" w14:textId="77777777" w:rsidR="00C06733" w:rsidRDefault="00C06733">
      <w:r>
        <w:separator/>
      </w:r>
    </w:p>
  </w:footnote>
  <w:footnote w:type="continuationSeparator" w:id="0">
    <w:p w14:paraId="34E06A09" w14:textId="77777777" w:rsidR="00C06733" w:rsidRDefault="00C0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F353" w14:textId="77777777" w:rsidR="00F3583B" w:rsidRDefault="00F3583B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9534E"/>
    <w:multiLevelType w:val="hybridMultilevel"/>
    <w:tmpl w:val="E77E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C533AC"/>
    <w:multiLevelType w:val="hybridMultilevel"/>
    <w:tmpl w:val="E724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30E8"/>
    <w:multiLevelType w:val="hybridMultilevel"/>
    <w:tmpl w:val="CB30786A"/>
    <w:lvl w:ilvl="0" w:tplc="75A8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1B6C"/>
    <w:multiLevelType w:val="hybridMultilevel"/>
    <w:tmpl w:val="667047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B"/>
    <w:rsid w:val="0004259C"/>
    <w:rsid w:val="00045795"/>
    <w:rsid w:val="00155667"/>
    <w:rsid w:val="001C65ED"/>
    <w:rsid w:val="00264577"/>
    <w:rsid w:val="002D4E99"/>
    <w:rsid w:val="002E2C5E"/>
    <w:rsid w:val="003A0DCB"/>
    <w:rsid w:val="003E28C5"/>
    <w:rsid w:val="003F683B"/>
    <w:rsid w:val="00412828"/>
    <w:rsid w:val="00441325"/>
    <w:rsid w:val="00472B7E"/>
    <w:rsid w:val="004A2A03"/>
    <w:rsid w:val="004B61F6"/>
    <w:rsid w:val="005208BF"/>
    <w:rsid w:val="00532FFE"/>
    <w:rsid w:val="005A4BB0"/>
    <w:rsid w:val="005D331F"/>
    <w:rsid w:val="00661150"/>
    <w:rsid w:val="006F3118"/>
    <w:rsid w:val="00716C98"/>
    <w:rsid w:val="00743253"/>
    <w:rsid w:val="0074659D"/>
    <w:rsid w:val="0075163E"/>
    <w:rsid w:val="007813EA"/>
    <w:rsid w:val="007F3C61"/>
    <w:rsid w:val="00864341"/>
    <w:rsid w:val="00916D17"/>
    <w:rsid w:val="00963A53"/>
    <w:rsid w:val="00972C7B"/>
    <w:rsid w:val="0097731F"/>
    <w:rsid w:val="00A77CF0"/>
    <w:rsid w:val="00A95711"/>
    <w:rsid w:val="00BE3B15"/>
    <w:rsid w:val="00BF108D"/>
    <w:rsid w:val="00C06733"/>
    <w:rsid w:val="00C44A62"/>
    <w:rsid w:val="00CF0C6A"/>
    <w:rsid w:val="00D244C5"/>
    <w:rsid w:val="00D321FE"/>
    <w:rsid w:val="00D973BB"/>
    <w:rsid w:val="00E8487D"/>
    <w:rsid w:val="00F160B5"/>
    <w:rsid w:val="00F30497"/>
    <w:rsid w:val="00F3583B"/>
    <w:rsid w:val="00FB4362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5B2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locked/>
    <w:rsid w:val="00BE3B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D05D-56F4-4EF8-B62B-DF287A65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Zbigniew ZS. Siedlarz</cp:lastModifiedBy>
  <cp:revision>9</cp:revision>
  <cp:lastPrinted>2020-10-13T12:36:00Z</cp:lastPrinted>
  <dcterms:created xsi:type="dcterms:W3CDTF">2022-04-06T09:49:00Z</dcterms:created>
  <dcterms:modified xsi:type="dcterms:W3CDTF">2022-07-11T05:59:00Z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