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687A" w14:textId="4FC9BFCA" w:rsidR="008268A1" w:rsidRDefault="008268A1" w:rsidP="008268A1">
      <w:pPr>
        <w:pStyle w:val="Wydzial"/>
        <w:tabs>
          <w:tab w:val="left" w:pos="915"/>
          <w:tab w:val="left" w:pos="4536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</w:p>
    <w:p w14:paraId="01824D0B" w14:textId="77777777" w:rsidR="00132B85" w:rsidRPr="00875C23" w:rsidRDefault="00132B85" w:rsidP="00132B85">
      <w:pPr>
        <w:pStyle w:val="Wydzial"/>
        <w:tabs>
          <w:tab w:val="left" w:pos="4536"/>
        </w:tabs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7ED2547E" w14:textId="77777777" w:rsidR="00132B85" w:rsidRPr="002B44D4" w:rsidRDefault="00132B85" w:rsidP="00132B85">
      <w:pPr>
        <w:shd w:val="clear" w:color="auto" w:fill="FFFFFF"/>
        <w:spacing w:after="128"/>
        <w:rPr>
          <w:rFonts w:ascii="Arial" w:hAnsi="Arial" w:cs="Arial"/>
          <w:b/>
          <w:bCs/>
          <w:spacing w:val="60"/>
          <w:sz w:val="10"/>
          <w:szCs w:val="10"/>
          <w:u w:val="single"/>
          <w:lang w:eastAsia="pl-PL"/>
        </w:rPr>
      </w:pPr>
    </w:p>
    <w:p w14:paraId="66005A23" w14:textId="54393F6B" w:rsidR="00132B85" w:rsidRDefault="00132B85" w:rsidP="00132B85">
      <w:pPr>
        <w:shd w:val="clear" w:color="auto" w:fill="FFFFFF"/>
        <w:spacing w:after="128"/>
        <w:jc w:val="center"/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</w:pPr>
      <w:r w:rsidRPr="008B4D8A"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>OPIS PRZEDMIOTU ZAMÓWIENIA</w:t>
      </w:r>
      <w:bookmarkStart w:id="0" w:name="_Hlk62802216"/>
    </w:p>
    <w:p w14:paraId="3342BD52" w14:textId="77777777" w:rsidR="002824A3" w:rsidRDefault="002824A3" w:rsidP="00132B85">
      <w:pPr>
        <w:shd w:val="clear" w:color="auto" w:fill="FFFFFF"/>
        <w:spacing w:after="128"/>
        <w:jc w:val="center"/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</w:pPr>
    </w:p>
    <w:p w14:paraId="3904B522" w14:textId="7845794B" w:rsidR="002824A3" w:rsidRPr="002824A3" w:rsidRDefault="002824A3" w:rsidP="002824A3">
      <w:pPr>
        <w:jc w:val="center"/>
        <w:rPr>
          <w:b/>
          <w:bCs/>
          <w:sz w:val="24"/>
          <w:szCs w:val="24"/>
        </w:rPr>
      </w:pPr>
      <w:r w:rsidRPr="002824A3">
        <w:rPr>
          <w:b/>
          <w:bCs/>
          <w:sz w:val="24"/>
          <w:szCs w:val="24"/>
        </w:rPr>
        <w:t xml:space="preserve">Usługi łączności internetowej na obiektach hydrotechnicznych – </w:t>
      </w:r>
      <w:r w:rsidRPr="002824A3">
        <w:rPr>
          <w:b/>
          <w:bCs/>
          <w:sz w:val="24"/>
          <w:szCs w:val="24"/>
        </w:rPr>
        <w:br/>
        <w:t>STW Malczyce, Zbiornik</w:t>
      </w:r>
      <w:r>
        <w:rPr>
          <w:b/>
          <w:bCs/>
          <w:sz w:val="24"/>
          <w:szCs w:val="24"/>
        </w:rPr>
        <w:t xml:space="preserve"> wodny</w:t>
      </w:r>
      <w:r w:rsidRPr="002824A3">
        <w:rPr>
          <w:b/>
          <w:bCs/>
          <w:sz w:val="24"/>
          <w:szCs w:val="24"/>
        </w:rPr>
        <w:t xml:space="preserve"> Sosnówka, teren RZGW we Wrocławiu</w:t>
      </w:r>
    </w:p>
    <w:p w14:paraId="213C6165" w14:textId="77777777" w:rsidR="00132B85" w:rsidRPr="00D9563A" w:rsidRDefault="00132B85" w:rsidP="00132B85">
      <w:pPr>
        <w:shd w:val="clear" w:color="auto" w:fill="FFFFFF"/>
        <w:spacing w:before="0" w:after="0"/>
        <w:jc w:val="center"/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</w:pPr>
    </w:p>
    <w:bookmarkEnd w:id="0"/>
    <w:p w14:paraId="24712680" w14:textId="77777777" w:rsidR="00132B85" w:rsidRPr="00DD4B92" w:rsidRDefault="00132B85" w:rsidP="00132B85">
      <w:pPr>
        <w:pStyle w:val="Akapitzlist"/>
        <w:numPr>
          <w:ilvl w:val="0"/>
          <w:numId w:val="1"/>
        </w:numPr>
        <w:shd w:val="clear" w:color="auto" w:fill="D9D9D9" w:themeFill="background1" w:themeFillShade="D9"/>
        <w:tabs>
          <w:tab w:val="left" w:pos="426"/>
        </w:tabs>
        <w:spacing w:before="0" w:after="0" w:line="240" w:lineRule="auto"/>
        <w:ind w:left="357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Ogólny </w:t>
      </w:r>
      <w:r w:rsidRPr="00DD4B9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OPIS PRZEDMIOTU ZAMÓWIENIA </w:t>
      </w:r>
    </w:p>
    <w:p w14:paraId="23DEC8EE" w14:textId="77777777" w:rsidR="00132B85" w:rsidRPr="00DD4B92" w:rsidRDefault="00132B85" w:rsidP="00132B85">
      <w:pPr>
        <w:pStyle w:val="Akapitzlist"/>
        <w:shd w:val="clear" w:color="auto" w:fill="FFFFFF"/>
        <w:spacing w:before="0" w:after="0" w:line="240" w:lineRule="auto"/>
        <w:ind w:left="357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046098D" w14:textId="4D5B4D76" w:rsidR="00F84A45" w:rsidRDefault="00132B85" w:rsidP="00F84A45">
      <w:pPr>
        <w:pStyle w:val="NormalnyWeb"/>
        <w:rPr>
          <w:rFonts w:asciiTheme="minorHAnsi" w:hAnsiTheme="minorHAnsi" w:cstheme="minorHAnsi"/>
        </w:rPr>
      </w:pPr>
      <w:bookmarkStart w:id="1" w:name="_Hlk62724661"/>
      <w:bookmarkStart w:id="2" w:name="_Hlk62129617"/>
      <w:r w:rsidRPr="003C09C3">
        <w:t>Przedmiotem zamówienia</w:t>
      </w:r>
      <w:r w:rsidR="00F84A45">
        <w:t xml:space="preserve"> podzielonego na dwie osobne części</w:t>
      </w:r>
      <w:r w:rsidRPr="003C09C3">
        <w:t xml:space="preserve"> jest </w:t>
      </w:r>
      <w:bookmarkEnd w:id="1"/>
      <w:r w:rsidR="00F84A45">
        <w:rPr>
          <w:rStyle w:val="Uwydatnienie"/>
          <w:rFonts w:asciiTheme="minorHAnsi" w:hAnsiTheme="minorHAnsi" w:cstheme="minorHAnsi"/>
        </w:rPr>
        <w:t xml:space="preserve">zapewnienie </w:t>
      </w:r>
      <w:r w:rsidR="00F84A45">
        <w:rPr>
          <w:rFonts w:asciiTheme="minorHAnsi" w:hAnsiTheme="minorHAnsi" w:cstheme="minorHAnsi"/>
        </w:rPr>
        <w:t xml:space="preserve">stałej i stabilnej łączności oraz dostępu do Internetu łączem symetrycznym na dwóch obiektach hydrotechnicznych RZGW we Wrocławiu: Stopniu wodnym Malczyce  oraz na Zbiorniku wodnym Sosnówka. </w:t>
      </w:r>
      <w:r w:rsidR="00F84A45">
        <w:rPr>
          <w:rFonts w:asciiTheme="minorHAnsi" w:hAnsiTheme="minorHAnsi" w:cstheme="minorHAnsi"/>
        </w:rPr>
        <w:br/>
        <w:t>Zagwarantowanie stałości w dostępie do usługi</w:t>
      </w:r>
      <w:r w:rsidR="00EB69D9">
        <w:rPr>
          <w:rFonts w:asciiTheme="minorHAnsi" w:hAnsiTheme="minorHAnsi" w:cstheme="minorHAnsi"/>
        </w:rPr>
        <w:t>, zapewnienie serwisu</w:t>
      </w:r>
      <w:r w:rsidR="00F84A45">
        <w:rPr>
          <w:rFonts w:asciiTheme="minorHAnsi" w:hAnsiTheme="minorHAnsi" w:cstheme="minorHAnsi"/>
        </w:rPr>
        <w:t xml:space="preserve"> </w:t>
      </w:r>
      <w:r w:rsidR="00EB69D9">
        <w:rPr>
          <w:rFonts w:asciiTheme="minorHAnsi" w:hAnsiTheme="minorHAnsi" w:cstheme="minorHAnsi"/>
        </w:rPr>
        <w:t xml:space="preserve">i  gotowości do usuwania ewentualnych usterek </w:t>
      </w:r>
      <w:r w:rsidR="00F84A45">
        <w:rPr>
          <w:rFonts w:asciiTheme="minorHAnsi" w:hAnsiTheme="minorHAnsi" w:cstheme="minorHAnsi"/>
        </w:rPr>
        <w:t xml:space="preserve">zgodnie z wymogami zawartymi w kolejnych częściach </w:t>
      </w:r>
      <w:r w:rsidR="00351516">
        <w:rPr>
          <w:rFonts w:asciiTheme="minorHAnsi" w:hAnsiTheme="minorHAnsi" w:cstheme="minorHAnsi"/>
        </w:rPr>
        <w:t xml:space="preserve">OPZ cz.1, </w:t>
      </w:r>
      <w:r w:rsidR="00EB69D9">
        <w:rPr>
          <w:rFonts w:asciiTheme="minorHAnsi" w:hAnsiTheme="minorHAnsi" w:cstheme="minorHAnsi"/>
        </w:rPr>
        <w:t xml:space="preserve">cz.2. </w:t>
      </w:r>
    </w:p>
    <w:p w14:paraId="42B779FD" w14:textId="38238F06" w:rsidR="00EB69D9" w:rsidRDefault="00EB69D9" w:rsidP="00F84A45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Montaż niezbędnych do uruchomienia usługi urządzeń i instalacji.</w:t>
      </w:r>
    </w:p>
    <w:p w14:paraId="4732AC0D" w14:textId="77777777" w:rsidR="00EB69D9" w:rsidRDefault="00EB69D9" w:rsidP="00F84A45">
      <w:pPr>
        <w:pStyle w:val="NormalnyWeb"/>
        <w:rPr>
          <w:rFonts w:asciiTheme="minorHAnsi" w:hAnsiTheme="minorHAnsi" w:cstheme="minorHAnsi"/>
        </w:rPr>
      </w:pPr>
    </w:p>
    <w:p w14:paraId="06B607C2" w14:textId="03A84046" w:rsidR="00132B85" w:rsidRPr="00BE0E32" w:rsidRDefault="00132B85" w:rsidP="00EB69D9">
      <w:pPr>
        <w:pStyle w:val="Default"/>
        <w:spacing w:line="276" w:lineRule="auto"/>
        <w:rPr>
          <w:sz w:val="22"/>
          <w:szCs w:val="22"/>
        </w:rPr>
      </w:pPr>
      <w:r w:rsidRPr="00BE0E32">
        <w:rPr>
          <w:sz w:val="22"/>
          <w:szCs w:val="22"/>
        </w:rPr>
        <w:t xml:space="preserve">Specyfikacja </w:t>
      </w:r>
      <w:r w:rsidR="004A79FA">
        <w:rPr>
          <w:sz w:val="22"/>
          <w:szCs w:val="22"/>
        </w:rPr>
        <w:t xml:space="preserve">oraz istotne postanowienia </w:t>
      </w:r>
      <w:r w:rsidRPr="00BE0E32">
        <w:rPr>
          <w:sz w:val="22"/>
          <w:szCs w:val="22"/>
        </w:rPr>
        <w:t xml:space="preserve">przedmiotu zamówienia zawierająca </w:t>
      </w:r>
      <w:r w:rsidR="00EB69D9" w:rsidRPr="00BE0E32">
        <w:rPr>
          <w:sz w:val="22"/>
          <w:szCs w:val="22"/>
        </w:rPr>
        <w:t xml:space="preserve">parametry, lokalizacje i terminy </w:t>
      </w:r>
      <w:r w:rsidRPr="00BE0E32">
        <w:rPr>
          <w:sz w:val="22"/>
          <w:szCs w:val="22"/>
        </w:rPr>
        <w:t>został</w:t>
      </w:r>
      <w:r w:rsidR="00EB69D9" w:rsidRPr="00BE0E32">
        <w:rPr>
          <w:sz w:val="22"/>
          <w:szCs w:val="22"/>
        </w:rPr>
        <w:t>a</w:t>
      </w:r>
      <w:r w:rsidRPr="00BE0E32">
        <w:rPr>
          <w:sz w:val="22"/>
          <w:szCs w:val="22"/>
        </w:rPr>
        <w:t xml:space="preserve"> zawart</w:t>
      </w:r>
      <w:r w:rsidR="00EB69D9" w:rsidRPr="00BE0E32">
        <w:rPr>
          <w:sz w:val="22"/>
          <w:szCs w:val="22"/>
        </w:rPr>
        <w:t>a</w:t>
      </w:r>
      <w:r w:rsidRPr="00BE0E32">
        <w:rPr>
          <w:sz w:val="22"/>
          <w:szCs w:val="22"/>
        </w:rPr>
        <w:t xml:space="preserve"> w </w:t>
      </w:r>
      <w:r w:rsidR="004A79FA">
        <w:rPr>
          <w:b/>
          <w:bCs/>
          <w:sz w:val="22"/>
          <w:szCs w:val="22"/>
        </w:rPr>
        <w:t xml:space="preserve">OPZ 1-1_cz.1 i OPZ 1-2_cz.2 </w:t>
      </w:r>
    </w:p>
    <w:p w14:paraId="6DFAA367" w14:textId="77777777" w:rsidR="00EB69D9" w:rsidRPr="00BE0E32" w:rsidRDefault="00EB69D9" w:rsidP="00EB69D9">
      <w:pPr>
        <w:pStyle w:val="Default"/>
        <w:spacing w:line="276" w:lineRule="auto"/>
        <w:jc w:val="both"/>
        <w:rPr>
          <w:sz w:val="22"/>
          <w:szCs w:val="22"/>
        </w:rPr>
      </w:pPr>
    </w:p>
    <w:p w14:paraId="4E767434" w14:textId="77777777" w:rsidR="001A1538" w:rsidRPr="00BE0E32" w:rsidRDefault="001A1538" w:rsidP="00EB69D9">
      <w:pPr>
        <w:pStyle w:val="Default"/>
        <w:spacing w:line="276" w:lineRule="auto"/>
        <w:rPr>
          <w:sz w:val="22"/>
          <w:szCs w:val="22"/>
        </w:rPr>
      </w:pPr>
    </w:p>
    <w:p w14:paraId="0D67B5AE" w14:textId="73F3DE33" w:rsidR="00132B85" w:rsidRPr="00BE0E32" w:rsidRDefault="00132B85" w:rsidP="003C2F3D">
      <w:pPr>
        <w:pStyle w:val="Default"/>
        <w:tabs>
          <w:tab w:val="left" w:pos="8925"/>
        </w:tabs>
        <w:spacing w:line="276" w:lineRule="auto"/>
        <w:rPr>
          <w:sz w:val="22"/>
          <w:szCs w:val="22"/>
        </w:rPr>
      </w:pPr>
      <w:r w:rsidRPr="00BE0E32">
        <w:rPr>
          <w:sz w:val="22"/>
          <w:szCs w:val="22"/>
        </w:rPr>
        <w:t>Wspólny Słownik Zamówień (CPV):</w:t>
      </w:r>
      <w:r w:rsidR="003C2F3D">
        <w:rPr>
          <w:sz w:val="22"/>
          <w:szCs w:val="22"/>
        </w:rPr>
        <w:tab/>
      </w:r>
    </w:p>
    <w:bookmarkEnd w:id="2"/>
    <w:p w14:paraId="5EB17F4B" w14:textId="77777777" w:rsidR="00132B85" w:rsidRPr="00BE0E32" w:rsidRDefault="00132B85" w:rsidP="00132B85">
      <w:pPr>
        <w:autoSpaceDE w:val="0"/>
        <w:autoSpaceDN w:val="0"/>
        <w:adjustRightInd w:val="0"/>
        <w:spacing w:before="0" w:after="0"/>
        <w:jc w:val="left"/>
        <w:rPr>
          <w:sz w:val="22"/>
          <w:szCs w:val="22"/>
        </w:rPr>
      </w:pPr>
    </w:p>
    <w:p w14:paraId="2DE6B24F" w14:textId="6F7A4B8E" w:rsidR="00132B85" w:rsidRPr="001A1538" w:rsidRDefault="00F85725" w:rsidP="001A1538">
      <w:pPr>
        <w:pStyle w:val="Zwykytekst"/>
        <w:spacing w:line="256" w:lineRule="auto"/>
      </w:pPr>
      <w:r w:rsidRPr="001A1538">
        <w:rPr>
          <w:rStyle w:val="Uwydatnienie"/>
          <w:rFonts w:asciiTheme="minorHAnsi" w:hAnsiTheme="minorHAnsi" w:cstheme="minorHAnsi"/>
          <w:b/>
          <w:bCs/>
          <w:i w:val="0"/>
          <w:iCs w:val="0"/>
          <w:szCs w:val="22"/>
        </w:rPr>
        <w:t>72411000-4</w:t>
      </w:r>
      <w:r w:rsidR="00132B85" w:rsidRPr="001A1538">
        <w:rPr>
          <w:i/>
          <w:iCs/>
          <w:szCs w:val="22"/>
        </w:rPr>
        <w:t xml:space="preserve"> </w:t>
      </w:r>
      <w:r w:rsidR="00AB1503">
        <w:t>-  łącza sieciowe, dostęp do Internetu</w:t>
      </w:r>
      <w:r w:rsidR="001A1538">
        <w:t>,</w:t>
      </w:r>
      <w:r w:rsidR="001A1538">
        <w:rPr>
          <w:rFonts w:asciiTheme="minorHAnsi" w:hAnsiTheme="minorHAnsi" w:cstheme="minorHAnsi"/>
          <w:color w:val="000000"/>
          <w:szCs w:val="22"/>
          <w:lang w:eastAsia="pl-PL"/>
        </w:rPr>
        <w:t xml:space="preserve"> </w:t>
      </w:r>
      <w:r w:rsidR="00AB1503">
        <w:rPr>
          <w:rFonts w:asciiTheme="minorHAnsi" w:hAnsiTheme="minorHAnsi" w:cstheme="minorHAnsi"/>
          <w:color w:val="000000"/>
          <w:szCs w:val="22"/>
          <w:lang w:eastAsia="pl-PL"/>
        </w:rPr>
        <w:t>publiczny adres IP</w:t>
      </w:r>
    </w:p>
    <w:p w14:paraId="06534B55" w14:textId="77777777" w:rsidR="00132B85" w:rsidRDefault="00132B85" w:rsidP="00132B85"/>
    <w:p w14:paraId="7C4A1DFB" w14:textId="77777777" w:rsidR="00453AF1" w:rsidRDefault="00453AF1"/>
    <w:sectPr w:rsidR="00453AF1" w:rsidSect="008268A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9510" w14:textId="77777777" w:rsidR="00F620E4" w:rsidRDefault="001A1538">
      <w:pPr>
        <w:spacing w:before="0" w:after="0" w:line="240" w:lineRule="auto"/>
      </w:pPr>
      <w:r>
        <w:separator/>
      </w:r>
    </w:p>
  </w:endnote>
  <w:endnote w:type="continuationSeparator" w:id="0">
    <w:p w14:paraId="3587FCF2" w14:textId="77777777" w:rsidR="00F620E4" w:rsidRDefault="001A15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8467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9B910C2" w14:textId="77777777" w:rsidR="00747D32" w:rsidRPr="00382891" w:rsidRDefault="002824A3">
        <w:pPr>
          <w:pStyle w:val="Stopka"/>
          <w:jc w:val="center"/>
          <w:rPr>
            <w:sz w:val="16"/>
            <w:szCs w:val="16"/>
          </w:rPr>
        </w:pPr>
        <w:r w:rsidRPr="00382891">
          <w:rPr>
            <w:sz w:val="16"/>
            <w:szCs w:val="16"/>
          </w:rPr>
          <w:fldChar w:fldCharType="begin"/>
        </w:r>
        <w:r w:rsidRPr="00382891">
          <w:rPr>
            <w:sz w:val="16"/>
            <w:szCs w:val="16"/>
          </w:rPr>
          <w:instrText>PAGE   \* MERGEFORMAT</w:instrText>
        </w:r>
        <w:r w:rsidRPr="0038289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Pr="00382891">
          <w:rPr>
            <w:sz w:val="16"/>
            <w:szCs w:val="16"/>
          </w:rPr>
          <w:fldChar w:fldCharType="end"/>
        </w:r>
      </w:p>
    </w:sdtContent>
  </w:sdt>
  <w:p w14:paraId="6BC4A05D" w14:textId="77777777" w:rsidR="00747D32" w:rsidRPr="00C130EE" w:rsidRDefault="003C2F3D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8898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44620F4" w14:textId="77777777" w:rsidR="00747D32" w:rsidRPr="00382891" w:rsidRDefault="002824A3">
        <w:pPr>
          <w:pStyle w:val="Stopka"/>
          <w:jc w:val="center"/>
          <w:rPr>
            <w:sz w:val="16"/>
            <w:szCs w:val="16"/>
          </w:rPr>
        </w:pPr>
        <w:r w:rsidRPr="00382891">
          <w:rPr>
            <w:sz w:val="16"/>
            <w:szCs w:val="16"/>
          </w:rPr>
          <w:fldChar w:fldCharType="begin"/>
        </w:r>
        <w:r w:rsidRPr="00382891">
          <w:rPr>
            <w:sz w:val="16"/>
            <w:szCs w:val="16"/>
          </w:rPr>
          <w:instrText>PAGE   \* MERGEFORMAT</w:instrText>
        </w:r>
        <w:r w:rsidRPr="0038289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382891">
          <w:rPr>
            <w:sz w:val="16"/>
            <w:szCs w:val="16"/>
          </w:rPr>
          <w:fldChar w:fldCharType="end"/>
        </w:r>
      </w:p>
    </w:sdtContent>
  </w:sdt>
  <w:p w14:paraId="216B05FC" w14:textId="77777777" w:rsidR="00747D32" w:rsidRPr="00E17232" w:rsidRDefault="003C2F3D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0CCF" w14:textId="77777777" w:rsidR="00F620E4" w:rsidRDefault="001A1538">
      <w:pPr>
        <w:spacing w:before="0" w:after="0" w:line="240" w:lineRule="auto"/>
      </w:pPr>
      <w:r>
        <w:separator/>
      </w:r>
    </w:p>
  </w:footnote>
  <w:footnote w:type="continuationSeparator" w:id="0">
    <w:p w14:paraId="1FF1C965" w14:textId="77777777" w:rsidR="00F620E4" w:rsidRDefault="001A15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AC0F" w14:textId="77777777" w:rsidR="00747D32" w:rsidRDefault="003C2F3D" w:rsidP="000B20D3">
    <w:pPr>
      <w:pStyle w:val="Nagwek"/>
      <w:spacing w:before="0" w:after="0"/>
    </w:pPr>
  </w:p>
  <w:p w14:paraId="243E8D6C" w14:textId="77777777" w:rsidR="00747D32" w:rsidRDefault="002824A3" w:rsidP="000B20D3">
    <w:pPr>
      <w:pStyle w:val="Nagwek"/>
      <w:spacing w:before="0" w:after="0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79E0C501" wp14:editId="3EF2BBD6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1352550" cy="481993"/>
          <wp:effectExtent l="0" t="0" r="0" b="0"/>
          <wp:wrapNone/>
          <wp:docPr id="1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8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C43723" w14:textId="77777777" w:rsidR="00747D32" w:rsidRDefault="003C2F3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A560" w14:textId="4676D2B6" w:rsidR="008268A1" w:rsidRDefault="00665652" w:rsidP="008268A1">
    <w:pPr>
      <w:pStyle w:val="Nagwek"/>
      <w:ind w:firstLine="3540"/>
      <w:rPr>
        <w:b/>
        <w:bCs/>
        <w:noProof/>
        <w:lang w:eastAsia="pl-PL" w:bidi="ar-SA"/>
      </w:rPr>
    </w:pPr>
    <w:r w:rsidRPr="008268A1">
      <w:rPr>
        <w:b/>
        <w:bCs/>
        <w:noProof/>
        <w:lang w:eastAsia="pl-PL" w:bidi="ar-SA"/>
      </w:rPr>
      <w:drawing>
        <wp:anchor distT="0" distB="0" distL="114300" distR="114300" simplePos="0" relativeHeight="251662336" behindDoc="1" locked="0" layoutInCell="1" allowOverlap="1" wp14:anchorId="47FBAA16" wp14:editId="0DF68BF2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466850" cy="522725"/>
          <wp:effectExtent l="0" t="0" r="0" b="0"/>
          <wp:wrapNone/>
          <wp:docPr id="14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2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B18C9" w14:textId="52B38E6F" w:rsidR="00665652" w:rsidRDefault="00665652" w:rsidP="008268A1">
    <w:pPr>
      <w:pStyle w:val="Nagwek"/>
      <w:ind w:firstLine="3540"/>
      <w:rPr>
        <w:b/>
        <w:bCs/>
        <w:noProof/>
        <w:lang w:eastAsia="pl-PL" w:bidi="ar-SA"/>
      </w:rPr>
    </w:pPr>
  </w:p>
  <w:p w14:paraId="6910F351" w14:textId="6AC5AD51" w:rsidR="008268A1" w:rsidRPr="00665652" w:rsidRDefault="007E6468" w:rsidP="00665652">
    <w:pPr>
      <w:pStyle w:val="Nagwek"/>
      <w:pBdr>
        <w:bottom w:val="single" w:sz="6" w:space="1" w:color="auto"/>
      </w:pBdr>
      <w:jc w:val="center"/>
      <w:rPr>
        <w:b/>
        <w:bCs/>
        <w:i/>
        <w:iCs/>
      </w:rPr>
    </w:pPr>
    <w:r>
      <w:rPr>
        <w:b/>
        <w:bCs/>
        <w:i/>
        <w:iCs/>
      </w:rPr>
      <w:t>WR.</w:t>
    </w:r>
    <w:r w:rsidR="008268A1" w:rsidRPr="00665652">
      <w:rPr>
        <w:b/>
        <w:bCs/>
        <w:i/>
        <w:iCs/>
      </w:rPr>
      <w:t>ROZ.2810.9</w:t>
    </w:r>
    <w:r w:rsidR="004366A1">
      <w:rPr>
        <w:b/>
        <w:bCs/>
        <w:i/>
        <w:iCs/>
      </w:rPr>
      <w:t>1</w:t>
    </w:r>
    <w:r w:rsidR="008268A1" w:rsidRPr="00665652">
      <w:rPr>
        <w:b/>
        <w:bCs/>
        <w:i/>
        <w:iCs/>
      </w:rPr>
      <w:t>.2022</w:t>
    </w:r>
    <w:r w:rsidR="00665652" w:rsidRPr="00665652">
      <w:rPr>
        <w:b/>
        <w:bCs/>
        <w:i/>
        <w:iCs/>
      </w:rPr>
      <w:t xml:space="preserve">                         </w:t>
    </w:r>
    <w:r w:rsidR="008268A1" w:rsidRPr="00665652">
      <w:rPr>
        <w:b/>
        <w:bCs/>
        <w:i/>
        <w:iCs/>
      </w:rPr>
      <w:tab/>
    </w:r>
    <w:r w:rsidR="008268A1" w:rsidRPr="00665652">
      <w:rPr>
        <w:b/>
        <w:bCs/>
        <w:i/>
        <w:iCs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105"/>
    <w:multiLevelType w:val="hybridMultilevel"/>
    <w:tmpl w:val="E542B37C"/>
    <w:lvl w:ilvl="0" w:tplc="79C4F170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F249D4"/>
    <w:multiLevelType w:val="hybridMultilevel"/>
    <w:tmpl w:val="3C76CEAA"/>
    <w:lvl w:ilvl="0" w:tplc="4290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9403443">
    <w:abstractNumId w:val="0"/>
  </w:num>
  <w:num w:numId="2" w16cid:durableId="670134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CD"/>
    <w:rsid w:val="00132B85"/>
    <w:rsid w:val="001A1538"/>
    <w:rsid w:val="002824A3"/>
    <w:rsid w:val="00351516"/>
    <w:rsid w:val="003C2F3D"/>
    <w:rsid w:val="004366A1"/>
    <w:rsid w:val="00453AF1"/>
    <w:rsid w:val="004A79FA"/>
    <w:rsid w:val="00665652"/>
    <w:rsid w:val="006C6FCD"/>
    <w:rsid w:val="007E6468"/>
    <w:rsid w:val="008268A1"/>
    <w:rsid w:val="00AB1503"/>
    <w:rsid w:val="00BE0E32"/>
    <w:rsid w:val="00D03CB9"/>
    <w:rsid w:val="00EB69D9"/>
    <w:rsid w:val="00EE2B6D"/>
    <w:rsid w:val="00F620E4"/>
    <w:rsid w:val="00F84A45"/>
    <w:rsid w:val="00F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1820AF"/>
  <w15:chartTrackingRefBased/>
  <w15:docId w15:val="{305BE7A2-4884-4276-AFB8-E7E4C39B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B85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B85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32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B85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basedOn w:val="Normalny"/>
    <w:link w:val="AkapitzlistZnak"/>
    <w:qFormat/>
    <w:rsid w:val="00132B85"/>
    <w:pPr>
      <w:ind w:left="720"/>
      <w:contextualSpacing/>
    </w:pPr>
  </w:style>
  <w:style w:type="paragraph" w:customStyle="1" w:styleId="Wydzial">
    <w:name w:val="Wydzial"/>
    <w:basedOn w:val="Normalny"/>
    <w:link w:val="WydzialZnak"/>
    <w:qFormat/>
    <w:rsid w:val="00132B85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132B85"/>
    <w:rPr>
      <w:rFonts w:ascii="Calibri" w:eastAsia="Times New Roman" w:hAnsi="Calibri" w:cs="Times New Roman"/>
      <w:lang w:bidi="en-US"/>
    </w:rPr>
  </w:style>
  <w:style w:type="character" w:customStyle="1" w:styleId="AkapitzlistZnak">
    <w:name w:val="Akapit z listą Znak"/>
    <w:link w:val="Akapitzlist"/>
    <w:rsid w:val="00132B85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Default">
    <w:name w:val="Default"/>
    <w:rsid w:val="00132B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4A45"/>
    <w:pPr>
      <w:spacing w:before="0" w:after="0" w:line="240" w:lineRule="auto"/>
      <w:jc w:val="left"/>
    </w:pPr>
    <w:rPr>
      <w:rFonts w:eastAsiaTheme="minorHAnsi" w:cs="Calibri"/>
      <w:sz w:val="22"/>
      <w:szCs w:val="22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F84A45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AB1503"/>
    <w:pPr>
      <w:spacing w:before="0" w:after="0" w:line="240" w:lineRule="auto"/>
      <w:jc w:val="left"/>
    </w:pPr>
    <w:rPr>
      <w:rFonts w:eastAsiaTheme="minorHAnsi" w:cstheme="minorBidi"/>
      <w:sz w:val="22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15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Morzejko (RZGW Wrocław)</dc:creator>
  <cp:keywords/>
  <dc:description/>
  <cp:lastModifiedBy>Mariusz Łuczkiewicz (RZGW Wrocław)</cp:lastModifiedBy>
  <cp:revision>7</cp:revision>
  <dcterms:created xsi:type="dcterms:W3CDTF">2022-07-27T10:51:00Z</dcterms:created>
  <dcterms:modified xsi:type="dcterms:W3CDTF">2022-07-28T07:52:00Z</dcterms:modified>
</cp:coreProperties>
</file>