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57BD" w14:textId="77777777" w:rsidR="001B7B95" w:rsidRPr="001B7B95" w:rsidRDefault="001B7B95" w:rsidP="001B7B95">
      <w:pPr>
        <w:widowControl w:val="0"/>
        <w:spacing w:before="120" w:after="120" w:line="240" w:lineRule="auto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1B7B95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1B7B95" w:rsidRPr="001B7B95" w14:paraId="1C82CEEE" w14:textId="77777777" w:rsidTr="00A87626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2F88CA46" w14:textId="77777777" w:rsidR="001B7B95" w:rsidRPr="001B7B95" w:rsidRDefault="001B7B95" w:rsidP="001B7B9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C4A663" w14:textId="77777777" w:rsidR="001B7B95" w:rsidRPr="001B7B95" w:rsidRDefault="001B7B95" w:rsidP="001B7B95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6C2FFE53" w14:textId="77777777" w:rsidR="001B7B95" w:rsidRPr="001B7B95" w:rsidRDefault="001B7B95" w:rsidP="001B7B95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REGIONALNY ZARZĄD GOSPODARKI WODNEJ W KRAKOWIE</w:t>
            </w:r>
          </w:p>
          <w:p w14:paraId="083CB89B" w14:textId="77777777" w:rsidR="001B7B95" w:rsidRPr="001B7B95" w:rsidRDefault="001B7B95" w:rsidP="001B7B95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1B7B95" w:rsidRPr="001B7B95" w14:paraId="12495944" w14:textId="77777777" w:rsidTr="00A87626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14931E9" w14:textId="77777777" w:rsidR="001B7B95" w:rsidRPr="001B7B95" w:rsidRDefault="001B7B95" w:rsidP="001B7B9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0CB35A" w14:textId="73A3E7FB" w:rsidR="001B7B95" w:rsidRPr="001B7B95" w:rsidRDefault="00333FDA" w:rsidP="001B7B95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33FDA">
              <w:rPr>
                <w:rFonts w:asciiTheme="minorHAnsi" w:hAnsiTheme="minorHAnsi" w:cstheme="minorHAnsi"/>
                <w:b/>
                <w:i/>
                <w:sz w:val="22"/>
              </w:rPr>
              <w:t>Roboty budowlane na ciekach i potokach NW Brzesko - 5 części</w:t>
            </w:r>
          </w:p>
        </w:tc>
      </w:tr>
      <w:tr w:rsidR="001B7B95" w:rsidRPr="001B7B95" w14:paraId="4A9C3BB8" w14:textId="77777777" w:rsidTr="00A87626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22F249D1" w14:textId="77777777" w:rsidR="001B7B95" w:rsidRPr="001B7B95" w:rsidRDefault="001B7B95" w:rsidP="001B7B9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44068EAC" w14:textId="0A900246" w:rsidR="001B7B95" w:rsidRPr="001B7B95" w:rsidRDefault="001B7B95" w:rsidP="001B7B95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KR.ROZ.2810.</w:t>
            </w:r>
            <w:r w:rsidR="00333FDA">
              <w:rPr>
                <w:rFonts w:asciiTheme="minorHAnsi" w:hAnsiTheme="minorHAnsi" w:cstheme="minorHAnsi"/>
                <w:b/>
                <w:sz w:val="22"/>
              </w:rPr>
              <w:t>13</w:t>
            </w:r>
            <w:r w:rsidR="007B29C1">
              <w:rPr>
                <w:rFonts w:asciiTheme="minorHAnsi" w:hAnsiTheme="minorHAnsi" w:cstheme="minorHAnsi"/>
                <w:b/>
                <w:sz w:val="22"/>
              </w:rPr>
              <w:t>9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6951432B" w14:textId="77777777" w:rsidR="001B7B95" w:rsidRPr="001B7B95" w:rsidRDefault="001B7B95" w:rsidP="001B7B95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1B7B95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1B7B95" w:rsidRPr="001B7B95" w14:paraId="040C0530" w14:textId="77777777" w:rsidTr="00A87626">
        <w:tc>
          <w:tcPr>
            <w:tcW w:w="4928" w:type="dxa"/>
            <w:shd w:val="clear" w:color="auto" w:fill="D9D9D9"/>
          </w:tcPr>
          <w:p w14:paraId="6D8AB1D1" w14:textId="77777777" w:rsidR="001B7B95" w:rsidRPr="001B7B95" w:rsidRDefault="001B7B95" w:rsidP="001B7B9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7CD4A006" w14:textId="77777777" w:rsidR="001B7B95" w:rsidRPr="001B7B95" w:rsidRDefault="001B7B95" w:rsidP="001B7B95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1B7B95" w:rsidRPr="001B7B95" w14:paraId="63AD5229" w14:textId="77777777" w:rsidTr="00A87626">
        <w:tc>
          <w:tcPr>
            <w:tcW w:w="4928" w:type="dxa"/>
            <w:shd w:val="clear" w:color="auto" w:fill="D9D9D9"/>
          </w:tcPr>
          <w:p w14:paraId="5C2FB16B" w14:textId="77777777" w:rsidR="001B7B95" w:rsidRPr="001B7B95" w:rsidRDefault="001B7B95" w:rsidP="001B7B95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CB62B71" w14:textId="77777777" w:rsidR="001B7B95" w:rsidRPr="001B7B95" w:rsidRDefault="001B7B95" w:rsidP="001B7B95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1B7B95" w:rsidRPr="001B7B95" w14:paraId="78772B7B" w14:textId="77777777" w:rsidTr="00A87626">
        <w:trPr>
          <w:trHeight w:val="1310"/>
        </w:trPr>
        <w:tc>
          <w:tcPr>
            <w:tcW w:w="4928" w:type="dxa"/>
            <w:shd w:val="clear" w:color="auto" w:fill="D9D9D9"/>
          </w:tcPr>
          <w:p w14:paraId="0B35CD02" w14:textId="77777777" w:rsidR="001B7B95" w:rsidRPr="001B7B95" w:rsidRDefault="001B7B95" w:rsidP="001B7B95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2A067E99" w14:textId="77777777" w:rsidR="001B7B95" w:rsidRPr="001B7B95" w:rsidRDefault="001B7B95" w:rsidP="001B7B95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56338840" w14:textId="77777777" w:rsidR="001B7B95" w:rsidRPr="001B7B95" w:rsidRDefault="001B7B95" w:rsidP="001B7B95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FEE2D5" w14:textId="77777777" w:rsidR="001B7B95" w:rsidRPr="001B7B95" w:rsidRDefault="001B7B95" w:rsidP="001B7B95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7A50C836" w14:textId="77777777" w:rsidR="001B7B95" w:rsidRPr="001B7B95" w:rsidRDefault="001B7B95" w:rsidP="001B7B95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81DC0B9" w14:textId="77777777" w:rsidR="001B7B95" w:rsidRPr="001B7B95" w:rsidRDefault="001B7B95" w:rsidP="001B7B95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89E819E" w14:textId="77777777" w:rsidR="00665AB4" w:rsidRPr="001B7B95" w:rsidRDefault="00665AB4" w:rsidP="001B7B95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1B7B95">
        <w:rPr>
          <w:rFonts w:asciiTheme="minorHAnsi" w:hAnsiTheme="minorHAnsi" w:cstheme="minorHAnsi"/>
          <w:b/>
          <w:bCs/>
          <w:sz w:val="22"/>
        </w:rPr>
        <w:t>OŚWIADCZENIE</w:t>
      </w:r>
    </w:p>
    <w:p w14:paraId="33DF6211" w14:textId="7AA8259A" w:rsidR="00665AB4" w:rsidRPr="001B7B95" w:rsidRDefault="00665AB4" w:rsidP="001B7B95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1B7B95">
        <w:rPr>
          <w:rFonts w:asciiTheme="minorHAnsi" w:hAnsiTheme="minorHAnsi" w:cstheme="minorHAnsi"/>
          <w:b/>
          <w:sz w:val="22"/>
        </w:rPr>
        <w:t>o aktualności informacji zawart</w:t>
      </w:r>
      <w:r w:rsidR="005D2741" w:rsidRPr="001B7B95">
        <w:rPr>
          <w:rFonts w:asciiTheme="minorHAnsi" w:hAnsiTheme="minorHAnsi" w:cstheme="minorHAnsi"/>
          <w:b/>
          <w:sz w:val="22"/>
        </w:rPr>
        <w:t>ych</w:t>
      </w:r>
      <w:r w:rsidRPr="001B7B95">
        <w:rPr>
          <w:rFonts w:asciiTheme="minorHAnsi" w:hAnsiTheme="minorHAnsi" w:cstheme="minorHAnsi"/>
          <w:b/>
          <w:sz w:val="22"/>
        </w:rPr>
        <w:t xml:space="preserve"> w oświadczeniu </w:t>
      </w:r>
      <w:r w:rsidR="005D2741" w:rsidRPr="001B7B95">
        <w:rPr>
          <w:rFonts w:asciiTheme="minorHAnsi" w:hAnsiTheme="minorHAnsi" w:cstheme="minorHAnsi"/>
          <w:b/>
          <w:sz w:val="22"/>
        </w:rPr>
        <w:t>o którym mowa w art. 125 ust.1 Pzp</w:t>
      </w:r>
    </w:p>
    <w:p w14:paraId="1BC20497" w14:textId="77777777" w:rsidR="00665AB4" w:rsidRPr="001B7B95" w:rsidRDefault="00665AB4" w:rsidP="001B7B95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1B7B95">
        <w:rPr>
          <w:rFonts w:asciiTheme="minorHAnsi" w:hAnsiTheme="minorHAnsi" w:cstheme="minorHAnsi"/>
          <w:b/>
          <w:sz w:val="22"/>
        </w:rPr>
        <w:t xml:space="preserve">w zakresie podstaw wykluczenia z postępowania </w:t>
      </w:r>
    </w:p>
    <w:p w14:paraId="7D36C33C" w14:textId="77777777" w:rsidR="00665AB4" w:rsidRPr="001B7B95" w:rsidRDefault="00665AB4" w:rsidP="001B7B95">
      <w:pPr>
        <w:spacing w:before="120" w:after="120" w:line="240" w:lineRule="auto"/>
        <w:jc w:val="center"/>
        <w:rPr>
          <w:rFonts w:asciiTheme="minorHAnsi" w:hAnsiTheme="minorHAnsi" w:cstheme="minorHAnsi"/>
          <w:sz w:val="22"/>
        </w:rPr>
      </w:pPr>
    </w:p>
    <w:p w14:paraId="4E90FF37" w14:textId="296E04C4" w:rsidR="00665AB4" w:rsidRPr="001B7B95" w:rsidRDefault="00665AB4" w:rsidP="001B7B95">
      <w:pPr>
        <w:pStyle w:val="Bezodstpw"/>
        <w:spacing w:before="120" w:after="120"/>
        <w:rPr>
          <w:rFonts w:asciiTheme="minorHAnsi" w:hAnsiTheme="minorHAnsi" w:cstheme="minorHAnsi"/>
          <w:sz w:val="22"/>
        </w:rPr>
      </w:pPr>
      <w:r w:rsidRPr="001B7B95">
        <w:rPr>
          <w:rFonts w:asciiTheme="minorHAnsi" w:hAnsiTheme="minorHAnsi" w:cstheme="minorHAnsi"/>
          <w:sz w:val="22"/>
        </w:rPr>
        <w:t>Oświadczam</w:t>
      </w:r>
      <w:r w:rsidR="005D2741" w:rsidRPr="001B7B95">
        <w:rPr>
          <w:rFonts w:asciiTheme="minorHAnsi" w:hAnsiTheme="minorHAnsi" w:cstheme="minorHAnsi"/>
          <w:sz w:val="22"/>
        </w:rPr>
        <w:t>/my</w:t>
      </w:r>
      <w:r w:rsidRPr="001B7B95">
        <w:rPr>
          <w:rFonts w:asciiTheme="minorHAnsi" w:hAnsiTheme="minorHAnsi" w:cstheme="minorHAnsi"/>
          <w:sz w:val="22"/>
        </w:rPr>
        <w:t>, że  informacje zawarte w oświadczeniu, o którym mowa w art. 125 ust. 1 ustawy PZP w zakresie podstaw wykluczenia z postępowania wskazanych przez zamawiającego, o których mowa w:</w:t>
      </w:r>
    </w:p>
    <w:p w14:paraId="6C1745F7" w14:textId="77777777" w:rsidR="007B29C1" w:rsidRDefault="007B29C1" w:rsidP="007B29C1">
      <w:pPr>
        <w:pStyle w:val="Akapitzlist"/>
        <w:numPr>
          <w:ilvl w:val="0"/>
          <w:numId w:val="21"/>
        </w:numPr>
        <w:suppressAutoHyphens/>
        <w:overflowPunct w:val="0"/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01696A">
        <w:rPr>
          <w:rFonts w:asciiTheme="minorHAnsi" w:hAnsiTheme="minorHAnsi" w:cstheme="minorHAnsi"/>
          <w:b/>
          <w:sz w:val="22"/>
        </w:rPr>
        <w:t>art. 108 ust. 1 ustawy P</w:t>
      </w:r>
      <w:r>
        <w:rPr>
          <w:rFonts w:asciiTheme="minorHAnsi" w:hAnsiTheme="minorHAnsi" w:cstheme="minorHAnsi"/>
          <w:b/>
          <w:sz w:val="22"/>
        </w:rPr>
        <w:t>zp</w:t>
      </w:r>
      <w:r w:rsidRPr="0001696A">
        <w:rPr>
          <w:rFonts w:asciiTheme="minorHAnsi" w:hAnsiTheme="minorHAnsi" w:cstheme="minorHAnsi"/>
          <w:b/>
          <w:sz w:val="22"/>
        </w:rPr>
        <w:t>,</w:t>
      </w:r>
    </w:p>
    <w:p w14:paraId="53E3F3D0" w14:textId="793A6F7E" w:rsidR="007B29C1" w:rsidRPr="00BB7263" w:rsidRDefault="007B29C1" w:rsidP="007B29C1">
      <w:pPr>
        <w:pStyle w:val="Akapitzlist"/>
        <w:numPr>
          <w:ilvl w:val="0"/>
          <w:numId w:val="21"/>
        </w:numPr>
        <w:suppressAutoHyphens/>
        <w:overflowPunct w:val="0"/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3D00F8">
        <w:rPr>
          <w:rFonts w:ascii="Calibri" w:hAnsi="Calibri" w:cs="Calibri"/>
          <w:b/>
          <w:sz w:val="22"/>
        </w:rPr>
        <w:t>art. 109 ust.1</w:t>
      </w:r>
      <w:r>
        <w:rPr>
          <w:rFonts w:ascii="Calibri" w:hAnsi="Calibri" w:cs="Calibri"/>
          <w:b/>
          <w:sz w:val="22"/>
        </w:rPr>
        <w:t xml:space="preserve"> </w:t>
      </w:r>
      <w:r w:rsidRPr="003D00F8">
        <w:rPr>
          <w:rFonts w:ascii="Calibri" w:hAnsi="Calibri" w:cs="Calibri"/>
          <w:b/>
          <w:sz w:val="22"/>
        </w:rPr>
        <w:t>pkt</w:t>
      </w:r>
      <w:r>
        <w:rPr>
          <w:rFonts w:ascii="Calibri" w:hAnsi="Calibri" w:cs="Calibri"/>
          <w:b/>
          <w:sz w:val="22"/>
        </w:rPr>
        <w:t xml:space="preserve"> 4, 8, 9 ustawy Pzp.</w:t>
      </w:r>
    </w:p>
    <w:p w14:paraId="51D43739" w14:textId="60F4D7CD" w:rsidR="00BB7263" w:rsidRPr="00BB7263" w:rsidRDefault="00BB7263" w:rsidP="00BB7263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 w:val="22"/>
        </w:rPr>
      </w:pPr>
      <w:r w:rsidRPr="00BB7263">
        <w:rPr>
          <w:rFonts w:asciiTheme="minorHAnsi" w:hAnsiTheme="minorHAnsi" w:cstheme="minorHAnsi"/>
          <w:b/>
          <w:sz w:val="22"/>
        </w:rPr>
        <w:t xml:space="preserve">art. 7 ust. 1 pkt 1-3 Ustawy z dnia 13 kwietnia 2022 r. o szczególnych rozwiązaniach przeciwdziałania wspieraniu agresji na  Ukrainę oraz służących ochronie bezpieczeństwa </w:t>
      </w:r>
    </w:p>
    <w:p w14:paraId="0E6C7235" w14:textId="77777777" w:rsidR="00665AB4" w:rsidRPr="001B7B95" w:rsidRDefault="00665AB4" w:rsidP="001B7B95">
      <w:pPr>
        <w:pStyle w:val="Akapitzlist"/>
        <w:suppressAutoHyphens/>
        <w:overflowPunct w:val="0"/>
        <w:autoSpaceDE w:val="0"/>
        <w:spacing w:before="120" w:after="120" w:line="240" w:lineRule="auto"/>
        <w:ind w:left="1800"/>
        <w:rPr>
          <w:rFonts w:asciiTheme="minorHAnsi" w:hAnsiTheme="minorHAnsi" w:cstheme="minorHAnsi"/>
          <w:sz w:val="22"/>
        </w:rPr>
      </w:pPr>
    </w:p>
    <w:p w14:paraId="7166208F" w14:textId="77777777" w:rsidR="00665AB4" w:rsidRPr="001B7B95" w:rsidRDefault="00665AB4" w:rsidP="001B7B95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Cs/>
          <w:sz w:val="22"/>
          <w:lang w:eastAsia="zh-CN"/>
        </w:rPr>
      </w:pPr>
      <w:r w:rsidRPr="001B7B95">
        <w:rPr>
          <w:rFonts w:asciiTheme="minorHAnsi" w:hAnsiTheme="minorHAnsi" w:cstheme="minorHAnsi"/>
          <w:b/>
          <w:bCs/>
          <w:sz w:val="22"/>
          <w:u w:val="single"/>
        </w:rPr>
        <w:t>są nadal aktualne.</w:t>
      </w:r>
    </w:p>
    <w:p w14:paraId="2F1014D6" w14:textId="77777777" w:rsidR="009A77A0" w:rsidRPr="001B7B95" w:rsidRDefault="009A77A0" w:rsidP="001B7B95">
      <w:pPr>
        <w:widowControl w:val="0"/>
        <w:spacing w:before="120" w:after="120" w:line="240" w:lineRule="auto"/>
        <w:rPr>
          <w:rFonts w:asciiTheme="minorHAnsi" w:hAnsiTheme="minorHAnsi" w:cstheme="minorHAns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1B7B95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1B7B95" w:rsidRDefault="009A77A0" w:rsidP="001B7B9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1B7B95" w:rsidRDefault="009A77A0" w:rsidP="001B7B9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1B7B95" w:rsidRDefault="009A77A0" w:rsidP="001B7B9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1B7B95" w:rsidRDefault="009A77A0" w:rsidP="001B7B9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1B7B95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 uprawnionego przedstawiciela Wykonawcy)</w:t>
            </w:r>
          </w:p>
        </w:tc>
      </w:tr>
    </w:tbl>
    <w:p w14:paraId="2B41DD75" w14:textId="77777777" w:rsidR="007B29C1" w:rsidRDefault="007B29C1" w:rsidP="007B29C1">
      <w:pPr>
        <w:spacing w:before="120" w:after="120" w:line="240" w:lineRule="auto"/>
        <w:contextualSpacing/>
        <w:rPr>
          <w:rFonts w:asciiTheme="minorHAnsi" w:hAnsiTheme="minorHAnsi" w:cstheme="minorHAnsi"/>
          <w:b/>
          <w:bCs/>
          <w:iCs/>
        </w:rPr>
      </w:pPr>
    </w:p>
    <w:p w14:paraId="66D7EDEE" w14:textId="61690751" w:rsidR="00892BD9" w:rsidRPr="001B7B95" w:rsidRDefault="009A77A0" w:rsidP="001B7B95">
      <w:pPr>
        <w:spacing w:before="120" w:after="120" w:line="240" w:lineRule="auto"/>
        <w:rPr>
          <w:rFonts w:asciiTheme="minorHAnsi" w:hAnsiTheme="minorHAnsi" w:cstheme="minorHAnsi"/>
          <w:sz w:val="22"/>
          <w:u w:val="single"/>
          <w:lang w:eastAsia="pl-PL"/>
        </w:rPr>
      </w:pPr>
      <w:r w:rsidRPr="001B7B95">
        <w:rPr>
          <w:rFonts w:asciiTheme="minorHAnsi" w:hAnsiTheme="minorHAnsi" w:cstheme="minorHAnsi"/>
          <w:sz w:val="22"/>
          <w:u w:val="single"/>
          <w:lang w:eastAsia="pl-PL"/>
        </w:rPr>
        <w:t>Instrukcja wypełniania:</w:t>
      </w:r>
      <w:r w:rsidRPr="001B7B95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sectPr w:rsidR="00892BD9" w:rsidRPr="001B7B95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C8CE" w14:textId="77777777" w:rsidR="001C0C7F" w:rsidRDefault="001C0C7F" w:rsidP="00881513">
      <w:pPr>
        <w:spacing w:line="240" w:lineRule="auto"/>
      </w:pPr>
      <w:r>
        <w:separator/>
      </w:r>
    </w:p>
  </w:endnote>
  <w:endnote w:type="continuationSeparator" w:id="0">
    <w:p w14:paraId="73748D1E" w14:textId="77777777" w:rsidR="001C0C7F" w:rsidRDefault="001C0C7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B1E9" w14:textId="77777777" w:rsidR="001C0C7F" w:rsidRDefault="001C0C7F" w:rsidP="00881513">
      <w:pPr>
        <w:spacing w:line="240" w:lineRule="auto"/>
      </w:pPr>
      <w:r>
        <w:separator/>
      </w:r>
    </w:p>
  </w:footnote>
  <w:footnote w:type="continuationSeparator" w:id="0">
    <w:p w14:paraId="691C830D" w14:textId="77777777" w:rsidR="001C0C7F" w:rsidRDefault="001C0C7F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9ABA" w14:textId="236A4187" w:rsidR="001B7B95" w:rsidRDefault="001B7B95" w:rsidP="001B7B95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mallCaps/>
        <w:sz w:val="22"/>
      </w:rPr>
      <w:t>Oznaczenie sprawy</w:t>
    </w:r>
    <w:r>
      <w:rPr>
        <w:rFonts w:asciiTheme="minorHAnsi" w:hAnsiTheme="minorHAnsi" w:cstheme="minorHAnsi"/>
        <w:b/>
        <w:sz w:val="22"/>
      </w:rPr>
      <w:t xml:space="preserve">: </w:t>
    </w:r>
    <w:r>
      <w:rPr>
        <w:rFonts w:asciiTheme="minorHAnsi" w:hAnsiTheme="minorHAnsi" w:cstheme="minorHAnsi"/>
        <w:b/>
        <w:bCs/>
        <w:smallCaps/>
        <w:sz w:val="22"/>
      </w:rPr>
      <w:t>KR.ROZ.2810.</w:t>
    </w:r>
    <w:r w:rsidR="00333FDA">
      <w:rPr>
        <w:rFonts w:asciiTheme="minorHAnsi" w:hAnsiTheme="minorHAnsi" w:cstheme="minorHAnsi"/>
        <w:b/>
        <w:bCs/>
        <w:smallCaps/>
        <w:sz w:val="22"/>
      </w:rPr>
      <w:t>13</w:t>
    </w:r>
    <w:r w:rsidR="007B29C1">
      <w:rPr>
        <w:rFonts w:asciiTheme="minorHAnsi" w:hAnsiTheme="minorHAnsi" w:cstheme="minorHAnsi"/>
        <w:b/>
        <w:bCs/>
        <w:smallCaps/>
        <w:sz w:val="22"/>
      </w:rPr>
      <w:t>9</w:t>
    </w:r>
    <w:r>
      <w:rPr>
        <w:rFonts w:asciiTheme="minorHAnsi" w:hAnsiTheme="minorHAnsi" w:cstheme="minorHAnsi"/>
        <w:b/>
        <w:bCs/>
        <w:smallCaps/>
        <w:sz w:val="22"/>
      </w:rPr>
      <w:t>.2022</w:t>
    </w:r>
    <w:r>
      <w:rPr>
        <w:rFonts w:asciiTheme="minorHAnsi" w:hAnsiTheme="minorHAnsi" w:cstheme="minorHAnsi"/>
        <w:b/>
        <w:bCs/>
        <w:smallCaps/>
        <w:sz w:val="22"/>
      </w:rPr>
      <w:tab/>
    </w:r>
    <w:r>
      <w:rPr>
        <w:rFonts w:asciiTheme="minorHAnsi" w:hAnsiTheme="minorHAnsi" w:cstheme="minorHAnsi"/>
        <w:b/>
        <w:sz w:val="22"/>
      </w:rPr>
      <w:t xml:space="preserve">Załącznik nr </w:t>
    </w:r>
    <w:r w:rsidR="00A97B29">
      <w:rPr>
        <w:rFonts w:asciiTheme="minorHAnsi" w:hAnsiTheme="minorHAnsi" w:cstheme="minorHAnsi"/>
        <w:b/>
        <w:sz w:val="22"/>
      </w:rPr>
      <w:t>4</w:t>
    </w:r>
    <w:r>
      <w:rPr>
        <w:rFonts w:asciiTheme="minorHAnsi" w:hAnsiTheme="minorHAnsi" w:cstheme="minorHAnsi"/>
        <w:b/>
        <w:sz w:val="22"/>
      </w:rPr>
      <w:t xml:space="preserve"> do SWZ</w:t>
    </w:r>
  </w:p>
  <w:p w14:paraId="313B1383" w14:textId="2E9E5020" w:rsidR="00B6687C" w:rsidRPr="001B7B95" w:rsidRDefault="00B6687C" w:rsidP="001B7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AE2AF9C6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87C08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B1BF1"/>
    <w:rsid w:val="001B59AB"/>
    <w:rsid w:val="001B7B95"/>
    <w:rsid w:val="001C0C7F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33FDA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026E"/>
    <w:rsid w:val="00764049"/>
    <w:rsid w:val="00775B26"/>
    <w:rsid w:val="007775CF"/>
    <w:rsid w:val="00780473"/>
    <w:rsid w:val="00786A64"/>
    <w:rsid w:val="0079718C"/>
    <w:rsid w:val="007A6395"/>
    <w:rsid w:val="007B29C1"/>
    <w:rsid w:val="007C4F3C"/>
    <w:rsid w:val="007D4A15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D3FBC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97B29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279F5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B7263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EE0547"/>
    <w:rsid w:val="00F0770F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Kraków)</cp:lastModifiedBy>
  <cp:revision>8</cp:revision>
  <cp:lastPrinted>2020-03-02T12:25:00Z</cp:lastPrinted>
  <dcterms:created xsi:type="dcterms:W3CDTF">2022-04-27T10:32:00Z</dcterms:created>
  <dcterms:modified xsi:type="dcterms:W3CDTF">2022-08-02T12:26:00Z</dcterms:modified>
</cp:coreProperties>
</file>