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9009" w14:textId="77777777" w:rsidR="00B7790A" w:rsidRPr="00374DF5" w:rsidRDefault="002D6FCC" w:rsidP="00374DF5">
      <w:pPr>
        <w:tabs>
          <w:tab w:val="left" w:pos="426"/>
        </w:tabs>
        <w:spacing w:after="240"/>
        <w:jc w:val="center"/>
        <w:rPr>
          <w:rFonts w:eastAsia="Times New Roman" w:cs="Times New Roman"/>
          <w:b/>
          <w:bCs/>
          <w:sz w:val="28"/>
          <w:szCs w:val="28"/>
          <w:lang w:eastAsia="pl-PL"/>
        </w:rPr>
      </w:pPr>
      <w:r w:rsidRPr="00374DF5">
        <w:rPr>
          <w:rFonts w:cs="Times New Roman"/>
          <w:b/>
          <w:bCs/>
          <w:sz w:val="28"/>
          <w:szCs w:val="28"/>
        </w:rPr>
        <w:t xml:space="preserve"> </w:t>
      </w:r>
      <w:r w:rsidR="00B7790A" w:rsidRPr="00374DF5">
        <w:rPr>
          <w:rFonts w:eastAsia="Times New Roman" w:cs="Times New Roman"/>
          <w:b/>
          <w:bCs/>
          <w:sz w:val="28"/>
          <w:szCs w:val="28"/>
          <w:lang w:eastAsia="pl-PL"/>
        </w:rPr>
        <w:t xml:space="preserve">Umowa Nr </w:t>
      </w:r>
      <w:r w:rsidR="00B7790A" w:rsidRPr="00374DF5">
        <w:rPr>
          <w:rFonts w:eastAsia="Times New Roman" w:cs="Times New Roman"/>
          <w:sz w:val="28"/>
          <w:szCs w:val="28"/>
          <w:lang w:eastAsia="pl-PL"/>
        </w:rPr>
        <w:t>…………………………………………</w:t>
      </w:r>
    </w:p>
    <w:p w14:paraId="05422979" w14:textId="77777777" w:rsidR="00282FB5" w:rsidRDefault="00374DF5" w:rsidP="00282FB5">
      <w:pPr>
        <w:spacing w:line="360" w:lineRule="auto"/>
        <w:jc w:val="center"/>
        <w:rPr>
          <w:rFonts w:eastAsia="Calibri" w:cs="Times New Roman"/>
          <w:b/>
          <w:szCs w:val="24"/>
        </w:rPr>
      </w:pPr>
      <w:r w:rsidRPr="00374DF5">
        <w:rPr>
          <w:rFonts w:eastAsia="Calibri" w:cs="Times New Roman"/>
          <w:b/>
          <w:szCs w:val="24"/>
        </w:rPr>
        <w:t>Dostawy artykułów elektrycznych i oświetleniowych</w:t>
      </w:r>
      <w:r w:rsidR="00F756D5">
        <w:rPr>
          <w:rFonts w:eastAsia="Calibri" w:cs="Times New Roman"/>
          <w:b/>
          <w:szCs w:val="24"/>
        </w:rPr>
        <w:t xml:space="preserve">  </w:t>
      </w:r>
    </w:p>
    <w:p w14:paraId="41078BF3" w14:textId="59FE20EE" w:rsidR="00B7790A" w:rsidRPr="00B7790A" w:rsidRDefault="00F756D5" w:rsidP="00282FB5">
      <w:pPr>
        <w:spacing w:line="480" w:lineRule="auto"/>
        <w:jc w:val="center"/>
        <w:rPr>
          <w:rFonts w:eastAsia="Calibri" w:cs="Times New Roman"/>
          <w:szCs w:val="24"/>
        </w:rPr>
      </w:pPr>
      <w:r w:rsidRPr="00F756D5">
        <w:rPr>
          <w:rFonts w:eastAsia="Calibri" w:cs="Times New Roman"/>
          <w:b/>
          <w:bCs/>
          <w:szCs w:val="24"/>
        </w:rPr>
        <w:t xml:space="preserve">dla jednostek RZGW </w:t>
      </w:r>
      <w:r>
        <w:rPr>
          <w:rFonts w:eastAsia="Calibri" w:cs="Times New Roman"/>
          <w:b/>
          <w:bCs/>
          <w:szCs w:val="24"/>
        </w:rPr>
        <w:t>w</w:t>
      </w:r>
      <w:r w:rsidRPr="00F756D5">
        <w:rPr>
          <w:rFonts w:eastAsia="Calibri" w:cs="Times New Roman"/>
          <w:b/>
          <w:bCs/>
          <w:szCs w:val="24"/>
        </w:rPr>
        <w:t xml:space="preserve"> Gliwicach</w:t>
      </w:r>
      <w:r w:rsidR="00374DF5" w:rsidRPr="00F756D5">
        <w:rPr>
          <w:rFonts w:eastAsia="Calibri" w:cs="Times New Roman"/>
          <w:b/>
          <w:bCs/>
          <w:szCs w:val="24"/>
        </w:rPr>
        <w:t xml:space="preserve">  </w:t>
      </w:r>
      <w:r w:rsidR="00374DF5">
        <w:rPr>
          <w:rFonts w:eastAsia="Calibri" w:cs="Times New Roman"/>
          <w:szCs w:val="24"/>
        </w:rPr>
        <w:t xml:space="preserve">                                                                                                                                                        </w:t>
      </w:r>
      <w:r w:rsidR="00374DF5" w:rsidRPr="00374DF5">
        <w:rPr>
          <w:rFonts w:eastAsia="Calibri" w:cs="Times New Roman"/>
          <w:szCs w:val="24"/>
        </w:rPr>
        <w:t xml:space="preserve">- </w:t>
      </w:r>
      <w:r w:rsidR="00374DF5" w:rsidRPr="00374DF5">
        <w:t xml:space="preserve"> </w:t>
      </w:r>
      <w:r w:rsidR="00374DF5" w:rsidRPr="00374DF5">
        <w:rPr>
          <w:rFonts w:eastAsia="Calibri" w:cs="Times New Roman"/>
          <w:szCs w:val="24"/>
        </w:rPr>
        <w:t>część ………..</w:t>
      </w:r>
      <w:r w:rsidR="00B7790A" w:rsidRPr="00B7790A">
        <w:rPr>
          <w:rFonts w:eastAsia="Calibri" w:cs="Times New Roman"/>
          <w:szCs w:val="24"/>
        </w:rPr>
        <w:t>…………………………………</w:t>
      </w:r>
      <w:r w:rsidR="00374DF5">
        <w:rPr>
          <w:rFonts w:eastAsia="Calibri" w:cs="Times New Roman"/>
          <w:szCs w:val="24"/>
        </w:rPr>
        <w:t>…………………………………</w:t>
      </w:r>
    </w:p>
    <w:p w14:paraId="5923BC33" w14:textId="77777777" w:rsidR="00374DF5" w:rsidRDefault="00374DF5" w:rsidP="00374DF5">
      <w:pPr>
        <w:jc w:val="center"/>
        <w:rPr>
          <w:rFonts w:eastAsia="Calibri" w:cs="Times New Roman"/>
          <w:szCs w:val="24"/>
        </w:rPr>
      </w:pPr>
    </w:p>
    <w:p w14:paraId="5F01A312" w14:textId="1A0BFE33" w:rsidR="00B7790A" w:rsidRPr="005E32AC" w:rsidRDefault="00B7790A" w:rsidP="00374DF5">
      <w:pPr>
        <w:spacing w:after="240"/>
        <w:rPr>
          <w:rFonts w:eastAsia="Calibri" w:cs="Times New Roman"/>
          <w:szCs w:val="24"/>
        </w:rPr>
      </w:pPr>
      <w:r w:rsidRPr="00B7790A">
        <w:rPr>
          <w:rFonts w:eastAsia="Calibri" w:cs="Times New Roman"/>
          <w:szCs w:val="24"/>
        </w:rPr>
        <w:t xml:space="preserve">zawarta w dniu …………………………… </w:t>
      </w:r>
      <w:r w:rsidRPr="005E32AC">
        <w:rPr>
          <w:rFonts w:eastAsia="Calibri" w:cs="Times New Roman"/>
          <w:szCs w:val="24"/>
        </w:rPr>
        <w:t>w Gliwicach, pomiędzy:</w:t>
      </w:r>
    </w:p>
    <w:p w14:paraId="5CD9E219" w14:textId="77777777" w:rsidR="00B7790A" w:rsidRPr="005E32AC" w:rsidRDefault="00B7790A" w:rsidP="00B7790A">
      <w:pPr>
        <w:autoSpaceDE w:val="0"/>
        <w:autoSpaceDN w:val="0"/>
        <w:adjustRightInd w:val="0"/>
        <w:jc w:val="both"/>
        <w:rPr>
          <w:rFonts w:eastAsia="Calibri" w:cs="Times New Roman"/>
          <w:b/>
          <w:bCs/>
          <w:szCs w:val="24"/>
          <w:lang w:eastAsia="pl-PL"/>
        </w:rPr>
      </w:pPr>
      <w:r w:rsidRPr="005E32AC">
        <w:rPr>
          <w:rFonts w:eastAsia="Calibri" w:cs="Times New Roman"/>
          <w:b/>
          <w:bCs/>
          <w:szCs w:val="24"/>
          <w:lang w:eastAsia="pl-PL"/>
        </w:rPr>
        <w:t>Państwowym  Gospodarstwem  Wodnym Wody Polskie, 00-848 Warszawa,                                              ul. Żelazna 59a, REGON: 368302575, NIP: 527-282-56-16</w:t>
      </w:r>
    </w:p>
    <w:p w14:paraId="2DC3BCE3" w14:textId="77777777" w:rsidR="00B7790A" w:rsidRPr="005E32AC" w:rsidRDefault="00B7790A" w:rsidP="00B7790A">
      <w:pPr>
        <w:autoSpaceDE w:val="0"/>
        <w:autoSpaceDN w:val="0"/>
        <w:adjustRightInd w:val="0"/>
        <w:spacing w:before="60" w:after="60"/>
        <w:jc w:val="both"/>
        <w:rPr>
          <w:rFonts w:eastAsia="Calibri" w:cs="Times New Roman"/>
          <w:bCs/>
          <w:szCs w:val="24"/>
          <w:lang w:eastAsia="pl-PL"/>
        </w:rPr>
      </w:pPr>
      <w:r w:rsidRPr="005E32AC">
        <w:rPr>
          <w:rFonts w:eastAsia="Calibri" w:cs="Times New Roman"/>
          <w:bCs/>
          <w:szCs w:val="24"/>
          <w:lang w:eastAsia="pl-PL"/>
        </w:rPr>
        <w:t>w imieniu którego działa jednostka organizacyjna:</w:t>
      </w:r>
    </w:p>
    <w:p w14:paraId="49322835" w14:textId="30D6F1BB" w:rsidR="00B7790A" w:rsidRPr="005E32AC" w:rsidRDefault="00B7790A" w:rsidP="00B7790A">
      <w:pPr>
        <w:autoSpaceDE w:val="0"/>
        <w:autoSpaceDN w:val="0"/>
        <w:adjustRightInd w:val="0"/>
        <w:jc w:val="both"/>
        <w:rPr>
          <w:rFonts w:eastAsia="Calibri" w:cs="Times New Roman"/>
          <w:bCs/>
          <w:szCs w:val="24"/>
          <w:lang w:eastAsia="pl-PL"/>
        </w:rPr>
      </w:pPr>
      <w:r w:rsidRPr="00B06CC3">
        <w:rPr>
          <w:rFonts w:eastAsia="Calibri" w:cs="Times New Roman"/>
          <w:b/>
          <w:szCs w:val="24"/>
          <w:lang w:eastAsia="pl-PL"/>
        </w:rPr>
        <w:t xml:space="preserve">Regionalny Zarząd Gospodarki Wodnej w Gliwicach, ul. Sienkiewicza 2, </w:t>
      </w:r>
      <w:r w:rsidR="00B06CC3">
        <w:rPr>
          <w:rFonts w:eastAsia="Calibri" w:cs="Times New Roman"/>
          <w:b/>
          <w:szCs w:val="24"/>
          <w:lang w:eastAsia="pl-PL"/>
        </w:rPr>
        <w:t xml:space="preserve">                                      </w:t>
      </w:r>
      <w:r w:rsidRPr="00B06CC3">
        <w:rPr>
          <w:rFonts w:eastAsia="Calibri" w:cs="Times New Roman"/>
          <w:b/>
          <w:szCs w:val="24"/>
          <w:lang w:eastAsia="pl-PL"/>
        </w:rPr>
        <w:t>44-100 Gliwice</w:t>
      </w:r>
      <w:r w:rsidRPr="005E32AC">
        <w:rPr>
          <w:rFonts w:eastAsia="Calibri" w:cs="Times New Roman"/>
          <w:bCs/>
          <w:szCs w:val="24"/>
          <w:lang w:eastAsia="pl-PL"/>
        </w:rPr>
        <w:t xml:space="preserve"> reprezentowan</w:t>
      </w:r>
      <w:r w:rsidR="005E32AC" w:rsidRPr="005E32AC">
        <w:rPr>
          <w:rFonts w:eastAsia="Calibri" w:cs="Times New Roman"/>
          <w:bCs/>
          <w:szCs w:val="24"/>
          <w:lang w:eastAsia="pl-PL"/>
        </w:rPr>
        <w:t>a</w:t>
      </w:r>
      <w:r w:rsidRPr="005E32AC">
        <w:rPr>
          <w:rFonts w:eastAsia="Calibri" w:cs="Times New Roman"/>
          <w:bCs/>
          <w:szCs w:val="24"/>
          <w:lang w:eastAsia="pl-PL"/>
        </w:rPr>
        <w:t xml:space="preserve"> przez:</w:t>
      </w:r>
    </w:p>
    <w:p w14:paraId="132C40C1" w14:textId="77777777" w:rsidR="00BC5D83" w:rsidRDefault="00B7790A" w:rsidP="00BC5D83">
      <w:pPr>
        <w:autoSpaceDE w:val="0"/>
        <w:autoSpaceDN w:val="0"/>
        <w:adjustRightInd w:val="0"/>
        <w:spacing w:before="120" w:after="120"/>
        <w:jc w:val="both"/>
        <w:rPr>
          <w:rFonts w:eastAsia="Calibri" w:cs="Times New Roman"/>
          <w:bCs/>
          <w:szCs w:val="24"/>
          <w:lang w:eastAsia="pl-PL"/>
        </w:rPr>
      </w:pPr>
      <w:r w:rsidRPr="00B7790A">
        <w:rPr>
          <w:rFonts w:eastAsia="Calibri" w:cs="Times New Roman"/>
          <w:bCs/>
          <w:szCs w:val="24"/>
          <w:lang w:eastAsia="pl-PL"/>
        </w:rPr>
        <w:t>………………………………………………………………………</w:t>
      </w:r>
      <w:r w:rsidR="00BC5D83">
        <w:rPr>
          <w:rFonts w:eastAsia="Calibri" w:cs="Times New Roman"/>
          <w:bCs/>
          <w:szCs w:val="24"/>
          <w:lang w:eastAsia="pl-PL"/>
        </w:rPr>
        <w:t>………………………</w:t>
      </w:r>
    </w:p>
    <w:p w14:paraId="5DF1C52D" w14:textId="1EADF8BE" w:rsidR="00B7790A" w:rsidRPr="00B7790A" w:rsidRDefault="00B7790A" w:rsidP="00BC5D83">
      <w:pPr>
        <w:autoSpaceDE w:val="0"/>
        <w:autoSpaceDN w:val="0"/>
        <w:adjustRightInd w:val="0"/>
        <w:spacing w:before="120" w:after="120"/>
        <w:jc w:val="both"/>
        <w:rPr>
          <w:rFonts w:eastAsia="Calibri" w:cs="Times New Roman"/>
          <w:szCs w:val="24"/>
          <w:lang w:eastAsia="pl-PL"/>
        </w:rPr>
      </w:pPr>
      <w:r w:rsidRPr="00B7790A">
        <w:rPr>
          <w:rFonts w:eastAsia="Calibri" w:cs="Times New Roman"/>
          <w:szCs w:val="24"/>
          <w:lang w:eastAsia="pl-PL"/>
        </w:rPr>
        <w:t xml:space="preserve">zwanym dalej: </w:t>
      </w:r>
      <w:r w:rsidRPr="00B7790A">
        <w:rPr>
          <w:rFonts w:eastAsia="Calibri" w:cs="Times New Roman"/>
          <w:bCs/>
          <w:szCs w:val="24"/>
          <w:lang w:eastAsia="pl-PL"/>
        </w:rPr>
        <w:t>Zamawiającym</w:t>
      </w:r>
      <w:r w:rsidRPr="00B7790A">
        <w:rPr>
          <w:rFonts w:eastAsia="Calibri" w:cs="Times New Roman"/>
          <w:szCs w:val="24"/>
          <w:lang w:eastAsia="pl-PL"/>
        </w:rPr>
        <w:t>,</w:t>
      </w:r>
    </w:p>
    <w:p w14:paraId="1F263973" w14:textId="77777777" w:rsidR="00B7790A" w:rsidRPr="00B7790A" w:rsidRDefault="00B7790A" w:rsidP="00B7790A">
      <w:pPr>
        <w:tabs>
          <w:tab w:val="left" w:pos="426"/>
        </w:tabs>
        <w:jc w:val="both"/>
        <w:rPr>
          <w:rFonts w:eastAsia="Times New Roman" w:cs="Times New Roman"/>
          <w:szCs w:val="24"/>
          <w:lang w:eastAsia="pl-PL"/>
        </w:rPr>
      </w:pPr>
    </w:p>
    <w:p w14:paraId="1876AC0C" w14:textId="77777777" w:rsidR="00B7790A" w:rsidRPr="00B7790A" w:rsidRDefault="00B7790A" w:rsidP="00B7790A">
      <w:pPr>
        <w:tabs>
          <w:tab w:val="left" w:pos="426"/>
        </w:tabs>
        <w:jc w:val="both"/>
        <w:rPr>
          <w:rFonts w:eastAsia="Times New Roman" w:cs="Times New Roman"/>
          <w:szCs w:val="24"/>
          <w:lang w:eastAsia="pl-PL"/>
        </w:rPr>
      </w:pPr>
      <w:r w:rsidRPr="00B7790A">
        <w:rPr>
          <w:rFonts w:eastAsia="Times New Roman" w:cs="Times New Roman"/>
          <w:szCs w:val="24"/>
          <w:lang w:eastAsia="pl-PL"/>
        </w:rPr>
        <w:t>a</w:t>
      </w:r>
    </w:p>
    <w:p w14:paraId="1BB315D6" w14:textId="7898C446" w:rsidR="00B7790A" w:rsidRPr="00B7790A" w:rsidRDefault="00B7790A" w:rsidP="00BC5D83">
      <w:pPr>
        <w:tabs>
          <w:tab w:val="left" w:pos="426"/>
        </w:tabs>
        <w:jc w:val="both"/>
        <w:rPr>
          <w:rFonts w:cs="Times New Roman"/>
          <w:bCs/>
          <w:szCs w:val="24"/>
          <w:lang w:eastAsia="ar-SA"/>
        </w:rPr>
      </w:pPr>
      <w:r w:rsidRPr="00B7790A">
        <w:rPr>
          <w:rFonts w:cs="Times New Roman"/>
          <w:bCs/>
          <w:szCs w:val="24"/>
          <w:lang w:eastAsia="ar-SA"/>
        </w:rPr>
        <w:t>………………………………………………………………………………………………</w:t>
      </w:r>
    </w:p>
    <w:p w14:paraId="4059858A" w14:textId="1F0780D4" w:rsidR="00B7790A" w:rsidRPr="00B7790A" w:rsidRDefault="00B7790A" w:rsidP="00BC5D83">
      <w:pPr>
        <w:tabs>
          <w:tab w:val="left" w:pos="426"/>
        </w:tabs>
        <w:jc w:val="both"/>
        <w:rPr>
          <w:rFonts w:cs="Times New Roman"/>
          <w:bCs/>
          <w:szCs w:val="24"/>
          <w:lang w:eastAsia="ar-SA"/>
        </w:rPr>
      </w:pPr>
      <w:r w:rsidRPr="00B7790A">
        <w:rPr>
          <w:rFonts w:cs="Times New Roman"/>
          <w:bCs/>
          <w:szCs w:val="24"/>
          <w:lang w:eastAsia="ar-SA"/>
        </w:rPr>
        <w:t>………………………………………………………………………………………………</w:t>
      </w:r>
    </w:p>
    <w:p w14:paraId="54DE95C7" w14:textId="77777777" w:rsidR="002F1E12" w:rsidRPr="002F1E12" w:rsidRDefault="002F1E12" w:rsidP="00DF355A">
      <w:pPr>
        <w:tabs>
          <w:tab w:val="left" w:pos="426"/>
        </w:tabs>
        <w:jc w:val="both"/>
        <w:rPr>
          <w:rFonts w:cs="Times New Roman"/>
          <w:szCs w:val="24"/>
        </w:rPr>
      </w:pPr>
      <w:r w:rsidRPr="002F1E12">
        <w:rPr>
          <w:rFonts w:cs="Times New Roman"/>
          <w:szCs w:val="24"/>
        </w:rPr>
        <w:t>………………………………………………………………………………………………</w:t>
      </w:r>
    </w:p>
    <w:p w14:paraId="328AEF74" w14:textId="12A30363" w:rsidR="00B7790A" w:rsidRPr="00B7790A" w:rsidRDefault="002F1E12" w:rsidP="002F1E12">
      <w:pPr>
        <w:tabs>
          <w:tab w:val="left" w:pos="426"/>
        </w:tabs>
        <w:spacing w:after="120"/>
        <w:jc w:val="both"/>
        <w:rPr>
          <w:rFonts w:cs="Times New Roman"/>
          <w:bCs/>
          <w:szCs w:val="24"/>
          <w:lang w:eastAsia="ar-SA"/>
        </w:rPr>
      </w:pPr>
      <w:r w:rsidRPr="002F1E12">
        <w:rPr>
          <w:rFonts w:cs="Times New Roman"/>
          <w:szCs w:val="24"/>
        </w:rPr>
        <w:t>………………………………………………………………………………………………</w:t>
      </w:r>
    </w:p>
    <w:p w14:paraId="1710F2A9" w14:textId="67A6E1FA" w:rsidR="00B7790A" w:rsidRDefault="00DF355A" w:rsidP="00B7790A">
      <w:pPr>
        <w:tabs>
          <w:tab w:val="left" w:pos="426"/>
        </w:tabs>
        <w:rPr>
          <w:rFonts w:eastAsia="Times New Roman" w:cs="Times New Roman"/>
          <w:bCs/>
          <w:szCs w:val="24"/>
          <w:lang w:eastAsia="pl-PL"/>
        </w:rPr>
      </w:pPr>
      <w:r>
        <w:rPr>
          <w:rFonts w:eastAsia="Times New Roman" w:cs="Times New Roman"/>
          <w:szCs w:val="24"/>
          <w:lang w:eastAsia="pl-PL"/>
        </w:rPr>
        <w:t>z</w:t>
      </w:r>
      <w:r w:rsidR="00B7790A" w:rsidRPr="00B7790A">
        <w:rPr>
          <w:rFonts w:eastAsia="Times New Roman" w:cs="Times New Roman"/>
          <w:szCs w:val="24"/>
          <w:lang w:eastAsia="pl-PL"/>
        </w:rPr>
        <w:t>wan</w:t>
      </w:r>
      <w:r>
        <w:rPr>
          <w:rFonts w:eastAsia="Times New Roman" w:cs="Times New Roman"/>
          <w:szCs w:val="24"/>
          <w:lang w:eastAsia="pl-PL"/>
        </w:rPr>
        <w:t xml:space="preserve"> -</w:t>
      </w:r>
      <w:r w:rsidR="00B7790A" w:rsidRPr="00B7790A">
        <w:rPr>
          <w:rFonts w:eastAsia="Times New Roman" w:cs="Times New Roman"/>
          <w:szCs w:val="24"/>
          <w:lang w:eastAsia="pl-PL"/>
        </w:rPr>
        <w:t>ym</w:t>
      </w:r>
      <w:r>
        <w:rPr>
          <w:rFonts w:eastAsia="Times New Roman" w:cs="Times New Roman"/>
          <w:szCs w:val="24"/>
          <w:lang w:eastAsia="pl-PL"/>
        </w:rPr>
        <w:t xml:space="preserve"> / ną</w:t>
      </w:r>
      <w:r w:rsidR="00B7790A" w:rsidRPr="00B7790A">
        <w:rPr>
          <w:rFonts w:eastAsia="Times New Roman" w:cs="Times New Roman"/>
          <w:szCs w:val="24"/>
          <w:lang w:eastAsia="pl-PL"/>
        </w:rPr>
        <w:t xml:space="preserve"> dalej </w:t>
      </w:r>
      <w:r w:rsidR="00B7790A" w:rsidRPr="00B7790A">
        <w:rPr>
          <w:rFonts w:eastAsia="Times New Roman" w:cs="Times New Roman"/>
          <w:bCs/>
          <w:szCs w:val="24"/>
          <w:lang w:eastAsia="pl-PL"/>
        </w:rPr>
        <w:t xml:space="preserve">Wykonawcą. </w:t>
      </w:r>
    </w:p>
    <w:p w14:paraId="238FA109" w14:textId="77777777" w:rsidR="00BC5D83" w:rsidRPr="00B7790A" w:rsidRDefault="00BC5D83" w:rsidP="00B7790A">
      <w:pPr>
        <w:tabs>
          <w:tab w:val="left" w:pos="426"/>
        </w:tabs>
        <w:rPr>
          <w:rFonts w:eastAsia="Times New Roman" w:cs="Times New Roman"/>
          <w:bCs/>
          <w:szCs w:val="24"/>
          <w:lang w:eastAsia="pl-PL"/>
        </w:rPr>
      </w:pPr>
    </w:p>
    <w:p w14:paraId="0039F5BF" w14:textId="0DF67FF6" w:rsidR="00B7790A" w:rsidRPr="00B7790A" w:rsidRDefault="00BC5D83" w:rsidP="00B7790A">
      <w:pPr>
        <w:jc w:val="both"/>
        <w:rPr>
          <w:rFonts w:eastAsia="Times New Roman" w:cs="Times New Roman"/>
          <w:szCs w:val="24"/>
          <w:lang w:eastAsia="pl-PL"/>
        </w:rPr>
      </w:pPr>
      <w:r w:rsidRPr="00BC5D83">
        <w:rPr>
          <w:rFonts w:eastAsia="Times New Roman" w:cs="Times New Roman"/>
          <w:szCs w:val="24"/>
          <w:lang w:eastAsia="pl-PL"/>
        </w:rPr>
        <w:t>Zamawiający i Wykonawca zwani będą dalej także „Stroną”, zaś łącznie „Stronami”.</w:t>
      </w:r>
    </w:p>
    <w:p w14:paraId="4A954447" w14:textId="1726FC11" w:rsidR="00B7790A" w:rsidRPr="00B7790A" w:rsidRDefault="00B7790A" w:rsidP="00B7790A">
      <w:pPr>
        <w:jc w:val="both"/>
        <w:rPr>
          <w:rFonts w:eastAsia="Times New Roman" w:cs="Times New Roman"/>
          <w:szCs w:val="24"/>
          <w:lang w:eastAsia="pl-PL"/>
        </w:rPr>
      </w:pPr>
      <w:r w:rsidRPr="00B7790A">
        <w:rPr>
          <w:rFonts w:eastAsia="Times New Roman" w:cs="Times New Roman"/>
          <w:szCs w:val="24"/>
          <w:lang w:eastAsia="pl-PL"/>
        </w:rPr>
        <w:t xml:space="preserve">Niniejsza umowa została zawarta po przeprowadzeniu postępowania o udzielenie zamówienia publicznego </w:t>
      </w:r>
      <w:r w:rsidR="00D07D20" w:rsidRPr="005E32AC">
        <w:rPr>
          <w:rFonts w:eastAsia="Times New Roman" w:cs="Times New Roman"/>
          <w:szCs w:val="24"/>
          <w:lang w:eastAsia="pl-PL"/>
        </w:rPr>
        <w:t xml:space="preserve">w trybie </w:t>
      </w:r>
      <w:r w:rsidR="005E32AC" w:rsidRPr="005E32AC">
        <w:rPr>
          <w:rFonts w:eastAsia="Times New Roman" w:cs="Times New Roman"/>
          <w:szCs w:val="24"/>
          <w:lang w:eastAsia="pl-PL"/>
        </w:rPr>
        <w:t xml:space="preserve">podstawowym bez negocjacji na podstawie ustawy </w:t>
      </w:r>
      <w:r w:rsidRPr="00B7790A">
        <w:rPr>
          <w:rFonts w:eastAsia="Times New Roman" w:cs="Times New Roman"/>
          <w:szCs w:val="24"/>
          <w:lang w:eastAsia="pl-PL"/>
        </w:rPr>
        <w:t>z dnia 11 września 2019 r. Prawo zamówień publicznych (Dz.U. z 20</w:t>
      </w:r>
      <w:r w:rsidR="006675D6">
        <w:rPr>
          <w:rFonts w:eastAsia="Times New Roman" w:cs="Times New Roman"/>
          <w:szCs w:val="24"/>
          <w:lang w:eastAsia="pl-PL"/>
        </w:rPr>
        <w:t>21</w:t>
      </w:r>
      <w:r w:rsidRPr="00B7790A">
        <w:rPr>
          <w:rFonts w:eastAsia="Times New Roman" w:cs="Times New Roman"/>
          <w:szCs w:val="24"/>
          <w:lang w:eastAsia="pl-PL"/>
        </w:rPr>
        <w:t xml:space="preserve"> r. poz. </w:t>
      </w:r>
      <w:r w:rsidR="006675D6">
        <w:rPr>
          <w:rFonts w:eastAsia="Times New Roman" w:cs="Times New Roman"/>
          <w:szCs w:val="24"/>
          <w:lang w:eastAsia="pl-PL"/>
        </w:rPr>
        <w:t>1129</w:t>
      </w:r>
      <w:r w:rsidRPr="00B7790A">
        <w:rPr>
          <w:rFonts w:eastAsia="Times New Roman" w:cs="Times New Roman"/>
          <w:szCs w:val="24"/>
          <w:lang w:eastAsia="pl-PL"/>
        </w:rPr>
        <w:t xml:space="preserve"> ze zm.).</w:t>
      </w:r>
    </w:p>
    <w:p w14:paraId="7B9E9DA8" w14:textId="63662BC2" w:rsidR="00733993" w:rsidRPr="00576E5F" w:rsidRDefault="00733993" w:rsidP="00B7790A">
      <w:pPr>
        <w:jc w:val="center"/>
        <w:rPr>
          <w:rFonts w:cs="Times New Roman"/>
          <w:szCs w:val="24"/>
          <w:lang w:eastAsia="zh-CN"/>
        </w:rPr>
      </w:pPr>
    </w:p>
    <w:p w14:paraId="0F132E72" w14:textId="77777777" w:rsidR="00E66C99" w:rsidRPr="00576E5F" w:rsidRDefault="006501D3" w:rsidP="00576E5F">
      <w:pPr>
        <w:spacing w:after="60"/>
        <w:jc w:val="center"/>
        <w:rPr>
          <w:rFonts w:cs="Times New Roman"/>
          <w:b/>
          <w:bCs/>
          <w:szCs w:val="24"/>
          <w:lang w:eastAsia="zh-CN"/>
        </w:rPr>
      </w:pPr>
      <w:r w:rsidRPr="00576E5F">
        <w:rPr>
          <w:rFonts w:cs="Times New Roman"/>
          <w:b/>
          <w:bCs/>
          <w:szCs w:val="24"/>
          <w:lang w:eastAsia="zh-CN"/>
        </w:rPr>
        <w:t>§ 1. [Przedmiot umowy]</w:t>
      </w:r>
    </w:p>
    <w:p w14:paraId="47C4CFF7" w14:textId="2D8027D8" w:rsidR="00B7790A" w:rsidRDefault="00B7790A" w:rsidP="004A6F48">
      <w:pPr>
        <w:pStyle w:val="Akapitzlist"/>
        <w:numPr>
          <w:ilvl w:val="0"/>
          <w:numId w:val="6"/>
        </w:numPr>
        <w:ind w:left="284" w:hanging="284"/>
        <w:jc w:val="both"/>
        <w:rPr>
          <w:rFonts w:cs="Times New Roman"/>
          <w:szCs w:val="24"/>
        </w:rPr>
      </w:pPr>
      <w:r w:rsidRPr="00DF3C87">
        <w:rPr>
          <w:rFonts w:cs="Times New Roman"/>
          <w:szCs w:val="24"/>
        </w:rPr>
        <w:t xml:space="preserve">Przedmiotem </w:t>
      </w:r>
      <w:r w:rsidR="009D03C4">
        <w:rPr>
          <w:rFonts w:cs="Times New Roman"/>
          <w:szCs w:val="24"/>
        </w:rPr>
        <w:t xml:space="preserve"> umowy  jest  dostawa artykułów</w:t>
      </w:r>
      <w:r w:rsidRPr="00DF3C87">
        <w:rPr>
          <w:rFonts w:cs="Times New Roman"/>
          <w:szCs w:val="24"/>
        </w:rPr>
        <w:t xml:space="preserve"> elektrycznych</w:t>
      </w:r>
      <w:r w:rsidR="000949DC">
        <w:rPr>
          <w:rFonts w:cs="Times New Roman"/>
          <w:szCs w:val="24"/>
        </w:rPr>
        <w:t xml:space="preserve"> i oświetleniowych</w:t>
      </w:r>
      <w:r w:rsidR="009D03C4">
        <w:rPr>
          <w:rFonts w:cs="Times New Roman"/>
          <w:szCs w:val="24"/>
        </w:rPr>
        <w:t>, zwanych dalej produktami,</w:t>
      </w:r>
      <w:r w:rsidRPr="00DF3C87">
        <w:rPr>
          <w:rFonts w:cs="Times New Roman"/>
          <w:szCs w:val="24"/>
        </w:rPr>
        <w:t xml:space="preserve"> w zakresie i na warunkach określonych w Opisie </w:t>
      </w:r>
      <w:r w:rsidR="003F26EE">
        <w:rPr>
          <w:rFonts w:cs="Times New Roman"/>
          <w:szCs w:val="24"/>
        </w:rPr>
        <w:t>p</w:t>
      </w:r>
      <w:r w:rsidRPr="00DF3C87">
        <w:rPr>
          <w:rFonts w:cs="Times New Roman"/>
          <w:szCs w:val="24"/>
        </w:rPr>
        <w:t xml:space="preserve">rzedmiotu </w:t>
      </w:r>
      <w:r w:rsidR="003F26EE">
        <w:rPr>
          <w:rFonts w:cs="Times New Roman"/>
          <w:szCs w:val="24"/>
        </w:rPr>
        <w:t>z</w:t>
      </w:r>
      <w:r w:rsidRPr="00DF3C87">
        <w:rPr>
          <w:rFonts w:cs="Times New Roman"/>
          <w:szCs w:val="24"/>
        </w:rPr>
        <w:t>amówien</w:t>
      </w:r>
      <w:r w:rsidR="00D542B6">
        <w:rPr>
          <w:rFonts w:cs="Times New Roman"/>
          <w:szCs w:val="24"/>
        </w:rPr>
        <w:t xml:space="preserve">ia </w:t>
      </w:r>
      <w:r w:rsidRPr="00DF3C87">
        <w:rPr>
          <w:rFonts w:cs="Times New Roman"/>
          <w:szCs w:val="24"/>
        </w:rPr>
        <w:t xml:space="preserve"> oraz  Ofercie cenowej</w:t>
      </w:r>
      <w:r w:rsidR="00DF355A">
        <w:rPr>
          <w:rFonts w:cs="Times New Roman"/>
          <w:szCs w:val="24"/>
        </w:rPr>
        <w:t xml:space="preserve">, będącej załącznikiem do </w:t>
      </w:r>
      <w:r w:rsidRPr="00DF3C87">
        <w:rPr>
          <w:rFonts w:cs="Times New Roman"/>
          <w:szCs w:val="24"/>
        </w:rPr>
        <w:t xml:space="preserve"> niniejszej umowy. </w:t>
      </w:r>
    </w:p>
    <w:p w14:paraId="3120493A" w14:textId="10AEC5A8" w:rsidR="00CA35E7" w:rsidRPr="00BC5D83" w:rsidRDefault="006501D3" w:rsidP="004A6F48">
      <w:pPr>
        <w:pStyle w:val="Akapitzlist"/>
        <w:numPr>
          <w:ilvl w:val="0"/>
          <w:numId w:val="6"/>
        </w:numPr>
        <w:ind w:left="284" w:hanging="284"/>
        <w:jc w:val="both"/>
        <w:rPr>
          <w:rFonts w:cs="Times New Roman"/>
          <w:szCs w:val="24"/>
        </w:rPr>
      </w:pPr>
      <w:r w:rsidRPr="00BC5D83">
        <w:rPr>
          <w:rFonts w:cs="Times New Roman"/>
          <w:szCs w:val="24"/>
          <w:lang w:eastAsia="zh-CN"/>
        </w:rPr>
        <w:t xml:space="preserve"> </w:t>
      </w:r>
      <w:r w:rsidR="00122FDC" w:rsidRPr="00BC5D83">
        <w:rPr>
          <w:rFonts w:cs="Times New Roman"/>
          <w:szCs w:val="24"/>
          <w:lang w:eastAsia="zh-CN"/>
        </w:rPr>
        <w:t xml:space="preserve">Zamawiający </w:t>
      </w:r>
      <w:r w:rsidR="002508EA" w:rsidRPr="00BC5D83">
        <w:rPr>
          <w:rFonts w:cs="Times New Roman"/>
          <w:szCs w:val="24"/>
          <w:lang w:eastAsia="zh-CN"/>
        </w:rPr>
        <w:t>zamawia</w:t>
      </w:r>
      <w:r w:rsidR="00122FDC" w:rsidRPr="00BC5D83">
        <w:rPr>
          <w:rFonts w:cs="Times New Roman"/>
          <w:szCs w:val="24"/>
          <w:lang w:eastAsia="zh-CN"/>
        </w:rPr>
        <w:t xml:space="preserve">, zaś Wykonawca </w:t>
      </w:r>
      <w:r w:rsidR="002508EA" w:rsidRPr="00BC5D83">
        <w:rPr>
          <w:rFonts w:cs="Times New Roman"/>
          <w:szCs w:val="24"/>
          <w:lang w:eastAsia="zh-CN"/>
        </w:rPr>
        <w:t xml:space="preserve">zobowiązuje się do </w:t>
      </w:r>
      <w:r w:rsidR="005B243F" w:rsidRPr="00BC5D83">
        <w:rPr>
          <w:rFonts w:cs="Times New Roman"/>
          <w:szCs w:val="24"/>
          <w:lang w:eastAsia="zh-CN"/>
        </w:rPr>
        <w:t xml:space="preserve"> </w:t>
      </w:r>
      <w:r w:rsidR="002508EA" w:rsidRPr="00BC5D83">
        <w:rPr>
          <w:rFonts w:cs="Times New Roman"/>
          <w:szCs w:val="24"/>
          <w:lang w:eastAsia="zh-CN"/>
        </w:rPr>
        <w:t>dostarcz</w:t>
      </w:r>
      <w:r w:rsidR="00652D56" w:rsidRPr="00BC5D83">
        <w:rPr>
          <w:rFonts w:cs="Times New Roman"/>
          <w:szCs w:val="24"/>
          <w:lang w:eastAsia="zh-CN"/>
        </w:rPr>
        <w:t>e</w:t>
      </w:r>
      <w:r w:rsidR="002508EA" w:rsidRPr="00BC5D83">
        <w:rPr>
          <w:rFonts w:cs="Times New Roman"/>
          <w:szCs w:val="24"/>
          <w:lang w:eastAsia="zh-CN"/>
        </w:rPr>
        <w:t>nia</w:t>
      </w:r>
      <w:r w:rsidR="00576E5F" w:rsidRPr="00BC5D83">
        <w:rPr>
          <w:rFonts w:cs="Times New Roman"/>
          <w:szCs w:val="24"/>
          <w:lang w:eastAsia="zh-CN"/>
        </w:rPr>
        <w:t xml:space="preserve"> </w:t>
      </w:r>
      <w:r w:rsidR="000949DC">
        <w:rPr>
          <w:rFonts w:eastAsia="Times New Roman" w:cs="Times New Roman"/>
          <w:szCs w:val="24"/>
          <w:lang w:eastAsia="pl-PL"/>
        </w:rPr>
        <w:t>przedmiotu umowy</w:t>
      </w:r>
      <w:r w:rsidR="000E2666" w:rsidRPr="00BC5D83">
        <w:rPr>
          <w:rFonts w:eastAsia="Times New Roman" w:cs="Times New Roman"/>
          <w:szCs w:val="24"/>
          <w:lang w:eastAsia="pl-PL"/>
        </w:rPr>
        <w:t xml:space="preserve">  na warunkach określonych </w:t>
      </w:r>
      <w:r w:rsidR="00CA35E7" w:rsidRPr="00BC5D83">
        <w:rPr>
          <w:rFonts w:eastAsia="Times New Roman" w:cs="Times New Roman"/>
          <w:szCs w:val="24"/>
          <w:lang w:eastAsia="pl-PL"/>
        </w:rPr>
        <w:t>w niniejszej Umowie</w:t>
      </w:r>
      <w:r w:rsidR="00B838E2" w:rsidRPr="00BC5D83">
        <w:rPr>
          <w:rFonts w:eastAsia="Times New Roman" w:cs="Times New Roman"/>
          <w:szCs w:val="24"/>
          <w:lang w:eastAsia="pl-PL"/>
        </w:rPr>
        <w:t>.</w:t>
      </w:r>
    </w:p>
    <w:p w14:paraId="72CA8D2C" w14:textId="72495A03" w:rsidR="00B7790A" w:rsidRDefault="00CB0DF1" w:rsidP="004A6F48">
      <w:pPr>
        <w:pStyle w:val="Akapitzlist"/>
        <w:numPr>
          <w:ilvl w:val="0"/>
          <w:numId w:val="6"/>
        </w:numPr>
        <w:ind w:left="284" w:hanging="284"/>
        <w:jc w:val="both"/>
        <w:rPr>
          <w:rFonts w:cs="Times New Roman"/>
          <w:szCs w:val="24"/>
        </w:rPr>
      </w:pPr>
      <w:bookmarkStart w:id="0" w:name="_Hlk51759317"/>
      <w:r w:rsidRPr="00E36F73">
        <w:rPr>
          <w:rFonts w:cs="Times New Roman"/>
          <w:szCs w:val="24"/>
        </w:rPr>
        <w:t xml:space="preserve">Nazwy własne podane w </w:t>
      </w:r>
      <w:r w:rsidR="00630FE5">
        <w:rPr>
          <w:rFonts w:cs="Times New Roman"/>
          <w:szCs w:val="24"/>
        </w:rPr>
        <w:t xml:space="preserve">Opisie </w:t>
      </w:r>
      <w:r w:rsidR="003F26EE">
        <w:rPr>
          <w:rFonts w:cs="Times New Roman"/>
          <w:szCs w:val="24"/>
        </w:rPr>
        <w:t>p</w:t>
      </w:r>
      <w:r w:rsidR="00630FE5">
        <w:rPr>
          <w:rFonts w:cs="Times New Roman"/>
          <w:szCs w:val="24"/>
        </w:rPr>
        <w:t xml:space="preserve">rzedmiotu </w:t>
      </w:r>
      <w:r w:rsidR="003F26EE">
        <w:rPr>
          <w:rFonts w:cs="Times New Roman"/>
          <w:szCs w:val="24"/>
        </w:rPr>
        <w:t>z</w:t>
      </w:r>
      <w:r w:rsidR="00630FE5">
        <w:rPr>
          <w:rFonts w:cs="Times New Roman"/>
          <w:szCs w:val="24"/>
        </w:rPr>
        <w:t>amówienia i Ofercie cenowej</w:t>
      </w:r>
      <w:r w:rsidRPr="00E36F73">
        <w:rPr>
          <w:rFonts w:cs="Times New Roman"/>
          <w:szCs w:val="24"/>
        </w:rPr>
        <w:t xml:space="preserve"> na</w:t>
      </w:r>
      <w:r w:rsidR="00FA4FC8" w:rsidRPr="00E36F73">
        <w:rPr>
          <w:rFonts w:cs="Times New Roman"/>
          <w:szCs w:val="24"/>
        </w:rPr>
        <w:t>leży traktować jako przykładowe</w:t>
      </w:r>
      <w:r w:rsidRPr="00E36F73">
        <w:rPr>
          <w:rFonts w:cs="Times New Roman"/>
          <w:szCs w:val="24"/>
        </w:rPr>
        <w:t xml:space="preserve">. Oznacza to, że Wykonawca może zaoferować </w:t>
      </w:r>
      <w:r w:rsidR="00FA4FC8" w:rsidRPr="00E36F73">
        <w:rPr>
          <w:rFonts w:cs="Times New Roman"/>
          <w:szCs w:val="24"/>
        </w:rPr>
        <w:t xml:space="preserve">produkty równoważne, o standardzie wyższym lub równym, przy czym równoważność </w:t>
      </w:r>
      <w:bookmarkEnd w:id="0"/>
      <w:r w:rsidR="006675D6">
        <w:rPr>
          <w:rFonts w:cs="Times New Roman"/>
          <w:szCs w:val="24"/>
        </w:rPr>
        <w:t>powinna uwzględniać</w:t>
      </w:r>
      <w:r w:rsidR="00FA4FC8" w:rsidRPr="00E36F73">
        <w:rPr>
          <w:rFonts w:cs="Times New Roman"/>
          <w:szCs w:val="24"/>
        </w:rPr>
        <w:t xml:space="preserve"> parametr</w:t>
      </w:r>
      <w:r w:rsidR="00793118">
        <w:rPr>
          <w:rFonts w:cs="Times New Roman"/>
          <w:szCs w:val="24"/>
        </w:rPr>
        <w:t>y</w:t>
      </w:r>
      <w:r w:rsidR="00FA4FC8" w:rsidRPr="00E36F73">
        <w:rPr>
          <w:rFonts w:cs="Times New Roman"/>
          <w:szCs w:val="24"/>
        </w:rPr>
        <w:t xml:space="preserve"> techniczn</w:t>
      </w:r>
      <w:r w:rsidR="00793118">
        <w:rPr>
          <w:rFonts w:cs="Times New Roman"/>
          <w:szCs w:val="24"/>
        </w:rPr>
        <w:t>e</w:t>
      </w:r>
      <w:r w:rsidR="00FA4FC8" w:rsidRPr="00E36F73">
        <w:rPr>
          <w:rFonts w:cs="Times New Roman"/>
          <w:szCs w:val="24"/>
        </w:rPr>
        <w:t xml:space="preserve"> </w:t>
      </w:r>
      <w:r w:rsidR="00793118" w:rsidRPr="00793118">
        <w:rPr>
          <w:rFonts w:cs="Times New Roman"/>
          <w:szCs w:val="24"/>
        </w:rPr>
        <w:t xml:space="preserve">całego produktu </w:t>
      </w:r>
      <w:r w:rsidR="00793118">
        <w:rPr>
          <w:rFonts w:cs="Times New Roman"/>
          <w:szCs w:val="24"/>
        </w:rPr>
        <w:t>i</w:t>
      </w:r>
      <w:r w:rsidR="00793118" w:rsidRPr="00793118">
        <w:rPr>
          <w:rFonts w:cs="Times New Roman"/>
          <w:szCs w:val="24"/>
        </w:rPr>
        <w:t xml:space="preserve"> jego elementów</w:t>
      </w:r>
      <w:r w:rsidR="00793118" w:rsidRPr="00793118">
        <w:rPr>
          <w:rFonts w:cs="Times New Roman"/>
          <w:szCs w:val="24"/>
        </w:rPr>
        <w:t xml:space="preserve"> </w:t>
      </w:r>
      <w:r w:rsidR="00FA4FC8" w:rsidRPr="00E36F73">
        <w:rPr>
          <w:rFonts w:cs="Times New Roman"/>
          <w:szCs w:val="24"/>
        </w:rPr>
        <w:t>w tym napięci</w:t>
      </w:r>
      <w:r w:rsidR="00793118">
        <w:rPr>
          <w:rFonts w:cs="Times New Roman"/>
          <w:szCs w:val="24"/>
        </w:rPr>
        <w:t>e</w:t>
      </w:r>
      <w:r w:rsidR="00FA4FC8" w:rsidRPr="00E36F73">
        <w:rPr>
          <w:rFonts w:cs="Times New Roman"/>
          <w:szCs w:val="24"/>
        </w:rPr>
        <w:t>, natężeni</w:t>
      </w:r>
      <w:r w:rsidR="00793118">
        <w:rPr>
          <w:rFonts w:cs="Times New Roman"/>
          <w:szCs w:val="24"/>
        </w:rPr>
        <w:t>e</w:t>
      </w:r>
      <w:r w:rsidR="00FA4FC8" w:rsidRPr="00E36F73">
        <w:rPr>
          <w:rFonts w:cs="Times New Roman"/>
          <w:szCs w:val="24"/>
        </w:rPr>
        <w:t>, moc</w:t>
      </w:r>
      <w:r w:rsidR="00793118">
        <w:rPr>
          <w:rFonts w:cs="Times New Roman"/>
          <w:szCs w:val="24"/>
        </w:rPr>
        <w:t xml:space="preserve"> oraz </w:t>
      </w:r>
      <w:r w:rsidR="00FA4FC8" w:rsidRPr="00E36F73">
        <w:rPr>
          <w:rFonts w:cs="Times New Roman"/>
          <w:szCs w:val="24"/>
        </w:rPr>
        <w:t>ich rozmieszczeni</w:t>
      </w:r>
      <w:r w:rsidR="00793118">
        <w:rPr>
          <w:rFonts w:cs="Times New Roman"/>
          <w:szCs w:val="24"/>
        </w:rPr>
        <w:t>e</w:t>
      </w:r>
      <w:r w:rsidR="00FA4FC8" w:rsidRPr="00E36F73">
        <w:rPr>
          <w:rFonts w:cs="Times New Roman"/>
          <w:szCs w:val="24"/>
        </w:rPr>
        <w:t>, stop</w:t>
      </w:r>
      <w:r w:rsidR="00793118">
        <w:rPr>
          <w:rFonts w:cs="Times New Roman"/>
          <w:szCs w:val="24"/>
        </w:rPr>
        <w:t>ień</w:t>
      </w:r>
      <w:r w:rsidR="00FA4FC8" w:rsidRPr="00E36F73">
        <w:rPr>
          <w:rFonts w:cs="Times New Roman"/>
          <w:szCs w:val="24"/>
        </w:rPr>
        <w:t xml:space="preserve"> ochrony, gabary</w:t>
      </w:r>
      <w:r w:rsidR="00793118">
        <w:rPr>
          <w:rFonts w:cs="Times New Roman"/>
          <w:szCs w:val="24"/>
        </w:rPr>
        <w:t>ty</w:t>
      </w:r>
      <w:r w:rsidR="00FA4FC8" w:rsidRPr="00E36F73">
        <w:rPr>
          <w:rFonts w:cs="Times New Roman"/>
          <w:szCs w:val="24"/>
        </w:rPr>
        <w:t>, spos</w:t>
      </w:r>
      <w:r w:rsidR="00793118">
        <w:rPr>
          <w:rFonts w:cs="Times New Roman"/>
          <w:szCs w:val="24"/>
        </w:rPr>
        <w:t>ób</w:t>
      </w:r>
      <w:r w:rsidR="00FA4FC8" w:rsidRPr="00E36F73">
        <w:rPr>
          <w:rFonts w:cs="Times New Roman"/>
          <w:szCs w:val="24"/>
        </w:rPr>
        <w:t xml:space="preserve"> działania, niezawodnoś</w:t>
      </w:r>
      <w:r w:rsidR="00793118">
        <w:rPr>
          <w:rFonts w:cs="Times New Roman"/>
          <w:szCs w:val="24"/>
        </w:rPr>
        <w:t>ć określone w Opisie przedmiotu zamówienia.</w:t>
      </w:r>
    </w:p>
    <w:p w14:paraId="19700DF0" w14:textId="77777777" w:rsidR="001B4DA8" w:rsidRPr="00870801" w:rsidRDefault="001B4DA8" w:rsidP="00870801">
      <w:pPr>
        <w:ind w:left="360"/>
        <w:jc w:val="both"/>
        <w:rPr>
          <w:rFonts w:cs="Times New Roman"/>
          <w:szCs w:val="24"/>
        </w:rPr>
      </w:pPr>
    </w:p>
    <w:p w14:paraId="03663B29" w14:textId="1ABA3DF8" w:rsidR="00E35F8A" w:rsidRPr="00E36F73" w:rsidRDefault="00E35F8A" w:rsidP="00E35F8A">
      <w:pPr>
        <w:jc w:val="both"/>
        <w:rPr>
          <w:rFonts w:cs="Times New Roman"/>
          <w:szCs w:val="24"/>
        </w:rPr>
      </w:pPr>
    </w:p>
    <w:p w14:paraId="75E818ED" w14:textId="77777777" w:rsidR="00E35F8A" w:rsidRPr="00E35F8A" w:rsidRDefault="00E35F8A" w:rsidP="00E35F8A">
      <w:pPr>
        <w:jc w:val="both"/>
        <w:rPr>
          <w:rFonts w:cs="Times New Roman"/>
          <w:szCs w:val="24"/>
        </w:rPr>
      </w:pPr>
    </w:p>
    <w:p w14:paraId="01504B41" w14:textId="77777777" w:rsidR="006501D3" w:rsidRPr="00380F4B" w:rsidRDefault="006501D3" w:rsidP="00576E5F">
      <w:pPr>
        <w:spacing w:after="60"/>
        <w:jc w:val="center"/>
        <w:rPr>
          <w:rFonts w:cs="Times New Roman"/>
          <w:b/>
          <w:bCs/>
          <w:szCs w:val="24"/>
          <w:lang w:eastAsia="zh-CN"/>
        </w:rPr>
      </w:pPr>
      <w:bookmarkStart w:id="1" w:name="_Hlk33701383"/>
      <w:r w:rsidRPr="00380F4B">
        <w:rPr>
          <w:rFonts w:cs="Times New Roman"/>
          <w:b/>
          <w:bCs/>
          <w:szCs w:val="24"/>
          <w:lang w:eastAsia="zh-CN"/>
        </w:rPr>
        <w:t>§</w:t>
      </w:r>
      <w:r w:rsidR="00DC71ED" w:rsidRPr="00380F4B">
        <w:rPr>
          <w:rFonts w:cs="Times New Roman"/>
          <w:b/>
          <w:bCs/>
          <w:szCs w:val="24"/>
          <w:lang w:eastAsia="zh-CN"/>
        </w:rPr>
        <w:t xml:space="preserve"> </w:t>
      </w:r>
      <w:r w:rsidRPr="00380F4B">
        <w:rPr>
          <w:rFonts w:cs="Times New Roman"/>
          <w:b/>
          <w:bCs/>
          <w:szCs w:val="24"/>
          <w:lang w:eastAsia="zh-CN"/>
        </w:rPr>
        <w:t>2</w:t>
      </w:r>
      <w:bookmarkEnd w:id="1"/>
      <w:r w:rsidRPr="00380F4B">
        <w:rPr>
          <w:rFonts w:cs="Times New Roman"/>
          <w:b/>
          <w:bCs/>
          <w:szCs w:val="24"/>
          <w:lang w:eastAsia="zh-CN"/>
        </w:rPr>
        <w:t>. [Termin realizacji umowy]</w:t>
      </w:r>
    </w:p>
    <w:p w14:paraId="58BA78AC" w14:textId="1D6CB151" w:rsidR="00920A2A" w:rsidRDefault="00880E57" w:rsidP="00920A2A">
      <w:pPr>
        <w:jc w:val="both"/>
        <w:rPr>
          <w:rFonts w:cs="Times New Roman"/>
          <w:szCs w:val="24"/>
          <w:lang w:eastAsia="zh-CN"/>
        </w:rPr>
      </w:pPr>
      <w:r w:rsidRPr="00380F4B">
        <w:rPr>
          <w:rFonts w:cs="Times New Roman"/>
          <w:szCs w:val="24"/>
          <w:lang w:eastAsia="zh-CN"/>
        </w:rPr>
        <w:t>Strony ustalają, że realizacja przedmiotu umowy zakończy się</w:t>
      </w:r>
      <w:r w:rsidR="0080092E">
        <w:rPr>
          <w:rFonts w:cs="Times New Roman"/>
          <w:szCs w:val="24"/>
          <w:lang w:eastAsia="zh-CN"/>
        </w:rPr>
        <w:t xml:space="preserve"> zgodnie z Ofertą Wykonawcy</w:t>
      </w:r>
      <w:r w:rsidRPr="00380F4B">
        <w:rPr>
          <w:rFonts w:cs="Times New Roman"/>
          <w:szCs w:val="24"/>
          <w:lang w:eastAsia="zh-CN"/>
        </w:rPr>
        <w:t xml:space="preserve"> najpóźniej w </w:t>
      </w:r>
      <w:bookmarkStart w:id="2" w:name="_Hlk55238935"/>
      <w:r w:rsidR="00BC5D83">
        <w:rPr>
          <w:rFonts w:cs="Times New Roman"/>
          <w:szCs w:val="24"/>
          <w:lang w:eastAsia="zh-CN"/>
        </w:rPr>
        <w:t xml:space="preserve"> terminie </w:t>
      </w:r>
      <w:r w:rsidR="001B4DA8">
        <w:rPr>
          <w:rFonts w:cs="Times New Roman"/>
          <w:szCs w:val="24"/>
          <w:lang w:eastAsia="zh-CN"/>
        </w:rPr>
        <w:t>do</w:t>
      </w:r>
      <w:r w:rsidR="00902B74" w:rsidRPr="00902B74">
        <w:rPr>
          <w:rFonts w:cs="Times New Roman"/>
          <w:szCs w:val="24"/>
          <w:lang w:eastAsia="zh-CN"/>
        </w:rPr>
        <w:t xml:space="preserve"> </w:t>
      </w:r>
      <w:r w:rsidR="00902B74">
        <w:rPr>
          <w:rFonts w:cs="Times New Roman"/>
          <w:szCs w:val="24"/>
          <w:lang w:eastAsia="zh-CN"/>
        </w:rPr>
        <w:t xml:space="preserve"> </w:t>
      </w:r>
      <w:r w:rsidR="00BC5D83">
        <w:rPr>
          <w:rFonts w:cs="Times New Roman"/>
          <w:szCs w:val="24"/>
          <w:lang w:eastAsia="zh-CN"/>
        </w:rPr>
        <w:t xml:space="preserve"> …</w:t>
      </w:r>
      <w:r w:rsidR="001B4DA8">
        <w:rPr>
          <w:rFonts w:cs="Times New Roman"/>
          <w:szCs w:val="24"/>
          <w:lang w:eastAsia="zh-CN"/>
        </w:rPr>
        <w:t xml:space="preserve">. </w:t>
      </w:r>
      <w:r w:rsidR="00BC5D83">
        <w:rPr>
          <w:rFonts w:cs="Times New Roman"/>
          <w:szCs w:val="24"/>
          <w:lang w:eastAsia="zh-CN"/>
        </w:rPr>
        <w:t xml:space="preserve"> dni licząc od dnia zawarcia niniejszej umowy. </w:t>
      </w:r>
      <w:bookmarkEnd w:id="2"/>
    </w:p>
    <w:p w14:paraId="6DDB2326" w14:textId="77777777" w:rsidR="0080092E" w:rsidRPr="00380F4B" w:rsidRDefault="0080092E" w:rsidP="00920A2A">
      <w:pPr>
        <w:jc w:val="both"/>
        <w:rPr>
          <w:rFonts w:cs="Times New Roman"/>
          <w:szCs w:val="24"/>
          <w:lang w:eastAsia="zh-CN"/>
        </w:rPr>
      </w:pPr>
    </w:p>
    <w:p w14:paraId="35967FF4" w14:textId="36BDD4CA" w:rsidR="0096085B" w:rsidRDefault="0096085B" w:rsidP="00576E5F">
      <w:pPr>
        <w:spacing w:after="60"/>
        <w:ind w:left="357"/>
        <w:jc w:val="center"/>
        <w:rPr>
          <w:rFonts w:cs="Times New Roman"/>
          <w:b/>
          <w:bCs/>
          <w:szCs w:val="24"/>
          <w:lang w:eastAsia="zh-CN"/>
        </w:rPr>
      </w:pPr>
      <w:bookmarkStart w:id="3" w:name="_Hlk33081417"/>
      <w:r w:rsidRPr="00380F4B">
        <w:rPr>
          <w:rFonts w:cs="Times New Roman"/>
          <w:b/>
          <w:bCs/>
          <w:szCs w:val="24"/>
          <w:lang w:eastAsia="zh-CN"/>
        </w:rPr>
        <w:t xml:space="preserve">§ </w:t>
      </w:r>
      <w:bookmarkStart w:id="4" w:name="_Hlk33081426"/>
      <w:bookmarkEnd w:id="3"/>
      <w:r w:rsidRPr="00380F4B">
        <w:rPr>
          <w:rFonts w:cs="Times New Roman"/>
          <w:b/>
          <w:bCs/>
          <w:szCs w:val="24"/>
          <w:lang w:eastAsia="zh-CN"/>
        </w:rPr>
        <w:t>3 [Wynagrodzenie]</w:t>
      </w:r>
      <w:bookmarkEnd w:id="4"/>
    </w:p>
    <w:p w14:paraId="46EFAB3A" w14:textId="068C85DA" w:rsidR="001400F7" w:rsidRDefault="001400F7" w:rsidP="001400F7">
      <w:pPr>
        <w:pStyle w:val="Akapitzlist"/>
        <w:numPr>
          <w:ilvl w:val="0"/>
          <w:numId w:val="5"/>
        </w:numPr>
        <w:ind w:left="426" w:right="-2" w:hanging="426"/>
        <w:jc w:val="both"/>
        <w:rPr>
          <w:rFonts w:cs="Times New Roman"/>
          <w:szCs w:val="24"/>
        </w:rPr>
      </w:pPr>
      <w:r w:rsidRPr="00380F4B">
        <w:rPr>
          <w:rFonts w:cs="Times New Roman"/>
          <w:bCs/>
          <w:szCs w:val="24"/>
        </w:rPr>
        <w:t>Strony ustalają, że Wynagrodzenie Wykonawcy za zrealizowanie przedmiotu umowy nie przekroczy wartości określonej w załączniku</w:t>
      </w:r>
      <w:r w:rsidR="00435A21">
        <w:rPr>
          <w:rFonts w:cs="Times New Roman"/>
          <w:bCs/>
          <w:szCs w:val="24"/>
        </w:rPr>
        <w:t xml:space="preserve"> </w:t>
      </w:r>
      <w:r w:rsidR="001B4DA8">
        <w:rPr>
          <w:rFonts w:cs="Times New Roman"/>
          <w:bCs/>
          <w:szCs w:val="24"/>
        </w:rPr>
        <w:t>- Oferta cenowa</w:t>
      </w:r>
      <w:r w:rsidRPr="00380F4B">
        <w:rPr>
          <w:rFonts w:cs="Times New Roman"/>
          <w:bCs/>
          <w:szCs w:val="24"/>
        </w:rPr>
        <w:t xml:space="preserve"> do niniejszej umowy, tj. kwoty .............................. zł netto, brutto .................. zł (słownie: .......................................................</w:t>
      </w:r>
      <w:r w:rsidR="00271C3D">
        <w:rPr>
          <w:rFonts w:cs="Times New Roman"/>
          <w:bCs/>
          <w:szCs w:val="24"/>
        </w:rPr>
        <w:t>..........................</w:t>
      </w:r>
      <w:r w:rsidRPr="00380F4B">
        <w:rPr>
          <w:rFonts w:cs="Times New Roman"/>
          <w:bCs/>
          <w:szCs w:val="24"/>
        </w:rPr>
        <w:t>... zł)</w:t>
      </w:r>
      <w:r w:rsidR="00271C3D">
        <w:rPr>
          <w:rFonts w:cs="Times New Roman"/>
          <w:szCs w:val="24"/>
        </w:rPr>
        <w:t>, w tym podatek VAT …… zł.</w:t>
      </w:r>
    </w:p>
    <w:p w14:paraId="6131E0F9" w14:textId="78525E62" w:rsidR="00EB3E0E" w:rsidRPr="00EB3E0E" w:rsidRDefault="00EB3E0E" w:rsidP="00EB3E0E">
      <w:pPr>
        <w:pStyle w:val="Akapitzlist"/>
        <w:numPr>
          <w:ilvl w:val="0"/>
          <w:numId w:val="5"/>
        </w:numPr>
        <w:ind w:left="426" w:right="-2" w:hanging="426"/>
        <w:jc w:val="both"/>
        <w:rPr>
          <w:rFonts w:cs="Times New Roman"/>
          <w:szCs w:val="24"/>
        </w:rPr>
      </w:pPr>
      <w:r w:rsidRPr="00EB3E0E">
        <w:rPr>
          <w:rFonts w:cs="Times New Roman"/>
          <w:szCs w:val="24"/>
        </w:rPr>
        <w:t xml:space="preserve">Podstawą do zapłacenia przez Zamawiającego należności będzie wystawiona przez Wykonawcę  faktura za przyjęty protokołem odbioru przedmiot umowy.     </w:t>
      </w:r>
    </w:p>
    <w:p w14:paraId="666D7E53" w14:textId="2CAB629F" w:rsidR="00CE26BC" w:rsidRPr="00EB3E0E" w:rsidRDefault="00EB3E0E" w:rsidP="00EB3E0E">
      <w:pPr>
        <w:numPr>
          <w:ilvl w:val="0"/>
          <w:numId w:val="5"/>
        </w:numPr>
        <w:suppressAutoHyphens/>
        <w:ind w:left="426" w:right="-2" w:hanging="426"/>
        <w:jc w:val="both"/>
        <w:rPr>
          <w:rFonts w:cs="Times New Roman"/>
          <w:szCs w:val="24"/>
        </w:rPr>
      </w:pPr>
      <w:r w:rsidRPr="00EB3E0E">
        <w:rPr>
          <w:rFonts w:cs="Times New Roman"/>
          <w:szCs w:val="24"/>
        </w:rPr>
        <w:t xml:space="preserve">Należność Wykonawcy zostanie uregulowana w formie polecenia przelewu z rachunku </w:t>
      </w:r>
      <w:r w:rsidR="0080092E">
        <w:rPr>
          <w:rFonts w:cs="Times New Roman"/>
          <w:szCs w:val="24"/>
        </w:rPr>
        <w:t xml:space="preserve">bankowego </w:t>
      </w:r>
      <w:r w:rsidRPr="00EB3E0E">
        <w:rPr>
          <w:rFonts w:cs="Times New Roman"/>
          <w:szCs w:val="24"/>
        </w:rPr>
        <w:t>Zamawiającego na rachunek</w:t>
      </w:r>
      <w:r w:rsidR="0080092E">
        <w:rPr>
          <w:rFonts w:cs="Times New Roman"/>
          <w:szCs w:val="24"/>
        </w:rPr>
        <w:t xml:space="preserve"> bankowy</w:t>
      </w:r>
      <w:r w:rsidRPr="00EB3E0E">
        <w:rPr>
          <w:rFonts w:cs="Times New Roman"/>
          <w:szCs w:val="24"/>
        </w:rPr>
        <w:t xml:space="preserve"> Wykonawcy w ciągu 21 dni liczonych od daty złożenia</w:t>
      </w:r>
      <w:r>
        <w:rPr>
          <w:rFonts w:cs="Times New Roman"/>
          <w:szCs w:val="24"/>
        </w:rPr>
        <w:t xml:space="preserve"> </w:t>
      </w:r>
      <w:r w:rsidR="0080092E">
        <w:rPr>
          <w:rFonts w:cs="Times New Roman"/>
          <w:szCs w:val="24"/>
        </w:rPr>
        <w:t xml:space="preserve">w jednostce </w:t>
      </w:r>
      <w:r w:rsidRPr="00EB3E0E">
        <w:rPr>
          <w:rFonts w:cs="Times New Roman"/>
          <w:szCs w:val="24"/>
        </w:rPr>
        <w:t xml:space="preserve"> Zamawiającego</w:t>
      </w:r>
      <w:r w:rsidR="0080092E">
        <w:rPr>
          <w:rFonts w:cs="Times New Roman"/>
          <w:szCs w:val="24"/>
        </w:rPr>
        <w:t xml:space="preserve"> określonej w </w:t>
      </w:r>
      <w:r w:rsidR="00476699">
        <w:rPr>
          <w:rFonts w:cs="Times New Roman"/>
          <w:szCs w:val="24"/>
        </w:rPr>
        <w:t>ust. 6 niniejszego paragrafu</w:t>
      </w:r>
      <w:r w:rsidRPr="00EB3E0E">
        <w:rPr>
          <w:rFonts w:cs="Times New Roman"/>
          <w:szCs w:val="24"/>
        </w:rPr>
        <w:t xml:space="preserve"> prawidłowo wystawionej faktury VAT. Strony postanawiają, że zapłata należności następuje z chwilą obciążenia rachunku Zamawiającego.</w:t>
      </w:r>
    </w:p>
    <w:p w14:paraId="11942653" w14:textId="1AB9D1D3" w:rsidR="00576E5F" w:rsidRPr="00340857" w:rsidRDefault="00576E5F" w:rsidP="004A6F48">
      <w:pPr>
        <w:numPr>
          <w:ilvl w:val="0"/>
          <w:numId w:val="5"/>
        </w:numPr>
        <w:suppressAutoHyphens/>
        <w:ind w:left="284" w:right="-2" w:hanging="284"/>
        <w:jc w:val="both"/>
        <w:rPr>
          <w:rFonts w:cs="Times New Roman"/>
          <w:szCs w:val="24"/>
        </w:rPr>
      </w:pPr>
      <w:r w:rsidRPr="00340857">
        <w:rPr>
          <w:rFonts w:eastAsia="Times New Roman" w:cs="Times New Roman"/>
          <w:szCs w:val="24"/>
          <w:lang w:eastAsia="pl-PL"/>
        </w:rPr>
        <w:t xml:space="preserve">W przypadku umieszczenia na fakturze </w:t>
      </w:r>
      <w:r w:rsidR="00E921EE" w:rsidRPr="00340857">
        <w:rPr>
          <w:rFonts w:eastAsia="Times New Roman" w:cs="Times New Roman"/>
          <w:szCs w:val="24"/>
          <w:lang w:eastAsia="pl-PL"/>
        </w:rPr>
        <w:t xml:space="preserve">danych nabywcy i odbiorcy </w:t>
      </w:r>
      <w:r w:rsidRPr="00340857">
        <w:rPr>
          <w:rFonts w:eastAsia="Times New Roman" w:cs="Times New Roman"/>
          <w:szCs w:val="24"/>
          <w:lang w:eastAsia="pl-PL"/>
        </w:rPr>
        <w:t xml:space="preserve"> należy fakturować w następujący sposób: </w:t>
      </w:r>
    </w:p>
    <w:p w14:paraId="7B8EEE67" w14:textId="58A69F23" w:rsidR="00576E5F" w:rsidRPr="00380F4B" w:rsidRDefault="00576E5F" w:rsidP="00A116C5">
      <w:pPr>
        <w:ind w:left="284"/>
        <w:jc w:val="both"/>
        <w:rPr>
          <w:rFonts w:eastAsia="Times New Roman" w:cs="Times New Roman"/>
          <w:szCs w:val="24"/>
          <w:lang w:eastAsia="pl-PL"/>
        </w:rPr>
      </w:pPr>
      <w:r w:rsidRPr="00380F4B">
        <w:rPr>
          <w:rFonts w:eastAsia="Times New Roman" w:cs="Times New Roman"/>
          <w:bCs/>
          <w:szCs w:val="24"/>
          <w:lang w:eastAsia="pl-PL"/>
        </w:rPr>
        <w:t>NABYWCA</w:t>
      </w:r>
      <w:r w:rsidRPr="00380F4B">
        <w:rPr>
          <w:rFonts w:eastAsia="Times New Roman" w:cs="Times New Roman"/>
          <w:szCs w:val="24"/>
          <w:lang w:eastAsia="pl-PL"/>
        </w:rPr>
        <w:t xml:space="preserve">: Państwowe Gospodarstwo Wodne Wody Polskie </w:t>
      </w:r>
      <w:r w:rsidR="00CF14B1" w:rsidRPr="00380F4B">
        <w:rPr>
          <w:rFonts w:eastAsia="Times New Roman" w:cs="Times New Roman"/>
          <w:szCs w:val="24"/>
          <w:lang w:eastAsia="pl-PL"/>
        </w:rPr>
        <w:t>ul. Żelazna 59A,                       00-848 Warszawa</w:t>
      </w:r>
      <w:r w:rsidRPr="00380F4B">
        <w:rPr>
          <w:rFonts w:eastAsia="Times New Roman" w:cs="Times New Roman"/>
          <w:szCs w:val="24"/>
          <w:lang w:eastAsia="pl-PL"/>
        </w:rPr>
        <w:t>, NIP 5272825616,  </w:t>
      </w:r>
    </w:p>
    <w:p w14:paraId="355CE4B9" w14:textId="2E874C2A" w:rsidR="00576E5F" w:rsidRDefault="00576E5F" w:rsidP="00A116C5">
      <w:pPr>
        <w:ind w:left="284"/>
        <w:jc w:val="both"/>
        <w:rPr>
          <w:rFonts w:eastAsia="Times New Roman" w:cs="Times New Roman"/>
          <w:szCs w:val="24"/>
          <w:lang w:eastAsia="pl-PL"/>
        </w:rPr>
      </w:pPr>
      <w:r w:rsidRPr="00380F4B">
        <w:rPr>
          <w:rFonts w:eastAsia="Times New Roman" w:cs="Times New Roman"/>
          <w:bCs/>
          <w:szCs w:val="24"/>
          <w:lang w:eastAsia="pl-PL"/>
        </w:rPr>
        <w:t>ODBIORCA</w:t>
      </w:r>
      <w:r w:rsidRPr="00380F4B">
        <w:rPr>
          <w:rFonts w:eastAsia="Times New Roman" w:cs="Times New Roman"/>
          <w:szCs w:val="24"/>
          <w:lang w:eastAsia="pl-PL"/>
        </w:rPr>
        <w:t>:</w:t>
      </w:r>
      <w:r w:rsidR="00E128C4">
        <w:rPr>
          <w:rFonts w:eastAsia="Times New Roman" w:cs="Times New Roman"/>
          <w:szCs w:val="24"/>
          <w:lang w:eastAsia="pl-PL"/>
        </w:rPr>
        <w:t xml:space="preserve"> </w:t>
      </w:r>
      <w:r w:rsidR="00F1277E" w:rsidRPr="00875301">
        <w:rPr>
          <w:rFonts w:eastAsia="Times New Roman" w:cs="Times New Roman"/>
          <w:sz w:val="22"/>
          <w:lang w:eastAsia="pl-PL"/>
        </w:rPr>
        <w:t>(</w:t>
      </w:r>
      <w:r w:rsidR="00F1277E" w:rsidRPr="00875301">
        <w:rPr>
          <w:rFonts w:eastAsia="Times New Roman" w:cs="Times New Roman"/>
          <w:i/>
          <w:iCs/>
          <w:sz w:val="22"/>
          <w:lang w:eastAsia="pl-PL"/>
        </w:rPr>
        <w:t>jednostka zamawiającego wymieniona jako odbiorca  w OPZ</w:t>
      </w:r>
      <w:r w:rsidR="00875301" w:rsidRPr="00875301">
        <w:rPr>
          <w:rFonts w:eastAsia="Times New Roman" w:cs="Times New Roman"/>
          <w:i/>
          <w:iCs/>
          <w:sz w:val="22"/>
          <w:lang w:eastAsia="pl-PL"/>
        </w:rPr>
        <w:t xml:space="preserve"> dla części …</w:t>
      </w:r>
      <w:r w:rsidR="00F1277E" w:rsidRPr="00875301">
        <w:rPr>
          <w:rFonts w:eastAsia="Times New Roman" w:cs="Times New Roman"/>
          <w:sz w:val="22"/>
          <w:lang w:eastAsia="pl-PL"/>
        </w:rPr>
        <w:t xml:space="preserve">) </w:t>
      </w:r>
      <w:r w:rsidR="00340857">
        <w:rPr>
          <w:rFonts w:eastAsia="Times New Roman" w:cs="Times New Roman"/>
          <w:szCs w:val="24"/>
          <w:lang w:eastAsia="pl-PL"/>
        </w:rPr>
        <w:t>…</w:t>
      </w:r>
      <w:r w:rsidR="00401FDC">
        <w:rPr>
          <w:rFonts w:eastAsia="Times New Roman" w:cs="Times New Roman"/>
          <w:szCs w:val="24"/>
          <w:lang w:eastAsia="pl-PL"/>
        </w:rPr>
        <w:t>……….</w:t>
      </w:r>
      <w:r w:rsidR="00340857">
        <w:rPr>
          <w:rFonts w:eastAsia="Times New Roman" w:cs="Times New Roman"/>
          <w:szCs w:val="24"/>
          <w:lang w:eastAsia="pl-PL"/>
        </w:rPr>
        <w:t>……….</w:t>
      </w:r>
      <w:r w:rsidR="00E128C4">
        <w:rPr>
          <w:rFonts w:eastAsia="Times New Roman" w:cs="Times New Roman"/>
          <w:szCs w:val="24"/>
          <w:lang w:eastAsia="pl-PL"/>
        </w:rPr>
        <w:t xml:space="preserve"> </w:t>
      </w:r>
      <w:r w:rsidR="00340857">
        <w:rPr>
          <w:rFonts w:eastAsia="Times New Roman" w:cs="Times New Roman"/>
          <w:szCs w:val="24"/>
          <w:lang w:eastAsia="pl-PL"/>
        </w:rPr>
        <w:t>…………………………………………</w:t>
      </w:r>
      <w:r w:rsidR="00F1277E">
        <w:rPr>
          <w:rFonts w:eastAsia="Times New Roman" w:cs="Times New Roman"/>
          <w:szCs w:val="24"/>
          <w:lang w:eastAsia="pl-PL"/>
        </w:rPr>
        <w:t>……………..</w:t>
      </w:r>
    </w:p>
    <w:p w14:paraId="47BF580F" w14:textId="58E9049B" w:rsidR="00576E5F" w:rsidRPr="00340857" w:rsidRDefault="00576E5F" w:rsidP="004A6F48">
      <w:pPr>
        <w:pStyle w:val="Akapitzlist"/>
        <w:numPr>
          <w:ilvl w:val="0"/>
          <w:numId w:val="5"/>
        </w:numPr>
        <w:ind w:left="284" w:hanging="284"/>
        <w:jc w:val="both"/>
        <w:rPr>
          <w:rFonts w:eastAsia="Times New Roman" w:cs="Times New Roman"/>
          <w:szCs w:val="24"/>
          <w:lang w:eastAsia="pl-PL"/>
        </w:rPr>
      </w:pPr>
      <w:r w:rsidRPr="00340857">
        <w:rPr>
          <w:rFonts w:eastAsia="Times New Roman" w:cs="Times New Roman"/>
          <w:szCs w:val="24"/>
          <w:lang w:eastAsia="pl-PL"/>
        </w:rPr>
        <w:t xml:space="preserve">W innym </w:t>
      </w:r>
      <w:r w:rsidR="00340857" w:rsidRPr="00340857">
        <w:rPr>
          <w:rFonts w:eastAsia="Times New Roman" w:cs="Times New Roman"/>
          <w:szCs w:val="24"/>
          <w:lang w:eastAsia="pl-PL"/>
        </w:rPr>
        <w:t xml:space="preserve">przypadku niż określony w ust. </w:t>
      </w:r>
      <w:r w:rsidR="00902B74">
        <w:rPr>
          <w:rFonts w:eastAsia="Times New Roman" w:cs="Times New Roman"/>
          <w:szCs w:val="24"/>
          <w:lang w:eastAsia="pl-PL"/>
        </w:rPr>
        <w:t>4</w:t>
      </w:r>
      <w:r w:rsidRPr="00340857">
        <w:rPr>
          <w:rFonts w:eastAsia="Times New Roman" w:cs="Times New Roman"/>
          <w:szCs w:val="24"/>
          <w:lang w:eastAsia="pl-PL"/>
        </w:rPr>
        <w:t xml:space="preserve">, Wykonawca umieszczał będzie na fakturze następujące dane Zamawiającego: Państwowe Gospodarstwo Wodne Wody Polskie </w:t>
      </w:r>
      <w:r w:rsidR="00875301" w:rsidRPr="00875301">
        <w:rPr>
          <w:rFonts w:eastAsia="Times New Roman" w:cs="Times New Roman"/>
          <w:i/>
          <w:iCs/>
          <w:szCs w:val="24"/>
          <w:lang w:eastAsia="pl-PL"/>
        </w:rPr>
        <w:t xml:space="preserve">(jednostka zamawiającego wymieniona jako odbiorca  w OPZ dla części …) </w:t>
      </w:r>
      <w:r w:rsidR="00F1277E" w:rsidRPr="00F1277E">
        <w:rPr>
          <w:rFonts w:eastAsia="Times New Roman" w:cs="Times New Roman"/>
          <w:i/>
          <w:iCs/>
          <w:szCs w:val="24"/>
          <w:lang w:eastAsia="pl-PL"/>
        </w:rPr>
        <w:t xml:space="preserve"> </w:t>
      </w:r>
      <w:r w:rsidRPr="00340857">
        <w:rPr>
          <w:rFonts w:eastAsia="Times New Roman" w:cs="Times New Roman"/>
          <w:szCs w:val="24"/>
          <w:lang w:eastAsia="pl-PL"/>
        </w:rPr>
        <w:t xml:space="preserve"> </w:t>
      </w:r>
      <w:r w:rsidR="00932BA0" w:rsidRPr="00340857">
        <w:rPr>
          <w:rFonts w:eastAsia="Times New Roman" w:cs="Times New Roman"/>
          <w:szCs w:val="24"/>
          <w:lang w:eastAsia="pl-PL"/>
        </w:rPr>
        <w:t xml:space="preserve"> </w:t>
      </w:r>
      <w:r w:rsidR="00401FDC">
        <w:rPr>
          <w:rFonts w:eastAsia="Times New Roman" w:cs="Times New Roman"/>
          <w:szCs w:val="24"/>
          <w:lang w:eastAsia="pl-PL"/>
        </w:rPr>
        <w:t>……………………….</w:t>
      </w:r>
      <w:r w:rsidR="00340857" w:rsidRPr="00340857">
        <w:rPr>
          <w:rFonts w:eastAsia="Times New Roman" w:cs="Times New Roman"/>
          <w:szCs w:val="24"/>
          <w:lang w:eastAsia="pl-PL"/>
        </w:rPr>
        <w:t>……………………………………………</w:t>
      </w:r>
      <w:r w:rsidR="00875301">
        <w:rPr>
          <w:rFonts w:eastAsia="Times New Roman" w:cs="Times New Roman"/>
          <w:szCs w:val="24"/>
          <w:lang w:eastAsia="pl-PL"/>
        </w:rPr>
        <w:t>……………………...</w:t>
      </w:r>
      <w:r w:rsidRPr="00340857">
        <w:rPr>
          <w:rFonts w:eastAsia="Times New Roman" w:cs="Times New Roman"/>
          <w:szCs w:val="24"/>
          <w:lang w:eastAsia="pl-PL"/>
        </w:rPr>
        <w:t>;  NIP:  5272825616.</w:t>
      </w:r>
    </w:p>
    <w:p w14:paraId="63817A08" w14:textId="01438722" w:rsidR="00EB3E0E" w:rsidRPr="007C3CB2" w:rsidRDefault="00EB3E0E" w:rsidP="008A5586">
      <w:pPr>
        <w:ind w:left="284" w:hanging="284"/>
        <w:jc w:val="both"/>
        <w:rPr>
          <w:rFonts w:eastAsia="Times New Roman" w:cs="Times New Roman"/>
          <w:bCs/>
          <w:szCs w:val="24"/>
          <w:lang w:eastAsia="pl-PL"/>
        </w:rPr>
      </w:pPr>
      <w:r w:rsidRPr="007C3CB2">
        <w:rPr>
          <w:rFonts w:cs="Times New Roman"/>
          <w:szCs w:val="24"/>
        </w:rPr>
        <w:t xml:space="preserve">6. </w:t>
      </w:r>
      <w:r w:rsidRPr="007C3CB2">
        <w:rPr>
          <w:rFonts w:eastAsia="Times New Roman" w:cs="Times New Roman"/>
          <w:bCs/>
          <w:szCs w:val="24"/>
          <w:lang w:eastAsia="pl-PL"/>
        </w:rPr>
        <w:t xml:space="preserve">Faktura winna być </w:t>
      </w:r>
      <w:r w:rsidR="008A5586">
        <w:rPr>
          <w:rFonts w:eastAsia="Times New Roman" w:cs="Times New Roman"/>
          <w:bCs/>
          <w:szCs w:val="24"/>
          <w:lang w:eastAsia="pl-PL"/>
        </w:rPr>
        <w:t>dostarczona do</w:t>
      </w:r>
      <w:r w:rsidR="00401FDC">
        <w:rPr>
          <w:rFonts w:eastAsia="Times New Roman" w:cs="Times New Roman"/>
          <w:bCs/>
          <w:szCs w:val="24"/>
          <w:lang w:eastAsia="pl-PL"/>
        </w:rPr>
        <w:t>:</w:t>
      </w:r>
      <w:r w:rsidRPr="007C3CB2">
        <w:rPr>
          <w:rFonts w:eastAsia="Times New Roman" w:cs="Times New Roman"/>
          <w:bCs/>
          <w:szCs w:val="24"/>
          <w:lang w:eastAsia="pl-PL"/>
        </w:rPr>
        <w:t xml:space="preserve"> </w:t>
      </w:r>
      <w:r w:rsidR="00875301" w:rsidRPr="008A5586">
        <w:rPr>
          <w:rFonts w:eastAsia="Times New Roman" w:cs="Times New Roman"/>
          <w:bCs/>
          <w:i/>
          <w:iCs/>
          <w:sz w:val="22"/>
          <w:lang w:eastAsia="pl-PL"/>
        </w:rPr>
        <w:t>(jednostka zamawiającego wymieniona jako odbiorca  w OPZ dla części …)</w:t>
      </w:r>
      <w:r w:rsidR="008A5586" w:rsidRPr="008A5586">
        <w:rPr>
          <w:rFonts w:eastAsia="Times New Roman" w:cs="Times New Roman"/>
          <w:bCs/>
          <w:i/>
          <w:iCs/>
          <w:sz w:val="22"/>
          <w:lang w:eastAsia="pl-PL"/>
        </w:rPr>
        <w:t xml:space="preserve"> </w:t>
      </w:r>
      <w:r w:rsidR="008A5586">
        <w:rPr>
          <w:rFonts w:eastAsia="Times New Roman" w:cs="Times New Roman"/>
          <w:bCs/>
          <w:szCs w:val="24"/>
          <w:lang w:eastAsia="pl-PL"/>
        </w:rPr>
        <w:t>…</w:t>
      </w:r>
      <w:r>
        <w:rPr>
          <w:rFonts w:eastAsia="Times New Roman" w:cs="Times New Roman"/>
          <w:bCs/>
          <w:szCs w:val="24"/>
          <w:lang w:eastAsia="pl-PL"/>
        </w:rPr>
        <w:t>……………….</w:t>
      </w:r>
      <w:r w:rsidR="000949DC">
        <w:rPr>
          <w:rFonts w:eastAsia="Times New Roman" w:cs="Times New Roman"/>
          <w:bCs/>
          <w:szCs w:val="24"/>
          <w:lang w:eastAsia="pl-PL"/>
        </w:rPr>
        <w:t>………………………………………………………</w:t>
      </w:r>
    </w:p>
    <w:p w14:paraId="793369C2" w14:textId="0EFFC24A" w:rsidR="00EB3E0E" w:rsidRPr="007C3CB2" w:rsidRDefault="00EB3E0E" w:rsidP="00EB3E0E">
      <w:pPr>
        <w:ind w:left="284" w:right="-2" w:hanging="284"/>
        <w:jc w:val="both"/>
        <w:rPr>
          <w:rFonts w:eastAsia="Times New Roman" w:cs="Times New Roman"/>
          <w:bCs/>
          <w:szCs w:val="24"/>
          <w:lang w:eastAsia="pl-PL"/>
        </w:rPr>
      </w:pPr>
      <w:r w:rsidRPr="007C3CB2">
        <w:rPr>
          <w:rFonts w:eastAsia="Times New Roman" w:cs="Times New Roman"/>
          <w:bCs/>
          <w:szCs w:val="24"/>
          <w:lang w:eastAsia="pl-PL"/>
        </w:rPr>
        <w:t>7. Państwowe Gospodarstwo Wodne Wody Polskie, zgodnie z art. 4c ustawy z dnia 8 marca 2013 r. o przeciwdziałaniu nadmiernym opóźnieniom w transakcjach handlowych (tj. Dz.U. z 202</w:t>
      </w:r>
      <w:r w:rsidR="00476699">
        <w:rPr>
          <w:rFonts w:eastAsia="Times New Roman" w:cs="Times New Roman"/>
          <w:bCs/>
          <w:szCs w:val="24"/>
          <w:lang w:eastAsia="pl-PL"/>
        </w:rPr>
        <w:t>2</w:t>
      </w:r>
      <w:r w:rsidRPr="007C3CB2">
        <w:rPr>
          <w:rFonts w:eastAsia="Times New Roman" w:cs="Times New Roman"/>
          <w:bCs/>
          <w:szCs w:val="24"/>
          <w:lang w:eastAsia="pl-PL"/>
        </w:rPr>
        <w:t xml:space="preserve">. poz. </w:t>
      </w:r>
      <w:r w:rsidR="00476699">
        <w:rPr>
          <w:rFonts w:eastAsia="Times New Roman" w:cs="Times New Roman"/>
          <w:bCs/>
          <w:szCs w:val="24"/>
          <w:lang w:eastAsia="pl-PL"/>
        </w:rPr>
        <w:t>893</w:t>
      </w:r>
      <w:r w:rsidRPr="007C3CB2">
        <w:rPr>
          <w:rFonts w:eastAsia="Times New Roman" w:cs="Times New Roman"/>
          <w:bCs/>
          <w:szCs w:val="24"/>
          <w:lang w:eastAsia="pl-PL"/>
        </w:rPr>
        <w:t xml:space="preserve"> z późn. zm.) oświadcza, że posiada status dużego przedsiębiorcy, w rozumieniu art. 4 pkt 6 tej ustawy.</w:t>
      </w:r>
    </w:p>
    <w:p w14:paraId="446D240C" w14:textId="77777777" w:rsidR="00EB3E0E" w:rsidRPr="007C3CB2" w:rsidRDefault="00EB3E0E" w:rsidP="000949DC">
      <w:pPr>
        <w:ind w:left="284" w:hanging="284"/>
        <w:contextualSpacing/>
        <w:jc w:val="both"/>
      </w:pPr>
      <w:r w:rsidRPr="007C3CB2">
        <w:t>8. Zamawiający wskazuje, że identyfikatorem Zamawiającego jako adresata ustrukturyzowanych faktur elektronicznych na Platformie Elektronicznego Fakturowania w rozumieniu ustawy o elektronicznym fakturowaniu w zamówieniach publicznych, koncesjach na roboty budowlane lub usługi oraz partnerstwie publiczno-prywatnym jest nr NIP 527 282 56 16, Typ/Numer: PEPPOL, nazwa Państwowe Gospodarstwo Wodne Wody Polskie.</w:t>
      </w:r>
    </w:p>
    <w:p w14:paraId="2A0CC1D8" w14:textId="2E2F6974" w:rsidR="00EB3E0E" w:rsidRPr="007C3CB2" w:rsidRDefault="00EB3E0E" w:rsidP="000949DC">
      <w:pPr>
        <w:ind w:left="284" w:hanging="284"/>
        <w:contextualSpacing/>
        <w:jc w:val="both"/>
      </w:pPr>
      <w:r w:rsidRPr="007C3CB2">
        <w:t>9. Zamawiający oświadcza, że zezwala na przesyłanie drogą elektroniczną faktur wystawianych w formie elektronicznej (faktury elektroniczne) przez Wykonawcę zgodnie z obowiązującymi przepisami ustawy z 11 marca 2004 r. o podatku od towarów i usług (t.j. Dz. U. z 202</w:t>
      </w:r>
      <w:r w:rsidR="00476699">
        <w:t>2</w:t>
      </w:r>
      <w:r w:rsidRPr="007C3CB2">
        <w:t xml:space="preserve"> r., poz. </w:t>
      </w:r>
      <w:r w:rsidR="009C1784">
        <w:t>931</w:t>
      </w:r>
      <w:r w:rsidRPr="007C3CB2">
        <w:t>), w formacie PDF w związku z realizacją niniejszej Umowy.</w:t>
      </w:r>
    </w:p>
    <w:p w14:paraId="46753B02" w14:textId="77777777" w:rsidR="00EB3E0E" w:rsidRPr="007C3CB2" w:rsidRDefault="00EB3E0E" w:rsidP="000949DC">
      <w:pPr>
        <w:ind w:left="426" w:hanging="426"/>
        <w:contextualSpacing/>
        <w:jc w:val="both"/>
      </w:pPr>
      <w:r w:rsidRPr="007C3CB2">
        <w:lastRenderedPageBreak/>
        <w:t>10. Ilekroć w Umowie jest mowa o fakturze, rozumie się przez to również fakturę korygującą, zaliczkową i duplikat faktury oraz noty księgowe.</w:t>
      </w:r>
    </w:p>
    <w:p w14:paraId="1A6596C4" w14:textId="0BFABD2E" w:rsidR="00EB3E0E" w:rsidRPr="007C3CB2" w:rsidRDefault="00EB3E0E" w:rsidP="000949DC">
      <w:pPr>
        <w:ind w:left="426" w:hanging="426"/>
        <w:contextualSpacing/>
        <w:jc w:val="both"/>
      </w:pPr>
      <w:r w:rsidRPr="007C3CB2">
        <w:t xml:space="preserve">11. Wykonawca uprawniony jest do przesyłania Zamawiającemu wystawionych przez siebie faktur elektronicznych wraz z dołączonymi do nich załącznikami w postaci jednolitego pliku PDF na adres mailowy Zamawiającego: </w:t>
      </w:r>
      <w:r w:rsidR="000949DC">
        <w:t>………………………………………….</w:t>
      </w:r>
    </w:p>
    <w:p w14:paraId="4655AB47" w14:textId="77777777" w:rsidR="00EB3E0E" w:rsidRPr="007C3CB2" w:rsidRDefault="00EB3E0E" w:rsidP="000949DC">
      <w:pPr>
        <w:ind w:left="426" w:hanging="426"/>
        <w:contextualSpacing/>
        <w:jc w:val="both"/>
      </w:pPr>
      <w:r w:rsidRPr="007C3CB2">
        <w:t>12. Przesłanie przez Wykonawcę faktur wystawionych w formie elektronicznej na inny adres niż wskazany w ust. 11 będzie traktowane jako niedostarczenie korespondencji do Zamawiającego.</w:t>
      </w:r>
    </w:p>
    <w:p w14:paraId="5F98A6F8" w14:textId="77777777" w:rsidR="00EB3E0E" w:rsidRPr="007C3CB2" w:rsidRDefault="00EB3E0E" w:rsidP="000949DC">
      <w:pPr>
        <w:ind w:left="426" w:hanging="426"/>
        <w:contextualSpacing/>
        <w:jc w:val="both"/>
      </w:pPr>
      <w:r w:rsidRPr="007C3CB2">
        <w:t>13. Za datę otrzymania faktury elektronicznej przez Zamawiającego, uważa się datę wpływu tej faktury na skrzynkę poczty elektronicznej Zamawiającego, o której mowa w ust. 11.</w:t>
      </w:r>
    </w:p>
    <w:p w14:paraId="7E4A72AC" w14:textId="77777777" w:rsidR="00EB3E0E" w:rsidRPr="007C3CB2" w:rsidRDefault="00EB3E0E" w:rsidP="000949DC">
      <w:pPr>
        <w:ind w:left="426" w:hanging="426"/>
        <w:contextualSpacing/>
        <w:jc w:val="both"/>
      </w:pPr>
      <w:r w:rsidRPr="007C3CB2">
        <w:t>14. W celu zapewnienia autentyczności pochodzenia i integralności faktur wystawionych w formie elektronicznej, będą one przesyłane pocztą elektroniczną w postaci nieedytowalnego pliku PDF z następującego adresu mailowego Wykonawcy:…………………………………………………….</w:t>
      </w:r>
    </w:p>
    <w:p w14:paraId="091E36FC" w14:textId="77777777" w:rsidR="00EB3E0E" w:rsidRPr="007C3CB2" w:rsidRDefault="00EB3E0E" w:rsidP="000949DC">
      <w:pPr>
        <w:ind w:left="426" w:hanging="426"/>
        <w:contextualSpacing/>
        <w:jc w:val="both"/>
      </w:pPr>
      <w:r w:rsidRPr="007C3CB2">
        <w:t>15. 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673016D2" w14:textId="77777777" w:rsidR="00EB3E0E" w:rsidRPr="007C3CB2" w:rsidRDefault="00EB3E0E" w:rsidP="000949DC">
      <w:pPr>
        <w:ind w:left="426" w:hanging="426"/>
        <w:contextualSpacing/>
        <w:jc w:val="both"/>
      </w:pPr>
      <w:r w:rsidRPr="007C3CB2">
        <w:t>16. 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3AE855C0" w14:textId="77777777" w:rsidR="00EB3E0E" w:rsidRPr="007C3CB2" w:rsidRDefault="00EB3E0E" w:rsidP="000949DC">
      <w:pPr>
        <w:ind w:left="426" w:hanging="426"/>
        <w:contextualSpacing/>
        <w:jc w:val="both"/>
      </w:pPr>
      <w:r w:rsidRPr="007C3CB2">
        <w:t>17. Przesłanie przez Wykonawcę faktur w formie elektronicznej na adres mailowy Zamawiającego wskazany w ustępie 11 dokonane będzie przy zastosowaniu automatycznej opcji zwrotnego potwierdzenia odbioru.</w:t>
      </w:r>
    </w:p>
    <w:p w14:paraId="7E2E69F5" w14:textId="77777777" w:rsidR="00EB3E0E" w:rsidRPr="007C3CB2" w:rsidRDefault="00EB3E0E" w:rsidP="000949DC">
      <w:pPr>
        <w:ind w:left="426" w:hanging="426"/>
        <w:contextualSpacing/>
        <w:jc w:val="both"/>
      </w:pPr>
      <w:r w:rsidRPr="007C3CB2">
        <w:t>18. 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p>
    <w:p w14:paraId="55A3D995" w14:textId="77777777" w:rsidR="00EB3E0E" w:rsidRPr="007C3CB2" w:rsidRDefault="00EB3E0E" w:rsidP="000949DC">
      <w:pPr>
        <w:ind w:left="426" w:hanging="426"/>
        <w:contextualSpacing/>
        <w:jc w:val="both"/>
      </w:pPr>
      <w:r w:rsidRPr="007C3CB2">
        <w:t>19. 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w:t>
      </w:r>
    </w:p>
    <w:p w14:paraId="09DF1375" w14:textId="77777777" w:rsidR="00EB3E0E" w:rsidRPr="007C3CB2" w:rsidRDefault="00EB3E0E" w:rsidP="000949DC">
      <w:pPr>
        <w:ind w:left="426" w:hanging="426"/>
        <w:contextualSpacing/>
        <w:jc w:val="both"/>
      </w:pPr>
      <w:r w:rsidRPr="007C3CB2">
        <w:t>20. 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4DFA1950" w14:textId="77777777" w:rsidR="00EB3E0E" w:rsidRPr="007C3CB2" w:rsidRDefault="00EB3E0E" w:rsidP="000949DC">
      <w:pPr>
        <w:ind w:left="426" w:hanging="426"/>
        <w:contextualSpacing/>
        <w:jc w:val="both"/>
      </w:pPr>
      <w:r w:rsidRPr="007C3CB2">
        <w:lastRenderedPageBreak/>
        <w:t>21. Do transakcji udokumentowanych fakturą elektroniczną, nie będą wystawiane faktury w innej formie. Faktury elektroniczne nie będą przesyłane dodatkowo w formie papierowej.</w:t>
      </w:r>
    </w:p>
    <w:p w14:paraId="0EA9F98B" w14:textId="77777777" w:rsidR="00EB3E0E" w:rsidRDefault="00EB3E0E" w:rsidP="000949DC">
      <w:pPr>
        <w:ind w:left="426" w:hanging="426"/>
        <w:contextualSpacing/>
        <w:jc w:val="both"/>
      </w:pPr>
      <w:r w:rsidRPr="007C3CB2">
        <w:t>22. 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w:t>
      </w:r>
    </w:p>
    <w:p w14:paraId="7B715403" w14:textId="77777777" w:rsidR="00EB3E0E" w:rsidRPr="007C3CB2" w:rsidRDefault="00EB3E0E" w:rsidP="000949DC">
      <w:pPr>
        <w:contextualSpacing/>
        <w:jc w:val="both"/>
      </w:pPr>
      <w:r w:rsidRPr="007C3CB2">
        <w:t>23. Cofnięcie zezwolenia, o którym mowa powyżej wymaga formy pisemnej.</w:t>
      </w:r>
    </w:p>
    <w:p w14:paraId="45B0F472" w14:textId="77777777" w:rsidR="00EB3E0E" w:rsidRPr="007C3CB2" w:rsidRDefault="00EB3E0E" w:rsidP="000949DC">
      <w:pPr>
        <w:ind w:left="426" w:hanging="426"/>
        <w:contextualSpacing/>
        <w:jc w:val="both"/>
      </w:pPr>
      <w:r w:rsidRPr="007C3CB2">
        <w:t>24. Zezwolenie, o którym mowa w ust. 9 dotyczy również wystawiania i przesyłania drogą elektroniczną faktur korygujących, zaliczkowych i duplikatów faktur oraz not księgowych.</w:t>
      </w:r>
    </w:p>
    <w:p w14:paraId="309E8EE9" w14:textId="77777777" w:rsidR="00EB3E0E" w:rsidRPr="007C3CB2" w:rsidRDefault="00EB3E0E" w:rsidP="000949DC">
      <w:pPr>
        <w:ind w:left="426" w:hanging="426"/>
        <w:contextualSpacing/>
        <w:jc w:val="both"/>
      </w:pPr>
      <w:r w:rsidRPr="007C3CB2">
        <w:t>25. Zamawiający informuje o możliwości wysyłania faktur elektronicznych za pośrednictwem platformy elektronicznego fakturowania (dalej PEF). Platforma Elektronicznego Fakturowania dostępna jest pod adresem https://brokerinfinite.efaktura.gov.pl/.</w:t>
      </w:r>
    </w:p>
    <w:p w14:paraId="4DDD3DC9" w14:textId="77777777" w:rsidR="00EB3E0E" w:rsidRPr="007C3CB2" w:rsidRDefault="00EB3E0E" w:rsidP="000949DC">
      <w:pPr>
        <w:ind w:left="426" w:hanging="426"/>
        <w:contextualSpacing/>
        <w:jc w:val="both"/>
      </w:pPr>
      <w:r w:rsidRPr="007C3CB2">
        <w:t>26. Jeżeli Wykonawca będzie korzystał z PEF, zobowiązany będzie do podania Zamawiającemu informacji o swojej rejestracji na Platformie Elektronicznego Fakturowania w celu wysyłania Zamawiającemu ustrukturyzowanych faktur elektronicznych.</w:t>
      </w:r>
    </w:p>
    <w:p w14:paraId="3B982A40" w14:textId="77777777" w:rsidR="00EB3E0E" w:rsidRPr="007C3CB2" w:rsidRDefault="00EB3E0E" w:rsidP="000949DC">
      <w:pPr>
        <w:ind w:left="426" w:hanging="426"/>
        <w:contextualSpacing/>
        <w:jc w:val="both"/>
      </w:pPr>
      <w:r w:rsidRPr="007C3CB2">
        <w:t>27. Jeżeli Wykonawca nie będzie korzystał z PEF, uprawniony jest również do przesyłania Zamawiającemu wystawionych przez siebie faktur elektronicznych zgodnie z postanowieniami ust. 9 do 24 niniejszego paragrafu.</w:t>
      </w:r>
    </w:p>
    <w:p w14:paraId="5799B81C" w14:textId="77777777" w:rsidR="00EB3E0E" w:rsidRPr="007C3CB2" w:rsidRDefault="00EB3E0E" w:rsidP="000949DC">
      <w:pPr>
        <w:ind w:left="426" w:hanging="426"/>
        <w:contextualSpacing/>
        <w:jc w:val="both"/>
      </w:pPr>
      <w:r w:rsidRPr="007C3CB2">
        <w:t>28. Zmiana adresu poczty elektronicznej o którym mowa w ust. 11 i 14 wymaga podpisania aneksu do niniejszej umowy.</w:t>
      </w:r>
    </w:p>
    <w:p w14:paraId="30B0F648" w14:textId="77777777" w:rsidR="00653685" w:rsidRPr="00380F4B" w:rsidRDefault="00653685" w:rsidP="00576E5F">
      <w:pPr>
        <w:ind w:left="284" w:right="-2" w:hanging="284"/>
        <w:jc w:val="both"/>
        <w:rPr>
          <w:rFonts w:eastAsia="Times New Roman" w:cs="Times New Roman"/>
          <w:bCs/>
          <w:szCs w:val="24"/>
          <w:lang w:eastAsia="pl-PL"/>
        </w:rPr>
      </w:pPr>
    </w:p>
    <w:p w14:paraId="0FE501B3" w14:textId="542A080B" w:rsidR="00090F28" w:rsidRPr="00380F4B" w:rsidRDefault="00090F28" w:rsidP="00576E5F">
      <w:pPr>
        <w:spacing w:after="60"/>
        <w:ind w:left="284" w:hanging="284"/>
        <w:jc w:val="center"/>
        <w:rPr>
          <w:rFonts w:cs="Times New Roman"/>
          <w:b/>
          <w:bCs/>
          <w:szCs w:val="24"/>
          <w:lang w:eastAsia="zh-CN"/>
        </w:rPr>
      </w:pPr>
      <w:r w:rsidRPr="00380F4B">
        <w:rPr>
          <w:rFonts w:cs="Times New Roman"/>
          <w:b/>
          <w:bCs/>
          <w:szCs w:val="24"/>
          <w:lang w:eastAsia="zh-CN"/>
        </w:rPr>
        <w:t xml:space="preserve">§ </w:t>
      </w:r>
      <w:r w:rsidR="00653685" w:rsidRPr="00380F4B">
        <w:rPr>
          <w:rFonts w:cs="Times New Roman"/>
          <w:b/>
          <w:bCs/>
          <w:szCs w:val="24"/>
          <w:lang w:eastAsia="zh-CN"/>
        </w:rPr>
        <w:t>4</w:t>
      </w:r>
      <w:r w:rsidRPr="00380F4B">
        <w:rPr>
          <w:rFonts w:cs="Times New Roman"/>
          <w:b/>
          <w:bCs/>
          <w:szCs w:val="24"/>
          <w:lang w:eastAsia="zh-CN"/>
        </w:rPr>
        <w:t>. [Pozostałe prawa i obowiązki Stron]</w:t>
      </w:r>
    </w:p>
    <w:p w14:paraId="5B131087" w14:textId="6D50090D" w:rsidR="00E35F8A" w:rsidRPr="00537F99" w:rsidRDefault="00E35F8A" w:rsidP="004A6F48">
      <w:pPr>
        <w:numPr>
          <w:ilvl w:val="0"/>
          <w:numId w:val="7"/>
        </w:numPr>
        <w:tabs>
          <w:tab w:val="num" w:pos="284"/>
        </w:tabs>
        <w:ind w:left="284" w:hanging="284"/>
        <w:contextualSpacing/>
        <w:jc w:val="both"/>
        <w:rPr>
          <w:rFonts w:eastAsia="Calibri" w:cs="Times New Roman"/>
          <w:b/>
        </w:rPr>
      </w:pPr>
      <w:r w:rsidRPr="00E2112B">
        <w:rPr>
          <w:rFonts w:eastAsia="Calibri" w:cs="Times New Roman"/>
        </w:rPr>
        <w:t xml:space="preserve">Wykonawca zobowiązuje się dostarczyć produkty do lokalizacji wskazanej przez Zamawiającego w </w:t>
      </w:r>
      <w:r w:rsidR="003F26EE">
        <w:rPr>
          <w:rFonts w:eastAsia="Calibri" w:cs="Times New Roman"/>
        </w:rPr>
        <w:t>O</w:t>
      </w:r>
      <w:r w:rsidRPr="00E2112B">
        <w:rPr>
          <w:rFonts w:eastAsia="Calibri" w:cs="Times New Roman"/>
        </w:rPr>
        <w:t xml:space="preserve">pisie </w:t>
      </w:r>
      <w:r w:rsidR="00B06CC3">
        <w:rPr>
          <w:rFonts w:eastAsia="Calibri" w:cs="Times New Roman"/>
        </w:rPr>
        <w:t>p</w:t>
      </w:r>
      <w:r w:rsidRPr="00E2112B">
        <w:rPr>
          <w:rFonts w:eastAsia="Calibri" w:cs="Times New Roman"/>
        </w:rPr>
        <w:t xml:space="preserve">rzedmiotu </w:t>
      </w:r>
      <w:r w:rsidR="00B06CC3">
        <w:rPr>
          <w:rFonts w:eastAsia="Calibri" w:cs="Times New Roman"/>
        </w:rPr>
        <w:t>z</w:t>
      </w:r>
      <w:r w:rsidRPr="00E2112B">
        <w:rPr>
          <w:rFonts w:eastAsia="Calibri" w:cs="Times New Roman"/>
        </w:rPr>
        <w:t xml:space="preserve">amówienia dla części … zamówienia,  po cenach jednostkowych określonych w Ofercie Cenowej. </w:t>
      </w:r>
    </w:p>
    <w:p w14:paraId="7F31B780" w14:textId="01CEDDA7" w:rsidR="007313F2" w:rsidRPr="00537F99" w:rsidRDefault="00537F99" w:rsidP="00707F00">
      <w:pPr>
        <w:numPr>
          <w:ilvl w:val="0"/>
          <w:numId w:val="7"/>
        </w:numPr>
        <w:tabs>
          <w:tab w:val="num" w:pos="284"/>
        </w:tabs>
        <w:ind w:left="284" w:hanging="284"/>
        <w:contextualSpacing/>
        <w:jc w:val="both"/>
        <w:rPr>
          <w:rFonts w:eastAsia="Calibri" w:cs="Times New Roman"/>
          <w:b/>
        </w:rPr>
      </w:pPr>
      <w:r w:rsidRPr="00537F99">
        <w:rPr>
          <w:rFonts w:cs="Times New Roman"/>
          <w:szCs w:val="24"/>
        </w:rPr>
        <w:t xml:space="preserve"> </w:t>
      </w:r>
      <w:r w:rsidR="007313F2" w:rsidRPr="00537F99">
        <w:rPr>
          <w:rFonts w:eastAsia="Calibri" w:cs="Times New Roman"/>
        </w:rPr>
        <w:t xml:space="preserve">Wykonawca </w:t>
      </w:r>
      <w:r w:rsidR="003D6A5B">
        <w:rPr>
          <w:rFonts w:eastAsia="Calibri" w:cs="Times New Roman"/>
        </w:rPr>
        <w:t>z</w:t>
      </w:r>
      <w:r w:rsidR="007313F2" w:rsidRPr="00537F99">
        <w:rPr>
          <w:rFonts w:eastAsia="Calibri" w:cs="Times New Roman"/>
        </w:rPr>
        <w:t>realiz</w:t>
      </w:r>
      <w:r w:rsidR="003D6A5B">
        <w:rPr>
          <w:rFonts w:eastAsia="Calibri" w:cs="Times New Roman"/>
        </w:rPr>
        <w:t>uje</w:t>
      </w:r>
      <w:r w:rsidR="007313F2" w:rsidRPr="00537F99">
        <w:rPr>
          <w:rFonts w:eastAsia="Calibri" w:cs="Times New Roman"/>
        </w:rPr>
        <w:t xml:space="preserve"> przedmiot umowy siłami własnymi lub powierzy jego wykonanie podwykonawcom w części lub całości</w:t>
      </w:r>
    </w:p>
    <w:p w14:paraId="3159ABBA" w14:textId="4A17B12A" w:rsidR="007313F2" w:rsidRPr="008C4C37" w:rsidRDefault="007313F2" w:rsidP="007313F2">
      <w:pPr>
        <w:numPr>
          <w:ilvl w:val="0"/>
          <w:numId w:val="7"/>
        </w:numPr>
        <w:tabs>
          <w:tab w:val="num" w:pos="284"/>
        </w:tabs>
        <w:ind w:left="284" w:hanging="284"/>
        <w:contextualSpacing/>
        <w:jc w:val="both"/>
        <w:rPr>
          <w:rFonts w:eastAsia="Calibri" w:cs="Times New Roman"/>
          <w:b/>
        </w:rPr>
      </w:pPr>
      <w:r w:rsidRPr="008C4C37">
        <w:rPr>
          <w:rFonts w:eastAsia="Calibri" w:cs="Times New Roman"/>
        </w:rPr>
        <w:t>Wykonawca ponosi odpowiedzialność za wszelkie zachowania osób trzecich, którymi się posługuje przy wykonywaniu umowy, tak jak za swoje własne działania lub zaniechania.</w:t>
      </w:r>
    </w:p>
    <w:p w14:paraId="056DF31F" w14:textId="5174BCF8" w:rsidR="00E35F8A" w:rsidRPr="007313F2" w:rsidRDefault="00E35F8A" w:rsidP="007313F2">
      <w:pPr>
        <w:numPr>
          <w:ilvl w:val="0"/>
          <w:numId w:val="7"/>
        </w:numPr>
        <w:tabs>
          <w:tab w:val="num" w:pos="284"/>
        </w:tabs>
        <w:ind w:left="284" w:hanging="284"/>
        <w:contextualSpacing/>
        <w:jc w:val="both"/>
        <w:rPr>
          <w:rFonts w:eastAsia="Calibri" w:cs="Times New Roman"/>
          <w:b/>
        </w:rPr>
      </w:pPr>
      <w:r w:rsidRPr="007313F2">
        <w:rPr>
          <w:rFonts w:eastAsia="Calibri" w:cs="Times New Roman"/>
          <w:snapToGrid w:val="0"/>
        </w:rPr>
        <w:t>Koszty tr</w:t>
      </w:r>
      <w:r w:rsidR="004D356C" w:rsidRPr="007313F2">
        <w:rPr>
          <w:rFonts w:eastAsia="Calibri" w:cs="Times New Roman"/>
          <w:snapToGrid w:val="0"/>
        </w:rPr>
        <w:t xml:space="preserve">ansportu </w:t>
      </w:r>
      <w:r w:rsidRPr="007313F2">
        <w:rPr>
          <w:rFonts w:eastAsia="Calibri" w:cs="Times New Roman"/>
          <w:snapToGrid w:val="0"/>
        </w:rPr>
        <w:t xml:space="preserve"> do lokalizacji, o której mowa w ust. 1</w:t>
      </w:r>
      <w:r w:rsidR="004D356C" w:rsidRPr="007313F2">
        <w:rPr>
          <w:rFonts w:eastAsia="Calibri" w:cs="Times New Roman"/>
          <w:snapToGrid w:val="0"/>
        </w:rPr>
        <w:t xml:space="preserve"> oraz </w:t>
      </w:r>
      <w:r w:rsidR="00537F99">
        <w:rPr>
          <w:rFonts w:eastAsia="Calibri" w:cs="Times New Roman"/>
          <w:snapToGrid w:val="0"/>
        </w:rPr>
        <w:t xml:space="preserve">załadunku, </w:t>
      </w:r>
      <w:r w:rsidR="004D356C" w:rsidRPr="007313F2">
        <w:rPr>
          <w:rFonts w:eastAsia="Calibri" w:cs="Times New Roman"/>
          <w:snapToGrid w:val="0"/>
        </w:rPr>
        <w:t>rozładunku</w:t>
      </w:r>
      <w:r w:rsidRPr="007313F2">
        <w:rPr>
          <w:rFonts w:eastAsia="Calibri" w:cs="Times New Roman"/>
          <w:snapToGrid w:val="0"/>
        </w:rPr>
        <w:t xml:space="preserve"> </w:t>
      </w:r>
      <w:r w:rsidR="00537F99">
        <w:rPr>
          <w:rFonts w:eastAsia="Calibri" w:cs="Times New Roman"/>
          <w:snapToGrid w:val="0"/>
        </w:rPr>
        <w:t xml:space="preserve">atestów, opakowań, palet itp. </w:t>
      </w:r>
      <w:r w:rsidRPr="007313F2">
        <w:rPr>
          <w:rFonts w:eastAsia="Calibri" w:cs="Times New Roman"/>
          <w:snapToGrid w:val="0"/>
        </w:rPr>
        <w:t>obciążają Wykonawcę.</w:t>
      </w:r>
    </w:p>
    <w:p w14:paraId="680A4F13" w14:textId="16758BEE" w:rsidR="00192DC3" w:rsidRPr="00AC5175" w:rsidRDefault="00E35F8A" w:rsidP="004A6F48">
      <w:pPr>
        <w:numPr>
          <w:ilvl w:val="0"/>
          <w:numId w:val="7"/>
        </w:numPr>
        <w:tabs>
          <w:tab w:val="num" w:pos="284"/>
        </w:tabs>
        <w:ind w:left="284" w:hanging="284"/>
        <w:contextualSpacing/>
        <w:jc w:val="both"/>
        <w:rPr>
          <w:rFonts w:eastAsia="Calibri" w:cs="Times New Roman"/>
        </w:rPr>
      </w:pPr>
      <w:r w:rsidRPr="00AC5175">
        <w:rPr>
          <w:rFonts w:eastAsia="Calibri" w:cs="Times New Roman"/>
          <w:szCs w:val="24"/>
        </w:rPr>
        <w:t xml:space="preserve">Wykonawca zobowiązuje się dokonać dostawy w dni robocze, od </w:t>
      </w:r>
      <w:r w:rsidRPr="00AC5175">
        <w:rPr>
          <w:rFonts w:eastAsia="Times New Roman" w:cs="Times New Roman"/>
          <w:szCs w:val="24"/>
          <w:lang w:eastAsia="pl-PL"/>
        </w:rPr>
        <w:t>poniedziałku do piątku w godzinach od 8:00 do 13:00</w:t>
      </w:r>
      <w:r w:rsidR="00192DC3" w:rsidRPr="00AC5175">
        <w:rPr>
          <w:rFonts w:eastAsia="Times New Roman" w:cs="Times New Roman"/>
          <w:szCs w:val="24"/>
          <w:lang w:eastAsia="pl-PL"/>
        </w:rPr>
        <w:t>.</w:t>
      </w:r>
      <w:r w:rsidRPr="00AC5175">
        <w:rPr>
          <w:rFonts w:eastAsia="Times New Roman" w:cs="Times New Roman"/>
          <w:szCs w:val="24"/>
          <w:lang w:eastAsia="pl-PL"/>
        </w:rPr>
        <w:t xml:space="preserve"> </w:t>
      </w:r>
    </w:p>
    <w:p w14:paraId="2517BAE1" w14:textId="4B3545EE" w:rsidR="00C649D2" w:rsidRPr="00E35F8A" w:rsidRDefault="00E35F8A" w:rsidP="004A6F48">
      <w:pPr>
        <w:pStyle w:val="Akapitzlist"/>
        <w:numPr>
          <w:ilvl w:val="0"/>
          <w:numId w:val="7"/>
        </w:numPr>
        <w:tabs>
          <w:tab w:val="clear" w:pos="8299"/>
          <w:tab w:val="left" w:pos="284"/>
        </w:tabs>
        <w:ind w:left="284" w:right="141" w:hanging="284"/>
        <w:jc w:val="both"/>
        <w:rPr>
          <w:rFonts w:cs="Times New Roman"/>
          <w:bCs/>
          <w:szCs w:val="24"/>
          <w:lang w:eastAsia="zh-CN"/>
        </w:rPr>
      </w:pPr>
      <w:r w:rsidRPr="00E35F8A">
        <w:rPr>
          <w:rFonts w:cs="Times New Roman"/>
          <w:bCs/>
          <w:szCs w:val="24"/>
          <w:lang w:eastAsia="zh-CN"/>
        </w:rPr>
        <w:t xml:space="preserve">Do </w:t>
      </w:r>
      <w:r w:rsidR="00C649D2" w:rsidRPr="00E35F8A">
        <w:rPr>
          <w:rFonts w:cs="Times New Roman"/>
          <w:bCs/>
          <w:szCs w:val="24"/>
          <w:lang w:eastAsia="zh-CN"/>
        </w:rPr>
        <w:t xml:space="preserve"> dostawy Wykonawca dołączy dowód dostawy z wyszczególnieniem dostarczonych </w:t>
      </w:r>
      <w:r w:rsidR="00193974" w:rsidRPr="00E35F8A">
        <w:rPr>
          <w:rFonts w:cs="Times New Roman"/>
          <w:bCs/>
          <w:szCs w:val="24"/>
          <w:lang w:eastAsia="zh-CN"/>
        </w:rPr>
        <w:t>produktów</w:t>
      </w:r>
      <w:r>
        <w:rPr>
          <w:rFonts w:cs="Times New Roman"/>
          <w:bCs/>
          <w:szCs w:val="24"/>
          <w:lang w:eastAsia="zh-CN"/>
        </w:rPr>
        <w:t xml:space="preserve"> oraz</w:t>
      </w:r>
      <w:r w:rsidR="00C649D2" w:rsidRPr="00E35F8A">
        <w:rPr>
          <w:rFonts w:cs="Times New Roman"/>
          <w:bCs/>
          <w:szCs w:val="24"/>
          <w:lang w:eastAsia="zh-CN"/>
        </w:rPr>
        <w:t xml:space="preserve"> ich ilości.</w:t>
      </w:r>
    </w:p>
    <w:p w14:paraId="6AF40E3A" w14:textId="48BB1542" w:rsidR="004D356C" w:rsidRDefault="00192DC3" w:rsidP="004A6F48">
      <w:pPr>
        <w:pStyle w:val="Akapitzlist"/>
        <w:numPr>
          <w:ilvl w:val="0"/>
          <w:numId w:val="7"/>
        </w:numPr>
        <w:ind w:left="284" w:hanging="284"/>
        <w:jc w:val="both"/>
        <w:rPr>
          <w:rFonts w:cs="Times New Roman"/>
          <w:bCs/>
          <w:szCs w:val="24"/>
          <w:lang w:eastAsia="zh-CN"/>
        </w:rPr>
      </w:pPr>
      <w:r>
        <w:rPr>
          <w:rFonts w:cs="Times New Roman"/>
          <w:bCs/>
          <w:szCs w:val="24"/>
          <w:lang w:eastAsia="zh-CN"/>
        </w:rPr>
        <w:t>W oparciu o dowód dostawy Zamawiający</w:t>
      </w:r>
      <w:r w:rsidR="004D356C">
        <w:rPr>
          <w:rFonts w:cs="Times New Roman"/>
          <w:bCs/>
          <w:szCs w:val="24"/>
          <w:lang w:eastAsia="zh-CN"/>
        </w:rPr>
        <w:t xml:space="preserve"> w przeciągu </w:t>
      </w:r>
      <w:r w:rsidR="0079442F" w:rsidRPr="00245D7D">
        <w:rPr>
          <w:rFonts w:cs="Times New Roman"/>
          <w:bCs/>
          <w:szCs w:val="24"/>
          <w:lang w:eastAsia="zh-CN"/>
        </w:rPr>
        <w:t>7</w:t>
      </w:r>
      <w:r w:rsidR="0079442F">
        <w:rPr>
          <w:rFonts w:cs="Times New Roman"/>
          <w:bCs/>
          <w:szCs w:val="24"/>
          <w:lang w:eastAsia="zh-CN"/>
        </w:rPr>
        <w:t xml:space="preserve"> </w:t>
      </w:r>
      <w:r w:rsidR="004D356C">
        <w:rPr>
          <w:rFonts w:cs="Times New Roman"/>
          <w:bCs/>
          <w:szCs w:val="24"/>
          <w:lang w:eastAsia="zh-CN"/>
        </w:rPr>
        <w:t>dni roboczych</w:t>
      </w:r>
      <w:r>
        <w:rPr>
          <w:rFonts w:cs="Times New Roman"/>
          <w:bCs/>
          <w:szCs w:val="24"/>
          <w:lang w:eastAsia="zh-CN"/>
        </w:rPr>
        <w:t xml:space="preserve"> </w:t>
      </w:r>
      <w:r w:rsidR="00C649D2" w:rsidRPr="00192DC3">
        <w:rPr>
          <w:rFonts w:cs="Times New Roman"/>
          <w:bCs/>
          <w:szCs w:val="24"/>
          <w:lang w:eastAsia="zh-CN"/>
        </w:rPr>
        <w:t xml:space="preserve">dokona odbioru ilościowego i jakościowego dostarczonych </w:t>
      </w:r>
      <w:r w:rsidR="00193974" w:rsidRPr="00192DC3">
        <w:rPr>
          <w:rFonts w:cs="Times New Roman"/>
          <w:bCs/>
          <w:szCs w:val="24"/>
          <w:lang w:eastAsia="zh-CN"/>
        </w:rPr>
        <w:t>produktów</w:t>
      </w:r>
      <w:r>
        <w:rPr>
          <w:rFonts w:cs="Times New Roman"/>
          <w:bCs/>
          <w:szCs w:val="24"/>
          <w:lang w:eastAsia="zh-CN"/>
        </w:rPr>
        <w:t>, sporządzi</w:t>
      </w:r>
      <w:r w:rsidR="004D356C">
        <w:rPr>
          <w:rFonts w:cs="Times New Roman"/>
          <w:bCs/>
          <w:szCs w:val="24"/>
          <w:lang w:eastAsia="zh-CN"/>
        </w:rPr>
        <w:t xml:space="preserve"> i podpisze</w:t>
      </w:r>
      <w:r>
        <w:rPr>
          <w:rFonts w:cs="Times New Roman"/>
          <w:bCs/>
          <w:szCs w:val="24"/>
          <w:lang w:eastAsia="zh-CN"/>
        </w:rPr>
        <w:t xml:space="preserve"> protokół odbioru </w:t>
      </w:r>
      <w:r w:rsidR="004D356C">
        <w:rPr>
          <w:rFonts w:cs="Times New Roman"/>
          <w:bCs/>
          <w:szCs w:val="24"/>
          <w:lang w:eastAsia="zh-CN"/>
        </w:rPr>
        <w:t xml:space="preserve">oraz prześle go do Wykonawcy celem podpisania. </w:t>
      </w:r>
    </w:p>
    <w:p w14:paraId="5CC1FC8B" w14:textId="6ADA3700" w:rsidR="007313F2" w:rsidRPr="00537F99" w:rsidRDefault="007313F2" w:rsidP="007313F2">
      <w:pPr>
        <w:pStyle w:val="Akapitzlist"/>
        <w:numPr>
          <w:ilvl w:val="0"/>
          <w:numId w:val="7"/>
        </w:numPr>
        <w:ind w:left="284" w:hanging="284"/>
        <w:jc w:val="both"/>
        <w:rPr>
          <w:rFonts w:cs="Times New Roman"/>
          <w:bCs/>
          <w:szCs w:val="24"/>
          <w:lang w:eastAsia="zh-CN"/>
        </w:rPr>
      </w:pPr>
      <w:r w:rsidRPr="008C4C37">
        <w:rPr>
          <w:rFonts w:eastAsia="Calibri" w:cs="Times New Roman"/>
        </w:rPr>
        <w:t xml:space="preserve">Przejęcie odpowiedzialności za zrealizowaną dostawę następuje z chwilą jej odbioru bez zastrzeżeń przez Zamawiającego w formie protokołu odbioru. Postanowienia niniejszego </w:t>
      </w:r>
      <w:r w:rsidRPr="008C4C37">
        <w:rPr>
          <w:rFonts w:eastAsia="Calibri" w:cs="Times New Roman"/>
        </w:rPr>
        <w:lastRenderedPageBreak/>
        <w:t>ustępu nie wyłączają i nie ograniczają odpowiedzialności Wykonawcy za ukryte wady przedmiotu dostawy na zasadach ogólnych.</w:t>
      </w:r>
    </w:p>
    <w:p w14:paraId="748F1D0C" w14:textId="5265768B" w:rsidR="007313F2" w:rsidRPr="00537F99" w:rsidRDefault="004D356C" w:rsidP="00537F99">
      <w:pPr>
        <w:pStyle w:val="Akapitzlist"/>
        <w:numPr>
          <w:ilvl w:val="0"/>
          <w:numId w:val="7"/>
        </w:numPr>
        <w:ind w:left="284" w:hanging="284"/>
        <w:jc w:val="both"/>
        <w:rPr>
          <w:rFonts w:cs="Times New Roman"/>
          <w:bCs/>
          <w:szCs w:val="24"/>
          <w:lang w:eastAsia="zh-CN"/>
        </w:rPr>
      </w:pPr>
      <w:r w:rsidRPr="00537F99">
        <w:rPr>
          <w:rFonts w:cs="Times New Roman"/>
          <w:bCs/>
          <w:szCs w:val="24"/>
          <w:lang w:eastAsia="zh-CN"/>
        </w:rPr>
        <w:t>W</w:t>
      </w:r>
      <w:r w:rsidR="006D77B4" w:rsidRPr="00537F99">
        <w:rPr>
          <w:rFonts w:cs="Times New Roman"/>
          <w:bCs/>
          <w:szCs w:val="24"/>
          <w:lang w:eastAsia="zh-CN"/>
        </w:rPr>
        <w:t xml:space="preserve"> </w:t>
      </w:r>
      <w:r w:rsidR="00C649D2" w:rsidRPr="00537F99">
        <w:rPr>
          <w:rFonts w:cs="Times New Roman"/>
          <w:bCs/>
          <w:szCs w:val="24"/>
          <w:lang w:eastAsia="zh-CN"/>
        </w:rPr>
        <w:t>razie stwierdzenia braków ilościowych i/lub jakościowych Zama</w:t>
      </w:r>
      <w:r w:rsidR="006D11B9" w:rsidRPr="00537F99">
        <w:rPr>
          <w:rFonts w:cs="Times New Roman"/>
          <w:bCs/>
          <w:szCs w:val="24"/>
          <w:lang w:eastAsia="zh-CN"/>
        </w:rPr>
        <w:t>w</w:t>
      </w:r>
      <w:r w:rsidR="00C649D2" w:rsidRPr="00537F99">
        <w:rPr>
          <w:rFonts w:cs="Times New Roman"/>
          <w:bCs/>
          <w:szCs w:val="24"/>
          <w:lang w:eastAsia="zh-CN"/>
        </w:rPr>
        <w:t xml:space="preserve">iający </w:t>
      </w:r>
      <w:r w:rsidR="002B78BB" w:rsidRPr="00537F99">
        <w:rPr>
          <w:rFonts w:cs="Times New Roman"/>
          <w:bCs/>
          <w:szCs w:val="24"/>
          <w:lang w:eastAsia="zh-CN"/>
        </w:rPr>
        <w:t>zawiadomi Wykonawcę.</w:t>
      </w:r>
    </w:p>
    <w:p w14:paraId="21289F09" w14:textId="25D9EE5B" w:rsidR="002B78BB" w:rsidRDefault="006D11B9" w:rsidP="007313F2">
      <w:pPr>
        <w:pStyle w:val="Akapitzlist"/>
        <w:numPr>
          <w:ilvl w:val="0"/>
          <w:numId w:val="7"/>
        </w:numPr>
        <w:tabs>
          <w:tab w:val="clear" w:pos="8299"/>
        </w:tabs>
        <w:ind w:left="426" w:hanging="426"/>
        <w:jc w:val="both"/>
        <w:rPr>
          <w:rFonts w:ascii="Calibri" w:eastAsia="Calibri" w:hAnsi="Calibri" w:cs="Times New Roman"/>
          <w:szCs w:val="24"/>
          <w:lang w:eastAsia="pl-PL"/>
        </w:rPr>
      </w:pPr>
      <w:r w:rsidRPr="007313F2">
        <w:rPr>
          <w:rFonts w:cs="Times New Roman"/>
          <w:bCs/>
          <w:szCs w:val="24"/>
          <w:lang w:eastAsia="zh-CN"/>
        </w:rPr>
        <w:t xml:space="preserve">Wykonawca zobowiązany jest rozpatrzyć reklamację i w przypadku jej zasadności wymienić reklamowane produkty lub dostarczyć brakujące ilości w terminie do </w:t>
      </w:r>
      <w:r w:rsidR="002B78BB" w:rsidRPr="007313F2">
        <w:rPr>
          <w:rFonts w:cs="Times New Roman"/>
          <w:bCs/>
          <w:szCs w:val="24"/>
          <w:lang w:eastAsia="zh-CN"/>
        </w:rPr>
        <w:t>7</w:t>
      </w:r>
      <w:r w:rsidRPr="007313F2">
        <w:rPr>
          <w:rFonts w:cs="Times New Roman"/>
          <w:bCs/>
          <w:szCs w:val="24"/>
          <w:lang w:eastAsia="zh-CN"/>
        </w:rPr>
        <w:t xml:space="preserve"> dni roboczych licząc </w:t>
      </w:r>
      <w:r w:rsidR="002B78BB" w:rsidRPr="007313F2">
        <w:rPr>
          <w:rFonts w:ascii="Calibri" w:eastAsia="Calibri" w:hAnsi="Calibri" w:cs="Times New Roman"/>
          <w:szCs w:val="24"/>
          <w:lang w:eastAsia="pl-PL"/>
        </w:rPr>
        <w:t>od daty powiadomienia za pomocą drogi elektronicznej bądź poczty.</w:t>
      </w:r>
    </w:p>
    <w:p w14:paraId="3A215FFA" w14:textId="04682997" w:rsidR="00F97847" w:rsidRPr="007313F2" w:rsidRDefault="00BF1327" w:rsidP="007313F2">
      <w:pPr>
        <w:pStyle w:val="Akapitzlist"/>
        <w:numPr>
          <w:ilvl w:val="0"/>
          <w:numId w:val="7"/>
        </w:numPr>
        <w:tabs>
          <w:tab w:val="clear" w:pos="8299"/>
        </w:tabs>
        <w:ind w:left="426" w:hanging="426"/>
        <w:jc w:val="both"/>
        <w:rPr>
          <w:rFonts w:ascii="Calibri" w:eastAsia="Calibri" w:hAnsi="Calibri" w:cs="Times New Roman"/>
          <w:szCs w:val="24"/>
          <w:lang w:eastAsia="pl-PL"/>
        </w:rPr>
      </w:pPr>
      <w:r w:rsidRPr="007313F2">
        <w:rPr>
          <w:rFonts w:cs="Times New Roman"/>
          <w:bCs/>
          <w:szCs w:val="24"/>
          <w:lang w:eastAsia="zh-CN"/>
        </w:rPr>
        <w:t xml:space="preserve">Wszelkie czynności i koszty związane z dostawą brakujących ilości i/lub wymianą reklamowanych </w:t>
      </w:r>
      <w:r w:rsidR="001E4B13" w:rsidRPr="007313F2">
        <w:rPr>
          <w:rFonts w:cs="Times New Roman"/>
          <w:bCs/>
          <w:szCs w:val="24"/>
          <w:lang w:eastAsia="zh-CN"/>
        </w:rPr>
        <w:t>produktów</w:t>
      </w:r>
      <w:r w:rsidRPr="007313F2">
        <w:rPr>
          <w:rFonts w:cs="Times New Roman"/>
          <w:bCs/>
          <w:szCs w:val="24"/>
          <w:lang w:eastAsia="zh-CN"/>
        </w:rPr>
        <w:t xml:space="preserve"> na właściwe i  na wolne od wad spoczywają na Wykonawc</w:t>
      </w:r>
      <w:r w:rsidR="00F97847" w:rsidRPr="007313F2">
        <w:rPr>
          <w:rFonts w:cs="Times New Roman"/>
          <w:bCs/>
          <w:szCs w:val="24"/>
          <w:lang w:eastAsia="zh-CN"/>
        </w:rPr>
        <w:t xml:space="preserve">y. </w:t>
      </w:r>
    </w:p>
    <w:p w14:paraId="59B4AAD9" w14:textId="386D47CA" w:rsidR="00034C27" w:rsidRPr="00AC5175" w:rsidRDefault="00034C27" w:rsidP="00E36F73">
      <w:pPr>
        <w:pStyle w:val="Akapitzlist"/>
        <w:numPr>
          <w:ilvl w:val="0"/>
          <w:numId w:val="7"/>
        </w:numPr>
        <w:tabs>
          <w:tab w:val="clear" w:pos="8299"/>
          <w:tab w:val="num" w:pos="426"/>
        </w:tabs>
        <w:spacing w:line="240" w:lineRule="auto"/>
        <w:ind w:left="426" w:right="-1" w:hanging="426"/>
        <w:jc w:val="both"/>
        <w:rPr>
          <w:rFonts w:eastAsia="Calibri" w:cs="Times New Roman"/>
          <w:szCs w:val="24"/>
        </w:rPr>
      </w:pPr>
      <w:r w:rsidRPr="00AC5175">
        <w:rPr>
          <w:rFonts w:eastAsia="Calibri" w:cs="Times New Roman"/>
          <w:szCs w:val="24"/>
        </w:rPr>
        <w:t>Zamawiający zastrzega sobie możliwość</w:t>
      </w:r>
      <w:r w:rsidR="007313F2" w:rsidRPr="00AC5175">
        <w:rPr>
          <w:rFonts w:eastAsia="Calibri" w:cs="Times New Roman"/>
          <w:szCs w:val="24"/>
        </w:rPr>
        <w:t xml:space="preserve"> odmowy odbioru </w:t>
      </w:r>
      <w:r w:rsidRPr="00AC5175">
        <w:rPr>
          <w:rFonts w:eastAsia="Calibri" w:cs="Times New Roman"/>
          <w:szCs w:val="24"/>
        </w:rPr>
        <w:t xml:space="preserve"> </w:t>
      </w:r>
      <w:r w:rsidR="007313F2" w:rsidRPr="00AC5175">
        <w:rPr>
          <w:rFonts w:eastAsia="Calibri" w:cs="Times New Roman"/>
          <w:szCs w:val="24"/>
        </w:rPr>
        <w:t>dostarczonych produktów</w:t>
      </w:r>
      <w:r w:rsidRPr="00AC5175">
        <w:rPr>
          <w:rFonts w:eastAsia="Calibri" w:cs="Times New Roman"/>
          <w:szCs w:val="24"/>
        </w:rPr>
        <w:t xml:space="preserve"> w przypadku stwierdzenia:</w:t>
      </w:r>
    </w:p>
    <w:p w14:paraId="030B26F8" w14:textId="77777777" w:rsidR="00034C27" w:rsidRPr="00AC5175" w:rsidRDefault="00034C27" w:rsidP="00E36F73">
      <w:pPr>
        <w:numPr>
          <w:ilvl w:val="0"/>
          <w:numId w:val="13"/>
        </w:numPr>
        <w:autoSpaceDE w:val="0"/>
        <w:autoSpaceDN w:val="0"/>
        <w:adjustRightInd w:val="0"/>
        <w:spacing w:line="240" w:lineRule="auto"/>
        <w:ind w:right="-1"/>
        <w:contextualSpacing/>
        <w:jc w:val="both"/>
        <w:rPr>
          <w:rFonts w:eastAsia="Calibri" w:cs="Times New Roman"/>
          <w:szCs w:val="24"/>
          <w:lang w:eastAsia="pl-PL"/>
        </w:rPr>
      </w:pPr>
      <w:r w:rsidRPr="00AC5175">
        <w:rPr>
          <w:rFonts w:eastAsia="Calibri" w:cs="Times New Roman"/>
          <w:szCs w:val="24"/>
          <w:lang w:eastAsia="pl-PL"/>
        </w:rPr>
        <w:t xml:space="preserve">widocznych wad lub uszkodzeń, które nie powstały z przyczyn leżących po stronie Zamawiającego, </w:t>
      </w:r>
    </w:p>
    <w:p w14:paraId="5DE2AD4B" w14:textId="46B06BBE" w:rsidR="00034C27" w:rsidRPr="00AC5175" w:rsidRDefault="00034C27" w:rsidP="00034C27">
      <w:pPr>
        <w:numPr>
          <w:ilvl w:val="0"/>
          <w:numId w:val="13"/>
        </w:numPr>
        <w:autoSpaceDE w:val="0"/>
        <w:autoSpaceDN w:val="0"/>
        <w:adjustRightInd w:val="0"/>
        <w:spacing w:line="240" w:lineRule="auto"/>
        <w:contextualSpacing/>
        <w:jc w:val="both"/>
        <w:rPr>
          <w:rFonts w:eastAsia="Calibri" w:cs="Times New Roman"/>
          <w:szCs w:val="24"/>
          <w:lang w:eastAsia="pl-PL"/>
        </w:rPr>
      </w:pPr>
      <w:r w:rsidRPr="00AC5175">
        <w:rPr>
          <w:rFonts w:eastAsia="Calibri" w:cs="Times New Roman"/>
          <w:szCs w:val="24"/>
          <w:lang w:eastAsia="pl-PL"/>
        </w:rPr>
        <w:t xml:space="preserve">niespełnienia wymagań określonych w </w:t>
      </w:r>
      <w:r w:rsidR="003F26EE">
        <w:rPr>
          <w:rFonts w:eastAsia="Calibri" w:cs="Times New Roman"/>
          <w:szCs w:val="24"/>
          <w:lang w:eastAsia="pl-PL"/>
        </w:rPr>
        <w:t>O</w:t>
      </w:r>
      <w:r w:rsidRPr="00AC5175">
        <w:rPr>
          <w:rFonts w:eastAsia="Calibri" w:cs="Times New Roman"/>
          <w:szCs w:val="24"/>
          <w:lang w:eastAsia="pl-PL"/>
        </w:rPr>
        <w:t>pisie przedmiotu zamówienia pod względem jakości, trwałości, funkcjonalności oraz parametrów technicznych,</w:t>
      </w:r>
    </w:p>
    <w:p w14:paraId="5C1EEEBD" w14:textId="77777777" w:rsidR="00034C27" w:rsidRPr="00AC5175" w:rsidRDefault="00034C27" w:rsidP="00034C27">
      <w:pPr>
        <w:numPr>
          <w:ilvl w:val="0"/>
          <w:numId w:val="13"/>
        </w:numPr>
        <w:autoSpaceDE w:val="0"/>
        <w:autoSpaceDN w:val="0"/>
        <w:adjustRightInd w:val="0"/>
        <w:spacing w:line="240" w:lineRule="auto"/>
        <w:contextualSpacing/>
        <w:jc w:val="both"/>
        <w:rPr>
          <w:rFonts w:eastAsia="Calibri" w:cs="Times New Roman"/>
          <w:szCs w:val="24"/>
          <w:lang w:eastAsia="pl-PL"/>
        </w:rPr>
      </w:pPr>
      <w:r w:rsidRPr="00AC5175">
        <w:rPr>
          <w:rFonts w:eastAsia="Calibri" w:cs="Times New Roman"/>
          <w:szCs w:val="24"/>
          <w:lang w:eastAsia="pl-PL"/>
        </w:rPr>
        <w:t>niezgodności dostawy pod względem ilościowym.</w:t>
      </w:r>
    </w:p>
    <w:p w14:paraId="2243B987" w14:textId="7819F3A1" w:rsidR="00372B4B" w:rsidRPr="00E36F73" w:rsidRDefault="00372B4B" w:rsidP="003D6A5B">
      <w:pPr>
        <w:pStyle w:val="Akapitzlist"/>
        <w:numPr>
          <w:ilvl w:val="0"/>
          <w:numId w:val="7"/>
        </w:numPr>
        <w:tabs>
          <w:tab w:val="clear" w:pos="8299"/>
          <w:tab w:val="num" w:pos="426"/>
          <w:tab w:val="left" w:pos="567"/>
        </w:tabs>
        <w:spacing w:after="180"/>
        <w:ind w:left="425" w:hanging="425"/>
        <w:rPr>
          <w:rFonts w:cs="Times New Roman"/>
          <w:bCs/>
          <w:szCs w:val="24"/>
          <w:lang w:eastAsia="zh-CN"/>
        </w:rPr>
      </w:pPr>
      <w:r w:rsidRPr="00AC5175">
        <w:rPr>
          <w:rFonts w:cs="Times New Roman"/>
          <w:bCs/>
          <w:szCs w:val="24"/>
          <w:lang w:eastAsia="zh-CN"/>
        </w:rPr>
        <w:t>Zamawiający zobowiązuje się do odbioru</w:t>
      </w:r>
      <w:r w:rsidRPr="00E36F73">
        <w:rPr>
          <w:rFonts w:cs="Times New Roman"/>
          <w:bCs/>
          <w:szCs w:val="24"/>
          <w:lang w:eastAsia="zh-CN"/>
        </w:rPr>
        <w:t xml:space="preserve"> przedmiotu umowy i do zapłaty um</w:t>
      </w:r>
      <w:r w:rsidR="00E36F73" w:rsidRPr="00E36F73">
        <w:rPr>
          <w:rFonts w:cs="Times New Roman"/>
          <w:bCs/>
          <w:szCs w:val="24"/>
          <w:lang w:eastAsia="zh-CN"/>
        </w:rPr>
        <w:t xml:space="preserve">ówionej ceny,  z </w:t>
      </w:r>
      <w:r w:rsidR="00E36F73" w:rsidRPr="003D6A5B">
        <w:rPr>
          <w:rFonts w:cs="Times New Roman"/>
          <w:bCs/>
          <w:szCs w:val="24"/>
          <w:lang w:eastAsia="zh-CN"/>
        </w:rPr>
        <w:t xml:space="preserve">zastrzeżeniem </w:t>
      </w:r>
      <w:r w:rsidR="006C0C4F" w:rsidRPr="003D6A5B">
        <w:rPr>
          <w:rFonts w:cs="Times New Roman"/>
          <w:bCs/>
          <w:szCs w:val="24"/>
          <w:lang w:eastAsia="zh-CN"/>
        </w:rPr>
        <w:t>§ 6</w:t>
      </w:r>
      <w:r w:rsidR="00544CE2" w:rsidRPr="003D6A5B">
        <w:rPr>
          <w:rFonts w:cs="Times New Roman"/>
          <w:bCs/>
          <w:szCs w:val="24"/>
          <w:lang w:eastAsia="zh-CN"/>
        </w:rPr>
        <w:t xml:space="preserve"> i § 10.</w:t>
      </w:r>
      <w:r w:rsidR="00544CE2" w:rsidRPr="003D6A5B">
        <w:rPr>
          <w:rFonts w:cs="Times New Roman"/>
          <w:b/>
          <w:szCs w:val="24"/>
          <w:lang w:eastAsia="zh-CN"/>
        </w:rPr>
        <w:t xml:space="preserve"> </w:t>
      </w:r>
      <w:r w:rsidR="006C0C4F" w:rsidRPr="003D6A5B">
        <w:rPr>
          <w:rFonts w:cs="Times New Roman"/>
          <w:b/>
          <w:szCs w:val="24"/>
          <w:lang w:eastAsia="zh-CN"/>
        </w:rPr>
        <w:t xml:space="preserve"> </w:t>
      </w:r>
      <w:r w:rsidR="00E2112B" w:rsidRPr="003D6A5B">
        <w:rPr>
          <w:rFonts w:cs="Times New Roman"/>
          <w:b/>
          <w:szCs w:val="24"/>
          <w:lang w:eastAsia="zh-CN"/>
        </w:rPr>
        <w:t xml:space="preserve"> </w:t>
      </w:r>
    </w:p>
    <w:p w14:paraId="398C1366" w14:textId="77777777" w:rsidR="00544503" w:rsidRPr="00380F4B" w:rsidRDefault="00544503" w:rsidP="00416D96">
      <w:pPr>
        <w:spacing w:after="60"/>
        <w:jc w:val="center"/>
        <w:rPr>
          <w:rFonts w:cs="Times New Roman"/>
          <w:b/>
          <w:bCs/>
          <w:szCs w:val="24"/>
          <w:lang w:eastAsia="zh-CN"/>
        </w:rPr>
      </w:pPr>
      <w:bookmarkStart w:id="5" w:name="_Hlk54889683"/>
      <w:r w:rsidRPr="00380F4B">
        <w:rPr>
          <w:rFonts w:cs="Times New Roman"/>
          <w:b/>
          <w:bCs/>
          <w:szCs w:val="24"/>
          <w:lang w:eastAsia="zh-CN"/>
        </w:rPr>
        <w:t xml:space="preserve">§ </w:t>
      </w:r>
      <w:r w:rsidR="00653685" w:rsidRPr="00380F4B">
        <w:rPr>
          <w:rFonts w:cs="Times New Roman"/>
          <w:b/>
          <w:bCs/>
          <w:szCs w:val="24"/>
          <w:lang w:eastAsia="zh-CN"/>
        </w:rPr>
        <w:t>5</w:t>
      </w:r>
      <w:r w:rsidRPr="00380F4B">
        <w:rPr>
          <w:rFonts w:cs="Times New Roman"/>
          <w:b/>
          <w:bCs/>
          <w:szCs w:val="24"/>
          <w:lang w:eastAsia="zh-CN"/>
        </w:rPr>
        <w:t xml:space="preserve">. </w:t>
      </w:r>
      <w:bookmarkEnd w:id="5"/>
      <w:r w:rsidRPr="00380F4B">
        <w:rPr>
          <w:rFonts w:cs="Times New Roman"/>
          <w:b/>
          <w:bCs/>
          <w:szCs w:val="24"/>
          <w:lang w:eastAsia="zh-CN"/>
        </w:rPr>
        <w:t>[ Dane osobowe]</w:t>
      </w:r>
    </w:p>
    <w:p w14:paraId="4DD111B0" w14:textId="730F70FF" w:rsidR="00C20EBF" w:rsidRPr="00380F4B" w:rsidRDefault="00C20EBF" w:rsidP="004A6F48">
      <w:pPr>
        <w:pStyle w:val="Akapitzlist"/>
        <w:numPr>
          <w:ilvl w:val="0"/>
          <w:numId w:val="3"/>
        </w:numPr>
        <w:ind w:left="357" w:hanging="357"/>
        <w:jc w:val="both"/>
        <w:rPr>
          <w:rFonts w:cs="Times New Roman"/>
          <w:szCs w:val="24"/>
          <w:lang w:eastAsia="zh-CN"/>
        </w:rPr>
      </w:pPr>
      <w:r w:rsidRPr="00380F4B">
        <w:rPr>
          <w:rFonts w:cs="Times New Roman"/>
          <w:szCs w:val="24"/>
          <w:lang w:eastAsia="zh-CN"/>
        </w:rPr>
        <w:t xml:space="preserve">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w:t>
      </w:r>
      <w:r w:rsidR="00D13CA7" w:rsidRPr="00380F4B">
        <w:rPr>
          <w:rFonts w:cs="Times New Roman"/>
          <w:szCs w:val="24"/>
          <w:lang w:eastAsia="zh-CN"/>
        </w:rPr>
        <w:t xml:space="preserve">              </w:t>
      </w:r>
      <w:r w:rsidRPr="00380F4B">
        <w:rPr>
          <w:rFonts w:cs="Times New Roman"/>
          <w:szCs w:val="24"/>
          <w:lang w:eastAsia="zh-CN"/>
        </w:rPr>
        <w:t>że żadna ze Stron nie będzie wykorzystywać tych danych w celu innym niż realizacja niniejszej umowy.</w:t>
      </w:r>
    </w:p>
    <w:p w14:paraId="68A05A69" w14:textId="6346E76D" w:rsidR="00C20EBF" w:rsidRPr="00380F4B" w:rsidRDefault="00C20EBF" w:rsidP="004A6F48">
      <w:pPr>
        <w:pStyle w:val="Akapitzlist"/>
        <w:numPr>
          <w:ilvl w:val="0"/>
          <w:numId w:val="3"/>
        </w:numPr>
        <w:ind w:left="357" w:hanging="357"/>
        <w:jc w:val="both"/>
        <w:rPr>
          <w:rFonts w:cs="Times New Roman"/>
          <w:szCs w:val="24"/>
        </w:rPr>
      </w:pPr>
      <w:r w:rsidRPr="00380F4B">
        <w:rPr>
          <w:rFonts w:cs="Times New Roman"/>
          <w:szCs w:val="24"/>
        </w:rPr>
        <w:t xml:space="preserve">Każda ze Stron oświadcza, że osoby wymienione w ust. 1 dysponują informacjami dotyczącymi przetwarzania ich danych osobowych przez Strony na potrzeby realizacji niniejszej umowy, określonymi w ust. 3-6. </w:t>
      </w:r>
    </w:p>
    <w:p w14:paraId="6AB9674D" w14:textId="195E1887" w:rsidR="00C20EBF" w:rsidRPr="00380F4B" w:rsidRDefault="00C20EBF" w:rsidP="004A6F48">
      <w:pPr>
        <w:pStyle w:val="Akapitzlist"/>
        <w:numPr>
          <w:ilvl w:val="0"/>
          <w:numId w:val="3"/>
        </w:numPr>
        <w:ind w:left="357" w:hanging="357"/>
        <w:jc w:val="both"/>
        <w:rPr>
          <w:rFonts w:cs="Times New Roman"/>
          <w:szCs w:val="24"/>
        </w:rPr>
      </w:pPr>
      <w:r w:rsidRPr="00380F4B">
        <w:rPr>
          <w:rFonts w:cs="Times New Roman"/>
          <w:szCs w:val="24"/>
        </w:rPr>
        <w:t>Strony ustalają, iż zgodnie z treścią art. 13 i 14 rozporzą</w:t>
      </w:r>
      <w:r w:rsidR="00D13CA7" w:rsidRPr="00380F4B">
        <w:rPr>
          <w:rFonts w:cs="Times New Roman"/>
          <w:szCs w:val="24"/>
        </w:rPr>
        <w:t xml:space="preserve">dzenia Parlamentu Europejskiego </w:t>
      </w:r>
      <w:r w:rsidRPr="00380F4B">
        <w:rPr>
          <w:rFonts w:cs="Times New Roman"/>
          <w:szCs w:val="24"/>
        </w:rPr>
        <w:t xml:space="preserve">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w:t>
      </w:r>
      <w:r w:rsidR="00D316C6" w:rsidRPr="00380F4B">
        <w:rPr>
          <w:rFonts w:cs="Times New Roman"/>
          <w:szCs w:val="24"/>
        </w:rPr>
        <w:t>okresie wynikającym z przepisów</w:t>
      </w:r>
      <w:r w:rsidR="00B141D1" w:rsidRPr="00380F4B">
        <w:rPr>
          <w:rFonts w:cs="Times New Roman"/>
          <w:szCs w:val="24"/>
        </w:rPr>
        <w:t xml:space="preserve"> </w:t>
      </w:r>
      <w:r w:rsidRPr="00380F4B">
        <w:rPr>
          <w:rFonts w:cs="Times New Roman"/>
          <w:szCs w:val="24"/>
        </w:rPr>
        <w:t xml:space="preserve">z zakresu rachunkowości oraz niezbędnym na potrzeby ustalenia, dochodzenia lub obrony przed roszczeniami z tytułu realizacji niniejszej umowy. </w:t>
      </w:r>
    </w:p>
    <w:p w14:paraId="65BCEA29" w14:textId="77777777" w:rsidR="00C20EBF" w:rsidRPr="00380F4B" w:rsidRDefault="00C20EBF" w:rsidP="004A6F48">
      <w:pPr>
        <w:pStyle w:val="Akapitzlist"/>
        <w:numPr>
          <w:ilvl w:val="0"/>
          <w:numId w:val="3"/>
        </w:numPr>
        <w:ind w:left="357" w:hanging="357"/>
        <w:jc w:val="both"/>
        <w:rPr>
          <w:rFonts w:cs="Times New Roman"/>
          <w:szCs w:val="24"/>
        </w:rPr>
      </w:pPr>
      <w:r w:rsidRPr="00380F4B">
        <w:rPr>
          <w:rFonts w:cs="Times New Roman"/>
          <w:szCs w:val="24"/>
        </w:rPr>
        <w:t>Osoby wyznaczone do kontaktów roboczych oraz odpowiedzialne za koordynację</w:t>
      </w:r>
      <w:r w:rsidR="00B141D1" w:rsidRPr="00380F4B">
        <w:rPr>
          <w:rFonts w:cs="Times New Roman"/>
          <w:szCs w:val="24"/>
        </w:rPr>
        <w:t xml:space="preserve">                            </w:t>
      </w:r>
      <w:r w:rsidRPr="00380F4B">
        <w:rPr>
          <w:rFonts w:cs="Times New Roman"/>
          <w:szCs w:val="24"/>
        </w:rPr>
        <w:t xml:space="preserve">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w:t>
      </w:r>
      <w:r w:rsidRPr="00380F4B">
        <w:rPr>
          <w:rFonts w:cs="Times New Roman"/>
          <w:szCs w:val="24"/>
        </w:rPr>
        <w:lastRenderedPageBreak/>
        <w:t xml:space="preserve">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1B700408" w14:textId="77777777" w:rsidR="00C20EBF" w:rsidRPr="00380F4B" w:rsidRDefault="00C20EBF" w:rsidP="004A6F48">
      <w:pPr>
        <w:pStyle w:val="Akapitzlist"/>
        <w:numPr>
          <w:ilvl w:val="0"/>
          <w:numId w:val="3"/>
        </w:numPr>
        <w:ind w:left="357" w:hanging="357"/>
        <w:jc w:val="both"/>
        <w:rPr>
          <w:rFonts w:cs="Times New Roman"/>
          <w:szCs w:val="24"/>
        </w:rPr>
      </w:pPr>
      <w:r w:rsidRPr="00380F4B">
        <w:rPr>
          <w:rFonts w:cs="Times New Roman"/>
          <w:szCs w:val="24"/>
        </w:rPr>
        <w:t>Z Inspektorem Ochrony Danych Osobowych lub osobą odpowiedzialną za ochronę danych osobowych można kontaktować się:</w:t>
      </w:r>
    </w:p>
    <w:p w14:paraId="33577848" w14:textId="77777777" w:rsidR="00D13CA7" w:rsidRPr="00380F4B" w:rsidRDefault="00C20EBF" w:rsidP="004A6F48">
      <w:pPr>
        <w:pStyle w:val="Akapitzlist"/>
        <w:numPr>
          <w:ilvl w:val="1"/>
          <w:numId w:val="1"/>
        </w:numPr>
        <w:ind w:left="709" w:hanging="283"/>
        <w:jc w:val="both"/>
        <w:rPr>
          <w:rFonts w:cs="Times New Roman"/>
          <w:szCs w:val="24"/>
          <w:lang w:eastAsia="zh-CN"/>
        </w:rPr>
      </w:pPr>
      <w:r w:rsidRPr="00380F4B">
        <w:rPr>
          <w:rFonts w:cs="Times New Roman"/>
          <w:szCs w:val="24"/>
          <w:lang w:eastAsia="zh-CN"/>
        </w:rPr>
        <w:t xml:space="preserve">z ramienia </w:t>
      </w:r>
      <w:r w:rsidR="008040AC" w:rsidRPr="00380F4B">
        <w:rPr>
          <w:rFonts w:cs="Times New Roman"/>
          <w:szCs w:val="24"/>
          <w:lang w:eastAsia="zh-CN"/>
        </w:rPr>
        <w:t>Zamawiającego</w:t>
      </w:r>
      <w:r w:rsidR="00E825FF" w:rsidRPr="00380F4B">
        <w:rPr>
          <w:rFonts w:cs="Times New Roman"/>
          <w:szCs w:val="24"/>
          <w:lang w:eastAsia="zh-CN"/>
        </w:rPr>
        <w:t xml:space="preserve"> - </w:t>
      </w:r>
      <w:r w:rsidRPr="00380F4B">
        <w:rPr>
          <w:rFonts w:cs="Times New Roman"/>
          <w:szCs w:val="24"/>
          <w:lang w:eastAsia="zh-CN"/>
        </w:rPr>
        <w:t xml:space="preserve"> </w:t>
      </w:r>
      <w:r w:rsidR="0090317E" w:rsidRPr="00380F4B">
        <w:rPr>
          <w:rFonts w:cs="Times New Roman"/>
          <w:szCs w:val="24"/>
          <w:lang w:eastAsia="zh-CN"/>
        </w:rPr>
        <w:t>drogą elektroniczną</w:t>
      </w:r>
      <w:r w:rsidR="0090317E" w:rsidRPr="00380F4B">
        <w:rPr>
          <w:rFonts w:eastAsia="Times New Roman" w:cs="Times New Roman"/>
          <w:szCs w:val="24"/>
          <w:lang w:eastAsia="pl-PL"/>
        </w:rPr>
        <w:t xml:space="preserve"> </w:t>
      </w:r>
      <w:bookmarkStart w:id="6" w:name="_Hlk33689894"/>
      <w:r w:rsidR="0090317E" w:rsidRPr="00380F4B">
        <w:rPr>
          <w:rFonts w:eastAsia="Times New Roman" w:cs="Times New Roman"/>
          <w:szCs w:val="24"/>
          <w:lang w:eastAsia="pl-PL"/>
        </w:rPr>
        <w:t>pod adresem email</w:t>
      </w:r>
      <w:bookmarkEnd w:id="6"/>
      <w:r w:rsidR="0090317E" w:rsidRPr="00380F4B">
        <w:rPr>
          <w:rFonts w:eastAsia="Times New Roman" w:cs="Times New Roman"/>
          <w:szCs w:val="24"/>
          <w:lang w:eastAsia="pl-PL"/>
        </w:rPr>
        <w:t xml:space="preserve">: </w:t>
      </w:r>
      <w:hyperlink r:id="rId8" w:history="1">
        <w:r w:rsidR="0090317E" w:rsidRPr="00380F4B">
          <w:rPr>
            <w:rStyle w:val="Hipercze"/>
            <w:rFonts w:eastAsia="Times New Roman" w:cs="Times New Roman"/>
            <w:color w:val="auto"/>
            <w:szCs w:val="24"/>
            <w:u w:val="none"/>
            <w:lang w:eastAsia="pl-PL"/>
          </w:rPr>
          <w:t>iod@wody.gov.pl</w:t>
        </w:r>
      </w:hyperlink>
      <w:r w:rsidR="0090317E" w:rsidRPr="00380F4B">
        <w:rPr>
          <w:rFonts w:cs="Times New Roman"/>
          <w:szCs w:val="24"/>
          <w:lang w:eastAsia="zh-CN"/>
        </w:rPr>
        <w:t xml:space="preserve">   </w:t>
      </w:r>
    </w:p>
    <w:p w14:paraId="3DAE1FAC" w14:textId="65E96D2F" w:rsidR="0090317E" w:rsidRPr="00380F4B" w:rsidRDefault="00AA29AA" w:rsidP="004A6F48">
      <w:pPr>
        <w:pStyle w:val="Akapitzlist"/>
        <w:numPr>
          <w:ilvl w:val="1"/>
          <w:numId w:val="1"/>
        </w:numPr>
        <w:ind w:left="709" w:hanging="283"/>
        <w:jc w:val="both"/>
        <w:rPr>
          <w:rFonts w:cs="Times New Roman"/>
          <w:szCs w:val="24"/>
          <w:lang w:eastAsia="zh-CN"/>
        </w:rPr>
      </w:pPr>
      <w:r w:rsidRPr="00380F4B">
        <w:rPr>
          <w:rFonts w:cs="Times New Roman"/>
          <w:szCs w:val="24"/>
          <w:lang w:eastAsia="zh-CN"/>
        </w:rPr>
        <w:t xml:space="preserve"> </w:t>
      </w:r>
      <w:r w:rsidR="00C20EBF" w:rsidRPr="00380F4B">
        <w:rPr>
          <w:rFonts w:cs="Times New Roman"/>
          <w:szCs w:val="24"/>
          <w:lang w:eastAsia="zh-CN"/>
        </w:rPr>
        <w:t xml:space="preserve">z ramienia </w:t>
      </w:r>
      <w:r w:rsidR="008040AC" w:rsidRPr="00380F4B">
        <w:rPr>
          <w:rFonts w:cs="Times New Roman"/>
          <w:szCs w:val="24"/>
          <w:lang w:eastAsia="zh-CN"/>
        </w:rPr>
        <w:t>Wykonawc</w:t>
      </w:r>
      <w:r w:rsidR="004635FD" w:rsidRPr="00380F4B">
        <w:rPr>
          <w:rFonts w:cs="Times New Roman"/>
          <w:szCs w:val="24"/>
          <w:lang w:eastAsia="zh-CN"/>
        </w:rPr>
        <w:t>y</w:t>
      </w:r>
      <w:r w:rsidR="00E825FF" w:rsidRPr="00380F4B">
        <w:rPr>
          <w:rFonts w:cs="Times New Roman"/>
          <w:szCs w:val="24"/>
          <w:lang w:eastAsia="zh-CN"/>
        </w:rPr>
        <w:t xml:space="preserve"> - </w:t>
      </w:r>
      <w:bookmarkStart w:id="7" w:name="_Hlk33689810"/>
      <w:r w:rsidR="0090317E" w:rsidRPr="00380F4B">
        <w:rPr>
          <w:rFonts w:cs="Times New Roman"/>
          <w:szCs w:val="24"/>
          <w:lang w:eastAsia="zh-CN"/>
        </w:rPr>
        <w:t>drogą elektroniczną</w:t>
      </w:r>
      <w:bookmarkEnd w:id="7"/>
      <w:r w:rsidR="0090317E" w:rsidRPr="00380F4B">
        <w:rPr>
          <w:rFonts w:eastAsia="Times New Roman" w:cs="Times New Roman"/>
          <w:szCs w:val="24"/>
          <w:lang w:eastAsia="pl-PL"/>
        </w:rPr>
        <w:t xml:space="preserve"> pod adresem email</w:t>
      </w:r>
      <w:r w:rsidR="0090317E" w:rsidRPr="00380F4B">
        <w:rPr>
          <w:rFonts w:cs="Times New Roman"/>
          <w:szCs w:val="24"/>
          <w:lang w:eastAsia="zh-CN"/>
        </w:rPr>
        <w:t xml:space="preserve">: </w:t>
      </w:r>
      <w:r w:rsidR="00D84484">
        <w:rPr>
          <w:rFonts w:cs="Times New Roman"/>
          <w:szCs w:val="24"/>
        </w:rPr>
        <w:t>…………………..</w:t>
      </w:r>
    </w:p>
    <w:p w14:paraId="5C01E831" w14:textId="2803AA9D" w:rsidR="00C20EBF" w:rsidRPr="00380F4B" w:rsidRDefault="00C20EBF" w:rsidP="004A6F48">
      <w:pPr>
        <w:pStyle w:val="Akapitzlist"/>
        <w:numPr>
          <w:ilvl w:val="0"/>
          <w:numId w:val="3"/>
        </w:numPr>
        <w:ind w:left="357" w:hanging="357"/>
        <w:jc w:val="both"/>
        <w:rPr>
          <w:rFonts w:cs="Times New Roman"/>
          <w:szCs w:val="24"/>
        </w:rPr>
      </w:pPr>
      <w:r w:rsidRPr="00380F4B">
        <w:rPr>
          <w:rFonts w:cs="Times New Roman"/>
          <w:szCs w:val="24"/>
        </w:rPr>
        <w:t>Podanie danych osobowych jest konieczne dla celów związanych z zawarciem</w:t>
      </w:r>
      <w:r w:rsidR="00D84484">
        <w:rPr>
          <w:rFonts w:cs="Times New Roman"/>
          <w:szCs w:val="24"/>
        </w:rPr>
        <w:t xml:space="preserve">                                   </w:t>
      </w:r>
      <w:r w:rsidRPr="00380F4B">
        <w:rPr>
          <w:rFonts w:cs="Times New Roman"/>
          <w:szCs w:val="24"/>
        </w:rPr>
        <w:t xml:space="preserve">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035906B" w14:textId="77777777" w:rsidR="00C20EBF" w:rsidRPr="00380F4B" w:rsidRDefault="00C20EBF" w:rsidP="004A6F48">
      <w:pPr>
        <w:pStyle w:val="Akapitzlist"/>
        <w:numPr>
          <w:ilvl w:val="0"/>
          <w:numId w:val="3"/>
        </w:numPr>
        <w:ind w:left="357" w:hanging="357"/>
        <w:jc w:val="both"/>
        <w:rPr>
          <w:rFonts w:cs="Times New Roman"/>
          <w:szCs w:val="24"/>
        </w:rPr>
      </w:pPr>
      <w:r w:rsidRPr="00380F4B">
        <w:rPr>
          <w:rFonts w:cs="Times New Roman"/>
          <w:szCs w:val="24"/>
        </w:rPr>
        <w:t>Osobami do kontaktu w związku z realizacją umowy są:</w:t>
      </w:r>
    </w:p>
    <w:p w14:paraId="2AB6AEFC" w14:textId="338CCAAE" w:rsidR="00B357C0" w:rsidRDefault="00B357C0" w:rsidP="00B357C0">
      <w:pPr>
        <w:ind w:left="709" w:hanging="283"/>
        <w:jc w:val="both"/>
        <w:rPr>
          <w:rFonts w:cs="Times New Roman"/>
          <w:szCs w:val="24"/>
          <w:lang w:eastAsia="zh-CN"/>
        </w:rPr>
      </w:pPr>
      <w:r>
        <w:rPr>
          <w:rFonts w:cs="Times New Roman"/>
          <w:szCs w:val="24"/>
          <w:lang w:eastAsia="zh-CN"/>
        </w:rPr>
        <w:t xml:space="preserve">a. </w:t>
      </w:r>
      <w:r w:rsidR="00E825FF" w:rsidRPr="00380F4B">
        <w:rPr>
          <w:rFonts w:cs="Times New Roman"/>
          <w:szCs w:val="24"/>
          <w:lang w:eastAsia="zh-CN"/>
        </w:rPr>
        <w:t>z</w:t>
      </w:r>
      <w:r w:rsidR="00FD4E55" w:rsidRPr="00380F4B">
        <w:rPr>
          <w:rFonts w:cs="Times New Roman"/>
          <w:szCs w:val="24"/>
          <w:lang w:eastAsia="zh-CN"/>
        </w:rPr>
        <w:t xml:space="preserve">e strony </w:t>
      </w:r>
      <w:r w:rsidR="008040AC" w:rsidRPr="00380F4B">
        <w:rPr>
          <w:rFonts w:cs="Times New Roman"/>
          <w:szCs w:val="24"/>
          <w:lang w:eastAsia="zh-CN"/>
        </w:rPr>
        <w:t>Zamawiającego</w:t>
      </w:r>
      <w:r w:rsidR="00FD4E55" w:rsidRPr="00380F4B">
        <w:rPr>
          <w:rFonts w:cs="Times New Roman"/>
          <w:szCs w:val="24"/>
          <w:lang w:eastAsia="zh-CN"/>
        </w:rPr>
        <w:t xml:space="preserve">: </w:t>
      </w:r>
      <w:r w:rsidR="000B39D7">
        <w:rPr>
          <w:rFonts w:cs="Times New Roman"/>
          <w:szCs w:val="24"/>
          <w:lang w:eastAsia="zh-CN"/>
        </w:rPr>
        <w:t>……………….</w:t>
      </w:r>
      <w:r w:rsidR="000B39D7">
        <w:t>………………………………………….</w:t>
      </w:r>
      <w:r w:rsidR="00AF4B43" w:rsidRPr="00380F4B">
        <w:rPr>
          <w:rFonts w:cs="Times New Roman"/>
          <w:szCs w:val="24"/>
          <w:lang w:eastAsia="zh-CN"/>
        </w:rPr>
        <w:t xml:space="preserve"> </w:t>
      </w:r>
    </w:p>
    <w:p w14:paraId="0B0BF973" w14:textId="78E98BE1" w:rsidR="00D316C6" w:rsidRPr="00380F4B" w:rsidRDefault="00B141D1" w:rsidP="00B357C0">
      <w:pPr>
        <w:ind w:left="709" w:hanging="283"/>
        <w:jc w:val="both"/>
        <w:rPr>
          <w:rFonts w:cs="Times New Roman"/>
          <w:szCs w:val="24"/>
          <w:lang w:eastAsia="pl-PL"/>
        </w:rPr>
      </w:pPr>
      <w:r w:rsidRPr="00380F4B">
        <w:rPr>
          <w:rFonts w:cs="Times New Roman"/>
          <w:szCs w:val="24"/>
          <w:lang w:eastAsia="zh-CN"/>
        </w:rPr>
        <w:t>b.</w:t>
      </w:r>
      <w:r w:rsidR="001C4576" w:rsidRPr="00380F4B">
        <w:rPr>
          <w:rFonts w:cs="Times New Roman"/>
          <w:szCs w:val="24"/>
          <w:lang w:eastAsia="zh-CN"/>
        </w:rPr>
        <w:t xml:space="preserve"> </w:t>
      </w:r>
      <w:r w:rsidR="00E825FF" w:rsidRPr="00380F4B">
        <w:rPr>
          <w:rFonts w:cs="Times New Roman"/>
          <w:szCs w:val="24"/>
          <w:lang w:eastAsia="zh-CN"/>
        </w:rPr>
        <w:t>z</w:t>
      </w:r>
      <w:r w:rsidR="00C20EBF" w:rsidRPr="00380F4B">
        <w:rPr>
          <w:rFonts w:cs="Times New Roman"/>
          <w:szCs w:val="24"/>
          <w:lang w:eastAsia="zh-CN"/>
        </w:rPr>
        <w:t xml:space="preserve">e strony </w:t>
      </w:r>
      <w:r w:rsidR="008040AC" w:rsidRPr="00380F4B">
        <w:rPr>
          <w:rFonts w:cs="Times New Roman"/>
          <w:szCs w:val="24"/>
          <w:lang w:eastAsia="zh-CN"/>
        </w:rPr>
        <w:t>Wykonawc</w:t>
      </w:r>
      <w:r w:rsidR="001C4576" w:rsidRPr="00380F4B">
        <w:rPr>
          <w:rFonts w:cs="Times New Roman"/>
          <w:szCs w:val="24"/>
          <w:lang w:eastAsia="zh-CN"/>
        </w:rPr>
        <w:t>y</w:t>
      </w:r>
      <w:r w:rsidR="00D316C6" w:rsidRPr="00380F4B">
        <w:rPr>
          <w:rFonts w:cs="Times New Roman"/>
          <w:szCs w:val="24"/>
          <w:lang w:eastAsia="zh-CN"/>
        </w:rPr>
        <w:t xml:space="preserve">: </w:t>
      </w:r>
      <w:r w:rsidR="001C4576" w:rsidRPr="00380F4B">
        <w:rPr>
          <w:rFonts w:cs="Times New Roman"/>
          <w:szCs w:val="24"/>
          <w:lang w:eastAsia="zh-CN"/>
        </w:rPr>
        <w:t xml:space="preserve"> </w:t>
      </w:r>
      <w:r w:rsidR="000B39D7">
        <w:rPr>
          <w:rFonts w:cs="Times New Roman"/>
          <w:szCs w:val="24"/>
          <w:lang w:eastAsia="pl-PL"/>
        </w:rPr>
        <w:t>…………………………………………………………….</w:t>
      </w:r>
    </w:p>
    <w:p w14:paraId="656D59C3" w14:textId="378CA038" w:rsidR="00C20EBF" w:rsidRDefault="00C20EBF" w:rsidP="004A6F48">
      <w:pPr>
        <w:pStyle w:val="Akapitzlist"/>
        <w:numPr>
          <w:ilvl w:val="0"/>
          <w:numId w:val="3"/>
        </w:numPr>
        <w:spacing w:after="120"/>
        <w:ind w:left="357" w:hanging="357"/>
        <w:jc w:val="both"/>
        <w:rPr>
          <w:rFonts w:cs="Times New Roman"/>
          <w:szCs w:val="24"/>
        </w:rPr>
      </w:pPr>
      <w:r w:rsidRPr="00380F4B">
        <w:rPr>
          <w:rFonts w:cs="Times New Roman"/>
          <w:szCs w:val="24"/>
        </w:rPr>
        <w:t>Zmiana osób, o których mowa w ust. 7, będzie odbywać się poprzez pisemne zgłoszenie drugiej Stronie. Zmiana nie wymaga formy aneksu. Do momentu powiadomienia drugiej strony domniemywa się, że osoba wskazana do tej pory jest nadal upoważniona.</w:t>
      </w:r>
    </w:p>
    <w:p w14:paraId="236DFB30" w14:textId="77777777" w:rsidR="000B39D7" w:rsidRPr="000B39D7" w:rsidRDefault="000B39D7" w:rsidP="007313F2">
      <w:pPr>
        <w:widowControl w:val="0"/>
        <w:tabs>
          <w:tab w:val="left" w:pos="993"/>
        </w:tabs>
        <w:suppressAutoHyphens/>
        <w:ind w:left="720"/>
        <w:contextualSpacing/>
        <w:jc w:val="both"/>
        <w:rPr>
          <w:rFonts w:cs="Times New Roman"/>
          <w:szCs w:val="24"/>
        </w:rPr>
      </w:pPr>
    </w:p>
    <w:p w14:paraId="66C4EAC1" w14:textId="54B17B12" w:rsidR="00E36F73" w:rsidRPr="00380F4B" w:rsidRDefault="00E36F73" w:rsidP="00E36F73">
      <w:pPr>
        <w:spacing w:after="60"/>
        <w:jc w:val="center"/>
        <w:rPr>
          <w:rFonts w:cs="Times New Roman"/>
          <w:b/>
          <w:bCs/>
          <w:szCs w:val="24"/>
          <w:lang w:eastAsia="zh-CN"/>
        </w:rPr>
      </w:pPr>
      <w:r w:rsidRPr="00380F4B">
        <w:rPr>
          <w:rFonts w:cs="Times New Roman"/>
          <w:b/>
          <w:bCs/>
          <w:szCs w:val="24"/>
          <w:lang w:eastAsia="zh-CN"/>
        </w:rPr>
        <w:t xml:space="preserve">§ </w:t>
      </w:r>
      <w:r w:rsidR="00544CE2">
        <w:rPr>
          <w:rFonts w:cs="Times New Roman"/>
          <w:b/>
          <w:bCs/>
          <w:szCs w:val="24"/>
          <w:lang w:eastAsia="zh-CN"/>
        </w:rPr>
        <w:t>6</w:t>
      </w:r>
      <w:r w:rsidRPr="00380F4B">
        <w:rPr>
          <w:rFonts w:cs="Times New Roman"/>
          <w:b/>
          <w:bCs/>
          <w:szCs w:val="24"/>
          <w:lang w:eastAsia="zh-CN"/>
        </w:rPr>
        <w:t>. [Odstąpienie od umowy]</w:t>
      </w:r>
    </w:p>
    <w:p w14:paraId="2B6ECFAC" w14:textId="77777777" w:rsidR="00E36F73" w:rsidRPr="00380F4B" w:rsidRDefault="00E36F73" w:rsidP="00E36F73">
      <w:pPr>
        <w:pStyle w:val="Akapitzlist"/>
        <w:numPr>
          <w:ilvl w:val="0"/>
          <w:numId w:val="21"/>
        </w:numPr>
        <w:ind w:left="357" w:hanging="357"/>
        <w:jc w:val="both"/>
        <w:rPr>
          <w:rFonts w:cs="Times New Roman"/>
          <w:szCs w:val="24"/>
          <w:lang w:eastAsia="zh-CN"/>
        </w:rPr>
      </w:pPr>
      <w:r w:rsidRPr="00380F4B">
        <w:rPr>
          <w:rFonts w:cs="Times New Roman"/>
          <w:szCs w:val="24"/>
          <w:lang w:eastAsia="zh-CN"/>
        </w:rPr>
        <w:t xml:space="preserve">Zamawiający ma prawo do odstąpienia od umowy w całości lub części (wg własnego wyboru) w </w:t>
      </w:r>
      <w:r w:rsidRPr="00380F4B">
        <w:rPr>
          <w:rFonts w:cs="Times New Roman"/>
          <w:szCs w:val="24"/>
        </w:rPr>
        <w:t xml:space="preserve"> razie zaistnienia istotnej zmiany okoliczności powodującej, że wykonanie umowy nie leży w interesie publicznym, czego nie można było przewidzieć w chwili zawarcia umowy.</w:t>
      </w:r>
    </w:p>
    <w:p w14:paraId="5521BFFE" w14:textId="77777777" w:rsidR="00E36F73" w:rsidRPr="00380F4B" w:rsidRDefault="00E36F73" w:rsidP="00E36F73">
      <w:pPr>
        <w:pStyle w:val="Akapitzlist"/>
        <w:numPr>
          <w:ilvl w:val="0"/>
          <w:numId w:val="21"/>
        </w:numPr>
        <w:ind w:left="357" w:hanging="357"/>
        <w:jc w:val="both"/>
        <w:rPr>
          <w:rFonts w:cs="Times New Roman"/>
          <w:szCs w:val="24"/>
          <w:lang w:eastAsia="zh-CN"/>
        </w:rPr>
      </w:pPr>
      <w:r w:rsidRPr="00380F4B">
        <w:rPr>
          <w:rFonts w:cs="Times New Roman"/>
          <w:szCs w:val="24"/>
        </w:rPr>
        <w:t xml:space="preserve"> </w:t>
      </w:r>
      <w:r w:rsidRPr="00380F4B">
        <w:rPr>
          <w:rFonts w:cs="Times New Roman"/>
          <w:szCs w:val="24"/>
          <w:lang w:eastAsia="zh-CN"/>
        </w:rPr>
        <w:t>Odstąpienie od umowy z przyczyn opisanych w ust. 1 może nastąpić w terminie 30 dni od daty powzięcia przez Zamawiającego wiedzy o zaistnieniu przesłanek warunkujących to odstąpienie.</w:t>
      </w:r>
    </w:p>
    <w:p w14:paraId="07628CF9" w14:textId="0D74EA19" w:rsidR="004E74C3" w:rsidRPr="00380F4B" w:rsidRDefault="004E74C3" w:rsidP="00576E5F">
      <w:pPr>
        <w:spacing w:after="60"/>
        <w:jc w:val="center"/>
        <w:rPr>
          <w:rFonts w:cs="Times New Roman"/>
          <w:b/>
          <w:bCs/>
          <w:szCs w:val="24"/>
          <w:lang w:eastAsia="zh-CN"/>
        </w:rPr>
      </w:pPr>
      <w:r w:rsidRPr="00380F4B">
        <w:rPr>
          <w:rFonts w:cs="Times New Roman"/>
          <w:b/>
          <w:bCs/>
          <w:szCs w:val="24"/>
          <w:lang w:eastAsia="zh-CN"/>
        </w:rPr>
        <w:t>§</w:t>
      </w:r>
      <w:r w:rsidR="008C4C37">
        <w:rPr>
          <w:rFonts w:cs="Times New Roman"/>
          <w:b/>
          <w:bCs/>
          <w:szCs w:val="24"/>
          <w:lang w:eastAsia="zh-CN"/>
        </w:rPr>
        <w:t xml:space="preserve"> </w:t>
      </w:r>
      <w:r w:rsidR="00544CE2">
        <w:rPr>
          <w:rFonts w:cs="Times New Roman"/>
          <w:b/>
          <w:bCs/>
          <w:szCs w:val="24"/>
          <w:lang w:eastAsia="zh-CN"/>
        </w:rPr>
        <w:t>7</w:t>
      </w:r>
      <w:r w:rsidRPr="00380F4B">
        <w:rPr>
          <w:rFonts w:cs="Times New Roman"/>
          <w:b/>
          <w:bCs/>
          <w:szCs w:val="24"/>
          <w:lang w:eastAsia="zh-CN"/>
        </w:rPr>
        <w:t>. [Gwarancja / rękojmia]</w:t>
      </w:r>
    </w:p>
    <w:p w14:paraId="7A4A0C8F" w14:textId="30D85898" w:rsidR="00416D96" w:rsidRPr="00380F4B" w:rsidRDefault="00416D96" w:rsidP="004C7429">
      <w:pPr>
        <w:ind w:left="284" w:hanging="284"/>
        <w:jc w:val="both"/>
        <w:rPr>
          <w:rFonts w:cs="Times New Roman"/>
          <w:bCs/>
          <w:szCs w:val="24"/>
          <w:lang w:eastAsia="zh-CN"/>
        </w:rPr>
      </w:pPr>
      <w:r w:rsidRPr="00380F4B">
        <w:rPr>
          <w:rFonts w:cs="Times New Roman"/>
          <w:bCs/>
          <w:szCs w:val="24"/>
          <w:lang w:eastAsia="zh-CN"/>
        </w:rPr>
        <w:t xml:space="preserve">1. Wykonawca zobowiązany jest dostarczyć materiały elektryczne objęte przedmiotem umowy w stanie nieuszkodzonym, fabrycznie nowe, wolne od wad technicznych </w:t>
      </w:r>
      <w:r w:rsidR="004C7429">
        <w:rPr>
          <w:rFonts w:cs="Times New Roman"/>
          <w:bCs/>
          <w:szCs w:val="24"/>
          <w:lang w:eastAsia="zh-CN"/>
        </w:rPr>
        <w:t xml:space="preserve">                         </w:t>
      </w:r>
      <w:r w:rsidRPr="00380F4B">
        <w:rPr>
          <w:rFonts w:cs="Times New Roman"/>
          <w:bCs/>
          <w:szCs w:val="24"/>
          <w:lang w:eastAsia="zh-CN"/>
        </w:rPr>
        <w:t>i prawnych, posiadające wymagane certyfikaty, zgody i dopuszczenia techniczne, dobrej jakości i spełniające warunki gwarancyjne producentów.</w:t>
      </w:r>
    </w:p>
    <w:p w14:paraId="6AC6E480" w14:textId="3B83B85B" w:rsidR="00C33EA0" w:rsidRDefault="00A452BB" w:rsidP="00576E5F">
      <w:pPr>
        <w:ind w:left="284" w:hanging="284"/>
        <w:jc w:val="both"/>
        <w:rPr>
          <w:rFonts w:cs="Times New Roman"/>
          <w:bCs/>
          <w:szCs w:val="24"/>
          <w:lang w:eastAsia="zh-CN"/>
        </w:rPr>
      </w:pPr>
      <w:r w:rsidRPr="00380F4B">
        <w:rPr>
          <w:rFonts w:cs="Times New Roman"/>
          <w:bCs/>
          <w:szCs w:val="24"/>
          <w:lang w:eastAsia="zh-CN"/>
        </w:rPr>
        <w:t>2</w:t>
      </w:r>
      <w:r w:rsidR="00C33EA0" w:rsidRPr="00380F4B">
        <w:rPr>
          <w:rFonts w:cs="Times New Roman"/>
          <w:bCs/>
          <w:szCs w:val="24"/>
          <w:lang w:eastAsia="zh-CN"/>
        </w:rPr>
        <w:t>. Wykonawc</w:t>
      </w:r>
      <w:r w:rsidR="00CD2416" w:rsidRPr="00380F4B">
        <w:rPr>
          <w:rFonts w:cs="Times New Roman"/>
          <w:bCs/>
          <w:szCs w:val="24"/>
          <w:lang w:eastAsia="zh-CN"/>
        </w:rPr>
        <w:t>a udziela na rzecz Zamawiającego</w:t>
      </w:r>
      <w:r w:rsidR="00C33EA0" w:rsidRPr="00380F4B">
        <w:rPr>
          <w:rFonts w:cs="Times New Roman"/>
          <w:bCs/>
          <w:szCs w:val="24"/>
          <w:lang w:eastAsia="zh-CN"/>
        </w:rPr>
        <w:t xml:space="preserve"> gwarancji jakości </w:t>
      </w:r>
      <w:r w:rsidR="009C1784">
        <w:rPr>
          <w:rFonts w:cs="Times New Roman"/>
          <w:bCs/>
          <w:szCs w:val="24"/>
          <w:lang w:eastAsia="zh-CN"/>
        </w:rPr>
        <w:t xml:space="preserve">i rękojmi za wady </w:t>
      </w:r>
      <w:r w:rsidR="00F6724E" w:rsidRPr="00380F4B">
        <w:rPr>
          <w:rFonts w:cs="Times New Roman"/>
          <w:bCs/>
          <w:szCs w:val="24"/>
          <w:lang w:eastAsia="zh-CN"/>
        </w:rPr>
        <w:t xml:space="preserve">dostarczonych </w:t>
      </w:r>
      <w:bookmarkStart w:id="8" w:name="_Hlk54948848"/>
      <w:r w:rsidR="00F6724E" w:rsidRPr="00380F4B">
        <w:rPr>
          <w:rFonts w:cs="Times New Roman"/>
          <w:bCs/>
          <w:szCs w:val="24"/>
          <w:lang w:eastAsia="zh-CN"/>
        </w:rPr>
        <w:t>materiałów elektrycznych</w:t>
      </w:r>
      <w:bookmarkEnd w:id="8"/>
      <w:r w:rsidR="00C56D54">
        <w:rPr>
          <w:rFonts w:cs="Times New Roman"/>
          <w:bCs/>
          <w:szCs w:val="24"/>
          <w:lang w:eastAsia="zh-CN"/>
        </w:rPr>
        <w:t xml:space="preserve"> i oświetleniowych</w:t>
      </w:r>
      <w:r w:rsidR="00D13CA7" w:rsidRPr="00380F4B">
        <w:rPr>
          <w:rFonts w:cs="Times New Roman"/>
          <w:bCs/>
          <w:szCs w:val="24"/>
          <w:lang w:eastAsia="zh-CN"/>
        </w:rPr>
        <w:t xml:space="preserve"> </w:t>
      </w:r>
      <w:r w:rsidR="00C33EA0" w:rsidRPr="00380F4B">
        <w:rPr>
          <w:rFonts w:cs="Times New Roman"/>
          <w:bCs/>
          <w:szCs w:val="24"/>
          <w:lang w:eastAsia="zh-CN"/>
        </w:rPr>
        <w:t>na okres</w:t>
      </w:r>
      <w:r w:rsidR="00F6724E" w:rsidRPr="00380F4B">
        <w:rPr>
          <w:rFonts w:cs="Times New Roman"/>
          <w:bCs/>
          <w:szCs w:val="24"/>
          <w:lang w:eastAsia="zh-CN"/>
        </w:rPr>
        <w:t xml:space="preserve"> </w:t>
      </w:r>
      <w:r w:rsidR="00034C27">
        <w:rPr>
          <w:rFonts w:cs="Times New Roman"/>
          <w:bCs/>
          <w:szCs w:val="24"/>
          <w:lang w:eastAsia="zh-CN"/>
        </w:rPr>
        <w:t xml:space="preserve">nie krótszy niż </w:t>
      </w:r>
      <w:r w:rsidR="00C33EA0" w:rsidRPr="00380F4B">
        <w:rPr>
          <w:rFonts w:cs="Times New Roman"/>
          <w:bCs/>
          <w:szCs w:val="24"/>
          <w:lang w:eastAsia="zh-CN"/>
        </w:rPr>
        <w:t>12 m</w:t>
      </w:r>
      <w:r w:rsidR="001D528F" w:rsidRPr="00380F4B">
        <w:rPr>
          <w:rFonts w:cs="Times New Roman"/>
          <w:bCs/>
          <w:szCs w:val="24"/>
          <w:lang w:eastAsia="zh-CN"/>
        </w:rPr>
        <w:t xml:space="preserve">iesięcy licząc od daty </w:t>
      </w:r>
      <w:r w:rsidR="001400F7">
        <w:rPr>
          <w:rFonts w:cs="Times New Roman"/>
          <w:bCs/>
          <w:szCs w:val="24"/>
          <w:lang w:eastAsia="zh-CN"/>
        </w:rPr>
        <w:t>odbioru</w:t>
      </w:r>
      <w:r w:rsidR="00C33EA0" w:rsidRPr="00380F4B">
        <w:rPr>
          <w:rFonts w:cs="Times New Roman"/>
          <w:bCs/>
          <w:szCs w:val="24"/>
          <w:lang w:eastAsia="zh-CN"/>
        </w:rPr>
        <w:t xml:space="preserve">, ponadto na </w:t>
      </w:r>
      <w:r w:rsidR="00C33EA0" w:rsidRPr="00380F4B">
        <w:rPr>
          <w:rFonts w:cs="Times New Roman"/>
          <w:bCs/>
          <w:iCs/>
          <w:szCs w:val="24"/>
          <w:lang w:eastAsia="zh-CN"/>
        </w:rPr>
        <w:t>Wykonawcy</w:t>
      </w:r>
      <w:r w:rsidR="00C33EA0" w:rsidRPr="00380F4B">
        <w:rPr>
          <w:rFonts w:cs="Times New Roman"/>
          <w:bCs/>
          <w:szCs w:val="24"/>
          <w:lang w:eastAsia="zh-CN"/>
        </w:rPr>
        <w:t xml:space="preserve"> ciąży odpowiedzialność z tytułu gwarancji i rękojmi w zakresie zgodnym </w:t>
      </w:r>
      <w:r w:rsidR="00034C27">
        <w:rPr>
          <w:rFonts w:cs="Times New Roman"/>
          <w:bCs/>
          <w:szCs w:val="24"/>
          <w:lang w:eastAsia="zh-CN"/>
        </w:rPr>
        <w:t xml:space="preserve"> </w:t>
      </w:r>
      <w:r w:rsidR="00C33EA0" w:rsidRPr="00380F4B">
        <w:rPr>
          <w:rFonts w:cs="Times New Roman"/>
          <w:bCs/>
          <w:szCs w:val="24"/>
          <w:lang w:eastAsia="zh-CN"/>
        </w:rPr>
        <w:t>z przepisami Kodeksu Cywilnego.</w:t>
      </w:r>
    </w:p>
    <w:p w14:paraId="04660DEF" w14:textId="130B00BE" w:rsidR="00C33EA0" w:rsidRPr="00380F4B" w:rsidRDefault="00A452BB" w:rsidP="00576E5F">
      <w:pPr>
        <w:ind w:left="284" w:hanging="284"/>
        <w:jc w:val="both"/>
        <w:rPr>
          <w:rFonts w:eastAsia="Calibri" w:cs="Times New Roman"/>
          <w:bCs/>
          <w:szCs w:val="24"/>
          <w:lang w:eastAsia="zh-CN"/>
        </w:rPr>
      </w:pPr>
      <w:r w:rsidRPr="00380F4B">
        <w:rPr>
          <w:rFonts w:eastAsia="Calibri" w:cs="Times New Roman"/>
          <w:bCs/>
          <w:szCs w:val="24"/>
          <w:lang w:eastAsia="zh-CN"/>
        </w:rPr>
        <w:t>3</w:t>
      </w:r>
      <w:r w:rsidR="00C33EA0" w:rsidRPr="00380F4B">
        <w:rPr>
          <w:rFonts w:eastAsia="Calibri" w:cs="Times New Roman"/>
          <w:bCs/>
          <w:szCs w:val="24"/>
          <w:lang w:eastAsia="zh-CN"/>
        </w:rPr>
        <w:t>. Z tytułu udzielonej gwarancji Wykonawca zobowiązany jest do usunięcia wad lu</w:t>
      </w:r>
      <w:r w:rsidR="00D13CA7" w:rsidRPr="00380F4B">
        <w:rPr>
          <w:rFonts w:eastAsia="Calibri" w:cs="Times New Roman"/>
          <w:bCs/>
          <w:szCs w:val="24"/>
          <w:lang w:eastAsia="zh-CN"/>
        </w:rPr>
        <w:t xml:space="preserve">b wymiany reklamowanych </w:t>
      </w:r>
      <w:r w:rsidR="001E4B13" w:rsidRPr="00380F4B">
        <w:rPr>
          <w:rFonts w:eastAsia="Calibri" w:cs="Times New Roman"/>
          <w:bCs/>
          <w:szCs w:val="24"/>
          <w:lang w:eastAsia="zh-CN"/>
        </w:rPr>
        <w:t>produktów</w:t>
      </w:r>
      <w:r w:rsidR="00D13CA7" w:rsidRPr="00380F4B">
        <w:rPr>
          <w:rFonts w:eastAsia="Calibri" w:cs="Times New Roman"/>
          <w:bCs/>
          <w:szCs w:val="24"/>
          <w:lang w:eastAsia="zh-CN"/>
        </w:rPr>
        <w:t xml:space="preserve"> na nowe,</w:t>
      </w:r>
      <w:r w:rsidR="008D6E5B" w:rsidRPr="00380F4B">
        <w:rPr>
          <w:rFonts w:eastAsia="Calibri" w:cs="Times New Roman"/>
          <w:bCs/>
          <w:szCs w:val="24"/>
          <w:lang w:eastAsia="zh-CN"/>
        </w:rPr>
        <w:t xml:space="preserve"> wolne od wad</w:t>
      </w:r>
      <w:r w:rsidR="00C33EA0" w:rsidRPr="00380F4B">
        <w:rPr>
          <w:rFonts w:eastAsia="Calibri" w:cs="Times New Roman"/>
          <w:bCs/>
          <w:szCs w:val="24"/>
          <w:lang w:eastAsia="zh-CN"/>
        </w:rPr>
        <w:t xml:space="preserve"> w terminie do 14 dni</w:t>
      </w:r>
      <w:r w:rsidR="001D528F" w:rsidRPr="00380F4B">
        <w:rPr>
          <w:rFonts w:eastAsia="Calibri" w:cs="Times New Roman"/>
          <w:bCs/>
          <w:szCs w:val="24"/>
          <w:lang w:eastAsia="zh-CN"/>
        </w:rPr>
        <w:t xml:space="preserve"> licząc od daty zawiadomienia</w:t>
      </w:r>
      <w:r w:rsidR="00C33EA0" w:rsidRPr="00380F4B">
        <w:rPr>
          <w:rFonts w:eastAsia="Calibri" w:cs="Times New Roman"/>
          <w:bCs/>
          <w:szCs w:val="24"/>
          <w:lang w:eastAsia="zh-CN"/>
        </w:rPr>
        <w:t xml:space="preserve"> o wadzi</w:t>
      </w:r>
      <w:r w:rsidR="001D528F" w:rsidRPr="00380F4B">
        <w:rPr>
          <w:rFonts w:eastAsia="Calibri" w:cs="Times New Roman"/>
          <w:bCs/>
          <w:szCs w:val="24"/>
          <w:lang w:eastAsia="zh-CN"/>
        </w:rPr>
        <w:t xml:space="preserve">e. Wszelkie czynności i koszty </w:t>
      </w:r>
      <w:r w:rsidR="00C33EA0" w:rsidRPr="00380F4B">
        <w:rPr>
          <w:rFonts w:eastAsia="Calibri" w:cs="Times New Roman"/>
          <w:bCs/>
          <w:szCs w:val="24"/>
          <w:lang w:eastAsia="zh-CN"/>
        </w:rPr>
        <w:t>z tym związane spoczywają na Wykonawcy.</w:t>
      </w:r>
    </w:p>
    <w:p w14:paraId="5A314F95" w14:textId="5BD13E60" w:rsidR="00C52A98" w:rsidRPr="00380F4B" w:rsidRDefault="00C52A98" w:rsidP="00FD4E55">
      <w:pPr>
        <w:spacing w:before="240" w:after="60"/>
        <w:jc w:val="center"/>
        <w:rPr>
          <w:rFonts w:cs="Times New Roman"/>
          <w:b/>
          <w:bCs/>
          <w:szCs w:val="24"/>
          <w:lang w:eastAsia="zh-CN"/>
        </w:rPr>
      </w:pPr>
      <w:r w:rsidRPr="00380F4B">
        <w:rPr>
          <w:rFonts w:cs="Times New Roman"/>
          <w:b/>
          <w:bCs/>
          <w:szCs w:val="24"/>
          <w:lang w:eastAsia="zh-CN"/>
        </w:rPr>
        <w:lastRenderedPageBreak/>
        <w:t xml:space="preserve">§ </w:t>
      </w:r>
      <w:r w:rsidR="00544CE2">
        <w:rPr>
          <w:rFonts w:cs="Times New Roman"/>
          <w:b/>
          <w:bCs/>
          <w:szCs w:val="24"/>
          <w:lang w:eastAsia="zh-CN"/>
        </w:rPr>
        <w:t>8</w:t>
      </w:r>
      <w:r w:rsidRPr="00380F4B">
        <w:rPr>
          <w:rFonts w:cs="Times New Roman"/>
          <w:b/>
          <w:bCs/>
          <w:szCs w:val="24"/>
          <w:lang w:eastAsia="zh-CN"/>
        </w:rPr>
        <w:t>. [Klauzula poufności]</w:t>
      </w:r>
    </w:p>
    <w:p w14:paraId="30C6E517" w14:textId="77777777" w:rsidR="006674C7" w:rsidRPr="00380F4B" w:rsidRDefault="006674C7" w:rsidP="00576E5F">
      <w:pPr>
        <w:pStyle w:val="Akapitzlist"/>
        <w:jc w:val="both"/>
        <w:rPr>
          <w:rFonts w:cs="Times New Roman"/>
          <w:szCs w:val="24"/>
          <w:lang w:eastAsia="zh-CN"/>
        </w:rPr>
      </w:pPr>
      <w:r w:rsidRPr="00380F4B">
        <w:rPr>
          <w:rFonts w:cs="Times New Roman"/>
          <w:szCs w:val="24"/>
          <w:lang w:eastAsia="zh-CN"/>
        </w:rPr>
        <w:t xml:space="preserve">Wykonawca zobowiązuje się do zachowania w tajemnicy wszelkich informacji uzyskanych przez niego w związku z zawarciem i realizacją </w:t>
      </w:r>
      <w:r w:rsidR="00E62BBC" w:rsidRPr="00380F4B">
        <w:rPr>
          <w:rFonts w:cs="Times New Roman"/>
          <w:szCs w:val="24"/>
          <w:lang w:eastAsia="zh-CN"/>
        </w:rPr>
        <w:t>u</w:t>
      </w:r>
      <w:r w:rsidRPr="00380F4B">
        <w:rPr>
          <w:rFonts w:cs="Times New Roman"/>
          <w:szCs w:val="24"/>
          <w:lang w:eastAsia="zh-CN"/>
        </w:rPr>
        <w:t>mowy.</w:t>
      </w:r>
    </w:p>
    <w:p w14:paraId="594F74A7" w14:textId="2A404AB7" w:rsidR="006674C7" w:rsidRPr="00380F4B" w:rsidRDefault="006674C7" w:rsidP="00FD4E55">
      <w:pPr>
        <w:spacing w:before="240" w:after="60"/>
        <w:jc w:val="center"/>
        <w:rPr>
          <w:rFonts w:cs="Times New Roman"/>
          <w:b/>
          <w:bCs/>
          <w:szCs w:val="24"/>
          <w:lang w:eastAsia="zh-CN"/>
        </w:rPr>
      </w:pPr>
      <w:r w:rsidRPr="00380F4B">
        <w:rPr>
          <w:rFonts w:cs="Times New Roman"/>
          <w:b/>
          <w:bCs/>
          <w:szCs w:val="24"/>
          <w:lang w:eastAsia="zh-CN"/>
        </w:rPr>
        <w:t xml:space="preserve">§ </w:t>
      </w:r>
      <w:r w:rsidR="00544CE2">
        <w:rPr>
          <w:rFonts w:cs="Times New Roman"/>
          <w:b/>
          <w:bCs/>
          <w:szCs w:val="24"/>
          <w:lang w:eastAsia="zh-CN"/>
        </w:rPr>
        <w:t>9</w:t>
      </w:r>
      <w:r w:rsidRPr="00380F4B">
        <w:rPr>
          <w:rFonts w:cs="Times New Roman"/>
          <w:b/>
          <w:bCs/>
          <w:szCs w:val="24"/>
          <w:lang w:eastAsia="zh-CN"/>
        </w:rPr>
        <w:t>. [Kary umowne]</w:t>
      </w:r>
    </w:p>
    <w:p w14:paraId="583B0794" w14:textId="77777777" w:rsidR="006674C7" w:rsidRPr="00380F4B" w:rsidRDefault="001D2A83" w:rsidP="004A6F48">
      <w:pPr>
        <w:pStyle w:val="Akapitzlist"/>
        <w:numPr>
          <w:ilvl w:val="0"/>
          <w:numId w:val="2"/>
        </w:numPr>
        <w:ind w:left="357" w:hanging="357"/>
        <w:jc w:val="both"/>
        <w:rPr>
          <w:rFonts w:cs="Times New Roman"/>
          <w:szCs w:val="24"/>
          <w:lang w:eastAsia="zh-CN"/>
        </w:rPr>
      </w:pPr>
      <w:r w:rsidRPr="00380F4B">
        <w:rPr>
          <w:rFonts w:cs="Times New Roman"/>
          <w:szCs w:val="24"/>
          <w:lang w:eastAsia="zh-CN"/>
        </w:rPr>
        <w:t>Zamawiający</w:t>
      </w:r>
      <w:r w:rsidR="006674C7" w:rsidRPr="00380F4B">
        <w:rPr>
          <w:rFonts w:cs="Times New Roman"/>
          <w:szCs w:val="24"/>
          <w:lang w:eastAsia="zh-CN"/>
        </w:rPr>
        <w:t xml:space="preserve"> uprawniony jest do naliczania kar umownych w następujących kwotach </w:t>
      </w:r>
      <w:r w:rsidR="00B141D1" w:rsidRPr="00380F4B">
        <w:rPr>
          <w:rFonts w:cs="Times New Roman"/>
          <w:szCs w:val="24"/>
          <w:lang w:eastAsia="zh-CN"/>
        </w:rPr>
        <w:t xml:space="preserve">                      </w:t>
      </w:r>
      <w:r w:rsidR="006674C7" w:rsidRPr="00380F4B">
        <w:rPr>
          <w:rFonts w:cs="Times New Roman"/>
          <w:szCs w:val="24"/>
          <w:lang w:eastAsia="zh-CN"/>
        </w:rPr>
        <w:t>i przypadkach:</w:t>
      </w:r>
    </w:p>
    <w:p w14:paraId="6B9E9B98" w14:textId="77777777" w:rsidR="005B0A99" w:rsidRPr="00380F4B" w:rsidRDefault="006674C7" w:rsidP="004A6F48">
      <w:pPr>
        <w:pStyle w:val="Akapitzlist"/>
        <w:numPr>
          <w:ilvl w:val="1"/>
          <w:numId w:val="2"/>
        </w:numPr>
        <w:tabs>
          <w:tab w:val="left" w:pos="709"/>
        </w:tabs>
        <w:ind w:left="567" w:hanging="283"/>
        <w:jc w:val="both"/>
        <w:rPr>
          <w:rFonts w:cs="Times New Roman"/>
          <w:szCs w:val="24"/>
          <w:lang w:eastAsia="zh-CN"/>
        </w:rPr>
      </w:pPr>
      <w:r w:rsidRPr="00380F4B">
        <w:rPr>
          <w:rFonts w:cs="Times New Roman"/>
          <w:szCs w:val="24"/>
          <w:lang w:eastAsia="zh-CN"/>
        </w:rPr>
        <w:t xml:space="preserve">w przypadku </w:t>
      </w:r>
      <w:r w:rsidR="005B0A99" w:rsidRPr="00380F4B">
        <w:rPr>
          <w:rFonts w:cs="Times New Roman"/>
          <w:szCs w:val="24"/>
          <w:lang w:eastAsia="zh-CN"/>
        </w:rPr>
        <w:t>odstąpienia od umowy przez którąkolwiek ze stron wskutek okoliczności, za które odpowiada Wykonawca w wysokości 10% wynagrodzenia umownego brutto określonego w  §</w:t>
      </w:r>
      <w:r w:rsidR="005B0A99" w:rsidRPr="00380F4B">
        <w:rPr>
          <w:rFonts w:cs="Times New Roman"/>
          <w:b/>
          <w:szCs w:val="24"/>
          <w:lang w:eastAsia="zh-CN"/>
        </w:rPr>
        <w:t xml:space="preserve"> </w:t>
      </w:r>
      <w:r w:rsidR="005B0A99" w:rsidRPr="00380F4B">
        <w:rPr>
          <w:rFonts w:cs="Times New Roman"/>
          <w:szCs w:val="24"/>
          <w:lang w:eastAsia="zh-CN"/>
        </w:rPr>
        <w:t>3 ust. 1;</w:t>
      </w:r>
    </w:p>
    <w:p w14:paraId="3EC40676" w14:textId="66AD361F" w:rsidR="005B0A99" w:rsidRPr="00380F4B" w:rsidRDefault="005B0A99" w:rsidP="00576E5F">
      <w:pPr>
        <w:pStyle w:val="Akapitzlist"/>
        <w:tabs>
          <w:tab w:val="left" w:pos="709"/>
        </w:tabs>
        <w:ind w:left="567" w:hanging="283"/>
        <w:jc w:val="both"/>
        <w:rPr>
          <w:rFonts w:eastAsia="Times New Roman" w:cs="Times New Roman"/>
          <w:szCs w:val="24"/>
          <w:lang w:eastAsia="pl-PL"/>
        </w:rPr>
      </w:pPr>
      <w:r w:rsidRPr="00380F4B">
        <w:rPr>
          <w:rFonts w:cs="Times New Roman"/>
          <w:szCs w:val="24"/>
          <w:lang w:eastAsia="zh-CN"/>
        </w:rPr>
        <w:t xml:space="preserve">b. </w:t>
      </w:r>
      <w:r w:rsidR="006674C7" w:rsidRPr="00380F4B">
        <w:rPr>
          <w:rFonts w:cs="Times New Roman"/>
          <w:szCs w:val="24"/>
          <w:lang w:eastAsia="zh-CN"/>
        </w:rPr>
        <w:t xml:space="preserve">w </w:t>
      </w:r>
      <w:r w:rsidRPr="00380F4B">
        <w:rPr>
          <w:rFonts w:cs="Times New Roman"/>
          <w:szCs w:val="24"/>
          <w:lang w:eastAsia="zh-CN"/>
        </w:rPr>
        <w:t>przypadku</w:t>
      </w:r>
      <w:r w:rsidRPr="00380F4B">
        <w:rPr>
          <w:rFonts w:eastAsia="Times New Roman" w:cs="Times New Roman"/>
          <w:szCs w:val="24"/>
          <w:lang w:eastAsia="pl-PL"/>
        </w:rPr>
        <w:t xml:space="preserve"> przekroczenia term</w:t>
      </w:r>
      <w:r w:rsidR="001F6529" w:rsidRPr="00380F4B">
        <w:rPr>
          <w:rFonts w:eastAsia="Times New Roman" w:cs="Times New Roman"/>
          <w:szCs w:val="24"/>
          <w:lang w:eastAsia="pl-PL"/>
        </w:rPr>
        <w:t xml:space="preserve">inu dostawy, o którym mowa w § </w:t>
      </w:r>
      <w:r w:rsidR="00050FB5">
        <w:rPr>
          <w:rFonts w:eastAsia="Times New Roman" w:cs="Times New Roman"/>
          <w:szCs w:val="24"/>
          <w:lang w:eastAsia="pl-PL"/>
        </w:rPr>
        <w:t xml:space="preserve">2, </w:t>
      </w:r>
      <w:r w:rsidRPr="00380F4B">
        <w:rPr>
          <w:rFonts w:eastAsia="Times New Roman" w:cs="Times New Roman"/>
          <w:szCs w:val="24"/>
          <w:lang w:eastAsia="pl-PL"/>
        </w:rPr>
        <w:t>w wysokości</w:t>
      </w:r>
      <w:r w:rsidR="00050FB5">
        <w:rPr>
          <w:rFonts w:eastAsia="Times New Roman" w:cs="Times New Roman"/>
          <w:szCs w:val="24"/>
          <w:lang w:eastAsia="pl-PL"/>
        </w:rPr>
        <w:t xml:space="preserve">                  </w:t>
      </w:r>
      <w:r w:rsidRPr="00380F4B">
        <w:rPr>
          <w:rFonts w:eastAsia="Times New Roman" w:cs="Times New Roman"/>
          <w:szCs w:val="24"/>
          <w:lang w:eastAsia="pl-PL"/>
        </w:rPr>
        <w:t xml:space="preserve"> 0,</w:t>
      </w:r>
      <w:r w:rsidR="00050FB5">
        <w:rPr>
          <w:rFonts w:eastAsia="Times New Roman" w:cs="Times New Roman"/>
          <w:szCs w:val="24"/>
          <w:lang w:eastAsia="pl-PL"/>
        </w:rPr>
        <w:t>2</w:t>
      </w:r>
      <w:r w:rsidRPr="00380F4B">
        <w:rPr>
          <w:rFonts w:eastAsia="Times New Roman" w:cs="Times New Roman"/>
          <w:szCs w:val="24"/>
          <w:lang w:eastAsia="pl-PL"/>
        </w:rPr>
        <w:t xml:space="preserve"> % wynagrodzenia umownego brutto określonego w §</w:t>
      </w:r>
      <w:r w:rsidRPr="00380F4B">
        <w:rPr>
          <w:rFonts w:eastAsia="Times New Roman" w:cs="Times New Roman"/>
          <w:b/>
          <w:szCs w:val="24"/>
          <w:lang w:eastAsia="pl-PL"/>
        </w:rPr>
        <w:t xml:space="preserve"> </w:t>
      </w:r>
      <w:r w:rsidRPr="00380F4B">
        <w:rPr>
          <w:rFonts w:eastAsia="Times New Roman" w:cs="Times New Roman"/>
          <w:szCs w:val="24"/>
          <w:lang w:eastAsia="pl-PL"/>
        </w:rPr>
        <w:t xml:space="preserve">3 </w:t>
      </w:r>
      <w:r w:rsidR="00416D96" w:rsidRPr="00380F4B">
        <w:rPr>
          <w:rFonts w:eastAsia="Times New Roman" w:cs="Times New Roman"/>
          <w:szCs w:val="24"/>
          <w:lang w:eastAsia="pl-PL"/>
        </w:rPr>
        <w:t>ust. 1 za każdy dzień zwłoki</w:t>
      </w:r>
      <w:r w:rsidRPr="00380F4B">
        <w:rPr>
          <w:rFonts w:eastAsia="Times New Roman" w:cs="Times New Roman"/>
          <w:szCs w:val="24"/>
          <w:lang w:eastAsia="pl-PL"/>
        </w:rPr>
        <w:t>;</w:t>
      </w:r>
    </w:p>
    <w:p w14:paraId="0138BA9B" w14:textId="17BFF9DD" w:rsidR="005B0A99" w:rsidRPr="00380F4B" w:rsidRDefault="005B0A99" w:rsidP="00576E5F">
      <w:pPr>
        <w:pStyle w:val="Akapitzlist"/>
        <w:tabs>
          <w:tab w:val="left" w:pos="709"/>
        </w:tabs>
        <w:ind w:left="567" w:hanging="567"/>
        <w:jc w:val="both"/>
        <w:rPr>
          <w:rFonts w:eastAsia="Times New Roman" w:cs="Times New Roman"/>
          <w:szCs w:val="24"/>
          <w:lang w:eastAsia="pl-PL"/>
        </w:rPr>
      </w:pPr>
      <w:r w:rsidRPr="00380F4B">
        <w:rPr>
          <w:rFonts w:eastAsia="Times New Roman" w:cs="Times New Roman"/>
          <w:szCs w:val="24"/>
          <w:lang w:eastAsia="pl-PL"/>
        </w:rPr>
        <w:t xml:space="preserve">     c. w przypadku przekroczenia terminu dostawy </w:t>
      </w:r>
      <w:r w:rsidR="001E4B13" w:rsidRPr="00380F4B">
        <w:rPr>
          <w:rFonts w:eastAsia="Times New Roman" w:cs="Times New Roman"/>
          <w:szCs w:val="24"/>
          <w:lang w:eastAsia="pl-PL"/>
        </w:rPr>
        <w:t>produktów</w:t>
      </w:r>
      <w:r w:rsidRPr="00380F4B">
        <w:rPr>
          <w:rFonts w:eastAsia="Times New Roman" w:cs="Times New Roman"/>
          <w:szCs w:val="24"/>
          <w:lang w:eastAsia="pl-PL"/>
        </w:rPr>
        <w:t xml:space="preserve"> ujętych w protok</w:t>
      </w:r>
      <w:r w:rsidR="00B50E09" w:rsidRPr="00380F4B">
        <w:rPr>
          <w:rFonts w:eastAsia="Times New Roman" w:cs="Times New Roman"/>
          <w:szCs w:val="24"/>
          <w:lang w:eastAsia="pl-PL"/>
        </w:rPr>
        <w:t>o</w:t>
      </w:r>
      <w:r w:rsidRPr="00380F4B">
        <w:rPr>
          <w:rFonts w:eastAsia="Times New Roman" w:cs="Times New Roman"/>
          <w:szCs w:val="24"/>
          <w:lang w:eastAsia="pl-PL"/>
        </w:rPr>
        <w:t>le</w:t>
      </w:r>
      <w:r w:rsidR="000130A9" w:rsidRPr="00380F4B">
        <w:rPr>
          <w:rFonts w:eastAsia="Times New Roman" w:cs="Times New Roman"/>
          <w:szCs w:val="24"/>
          <w:lang w:eastAsia="pl-PL"/>
        </w:rPr>
        <w:t xml:space="preserve"> reklamacyjnym,  w wysokości 0,2</w:t>
      </w:r>
      <w:r w:rsidRPr="00380F4B">
        <w:rPr>
          <w:rFonts w:eastAsia="Times New Roman" w:cs="Times New Roman"/>
          <w:szCs w:val="24"/>
          <w:lang w:eastAsia="pl-PL"/>
        </w:rPr>
        <w:t xml:space="preserve"> % wynagrodzenia umownego brutto określonego w §</w:t>
      </w:r>
      <w:r w:rsidRPr="00380F4B">
        <w:rPr>
          <w:rFonts w:eastAsia="Times New Roman" w:cs="Times New Roman"/>
          <w:b/>
          <w:szCs w:val="24"/>
          <w:lang w:eastAsia="pl-PL"/>
        </w:rPr>
        <w:t xml:space="preserve"> </w:t>
      </w:r>
      <w:r w:rsidRPr="00380F4B">
        <w:rPr>
          <w:rFonts w:eastAsia="Times New Roman" w:cs="Times New Roman"/>
          <w:szCs w:val="24"/>
          <w:lang w:eastAsia="pl-PL"/>
        </w:rPr>
        <w:t xml:space="preserve">3 ust. 1 za każdy dzień </w:t>
      </w:r>
      <w:r w:rsidR="00416D96" w:rsidRPr="00380F4B">
        <w:rPr>
          <w:rFonts w:eastAsia="Times New Roman" w:cs="Times New Roman"/>
          <w:szCs w:val="24"/>
          <w:lang w:eastAsia="pl-PL"/>
        </w:rPr>
        <w:t>zwłoki</w:t>
      </w:r>
      <w:r w:rsidRPr="00380F4B">
        <w:rPr>
          <w:rFonts w:eastAsia="Times New Roman" w:cs="Times New Roman"/>
          <w:szCs w:val="24"/>
          <w:lang w:eastAsia="pl-PL"/>
        </w:rPr>
        <w:t>.</w:t>
      </w:r>
      <w:r w:rsidR="00416D96" w:rsidRPr="00380F4B">
        <w:rPr>
          <w:rFonts w:eastAsia="Times New Roman" w:cs="Times New Roman"/>
          <w:szCs w:val="24"/>
          <w:lang w:eastAsia="pl-PL"/>
        </w:rPr>
        <w:t xml:space="preserve">     </w:t>
      </w:r>
    </w:p>
    <w:p w14:paraId="2291314A" w14:textId="77777777" w:rsidR="00C56D54" w:rsidRPr="00C56D54" w:rsidRDefault="00C56D54" w:rsidP="00544CE2">
      <w:pPr>
        <w:numPr>
          <w:ilvl w:val="0"/>
          <w:numId w:val="2"/>
        </w:numPr>
        <w:tabs>
          <w:tab w:val="right" w:pos="567"/>
          <w:tab w:val="left" w:pos="709"/>
          <w:tab w:val="left" w:pos="1134"/>
        </w:tabs>
        <w:suppressAutoHyphens/>
        <w:ind w:left="357" w:hanging="357"/>
        <w:jc w:val="both"/>
        <w:rPr>
          <w:rFonts w:cs="Times New Roman"/>
          <w:szCs w:val="24"/>
          <w:lang w:eastAsia="zh-CN"/>
        </w:rPr>
      </w:pPr>
      <w:r w:rsidRPr="00C56D54">
        <w:rPr>
          <w:rFonts w:cs="Times New Roman"/>
          <w:szCs w:val="24"/>
        </w:rPr>
        <w:t xml:space="preserve">Łączna suma kar umownych określonych w pkt 1 a, b i c niniejszego paragrafu nie może przekroczyć </w:t>
      </w:r>
      <w:r w:rsidRPr="00C56D54">
        <w:rPr>
          <w:rFonts w:cs="Times New Roman"/>
          <w:bCs/>
          <w:szCs w:val="24"/>
        </w:rPr>
        <w:t>30%</w:t>
      </w:r>
      <w:r w:rsidRPr="00C56D54">
        <w:rPr>
          <w:rFonts w:cs="Times New Roman"/>
          <w:szCs w:val="24"/>
        </w:rPr>
        <w:t xml:space="preserve"> wynagrodzenia umownego brutto.</w:t>
      </w:r>
    </w:p>
    <w:p w14:paraId="785B88B3" w14:textId="54464269" w:rsidR="006674C7" w:rsidRPr="00380F4B" w:rsidRDefault="008667F0" w:rsidP="00544CE2">
      <w:pPr>
        <w:pStyle w:val="Akapitzlist"/>
        <w:numPr>
          <w:ilvl w:val="0"/>
          <w:numId w:val="2"/>
        </w:numPr>
        <w:tabs>
          <w:tab w:val="left" w:pos="709"/>
        </w:tabs>
        <w:ind w:left="357" w:hanging="357"/>
        <w:jc w:val="both"/>
        <w:rPr>
          <w:rFonts w:cs="Times New Roman"/>
          <w:szCs w:val="24"/>
          <w:lang w:eastAsia="zh-CN"/>
        </w:rPr>
      </w:pPr>
      <w:r w:rsidRPr="00380F4B">
        <w:rPr>
          <w:rFonts w:cs="Times New Roman"/>
          <w:szCs w:val="24"/>
          <w:lang w:eastAsia="zh-CN"/>
        </w:rPr>
        <w:t xml:space="preserve">Zapłata przez </w:t>
      </w:r>
      <w:r w:rsidR="001D2A83" w:rsidRPr="00380F4B">
        <w:rPr>
          <w:rFonts w:cs="Times New Roman"/>
          <w:szCs w:val="24"/>
          <w:lang w:eastAsia="zh-CN"/>
        </w:rPr>
        <w:t>Wykonawcę</w:t>
      </w:r>
      <w:r w:rsidRPr="00380F4B">
        <w:rPr>
          <w:rFonts w:cs="Times New Roman"/>
          <w:szCs w:val="24"/>
          <w:lang w:eastAsia="zh-CN"/>
        </w:rPr>
        <w:t xml:space="preserve"> kary umownej nie wyłącza możliwości dochodzenia przez </w:t>
      </w:r>
      <w:r w:rsidR="001D2A83" w:rsidRPr="00380F4B">
        <w:rPr>
          <w:rFonts w:cs="Times New Roman"/>
          <w:szCs w:val="24"/>
          <w:lang w:eastAsia="zh-CN"/>
        </w:rPr>
        <w:t xml:space="preserve">Zamawiającego </w:t>
      </w:r>
      <w:r w:rsidRPr="00380F4B">
        <w:rPr>
          <w:rFonts w:cs="Times New Roman"/>
          <w:szCs w:val="24"/>
          <w:lang w:eastAsia="zh-CN"/>
        </w:rPr>
        <w:t>odszkodowania ponad wysokość zastrzeżonych kar umownych</w:t>
      </w:r>
      <w:r w:rsidR="00D76647" w:rsidRPr="00380F4B">
        <w:rPr>
          <w:rFonts w:cs="Times New Roman"/>
          <w:szCs w:val="24"/>
          <w:lang w:eastAsia="zh-CN"/>
        </w:rPr>
        <w:t xml:space="preserve">, </w:t>
      </w:r>
      <w:r w:rsidR="00B141D1" w:rsidRPr="00380F4B">
        <w:rPr>
          <w:rFonts w:cs="Times New Roman"/>
          <w:szCs w:val="24"/>
          <w:lang w:eastAsia="zh-CN"/>
        </w:rPr>
        <w:t xml:space="preserve">                             </w:t>
      </w:r>
      <w:r w:rsidR="00D76647" w:rsidRPr="00380F4B">
        <w:rPr>
          <w:rFonts w:cs="Times New Roman"/>
          <w:szCs w:val="24"/>
          <w:lang w:eastAsia="zh-CN"/>
        </w:rPr>
        <w:t>na zasadach ogólnych.</w:t>
      </w:r>
    </w:p>
    <w:p w14:paraId="6A98244D" w14:textId="5B72AE88" w:rsidR="00AD14EF" w:rsidRPr="00380F4B" w:rsidRDefault="00C56D54" w:rsidP="00544CE2">
      <w:pPr>
        <w:ind w:left="284" w:hanging="284"/>
        <w:jc w:val="both"/>
        <w:rPr>
          <w:rFonts w:cs="Times New Roman"/>
          <w:bCs/>
          <w:szCs w:val="24"/>
        </w:rPr>
      </w:pPr>
      <w:r>
        <w:rPr>
          <w:rFonts w:cs="Times New Roman"/>
          <w:bCs/>
          <w:szCs w:val="24"/>
        </w:rPr>
        <w:t>4</w:t>
      </w:r>
      <w:r w:rsidR="00AD14EF" w:rsidRPr="00380F4B">
        <w:rPr>
          <w:rFonts w:cs="Times New Roman"/>
          <w:bCs/>
          <w:szCs w:val="24"/>
        </w:rPr>
        <w:t>. Zamawiający ma prawo do potrącania należnych mu kar umownych z wynagrodzenia przysługującego Wykonawcy.</w:t>
      </w:r>
    </w:p>
    <w:p w14:paraId="69B58B4A" w14:textId="2FE6BE7D" w:rsidR="00AD14EF" w:rsidRPr="00380F4B" w:rsidRDefault="00C56D54" w:rsidP="00544CE2">
      <w:pPr>
        <w:pStyle w:val="Tekstpodstawowy"/>
        <w:spacing w:after="0"/>
        <w:ind w:left="284" w:hanging="284"/>
        <w:jc w:val="both"/>
        <w:rPr>
          <w:rFonts w:cs="Times New Roman"/>
          <w:szCs w:val="24"/>
        </w:rPr>
      </w:pPr>
      <w:r>
        <w:rPr>
          <w:rFonts w:cs="Times New Roman"/>
          <w:szCs w:val="24"/>
        </w:rPr>
        <w:t>5</w:t>
      </w:r>
      <w:r w:rsidR="000E55AA" w:rsidRPr="00380F4B">
        <w:rPr>
          <w:rFonts w:cs="Times New Roman"/>
          <w:szCs w:val="24"/>
        </w:rPr>
        <w:t xml:space="preserve">. </w:t>
      </w:r>
      <w:r w:rsidR="00AD14EF" w:rsidRPr="00380F4B">
        <w:rPr>
          <w:rFonts w:cs="Times New Roman"/>
          <w:szCs w:val="24"/>
        </w:rPr>
        <w:t xml:space="preserve">Jeżeli kara umowna nie pokrywa poniesionej szkody, strony mogą dochodzić odszkodowania uzupełniającego. </w:t>
      </w:r>
    </w:p>
    <w:p w14:paraId="74AD969B" w14:textId="5D050498" w:rsidR="00AD14EF" w:rsidRPr="00380F4B" w:rsidRDefault="00C56D54" w:rsidP="00544CE2">
      <w:pPr>
        <w:ind w:left="284" w:right="-57" w:hanging="284"/>
        <w:jc w:val="both"/>
        <w:rPr>
          <w:rFonts w:cs="Times New Roman"/>
          <w:szCs w:val="24"/>
        </w:rPr>
      </w:pPr>
      <w:r>
        <w:rPr>
          <w:rFonts w:cs="Times New Roman"/>
          <w:szCs w:val="24"/>
        </w:rPr>
        <w:t>6</w:t>
      </w:r>
      <w:r w:rsidR="00AD14EF" w:rsidRPr="00380F4B">
        <w:rPr>
          <w:rFonts w:cs="Times New Roman"/>
          <w:szCs w:val="24"/>
        </w:rPr>
        <w:t>. Postanowienia dotyczące kar umownych obowiązują pomimo wygaśnięcia umowy, rozwiązania lub odstąpienia od niej.</w:t>
      </w:r>
    </w:p>
    <w:p w14:paraId="25001151" w14:textId="77777777" w:rsidR="001E4B13" w:rsidRPr="00380F4B" w:rsidRDefault="001E4B13" w:rsidP="00576E5F">
      <w:pPr>
        <w:suppressAutoHyphens/>
        <w:autoSpaceDN w:val="0"/>
        <w:spacing w:after="60"/>
        <w:jc w:val="center"/>
        <w:rPr>
          <w:rFonts w:eastAsia="Calibri" w:cs="Times New Roman"/>
          <w:b/>
          <w:szCs w:val="24"/>
        </w:rPr>
      </w:pPr>
    </w:p>
    <w:p w14:paraId="06448776" w14:textId="458847D3" w:rsidR="00C20EBF" w:rsidRPr="00380F4B" w:rsidRDefault="00222DE2" w:rsidP="00576E5F">
      <w:pPr>
        <w:suppressAutoHyphens/>
        <w:autoSpaceDN w:val="0"/>
        <w:spacing w:after="60"/>
        <w:jc w:val="center"/>
        <w:rPr>
          <w:rFonts w:cs="Times New Roman"/>
          <w:b/>
          <w:bCs/>
          <w:szCs w:val="24"/>
          <w:lang w:eastAsia="zh-CN"/>
        </w:rPr>
      </w:pPr>
      <w:r w:rsidRPr="00380F4B">
        <w:rPr>
          <w:rFonts w:eastAsia="Calibri" w:cs="Times New Roman"/>
          <w:b/>
          <w:szCs w:val="24"/>
        </w:rPr>
        <w:t>§ 1</w:t>
      </w:r>
      <w:r w:rsidR="00544CE2">
        <w:rPr>
          <w:rFonts w:eastAsia="Calibri" w:cs="Times New Roman"/>
          <w:b/>
          <w:szCs w:val="24"/>
        </w:rPr>
        <w:t>0</w:t>
      </w:r>
      <w:r w:rsidR="00C20EBF" w:rsidRPr="00380F4B">
        <w:rPr>
          <w:rFonts w:eastAsia="Calibri" w:cs="Times New Roman"/>
          <w:b/>
          <w:szCs w:val="24"/>
        </w:rPr>
        <w:t>.</w:t>
      </w:r>
      <w:r w:rsidRPr="00380F4B">
        <w:rPr>
          <w:rFonts w:eastAsia="Calibri" w:cs="Times New Roman"/>
          <w:b/>
          <w:szCs w:val="24"/>
        </w:rPr>
        <w:t xml:space="preserve"> </w:t>
      </w:r>
      <w:r w:rsidRPr="00380F4B">
        <w:rPr>
          <w:rFonts w:cs="Times New Roman"/>
          <w:b/>
          <w:bCs/>
          <w:szCs w:val="24"/>
          <w:lang w:eastAsia="zh-CN"/>
        </w:rPr>
        <w:t>[Siła wyższa]</w:t>
      </w:r>
    </w:p>
    <w:p w14:paraId="0E0D6B53" w14:textId="77777777" w:rsidR="00222DE2" w:rsidRPr="00380F4B" w:rsidRDefault="00222DE2" w:rsidP="004A6F48">
      <w:pPr>
        <w:pStyle w:val="Akapitzlist"/>
        <w:numPr>
          <w:ilvl w:val="0"/>
          <w:numId w:val="4"/>
        </w:numPr>
        <w:ind w:left="357" w:hanging="357"/>
        <w:jc w:val="both"/>
        <w:rPr>
          <w:rFonts w:cs="Times New Roman"/>
          <w:szCs w:val="24"/>
          <w:lang w:eastAsia="zh-CN"/>
        </w:rPr>
      </w:pPr>
      <w:r w:rsidRPr="00380F4B">
        <w:rPr>
          <w:rFonts w:cs="Times New Roman"/>
          <w:szCs w:val="24"/>
          <w:lang w:eastAsia="zh-CN"/>
        </w:rPr>
        <w:t xml:space="preserve">Strony nie są odpowiedzialne za naruszenie obowiązków wynikających z </w:t>
      </w:r>
      <w:r w:rsidR="003A11C6" w:rsidRPr="00380F4B">
        <w:rPr>
          <w:rFonts w:cs="Times New Roman"/>
          <w:szCs w:val="24"/>
          <w:lang w:eastAsia="zh-CN"/>
        </w:rPr>
        <w:t>u</w:t>
      </w:r>
      <w:r w:rsidRPr="00380F4B">
        <w:rPr>
          <w:rFonts w:cs="Times New Roman"/>
          <w:szCs w:val="24"/>
          <w:lang w:eastAsia="zh-CN"/>
        </w:rPr>
        <w:t xml:space="preserve">mowy </w:t>
      </w:r>
      <w:r w:rsidRPr="00380F4B">
        <w:rPr>
          <w:rFonts w:cs="Times New Roman"/>
          <w:szCs w:val="24"/>
          <w:lang w:eastAsia="zh-CN"/>
        </w:rPr>
        <w:br/>
        <w:t>w przypadku, gdy wyłączną przyczyną naruszenia jest działanie siły wyższej.</w:t>
      </w:r>
    </w:p>
    <w:p w14:paraId="33DAFE22" w14:textId="77777777" w:rsidR="00222DE2" w:rsidRPr="00380F4B" w:rsidRDefault="00222DE2" w:rsidP="004A6F48">
      <w:pPr>
        <w:pStyle w:val="Akapitzlist"/>
        <w:numPr>
          <w:ilvl w:val="0"/>
          <w:numId w:val="4"/>
        </w:numPr>
        <w:ind w:left="357" w:hanging="357"/>
        <w:jc w:val="both"/>
        <w:rPr>
          <w:rFonts w:cs="Times New Roman"/>
          <w:szCs w:val="24"/>
          <w:lang w:eastAsia="zh-CN"/>
        </w:rPr>
      </w:pPr>
      <w:r w:rsidRPr="00380F4B">
        <w:rPr>
          <w:rFonts w:cs="Times New Roman"/>
          <w:szCs w:val="24"/>
          <w:lang w:eastAsia="zh-CN"/>
        </w:rPr>
        <w:t xml:space="preserve">Przez siłę wyższą rozumie się zdarzenie bądź połączenie zdarzeń lub okoliczności, niezależnych od Stron, które zasadniczo utrudniają lub uniemożliwiają wykonywanie zobowiązań danej Strony wynikających z </w:t>
      </w:r>
      <w:r w:rsidR="001D2A83" w:rsidRPr="00380F4B">
        <w:rPr>
          <w:rFonts w:cs="Times New Roman"/>
          <w:szCs w:val="24"/>
          <w:lang w:eastAsia="zh-CN"/>
        </w:rPr>
        <w:t>u</w:t>
      </w:r>
      <w:r w:rsidRPr="00380F4B">
        <w:rPr>
          <w:rFonts w:cs="Times New Roman"/>
          <w:szCs w:val="24"/>
          <w:lang w:eastAsia="zh-CN"/>
        </w:rPr>
        <w:t>mowy, a których dana Strona nie mogła przewidzieć ani im zapobiec lub przezwyciężyć poprzez działanie z dochowaniem należytej staranności.</w:t>
      </w:r>
    </w:p>
    <w:p w14:paraId="735433EB" w14:textId="107BE5AF" w:rsidR="00222DE2" w:rsidRDefault="00222DE2" w:rsidP="004A6F48">
      <w:pPr>
        <w:pStyle w:val="Akapitzlist"/>
        <w:numPr>
          <w:ilvl w:val="0"/>
          <w:numId w:val="4"/>
        </w:numPr>
        <w:ind w:left="357" w:hanging="357"/>
        <w:jc w:val="both"/>
        <w:rPr>
          <w:rFonts w:cs="Times New Roman"/>
          <w:szCs w:val="24"/>
          <w:lang w:eastAsia="zh-CN"/>
        </w:rPr>
      </w:pPr>
      <w:r w:rsidRPr="00380F4B">
        <w:rPr>
          <w:rFonts w:cs="Times New Roman"/>
          <w:szCs w:val="24"/>
          <w:lang w:eastAsia="zh-CN"/>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w:t>
      </w:r>
      <w:r w:rsidRPr="00380F4B">
        <w:rPr>
          <w:rFonts w:cs="Times New Roman"/>
          <w:szCs w:val="24"/>
          <w:lang w:eastAsia="zh-CN"/>
        </w:rPr>
        <w:br/>
        <w:t>z Umowy obowiązków z powodu działania siły wyższej.</w:t>
      </w:r>
    </w:p>
    <w:p w14:paraId="7C271D72" w14:textId="77777777" w:rsidR="001400F7" w:rsidRPr="00380F4B" w:rsidRDefault="001400F7" w:rsidP="001400F7">
      <w:pPr>
        <w:pStyle w:val="Akapitzlist"/>
        <w:ind w:left="357"/>
        <w:jc w:val="both"/>
        <w:rPr>
          <w:rFonts w:cs="Times New Roman"/>
          <w:szCs w:val="24"/>
          <w:lang w:eastAsia="zh-CN"/>
        </w:rPr>
      </w:pPr>
    </w:p>
    <w:p w14:paraId="0F65B989" w14:textId="43DDAF49" w:rsidR="00271C3D" w:rsidRPr="008C4C37" w:rsidRDefault="00271C3D" w:rsidP="00271C3D">
      <w:pPr>
        <w:jc w:val="center"/>
        <w:rPr>
          <w:rFonts w:cs="Times New Roman"/>
          <w:b/>
          <w:bCs/>
        </w:rPr>
      </w:pPr>
      <w:r w:rsidRPr="008C4C37">
        <w:rPr>
          <w:rFonts w:cs="Times New Roman"/>
          <w:b/>
          <w:bCs/>
        </w:rPr>
        <w:t>§ 1</w:t>
      </w:r>
      <w:r w:rsidR="00544CE2">
        <w:rPr>
          <w:rFonts w:cs="Times New Roman"/>
          <w:b/>
          <w:bCs/>
        </w:rPr>
        <w:t>1</w:t>
      </w:r>
      <w:r w:rsidRPr="008C4C37">
        <w:rPr>
          <w:rFonts w:cs="Times New Roman"/>
          <w:b/>
          <w:bCs/>
        </w:rPr>
        <w:t>. [Zmiany umowy]</w:t>
      </w:r>
    </w:p>
    <w:p w14:paraId="4C8B6EAC" w14:textId="4349E115" w:rsidR="00271C3D" w:rsidRPr="008C4C37" w:rsidRDefault="00271C3D" w:rsidP="008C4C37">
      <w:pPr>
        <w:pStyle w:val="Akapitzlist"/>
        <w:numPr>
          <w:ilvl w:val="0"/>
          <w:numId w:val="19"/>
        </w:numPr>
        <w:jc w:val="both"/>
        <w:rPr>
          <w:rFonts w:cs="Times New Roman"/>
          <w:szCs w:val="24"/>
        </w:rPr>
      </w:pPr>
      <w:r w:rsidRPr="008C4C37">
        <w:rPr>
          <w:rFonts w:cs="Times New Roman"/>
          <w:szCs w:val="24"/>
        </w:rPr>
        <w:t xml:space="preserve">Zamawiający dopuszcza możliwość dokonania zmiany postanowień zawartej umowy w stosunku do treści oferty, na podstawie której dokonano wyboru Wykonawcy, zgodnie z art. </w:t>
      </w:r>
      <w:r w:rsidR="00C56D54">
        <w:rPr>
          <w:rFonts w:cs="Times New Roman"/>
          <w:szCs w:val="24"/>
        </w:rPr>
        <w:t>455</w:t>
      </w:r>
      <w:r w:rsidRPr="008C4C37">
        <w:rPr>
          <w:rFonts w:cs="Times New Roman"/>
          <w:szCs w:val="24"/>
        </w:rPr>
        <w:t xml:space="preserve"> ustawy Pzp, w przypadkach:</w:t>
      </w:r>
    </w:p>
    <w:p w14:paraId="1C219547" w14:textId="4C74ACD5" w:rsidR="00271C3D" w:rsidRPr="008C4C37" w:rsidRDefault="00271C3D" w:rsidP="000949DC">
      <w:pPr>
        <w:pStyle w:val="Akapitzlist"/>
        <w:numPr>
          <w:ilvl w:val="0"/>
          <w:numId w:val="20"/>
        </w:numPr>
        <w:ind w:left="851" w:hanging="425"/>
        <w:jc w:val="both"/>
        <w:rPr>
          <w:rFonts w:cs="Times New Roman"/>
          <w:szCs w:val="24"/>
        </w:rPr>
      </w:pPr>
      <w:r w:rsidRPr="008C4C37">
        <w:rPr>
          <w:rFonts w:cs="Times New Roman"/>
          <w:szCs w:val="24"/>
        </w:rPr>
        <w:lastRenderedPageBreak/>
        <w:t>zmian</w:t>
      </w:r>
      <w:r w:rsidR="000949DC">
        <w:rPr>
          <w:rFonts w:cs="Times New Roman"/>
          <w:szCs w:val="24"/>
        </w:rPr>
        <w:t>y zaoferowanych w umowie produktów</w:t>
      </w:r>
      <w:r w:rsidRPr="008C4C37">
        <w:rPr>
          <w:rFonts w:cs="Times New Roman"/>
          <w:szCs w:val="24"/>
        </w:rPr>
        <w:t xml:space="preserve"> - w sytuacji zaprzestania produkcji lub wstrzymania produkcji dopuszcza s</w:t>
      </w:r>
      <w:r w:rsidR="000949DC">
        <w:rPr>
          <w:rFonts w:cs="Times New Roman"/>
          <w:szCs w:val="24"/>
        </w:rPr>
        <w:t>ię dostarczenie innych produktów</w:t>
      </w:r>
      <w:r w:rsidRPr="008C4C37">
        <w:rPr>
          <w:rFonts w:cs="Times New Roman"/>
          <w:szCs w:val="24"/>
        </w:rPr>
        <w:t xml:space="preserve"> równoważnych nie gors</w:t>
      </w:r>
      <w:r w:rsidR="00E117A3" w:rsidRPr="008C4C37">
        <w:rPr>
          <w:rFonts w:cs="Times New Roman"/>
          <w:szCs w:val="24"/>
        </w:rPr>
        <w:t xml:space="preserve">zych niż zaoferowane w ofercie </w:t>
      </w:r>
      <w:r w:rsidRPr="008C4C37">
        <w:rPr>
          <w:rFonts w:cs="Times New Roman"/>
          <w:szCs w:val="24"/>
        </w:rPr>
        <w:t>w cenie nie wyższej od zapisanej w umowie,</w:t>
      </w:r>
    </w:p>
    <w:p w14:paraId="77421092" w14:textId="3C223397" w:rsidR="00271C3D" w:rsidRPr="008C4C37" w:rsidRDefault="00271C3D" w:rsidP="000949DC">
      <w:pPr>
        <w:pStyle w:val="Akapitzlist"/>
        <w:numPr>
          <w:ilvl w:val="0"/>
          <w:numId w:val="20"/>
        </w:numPr>
        <w:ind w:left="851" w:hanging="425"/>
        <w:jc w:val="both"/>
        <w:rPr>
          <w:rFonts w:cs="Times New Roman"/>
          <w:szCs w:val="24"/>
        </w:rPr>
      </w:pPr>
      <w:r w:rsidRPr="008C4C37">
        <w:rPr>
          <w:rFonts w:cs="Times New Roman"/>
          <w:szCs w:val="24"/>
        </w:rP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za wyjątkiem przypadków określonych w art. </w:t>
      </w:r>
      <w:r w:rsidR="00C56D54">
        <w:rPr>
          <w:rFonts w:cs="Times New Roman"/>
          <w:szCs w:val="24"/>
        </w:rPr>
        <w:t>436 pkt. 4 lit. b</w:t>
      </w:r>
      <w:r w:rsidRPr="008C4C37">
        <w:rPr>
          <w:rFonts w:cs="Times New Roman"/>
          <w:szCs w:val="24"/>
        </w:rPr>
        <w:t xml:space="preserve">  ustawy </w:t>
      </w:r>
      <w:r w:rsidR="00C56D54">
        <w:rPr>
          <w:rFonts w:cs="Times New Roman"/>
          <w:szCs w:val="24"/>
        </w:rPr>
        <w:t>Pzp.</w:t>
      </w:r>
    </w:p>
    <w:p w14:paraId="3C82A062" w14:textId="77777777" w:rsidR="00271C3D" w:rsidRPr="008C4C37" w:rsidRDefault="00271C3D" w:rsidP="008C4C37">
      <w:pPr>
        <w:pStyle w:val="Akapitzlist"/>
        <w:numPr>
          <w:ilvl w:val="0"/>
          <w:numId w:val="19"/>
        </w:numPr>
        <w:jc w:val="both"/>
        <w:rPr>
          <w:rFonts w:cs="Times New Roman"/>
          <w:szCs w:val="24"/>
        </w:rPr>
      </w:pPr>
      <w:r w:rsidRPr="008C4C37">
        <w:rPr>
          <w:rFonts w:cs="Times New Roman"/>
          <w:szCs w:val="24"/>
        </w:rPr>
        <w:t>Zmiany wprowadzone zgodnie z powyższym nie mogą być niekorzystne dla Zamawiającego.</w:t>
      </w:r>
    </w:p>
    <w:p w14:paraId="5CB12AE5" w14:textId="6E6793C8" w:rsidR="00271C3D" w:rsidRPr="00E43949" w:rsidRDefault="00E43949" w:rsidP="00A661A1">
      <w:pPr>
        <w:pStyle w:val="Akapitzlist"/>
        <w:numPr>
          <w:ilvl w:val="0"/>
          <w:numId w:val="19"/>
        </w:numPr>
        <w:jc w:val="both"/>
        <w:rPr>
          <w:rFonts w:cs="Times New Roman"/>
          <w:szCs w:val="24"/>
        </w:rPr>
      </w:pPr>
      <w:r>
        <w:rPr>
          <w:rFonts w:cs="Times New Roman"/>
          <w:szCs w:val="24"/>
        </w:rPr>
        <w:t>W</w:t>
      </w:r>
      <w:r w:rsidR="00271C3D" w:rsidRPr="00E43949">
        <w:rPr>
          <w:rFonts w:cs="Times New Roman"/>
          <w:szCs w:val="24"/>
        </w:rPr>
        <w:t>arunkiem wprowadzenia zmian do zawartej umowy jest sporządzenie podpisanego przez strony Protokołu konieczności określającego przyczyny zmiany oraz potwierdzającego wystąpienie okoliczności wymienionej powyżej. Protokół konieczności będzie załącznikiem do aneksu zmieniającego umowę.</w:t>
      </w:r>
    </w:p>
    <w:p w14:paraId="13C7781F" w14:textId="169D6149" w:rsidR="00271C3D" w:rsidRDefault="00271C3D" w:rsidP="008C4C37">
      <w:pPr>
        <w:pStyle w:val="Akapitzlist"/>
        <w:numPr>
          <w:ilvl w:val="0"/>
          <w:numId w:val="19"/>
        </w:numPr>
        <w:ind w:left="357" w:hanging="357"/>
        <w:jc w:val="both"/>
        <w:rPr>
          <w:rFonts w:cs="Times New Roman"/>
          <w:szCs w:val="24"/>
        </w:rPr>
      </w:pPr>
      <w:r w:rsidRPr="008C4C37">
        <w:rPr>
          <w:rFonts w:cs="Times New Roman"/>
          <w:szCs w:val="24"/>
        </w:rPr>
        <w:t>Wszelkie zmiany i uzupełnienia do niniejszej Umowy mogą być wprowadzone wyłącznie w formie pisemnego aneksu podpisanego przez obie Strony</w:t>
      </w:r>
      <w:r w:rsidR="00E117A3" w:rsidRPr="008C4C37">
        <w:rPr>
          <w:rFonts w:cs="Times New Roman"/>
          <w:szCs w:val="24"/>
        </w:rPr>
        <w:t>, z zastrzeżeniem § 5 ust.</w:t>
      </w:r>
      <w:r w:rsidR="00E43949">
        <w:rPr>
          <w:rFonts w:cs="Times New Roman"/>
          <w:szCs w:val="24"/>
        </w:rPr>
        <w:t xml:space="preserve"> </w:t>
      </w:r>
      <w:r w:rsidR="00E117A3" w:rsidRPr="008C4C37">
        <w:rPr>
          <w:rFonts w:cs="Times New Roman"/>
          <w:szCs w:val="24"/>
        </w:rPr>
        <w:t xml:space="preserve">8.  </w:t>
      </w:r>
    </w:p>
    <w:p w14:paraId="5B8B8F8A" w14:textId="77777777" w:rsidR="008C4C37" w:rsidRPr="008C4C37" w:rsidRDefault="008C4C37" w:rsidP="000949DC">
      <w:pPr>
        <w:pStyle w:val="Akapitzlist"/>
        <w:ind w:left="357"/>
        <w:jc w:val="both"/>
        <w:rPr>
          <w:rFonts w:cs="Times New Roman"/>
          <w:szCs w:val="24"/>
        </w:rPr>
      </w:pPr>
    </w:p>
    <w:p w14:paraId="645244A7" w14:textId="5C89DB01" w:rsidR="00C52A98" w:rsidRPr="00380F4B" w:rsidRDefault="00C52A98" w:rsidP="00576E5F">
      <w:pPr>
        <w:spacing w:after="60"/>
        <w:jc w:val="center"/>
        <w:rPr>
          <w:rFonts w:cs="Times New Roman"/>
          <w:b/>
          <w:bCs/>
          <w:szCs w:val="24"/>
          <w:lang w:eastAsia="zh-CN"/>
        </w:rPr>
      </w:pPr>
      <w:r w:rsidRPr="00380F4B">
        <w:rPr>
          <w:rFonts w:cs="Times New Roman"/>
          <w:b/>
          <w:bCs/>
          <w:szCs w:val="24"/>
          <w:lang w:eastAsia="zh-CN"/>
        </w:rPr>
        <w:t xml:space="preserve">§ </w:t>
      </w:r>
      <w:r w:rsidR="00544503" w:rsidRPr="00380F4B">
        <w:rPr>
          <w:rFonts w:cs="Times New Roman"/>
          <w:b/>
          <w:bCs/>
          <w:szCs w:val="24"/>
          <w:lang w:eastAsia="zh-CN"/>
        </w:rPr>
        <w:t>1</w:t>
      </w:r>
      <w:r w:rsidR="00544CE2">
        <w:rPr>
          <w:rFonts w:cs="Times New Roman"/>
          <w:b/>
          <w:bCs/>
          <w:szCs w:val="24"/>
          <w:lang w:eastAsia="zh-CN"/>
        </w:rPr>
        <w:t>2</w:t>
      </w:r>
      <w:r w:rsidRPr="00380F4B">
        <w:rPr>
          <w:rFonts w:cs="Times New Roman"/>
          <w:b/>
          <w:bCs/>
          <w:szCs w:val="24"/>
          <w:lang w:eastAsia="zh-CN"/>
        </w:rPr>
        <w:t>. [Postanowienia końcowe]</w:t>
      </w:r>
    </w:p>
    <w:p w14:paraId="4320A0DF" w14:textId="77777777" w:rsidR="00C20EBF" w:rsidRPr="00380F4B" w:rsidRDefault="000E55AA" w:rsidP="00576E5F">
      <w:pPr>
        <w:pStyle w:val="Akapitzlist"/>
        <w:ind w:left="426" w:hanging="426"/>
        <w:jc w:val="both"/>
        <w:rPr>
          <w:rFonts w:cs="Times New Roman"/>
          <w:szCs w:val="24"/>
          <w:lang w:eastAsia="zh-CN"/>
        </w:rPr>
      </w:pPr>
      <w:r w:rsidRPr="00380F4B">
        <w:rPr>
          <w:rFonts w:cs="Times New Roman"/>
          <w:szCs w:val="24"/>
          <w:lang w:eastAsia="zh-CN"/>
        </w:rPr>
        <w:t xml:space="preserve">1.  </w:t>
      </w:r>
      <w:r w:rsidR="006A274D" w:rsidRPr="00380F4B">
        <w:rPr>
          <w:rFonts w:cs="Times New Roman"/>
          <w:szCs w:val="24"/>
          <w:lang w:eastAsia="zh-CN"/>
        </w:rPr>
        <w:t>O ile z umowy nie wynika inaczej, wszelkie zmiany umowy wymagają formy pisemnej, pod rygorem nieważności.</w:t>
      </w:r>
    </w:p>
    <w:p w14:paraId="55C869F2" w14:textId="2CF4C868" w:rsidR="006A274D" w:rsidRPr="00380F4B" w:rsidRDefault="00FD4E55" w:rsidP="00FD4E55">
      <w:pPr>
        <w:pStyle w:val="Akapitzlist"/>
        <w:jc w:val="both"/>
        <w:rPr>
          <w:rFonts w:cs="Times New Roman"/>
          <w:szCs w:val="24"/>
          <w:lang w:eastAsia="zh-CN"/>
        </w:rPr>
      </w:pPr>
      <w:r w:rsidRPr="00380F4B">
        <w:rPr>
          <w:rFonts w:cs="Times New Roman"/>
          <w:szCs w:val="24"/>
          <w:lang w:eastAsia="zh-CN"/>
        </w:rPr>
        <w:t xml:space="preserve">2. </w:t>
      </w:r>
      <w:r w:rsidR="006A274D" w:rsidRPr="00380F4B">
        <w:rPr>
          <w:rFonts w:cs="Times New Roman"/>
          <w:szCs w:val="24"/>
          <w:lang w:eastAsia="zh-CN"/>
        </w:rPr>
        <w:t xml:space="preserve">Integralną częścią </w:t>
      </w:r>
      <w:r w:rsidR="003C2526">
        <w:rPr>
          <w:rFonts w:cs="Times New Roman"/>
          <w:szCs w:val="24"/>
          <w:lang w:eastAsia="zh-CN"/>
        </w:rPr>
        <w:t xml:space="preserve">umowy jest </w:t>
      </w:r>
      <w:r w:rsidR="001F6F14" w:rsidRPr="00380F4B">
        <w:rPr>
          <w:rFonts w:cs="Times New Roman"/>
          <w:szCs w:val="24"/>
          <w:lang w:eastAsia="zh-CN"/>
        </w:rPr>
        <w:t>Oferta c</w:t>
      </w:r>
      <w:r w:rsidRPr="00380F4B">
        <w:rPr>
          <w:rFonts w:cs="Times New Roman"/>
          <w:szCs w:val="24"/>
          <w:lang w:eastAsia="zh-CN"/>
        </w:rPr>
        <w:t>enowa Wykonawcy</w:t>
      </w:r>
      <w:r w:rsidR="00544CE2">
        <w:rPr>
          <w:rFonts w:cs="Times New Roman"/>
          <w:szCs w:val="24"/>
          <w:lang w:eastAsia="zh-CN"/>
        </w:rPr>
        <w:t>.</w:t>
      </w:r>
    </w:p>
    <w:p w14:paraId="04954814" w14:textId="7F233D4E" w:rsidR="00287C95" w:rsidRPr="00380F4B" w:rsidRDefault="00FD4E55" w:rsidP="00FD4E55">
      <w:pPr>
        <w:tabs>
          <w:tab w:val="left" w:pos="426"/>
          <w:tab w:val="left" w:pos="1276"/>
        </w:tabs>
        <w:ind w:left="426" w:hanging="426"/>
        <w:jc w:val="both"/>
        <w:rPr>
          <w:rFonts w:eastAsia="Times New Roman" w:cs="Times New Roman"/>
          <w:szCs w:val="24"/>
          <w:lang w:eastAsia="pl-PL"/>
        </w:rPr>
      </w:pPr>
      <w:r w:rsidRPr="00380F4B">
        <w:rPr>
          <w:rFonts w:eastAsia="Times New Roman" w:cs="Times New Roman"/>
          <w:szCs w:val="24"/>
          <w:lang w:eastAsia="pl-PL"/>
        </w:rPr>
        <w:t xml:space="preserve">3. </w:t>
      </w:r>
      <w:r w:rsidR="00287C95" w:rsidRPr="00380F4B">
        <w:rPr>
          <w:rFonts w:eastAsia="Times New Roman" w:cs="Times New Roman"/>
          <w:szCs w:val="24"/>
          <w:lang w:eastAsia="pl-PL"/>
        </w:rPr>
        <w:t>We wszystkich sprawach nieuregulowanych w niniejszej umowie zastosowanie mają przepisy Kodeksu cywilnego</w:t>
      </w:r>
      <w:r w:rsidR="00E43949">
        <w:rPr>
          <w:rFonts w:eastAsia="Times New Roman" w:cs="Times New Roman"/>
          <w:szCs w:val="24"/>
          <w:lang w:eastAsia="pl-PL"/>
        </w:rPr>
        <w:t xml:space="preserve"> </w:t>
      </w:r>
      <w:r w:rsidR="00E43949" w:rsidRPr="00E43949">
        <w:rPr>
          <w:rFonts w:eastAsia="Times New Roman" w:cs="Times New Roman"/>
          <w:szCs w:val="24"/>
          <w:lang w:eastAsia="pl-PL"/>
        </w:rPr>
        <w:t>oraz przepisy ustawy z dnia 11 września 2019 r. Prawo zamówień publicznych (Dz.U. z 20</w:t>
      </w:r>
      <w:r w:rsidR="009C1784">
        <w:rPr>
          <w:rFonts w:eastAsia="Times New Roman" w:cs="Times New Roman"/>
          <w:szCs w:val="24"/>
          <w:lang w:eastAsia="pl-PL"/>
        </w:rPr>
        <w:t>21</w:t>
      </w:r>
      <w:r w:rsidR="00E43949" w:rsidRPr="00E43949">
        <w:rPr>
          <w:rFonts w:eastAsia="Times New Roman" w:cs="Times New Roman"/>
          <w:szCs w:val="24"/>
          <w:lang w:eastAsia="pl-PL"/>
        </w:rPr>
        <w:t xml:space="preserve"> r. poz. </w:t>
      </w:r>
      <w:r w:rsidR="009C1784">
        <w:rPr>
          <w:rFonts w:eastAsia="Times New Roman" w:cs="Times New Roman"/>
          <w:szCs w:val="24"/>
          <w:lang w:eastAsia="pl-PL"/>
        </w:rPr>
        <w:t>1129</w:t>
      </w:r>
      <w:r w:rsidR="00E43949" w:rsidRPr="00E43949">
        <w:rPr>
          <w:rFonts w:eastAsia="Times New Roman" w:cs="Times New Roman"/>
          <w:szCs w:val="24"/>
          <w:lang w:eastAsia="pl-PL"/>
        </w:rPr>
        <w:t xml:space="preserve"> ze zm.).</w:t>
      </w:r>
    </w:p>
    <w:p w14:paraId="6DFACE9A" w14:textId="211FDA45" w:rsidR="00287C95" w:rsidRPr="00380F4B" w:rsidRDefault="00FD4E55" w:rsidP="00FD4E55">
      <w:pPr>
        <w:tabs>
          <w:tab w:val="left" w:pos="426"/>
        </w:tabs>
        <w:ind w:left="284" w:hanging="284"/>
        <w:jc w:val="both"/>
        <w:rPr>
          <w:rFonts w:eastAsia="Times New Roman" w:cs="Times New Roman"/>
          <w:szCs w:val="24"/>
          <w:lang w:eastAsia="pl-PL"/>
        </w:rPr>
      </w:pPr>
      <w:r w:rsidRPr="00380F4B">
        <w:rPr>
          <w:rFonts w:eastAsia="Times New Roman" w:cs="Times New Roman"/>
          <w:szCs w:val="24"/>
          <w:lang w:eastAsia="pl-PL"/>
        </w:rPr>
        <w:t xml:space="preserve">4. </w:t>
      </w:r>
      <w:r w:rsidR="00287C95" w:rsidRPr="00380F4B">
        <w:rPr>
          <w:rFonts w:eastAsia="Times New Roman" w:cs="Times New Roman"/>
          <w:szCs w:val="24"/>
          <w:lang w:eastAsia="pl-PL"/>
        </w:rPr>
        <w:t>Spory wynikłe na tle realizacji niniejszej umowy będą rozpatrywane przez sąd właściwy rzeczowo dla siedziby jednostki Zamawiającego</w:t>
      </w:r>
      <w:r w:rsidR="00401FDC">
        <w:rPr>
          <w:rFonts w:eastAsia="Times New Roman" w:cs="Times New Roman"/>
          <w:szCs w:val="24"/>
          <w:lang w:eastAsia="pl-PL"/>
        </w:rPr>
        <w:t xml:space="preserve"> zgodnie z OPZ</w:t>
      </w:r>
      <w:r w:rsidR="00287C95" w:rsidRPr="00380F4B">
        <w:rPr>
          <w:rFonts w:eastAsia="Times New Roman" w:cs="Times New Roman"/>
          <w:szCs w:val="24"/>
          <w:lang w:eastAsia="pl-PL"/>
        </w:rPr>
        <w:t xml:space="preserve"> – </w:t>
      </w:r>
      <w:r w:rsidR="00401FDC">
        <w:rPr>
          <w:rFonts w:eastAsia="Times New Roman" w:cs="Times New Roman"/>
          <w:szCs w:val="24"/>
          <w:lang w:eastAsia="pl-PL"/>
        </w:rPr>
        <w:t xml:space="preserve">                                                       w </w:t>
      </w:r>
      <w:r w:rsidR="00201B39">
        <w:rPr>
          <w:rFonts w:eastAsia="Times New Roman" w:cs="Times New Roman"/>
          <w:szCs w:val="24"/>
          <w:lang w:eastAsia="pl-PL"/>
        </w:rPr>
        <w:t>…………………….</w:t>
      </w:r>
      <w:r w:rsidR="00E43949">
        <w:rPr>
          <w:rFonts w:eastAsia="Times New Roman" w:cs="Times New Roman"/>
          <w:szCs w:val="24"/>
          <w:lang w:eastAsia="pl-PL"/>
        </w:rPr>
        <w:t>…………….</w:t>
      </w:r>
      <w:r w:rsidR="00287C95" w:rsidRPr="00380F4B">
        <w:rPr>
          <w:rFonts w:eastAsia="Times New Roman" w:cs="Times New Roman"/>
          <w:szCs w:val="24"/>
          <w:lang w:eastAsia="pl-PL"/>
        </w:rPr>
        <w:t>.</w:t>
      </w:r>
    </w:p>
    <w:p w14:paraId="49D4D1A5" w14:textId="77777777" w:rsidR="006A274D" w:rsidRPr="00380F4B" w:rsidRDefault="00FD4E55" w:rsidP="00FD4E55">
      <w:pPr>
        <w:pStyle w:val="Akapitzlist"/>
        <w:ind w:left="284" w:hanging="284"/>
        <w:jc w:val="both"/>
        <w:rPr>
          <w:rFonts w:cs="Times New Roman"/>
          <w:szCs w:val="24"/>
          <w:lang w:eastAsia="zh-CN"/>
        </w:rPr>
      </w:pPr>
      <w:r w:rsidRPr="00380F4B">
        <w:rPr>
          <w:rFonts w:cs="Times New Roman"/>
          <w:szCs w:val="24"/>
          <w:lang w:eastAsia="zh-CN"/>
        </w:rPr>
        <w:t xml:space="preserve">5. </w:t>
      </w:r>
      <w:r w:rsidR="006A274D" w:rsidRPr="00380F4B">
        <w:rPr>
          <w:rFonts w:cs="Times New Roman"/>
          <w:szCs w:val="24"/>
          <w:lang w:eastAsia="zh-CN"/>
        </w:rPr>
        <w:t xml:space="preserve">Nieważność któregokolwiek z zapisów umowy pozostaje bez wpływu na ważność jej pozostałych postanowień. </w:t>
      </w:r>
    </w:p>
    <w:p w14:paraId="047B8FC5" w14:textId="77777777" w:rsidR="001F6F14" w:rsidRPr="00380F4B" w:rsidRDefault="005B0A99" w:rsidP="00576E5F">
      <w:pPr>
        <w:pStyle w:val="Tekstpodstawowy"/>
        <w:spacing w:after="0"/>
        <w:ind w:left="284" w:hanging="284"/>
        <w:jc w:val="both"/>
        <w:rPr>
          <w:rFonts w:eastAsia="Times New Roman" w:cs="Times New Roman"/>
          <w:szCs w:val="24"/>
          <w:lang w:eastAsia="pl-PL"/>
        </w:rPr>
      </w:pPr>
      <w:r w:rsidRPr="00380F4B">
        <w:rPr>
          <w:rFonts w:cs="Times New Roman"/>
          <w:szCs w:val="24"/>
          <w:lang w:eastAsia="zh-CN"/>
        </w:rPr>
        <w:t>6</w:t>
      </w:r>
      <w:r w:rsidR="001F6F14" w:rsidRPr="00380F4B">
        <w:rPr>
          <w:rFonts w:cs="Times New Roman"/>
          <w:szCs w:val="24"/>
          <w:lang w:eastAsia="zh-CN"/>
        </w:rPr>
        <w:t xml:space="preserve">. </w:t>
      </w:r>
      <w:r w:rsidR="005D65E2" w:rsidRPr="00380F4B">
        <w:rPr>
          <w:rFonts w:cs="Times New Roman"/>
          <w:szCs w:val="24"/>
          <w:lang w:eastAsia="zh-CN"/>
        </w:rPr>
        <w:t xml:space="preserve">Umowę sporządzono w </w:t>
      </w:r>
      <w:r w:rsidR="001F6F14" w:rsidRPr="00380F4B">
        <w:rPr>
          <w:rFonts w:cs="Times New Roman"/>
          <w:szCs w:val="24"/>
          <w:lang w:eastAsia="zh-CN"/>
        </w:rPr>
        <w:t>4</w:t>
      </w:r>
      <w:r w:rsidR="005D65E2" w:rsidRPr="00380F4B">
        <w:rPr>
          <w:rFonts w:cs="Times New Roman"/>
          <w:szCs w:val="24"/>
          <w:lang w:eastAsia="zh-CN"/>
        </w:rPr>
        <w:t xml:space="preserve"> egzemplarzach, </w:t>
      </w:r>
      <w:r w:rsidR="001F6F14" w:rsidRPr="00380F4B">
        <w:rPr>
          <w:rFonts w:eastAsia="Times New Roman" w:cs="Times New Roman"/>
          <w:szCs w:val="24"/>
          <w:lang w:eastAsia="pl-PL"/>
        </w:rPr>
        <w:t>jeden egzemplarz otrzymuje Wykonawca, trzy egzemplarze - Zamawiający.</w:t>
      </w:r>
    </w:p>
    <w:p w14:paraId="13473077" w14:textId="239AB65B" w:rsidR="005D65E2" w:rsidRDefault="005D65E2" w:rsidP="00576E5F">
      <w:pPr>
        <w:jc w:val="both"/>
        <w:rPr>
          <w:rFonts w:cs="Times New Roman"/>
          <w:szCs w:val="24"/>
          <w:lang w:eastAsia="zh-CN"/>
        </w:rPr>
      </w:pPr>
    </w:p>
    <w:p w14:paraId="01527DAE" w14:textId="77777777" w:rsidR="004C7429" w:rsidRDefault="004C7429" w:rsidP="00576E5F">
      <w:pPr>
        <w:jc w:val="both"/>
        <w:rPr>
          <w:rFonts w:cs="Times New Roman"/>
          <w:szCs w:val="24"/>
          <w:lang w:eastAsia="zh-CN"/>
        </w:rPr>
      </w:pPr>
    </w:p>
    <w:p w14:paraId="2D1B0C0A" w14:textId="77777777" w:rsidR="00F051AD" w:rsidRDefault="00F051AD" w:rsidP="00576E5F">
      <w:pPr>
        <w:jc w:val="both"/>
        <w:rPr>
          <w:rFonts w:cs="Times New Roman"/>
          <w:szCs w:val="24"/>
          <w:lang w:eastAsia="zh-CN"/>
        </w:rPr>
      </w:pPr>
    </w:p>
    <w:p w14:paraId="01A9A810" w14:textId="77777777" w:rsidR="00F051AD" w:rsidRPr="00576E5F" w:rsidRDefault="00F051AD" w:rsidP="00576E5F">
      <w:pPr>
        <w:spacing w:after="240"/>
        <w:rPr>
          <w:rFonts w:eastAsia="Times New Roman" w:cs="Times New Roman"/>
          <w:b/>
          <w:bCs/>
          <w:szCs w:val="24"/>
          <w:lang w:eastAsia="pl-PL"/>
        </w:rPr>
      </w:pPr>
      <w:r w:rsidRPr="00576E5F">
        <w:rPr>
          <w:rFonts w:eastAsia="Times New Roman" w:cs="Times New Roman"/>
          <w:szCs w:val="24"/>
          <w:lang w:eastAsia="pl-PL"/>
        </w:rPr>
        <w:t xml:space="preserve">       </w:t>
      </w:r>
      <w:r w:rsidRPr="00576E5F">
        <w:rPr>
          <w:rFonts w:eastAsia="Times New Roman" w:cs="Times New Roman"/>
          <w:b/>
          <w:bCs/>
          <w:szCs w:val="24"/>
          <w:lang w:eastAsia="pl-PL"/>
        </w:rPr>
        <w:t xml:space="preserve"> WYKONAWCA                                                                    ZAMAWIAJĄCY</w:t>
      </w:r>
    </w:p>
    <w:p w14:paraId="64A12BC7" w14:textId="77777777" w:rsidR="00F051AD" w:rsidRPr="00576E5F" w:rsidRDefault="00F051AD" w:rsidP="00576E5F">
      <w:pPr>
        <w:rPr>
          <w:rFonts w:eastAsia="Times New Roman" w:cs="Times New Roman"/>
          <w:szCs w:val="24"/>
          <w:lang w:eastAsia="pl-PL"/>
        </w:rPr>
      </w:pPr>
      <w:r w:rsidRPr="00576E5F">
        <w:rPr>
          <w:rFonts w:eastAsia="Times New Roman" w:cs="Times New Roman"/>
          <w:szCs w:val="24"/>
          <w:lang w:eastAsia="pl-PL"/>
        </w:rPr>
        <w:t xml:space="preserve"> </w:t>
      </w:r>
    </w:p>
    <w:p w14:paraId="16195374" w14:textId="77777777" w:rsidR="00F051AD" w:rsidRPr="00576E5F" w:rsidRDefault="00F051AD" w:rsidP="00576E5F">
      <w:pPr>
        <w:rPr>
          <w:rFonts w:eastAsia="Times New Roman" w:cs="Times New Roman"/>
          <w:szCs w:val="24"/>
          <w:lang w:eastAsia="pl-PL"/>
        </w:rPr>
      </w:pPr>
      <w:r w:rsidRPr="00576E5F">
        <w:rPr>
          <w:rFonts w:eastAsia="Times New Roman" w:cs="Times New Roman"/>
          <w:szCs w:val="24"/>
          <w:lang w:eastAsia="pl-PL"/>
        </w:rPr>
        <w:t xml:space="preserve">   . . . . . . . . . . . . . . . . . . . .                                                           . . . . . . . . . . . . . . . . . . . .</w:t>
      </w:r>
    </w:p>
    <w:p w14:paraId="64A34621" w14:textId="77777777" w:rsidR="00576E5F" w:rsidRPr="00576E5F" w:rsidRDefault="00F051AD" w:rsidP="005759BE">
      <w:pPr>
        <w:rPr>
          <w:rFonts w:cs="Times New Roman"/>
          <w:szCs w:val="24"/>
          <w:lang w:eastAsia="zh-CN"/>
        </w:rPr>
      </w:pPr>
      <w:r w:rsidRPr="00576E5F">
        <w:rPr>
          <w:rFonts w:eastAsia="Times New Roman" w:cs="Times New Roman"/>
          <w:szCs w:val="24"/>
          <w:lang w:eastAsia="pl-PL"/>
        </w:rPr>
        <w:t xml:space="preserve"> </w:t>
      </w:r>
    </w:p>
    <w:sectPr w:rsidR="00576E5F" w:rsidRPr="00576E5F" w:rsidSect="00BC5D83">
      <w:footerReference w:type="default" r:id="rId9"/>
      <w:pgSz w:w="11906" w:h="16838"/>
      <w:pgMar w:top="1276" w:right="1133" w:bottom="993" w:left="1701" w:header="709" w:footer="283"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218F" w14:textId="77777777" w:rsidR="00054596" w:rsidRDefault="00054596" w:rsidP="00733993">
      <w:pPr>
        <w:spacing w:line="240" w:lineRule="auto"/>
      </w:pPr>
      <w:r>
        <w:separator/>
      </w:r>
    </w:p>
  </w:endnote>
  <w:endnote w:type="continuationSeparator" w:id="0">
    <w:p w14:paraId="606B412B" w14:textId="77777777" w:rsidR="00054596" w:rsidRDefault="00054596" w:rsidP="00733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i/>
        <w:sz w:val="16"/>
        <w:szCs w:val="16"/>
      </w:rPr>
      <w:id w:val="-1660214967"/>
      <w:docPartObj>
        <w:docPartGallery w:val="Page Numbers (Bottom of Page)"/>
        <w:docPartUnique/>
      </w:docPartObj>
    </w:sdtPr>
    <w:sdtEndPr/>
    <w:sdtContent>
      <w:p w14:paraId="4A717E67" w14:textId="1CFDE63B" w:rsidR="00CD2416" w:rsidRPr="00CD2416" w:rsidRDefault="00CD2416">
        <w:pPr>
          <w:pStyle w:val="Stopka"/>
          <w:jc w:val="right"/>
          <w:rPr>
            <w:rFonts w:cs="Times New Roman"/>
            <w:i/>
            <w:sz w:val="16"/>
            <w:szCs w:val="16"/>
          </w:rPr>
        </w:pPr>
        <w:r w:rsidRPr="00CD2416">
          <w:rPr>
            <w:rFonts w:cs="Times New Roman"/>
            <w:i/>
            <w:sz w:val="16"/>
            <w:szCs w:val="16"/>
          </w:rPr>
          <w:t xml:space="preserve">str. </w:t>
        </w:r>
        <w:r w:rsidR="0047193B" w:rsidRPr="00CD2416">
          <w:rPr>
            <w:rFonts w:cs="Times New Roman"/>
            <w:i/>
            <w:sz w:val="16"/>
            <w:szCs w:val="16"/>
          </w:rPr>
          <w:fldChar w:fldCharType="begin"/>
        </w:r>
        <w:r w:rsidRPr="00CD2416">
          <w:rPr>
            <w:rFonts w:cs="Times New Roman"/>
            <w:i/>
            <w:sz w:val="16"/>
            <w:szCs w:val="16"/>
          </w:rPr>
          <w:instrText xml:space="preserve"> PAGE    \* MERGEFORMAT </w:instrText>
        </w:r>
        <w:r w:rsidR="0047193B" w:rsidRPr="00CD2416">
          <w:rPr>
            <w:rFonts w:cs="Times New Roman"/>
            <w:i/>
            <w:sz w:val="16"/>
            <w:szCs w:val="16"/>
          </w:rPr>
          <w:fldChar w:fldCharType="separate"/>
        </w:r>
        <w:r w:rsidR="00D542B6">
          <w:rPr>
            <w:rFonts w:cs="Times New Roman"/>
            <w:i/>
            <w:noProof/>
            <w:sz w:val="16"/>
            <w:szCs w:val="16"/>
          </w:rPr>
          <w:t>1</w:t>
        </w:r>
        <w:r w:rsidR="0047193B" w:rsidRPr="00CD2416">
          <w:rPr>
            <w:rFonts w:cs="Times New Roman"/>
            <w:i/>
            <w:sz w:val="16"/>
            <w:szCs w:val="16"/>
          </w:rPr>
          <w:fldChar w:fldCharType="end"/>
        </w:r>
      </w:p>
    </w:sdtContent>
  </w:sdt>
  <w:p w14:paraId="7F0B20C9" w14:textId="77777777" w:rsidR="005B0A99" w:rsidRDefault="005B0A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0F54" w14:textId="77777777" w:rsidR="00054596" w:rsidRDefault="00054596" w:rsidP="00733993">
      <w:pPr>
        <w:spacing w:line="240" w:lineRule="auto"/>
      </w:pPr>
      <w:r>
        <w:separator/>
      </w:r>
    </w:p>
  </w:footnote>
  <w:footnote w:type="continuationSeparator" w:id="0">
    <w:p w14:paraId="4F3EC353" w14:textId="77777777" w:rsidR="00054596" w:rsidRDefault="00054596" w:rsidP="007339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2F"/>
    <w:multiLevelType w:val="hybridMultilevel"/>
    <w:tmpl w:val="9CE475EC"/>
    <w:lvl w:ilvl="0" w:tplc="5DC26D5A">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80"/>
        </w:tabs>
        <w:ind w:left="180" w:hanging="180"/>
      </w:pPr>
      <w:rPr>
        <w:rFonts w:cs="Times New Roman"/>
      </w:rPr>
    </w:lvl>
    <w:lvl w:ilvl="3" w:tplc="0415000F" w:tentative="1">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 w15:restartNumberingAfterBreak="0">
    <w:nsid w:val="0BD7708B"/>
    <w:multiLevelType w:val="hybridMultilevel"/>
    <w:tmpl w:val="79D8CF94"/>
    <w:lvl w:ilvl="0" w:tplc="0415000F">
      <w:start w:val="1"/>
      <w:numFmt w:val="decimal"/>
      <w:lvlText w:val="%1."/>
      <w:lvlJc w:val="left"/>
      <w:pPr>
        <w:ind w:left="4679" w:hanging="360"/>
      </w:pPr>
    </w:lvl>
    <w:lvl w:ilvl="1" w:tplc="04150019">
      <w:start w:val="1"/>
      <w:numFmt w:val="lowerLetter"/>
      <w:lvlText w:val="%2."/>
      <w:lvlJc w:val="left"/>
      <w:pPr>
        <w:ind w:left="5399" w:hanging="360"/>
      </w:pPr>
    </w:lvl>
    <w:lvl w:ilvl="2" w:tplc="0415001B" w:tentative="1">
      <w:start w:val="1"/>
      <w:numFmt w:val="lowerRoman"/>
      <w:lvlText w:val="%3."/>
      <w:lvlJc w:val="right"/>
      <w:pPr>
        <w:ind w:left="6119" w:hanging="180"/>
      </w:pPr>
    </w:lvl>
    <w:lvl w:ilvl="3" w:tplc="0415000F" w:tentative="1">
      <w:start w:val="1"/>
      <w:numFmt w:val="decimal"/>
      <w:lvlText w:val="%4."/>
      <w:lvlJc w:val="left"/>
      <w:pPr>
        <w:ind w:left="6839" w:hanging="360"/>
      </w:pPr>
    </w:lvl>
    <w:lvl w:ilvl="4" w:tplc="04150019" w:tentative="1">
      <w:start w:val="1"/>
      <w:numFmt w:val="lowerLetter"/>
      <w:lvlText w:val="%5."/>
      <w:lvlJc w:val="left"/>
      <w:pPr>
        <w:ind w:left="7559" w:hanging="360"/>
      </w:pPr>
    </w:lvl>
    <w:lvl w:ilvl="5" w:tplc="0415001B" w:tentative="1">
      <w:start w:val="1"/>
      <w:numFmt w:val="lowerRoman"/>
      <w:lvlText w:val="%6."/>
      <w:lvlJc w:val="right"/>
      <w:pPr>
        <w:ind w:left="8279" w:hanging="180"/>
      </w:pPr>
    </w:lvl>
    <w:lvl w:ilvl="6" w:tplc="0415000F" w:tentative="1">
      <w:start w:val="1"/>
      <w:numFmt w:val="decimal"/>
      <w:lvlText w:val="%7."/>
      <w:lvlJc w:val="left"/>
      <w:pPr>
        <w:ind w:left="8999" w:hanging="360"/>
      </w:pPr>
    </w:lvl>
    <w:lvl w:ilvl="7" w:tplc="04150019" w:tentative="1">
      <w:start w:val="1"/>
      <w:numFmt w:val="lowerLetter"/>
      <w:lvlText w:val="%8."/>
      <w:lvlJc w:val="left"/>
      <w:pPr>
        <w:ind w:left="9719" w:hanging="360"/>
      </w:pPr>
    </w:lvl>
    <w:lvl w:ilvl="8" w:tplc="0415001B" w:tentative="1">
      <w:start w:val="1"/>
      <w:numFmt w:val="lowerRoman"/>
      <w:lvlText w:val="%9."/>
      <w:lvlJc w:val="right"/>
      <w:pPr>
        <w:ind w:left="10439" w:hanging="180"/>
      </w:pPr>
    </w:lvl>
  </w:abstractNum>
  <w:abstractNum w:abstractNumId="2" w15:restartNumberingAfterBreak="0">
    <w:nsid w:val="15894CCC"/>
    <w:multiLevelType w:val="hybridMultilevel"/>
    <w:tmpl w:val="30E0830E"/>
    <w:lvl w:ilvl="0" w:tplc="04150019">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6C962E6"/>
    <w:multiLevelType w:val="hybridMultilevel"/>
    <w:tmpl w:val="71484D92"/>
    <w:lvl w:ilvl="0" w:tplc="04150019">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19A4F52"/>
    <w:multiLevelType w:val="hybridMultilevel"/>
    <w:tmpl w:val="E41A6D6E"/>
    <w:lvl w:ilvl="0" w:tplc="F98E4C6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C13395"/>
    <w:multiLevelType w:val="hybridMultilevel"/>
    <w:tmpl w:val="4EF8DBFE"/>
    <w:lvl w:ilvl="0" w:tplc="31EC7720">
      <w:start w:val="1"/>
      <w:numFmt w:val="decimal"/>
      <w:lvlText w:val="%1."/>
      <w:lvlJc w:val="left"/>
      <w:pPr>
        <w:ind w:left="720" w:hanging="360"/>
      </w:pPr>
      <w:rPr>
        <w:rFonts w:ascii="Calibri" w:eastAsia="Times New Roman"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D26FC6"/>
    <w:multiLevelType w:val="hybridMultilevel"/>
    <w:tmpl w:val="E41A6D6E"/>
    <w:lvl w:ilvl="0" w:tplc="F98E4C6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396671"/>
    <w:multiLevelType w:val="hybridMultilevel"/>
    <w:tmpl w:val="BD46B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86E51"/>
    <w:multiLevelType w:val="multilevel"/>
    <w:tmpl w:val="EB943FFE"/>
    <w:lvl w:ilvl="0">
      <w:start w:val="1"/>
      <w:numFmt w:val="decimal"/>
      <w:lvlText w:val="%1."/>
      <w:lvlJc w:val="left"/>
      <w:pPr>
        <w:tabs>
          <w:tab w:val="num" w:pos="510"/>
        </w:tabs>
        <w:ind w:left="510" w:hanging="51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24A4EDE"/>
    <w:multiLevelType w:val="hybridMultilevel"/>
    <w:tmpl w:val="A4002440"/>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D1309E9"/>
    <w:multiLevelType w:val="hybridMultilevel"/>
    <w:tmpl w:val="CDC6DAD8"/>
    <w:lvl w:ilvl="0" w:tplc="DCAC6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5961F1"/>
    <w:multiLevelType w:val="hybridMultilevel"/>
    <w:tmpl w:val="580C1704"/>
    <w:lvl w:ilvl="0" w:tplc="B9962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1C3F58"/>
    <w:multiLevelType w:val="hybridMultilevel"/>
    <w:tmpl w:val="2AEAA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8E62628"/>
    <w:multiLevelType w:val="hybridMultilevel"/>
    <w:tmpl w:val="225A238C"/>
    <w:lvl w:ilvl="0" w:tplc="E5C2F8A6">
      <w:start w:val="1"/>
      <w:numFmt w:val="decimal"/>
      <w:lvlText w:val="%1."/>
      <w:lvlJc w:val="left"/>
      <w:pPr>
        <w:ind w:left="68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292DE9"/>
    <w:multiLevelType w:val="hybridMultilevel"/>
    <w:tmpl w:val="0B260F26"/>
    <w:lvl w:ilvl="0" w:tplc="F98E4C68">
      <w:start w:val="1"/>
      <w:numFmt w:val="decimal"/>
      <w:lvlText w:val="%1."/>
      <w:lvlJc w:val="left"/>
      <w:pPr>
        <w:tabs>
          <w:tab w:val="num" w:pos="8299"/>
        </w:tabs>
        <w:ind w:left="8299" w:hanging="360"/>
      </w:pPr>
      <w:rPr>
        <w:rFonts w:cs="Times New Roman"/>
        <w:b w:val="0"/>
      </w:rPr>
    </w:lvl>
    <w:lvl w:ilvl="1" w:tplc="04150019">
      <w:start w:val="1"/>
      <w:numFmt w:val="lowerLetter"/>
      <w:lvlText w:val="%2."/>
      <w:lvlJc w:val="left"/>
      <w:pPr>
        <w:tabs>
          <w:tab w:val="num" w:pos="6685"/>
        </w:tabs>
        <w:ind w:left="6685" w:hanging="360"/>
      </w:pPr>
      <w:rPr>
        <w:rFonts w:cs="Times New Roman"/>
      </w:rPr>
    </w:lvl>
    <w:lvl w:ilvl="2" w:tplc="0415001B">
      <w:start w:val="1"/>
      <w:numFmt w:val="lowerRoman"/>
      <w:lvlText w:val="%3."/>
      <w:lvlJc w:val="right"/>
      <w:pPr>
        <w:tabs>
          <w:tab w:val="num" w:pos="7405"/>
        </w:tabs>
        <w:ind w:left="7405" w:hanging="180"/>
      </w:pPr>
      <w:rPr>
        <w:rFonts w:cs="Times New Roman"/>
      </w:rPr>
    </w:lvl>
    <w:lvl w:ilvl="3" w:tplc="0415000F" w:tentative="1">
      <w:start w:val="1"/>
      <w:numFmt w:val="decimal"/>
      <w:lvlText w:val="%4."/>
      <w:lvlJc w:val="left"/>
      <w:pPr>
        <w:tabs>
          <w:tab w:val="num" w:pos="8125"/>
        </w:tabs>
        <w:ind w:left="8125" w:hanging="360"/>
      </w:pPr>
      <w:rPr>
        <w:rFonts w:cs="Times New Roman"/>
      </w:rPr>
    </w:lvl>
    <w:lvl w:ilvl="4" w:tplc="04150019" w:tentative="1">
      <w:start w:val="1"/>
      <w:numFmt w:val="lowerLetter"/>
      <w:lvlText w:val="%5."/>
      <w:lvlJc w:val="left"/>
      <w:pPr>
        <w:tabs>
          <w:tab w:val="num" w:pos="8845"/>
        </w:tabs>
        <w:ind w:left="8845" w:hanging="360"/>
      </w:pPr>
      <w:rPr>
        <w:rFonts w:cs="Times New Roman"/>
      </w:rPr>
    </w:lvl>
    <w:lvl w:ilvl="5" w:tplc="0415001B" w:tentative="1">
      <w:start w:val="1"/>
      <w:numFmt w:val="lowerRoman"/>
      <w:lvlText w:val="%6."/>
      <w:lvlJc w:val="right"/>
      <w:pPr>
        <w:tabs>
          <w:tab w:val="num" w:pos="9565"/>
        </w:tabs>
        <w:ind w:left="9565" w:hanging="180"/>
      </w:pPr>
      <w:rPr>
        <w:rFonts w:cs="Times New Roman"/>
      </w:rPr>
    </w:lvl>
    <w:lvl w:ilvl="6" w:tplc="0415000F" w:tentative="1">
      <w:start w:val="1"/>
      <w:numFmt w:val="decimal"/>
      <w:lvlText w:val="%7."/>
      <w:lvlJc w:val="left"/>
      <w:pPr>
        <w:tabs>
          <w:tab w:val="num" w:pos="10285"/>
        </w:tabs>
        <w:ind w:left="10285" w:hanging="360"/>
      </w:pPr>
      <w:rPr>
        <w:rFonts w:cs="Times New Roman"/>
      </w:rPr>
    </w:lvl>
    <w:lvl w:ilvl="7" w:tplc="04150019" w:tentative="1">
      <w:start w:val="1"/>
      <w:numFmt w:val="lowerLetter"/>
      <w:lvlText w:val="%8."/>
      <w:lvlJc w:val="left"/>
      <w:pPr>
        <w:tabs>
          <w:tab w:val="num" w:pos="11005"/>
        </w:tabs>
        <w:ind w:left="11005" w:hanging="360"/>
      </w:pPr>
      <w:rPr>
        <w:rFonts w:cs="Times New Roman"/>
      </w:rPr>
    </w:lvl>
    <w:lvl w:ilvl="8" w:tplc="0415001B" w:tentative="1">
      <w:start w:val="1"/>
      <w:numFmt w:val="lowerRoman"/>
      <w:lvlText w:val="%9."/>
      <w:lvlJc w:val="right"/>
      <w:pPr>
        <w:tabs>
          <w:tab w:val="num" w:pos="11725"/>
        </w:tabs>
        <w:ind w:left="11725" w:hanging="180"/>
      </w:pPr>
      <w:rPr>
        <w:rFonts w:cs="Times New Roman"/>
      </w:rPr>
    </w:lvl>
  </w:abstractNum>
  <w:abstractNum w:abstractNumId="15" w15:restartNumberingAfterBreak="0">
    <w:nsid w:val="5BE36333"/>
    <w:multiLevelType w:val="hybridMultilevel"/>
    <w:tmpl w:val="651C3A3A"/>
    <w:lvl w:ilvl="0" w:tplc="04150019">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5EBB6974"/>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A8017A"/>
    <w:multiLevelType w:val="hybridMultilevel"/>
    <w:tmpl w:val="28A806B0"/>
    <w:lvl w:ilvl="0" w:tplc="D2D6DA4A">
      <w:start w:val="1"/>
      <w:numFmt w:val="decimal"/>
      <w:lvlText w:val="%1."/>
      <w:lvlJc w:val="left"/>
      <w:pPr>
        <w:ind w:left="1353"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297493"/>
    <w:multiLevelType w:val="hybridMultilevel"/>
    <w:tmpl w:val="1924C68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8C3ECB"/>
    <w:multiLevelType w:val="hybridMultilevel"/>
    <w:tmpl w:val="FF145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C646F0"/>
    <w:multiLevelType w:val="hybridMultilevel"/>
    <w:tmpl w:val="7092FE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57110871">
    <w:abstractNumId w:val="10"/>
  </w:num>
  <w:num w:numId="2" w16cid:durableId="1645236433">
    <w:abstractNumId w:val="1"/>
  </w:num>
  <w:num w:numId="3" w16cid:durableId="639191036">
    <w:abstractNumId w:val="13"/>
  </w:num>
  <w:num w:numId="4" w16cid:durableId="384111233">
    <w:abstractNumId w:val="11"/>
  </w:num>
  <w:num w:numId="5" w16cid:durableId="720832605">
    <w:abstractNumId w:val="17"/>
  </w:num>
  <w:num w:numId="6" w16cid:durableId="1861166988">
    <w:abstractNumId w:val="19"/>
  </w:num>
  <w:num w:numId="7" w16cid:durableId="96407384">
    <w:abstractNumId w:val="14"/>
  </w:num>
  <w:num w:numId="8" w16cid:durableId="652373373">
    <w:abstractNumId w:val="7"/>
  </w:num>
  <w:num w:numId="9" w16cid:durableId="564143774">
    <w:abstractNumId w:val="2"/>
  </w:num>
  <w:num w:numId="10" w16cid:durableId="2092002865">
    <w:abstractNumId w:val="18"/>
  </w:num>
  <w:num w:numId="11" w16cid:durableId="16880180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4399575">
    <w:abstractNumId w:val="12"/>
  </w:num>
  <w:num w:numId="13" w16cid:durableId="1667200291">
    <w:abstractNumId w:val="3"/>
  </w:num>
  <w:num w:numId="14" w16cid:durableId="709644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8519582">
    <w:abstractNumId w:val="8"/>
  </w:num>
  <w:num w:numId="16" w16cid:durableId="1968313042">
    <w:abstractNumId w:val="0"/>
  </w:num>
  <w:num w:numId="17" w16cid:durableId="506556229">
    <w:abstractNumId w:val="6"/>
  </w:num>
  <w:num w:numId="18" w16cid:durableId="1141655264">
    <w:abstractNumId w:val="4"/>
  </w:num>
  <w:num w:numId="19" w16cid:durableId="1600261917">
    <w:abstractNumId w:val="20"/>
  </w:num>
  <w:num w:numId="20" w16cid:durableId="823014004">
    <w:abstractNumId w:val="15"/>
  </w:num>
  <w:num w:numId="21" w16cid:durableId="51485129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28"/>
    <w:rsid w:val="000130A9"/>
    <w:rsid w:val="000164EC"/>
    <w:rsid w:val="0002186A"/>
    <w:rsid w:val="00034C27"/>
    <w:rsid w:val="000362AC"/>
    <w:rsid w:val="000373EC"/>
    <w:rsid w:val="00050FB5"/>
    <w:rsid w:val="00054596"/>
    <w:rsid w:val="0005592B"/>
    <w:rsid w:val="00061AC9"/>
    <w:rsid w:val="000772FE"/>
    <w:rsid w:val="00090F28"/>
    <w:rsid w:val="000949DC"/>
    <w:rsid w:val="000979E7"/>
    <w:rsid w:val="000A0ECC"/>
    <w:rsid w:val="000A3981"/>
    <w:rsid w:val="000A41FA"/>
    <w:rsid w:val="000B33F4"/>
    <w:rsid w:val="000B39D7"/>
    <w:rsid w:val="000B58EF"/>
    <w:rsid w:val="000C3E48"/>
    <w:rsid w:val="000D0DE8"/>
    <w:rsid w:val="000D59AA"/>
    <w:rsid w:val="000E1637"/>
    <w:rsid w:val="000E2666"/>
    <w:rsid w:val="000E4508"/>
    <w:rsid w:val="000E55AA"/>
    <w:rsid w:val="000F08A6"/>
    <w:rsid w:val="000F559C"/>
    <w:rsid w:val="000F770D"/>
    <w:rsid w:val="00101924"/>
    <w:rsid w:val="00112280"/>
    <w:rsid w:val="00112992"/>
    <w:rsid w:val="00122C02"/>
    <w:rsid w:val="00122FDC"/>
    <w:rsid w:val="001330FC"/>
    <w:rsid w:val="001400F7"/>
    <w:rsid w:val="00150ECC"/>
    <w:rsid w:val="00161CE2"/>
    <w:rsid w:val="0017600D"/>
    <w:rsid w:val="00192DC3"/>
    <w:rsid w:val="00193974"/>
    <w:rsid w:val="001A7118"/>
    <w:rsid w:val="001B2F9E"/>
    <w:rsid w:val="001B49B2"/>
    <w:rsid w:val="001B4DA8"/>
    <w:rsid w:val="001C4576"/>
    <w:rsid w:val="001D2A83"/>
    <w:rsid w:val="001D3EAB"/>
    <w:rsid w:val="001D528F"/>
    <w:rsid w:val="001E2CF2"/>
    <w:rsid w:val="001E4940"/>
    <w:rsid w:val="001E4B13"/>
    <w:rsid w:val="001E7110"/>
    <w:rsid w:val="001E7B46"/>
    <w:rsid w:val="001F590A"/>
    <w:rsid w:val="001F6529"/>
    <w:rsid w:val="001F6F14"/>
    <w:rsid w:val="00201B39"/>
    <w:rsid w:val="00214842"/>
    <w:rsid w:val="00222DE2"/>
    <w:rsid w:val="002244FF"/>
    <w:rsid w:val="00224A9F"/>
    <w:rsid w:val="00225255"/>
    <w:rsid w:val="00235492"/>
    <w:rsid w:val="00241DDC"/>
    <w:rsid w:val="00245D7D"/>
    <w:rsid w:val="002508EA"/>
    <w:rsid w:val="002652EE"/>
    <w:rsid w:val="00271C3D"/>
    <w:rsid w:val="00276CC2"/>
    <w:rsid w:val="00282FB5"/>
    <w:rsid w:val="00285E3D"/>
    <w:rsid w:val="00287C95"/>
    <w:rsid w:val="002B26B3"/>
    <w:rsid w:val="002B6617"/>
    <w:rsid w:val="002B7051"/>
    <w:rsid w:val="002B78BB"/>
    <w:rsid w:val="002D6FCC"/>
    <w:rsid w:val="002E1849"/>
    <w:rsid w:val="002F1E12"/>
    <w:rsid w:val="00302FB6"/>
    <w:rsid w:val="003077E1"/>
    <w:rsid w:val="00310321"/>
    <w:rsid w:val="00336D70"/>
    <w:rsid w:val="00340857"/>
    <w:rsid w:val="00345EAA"/>
    <w:rsid w:val="00367490"/>
    <w:rsid w:val="00370FAE"/>
    <w:rsid w:val="003728BC"/>
    <w:rsid w:val="00372B4B"/>
    <w:rsid w:val="00374DF5"/>
    <w:rsid w:val="00380F4B"/>
    <w:rsid w:val="00382854"/>
    <w:rsid w:val="003878E0"/>
    <w:rsid w:val="003951F9"/>
    <w:rsid w:val="003A11C6"/>
    <w:rsid w:val="003A6F0D"/>
    <w:rsid w:val="003B024D"/>
    <w:rsid w:val="003B24AB"/>
    <w:rsid w:val="003C1786"/>
    <w:rsid w:val="003C2526"/>
    <w:rsid w:val="003D6A5B"/>
    <w:rsid w:val="003E4752"/>
    <w:rsid w:val="003F26EE"/>
    <w:rsid w:val="003F504A"/>
    <w:rsid w:val="00401975"/>
    <w:rsid w:val="00401FDC"/>
    <w:rsid w:val="00403235"/>
    <w:rsid w:val="00403EAD"/>
    <w:rsid w:val="0041633A"/>
    <w:rsid w:val="00416D96"/>
    <w:rsid w:val="00435A21"/>
    <w:rsid w:val="00436AE9"/>
    <w:rsid w:val="00437DE0"/>
    <w:rsid w:val="0044059C"/>
    <w:rsid w:val="00446795"/>
    <w:rsid w:val="00462A3B"/>
    <w:rsid w:val="004635FD"/>
    <w:rsid w:val="004711BF"/>
    <w:rsid w:val="0047193B"/>
    <w:rsid w:val="00476699"/>
    <w:rsid w:val="004855D8"/>
    <w:rsid w:val="00487B9D"/>
    <w:rsid w:val="0049349C"/>
    <w:rsid w:val="00497D0D"/>
    <w:rsid w:val="004A6F48"/>
    <w:rsid w:val="004B070C"/>
    <w:rsid w:val="004B1C86"/>
    <w:rsid w:val="004C7429"/>
    <w:rsid w:val="004D23A6"/>
    <w:rsid w:val="004D356C"/>
    <w:rsid w:val="004E1F7E"/>
    <w:rsid w:val="004E74C3"/>
    <w:rsid w:val="00514EA3"/>
    <w:rsid w:val="00517B31"/>
    <w:rsid w:val="00531FF4"/>
    <w:rsid w:val="00537F99"/>
    <w:rsid w:val="005441FE"/>
    <w:rsid w:val="00544503"/>
    <w:rsid w:val="00544CE2"/>
    <w:rsid w:val="005511ED"/>
    <w:rsid w:val="00555F1E"/>
    <w:rsid w:val="00560EF1"/>
    <w:rsid w:val="00573384"/>
    <w:rsid w:val="005759BE"/>
    <w:rsid w:val="00576E5F"/>
    <w:rsid w:val="00580605"/>
    <w:rsid w:val="00587C47"/>
    <w:rsid w:val="005A1D36"/>
    <w:rsid w:val="005A42E7"/>
    <w:rsid w:val="005B0A99"/>
    <w:rsid w:val="005B243F"/>
    <w:rsid w:val="005B479E"/>
    <w:rsid w:val="005B7A2D"/>
    <w:rsid w:val="005D65E2"/>
    <w:rsid w:val="005E0E6D"/>
    <w:rsid w:val="005E32AC"/>
    <w:rsid w:val="005F4AF9"/>
    <w:rsid w:val="005F7875"/>
    <w:rsid w:val="006010B6"/>
    <w:rsid w:val="00615209"/>
    <w:rsid w:val="00627024"/>
    <w:rsid w:val="00627ED8"/>
    <w:rsid w:val="00630FE5"/>
    <w:rsid w:val="00633B80"/>
    <w:rsid w:val="00645A42"/>
    <w:rsid w:val="006501D3"/>
    <w:rsid w:val="00652D56"/>
    <w:rsid w:val="00653685"/>
    <w:rsid w:val="0066346B"/>
    <w:rsid w:val="00663B74"/>
    <w:rsid w:val="006674C7"/>
    <w:rsid w:val="006675D6"/>
    <w:rsid w:val="00682E34"/>
    <w:rsid w:val="00686482"/>
    <w:rsid w:val="00691688"/>
    <w:rsid w:val="006927EF"/>
    <w:rsid w:val="0069452F"/>
    <w:rsid w:val="00695FA2"/>
    <w:rsid w:val="006A274D"/>
    <w:rsid w:val="006A649A"/>
    <w:rsid w:val="006C0C4F"/>
    <w:rsid w:val="006D11B9"/>
    <w:rsid w:val="006D77B4"/>
    <w:rsid w:val="006E0DD3"/>
    <w:rsid w:val="006F7F80"/>
    <w:rsid w:val="0071483E"/>
    <w:rsid w:val="00715DF8"/>
    <w:rsid w:val="007313F2"/>
    <w:rsid w:val="00733993"/>
    <w:rsid w:val="00740C19"/>
    <w:rsid w:val="00746998"/>
    <w:rsid w:val="00766E7A"/>
    <w:rsid w:val="00793118"/>
    <w:rsid w:val="00794428"/>
    <w:rsid w:val="0079442F"/>
    <w:rsid w:val="007B12F5"/>
    <w:rsid w:val="007B5EE9"/>
    <w:rsid w:val="007B6BEE"/>
    <w:rsid w:val="007B7BD2"/>
    <w:rsid w:val="007D7330"/>
    <w:rsid w:val="007F576E"/>
    <w:rsid w:val="0080092E"/>
    <w:rsid w:val="008040AC"/>
    <w:rsid w:val="00805085"/>
    <w:rsid w:val="00811CD9"/>
    <w:rsid w:val="0083088F"/>
    <w:rsid w:val="008337A0"/>
    <w:rsid w:val="00834F86"/>
    <w:rsid w:val="0083743F"/>
    <w:rsid w:val="00842A05"/>
    <w:rsid w:val="0084408D"/>
    <w:rsid w:val="00844F77"/>
    <w:rsid w:val="00856A80"/>
    <w:rsid w:val="008575AA"/>
    <w:rsid w:val="00860347"/>
    <w:rsid w:val="008667F0"/>
    <w:rsid w:val="00870801"/>
    <w:rsid w:val="00875301"/>
    <w:rsid w:val="00880E57"/>
    <w:rsid w:val="008942CF"/>
    <w:rsid w:val="00894697"/>
    <w:rsid w:val="00895E17"/>
    <w:rsid w:val="008A52F7"/>
    <w:rsid w:val="008A5586"/>
    <w:rsid w:val="008B050D"/>
    <w:rsid w:val="008B2C9C"/>
    <w:rsid w:val="008C4C37"/>
    <w:rsid w:val="008D6AD4"/>
    <w:rsid w:val="008D6E5B"/>
    <w:rsid w:val="008E0F3E"/>
    <w:rsid w:val="008F0840"/>
    <w:rsid w:val="008F0AE4"/>
    <w:rsid w:val="00902B74"/>
    <w:rsid w:val="0090317E"/>
    <w:rsid w:val="00915E5C"/>
    <w:rsid w:val="00920228"/>
    <w:rsid w:val="00920A2A"/>
    <w:rsid w:val="0092715A"/>
    <w:rsid w:val="00931EAD"/>
    <w:rsid w:val="00931FE4"/>
    <w:rsid w:val="00932BA0"/>
    <w:rsid w:val="00937757"/>
    <w:rsid w:val="0096085B"/>
    <w:rsid w:val="009666E4"/>
    <w:rsid w:val="009673F0"/>
    <w:rsid w:val="00973D8C"/>
    <w:rsid w:val="0099006F"/>
    <w:rsid w:val="009A0A33"/>
    <w:rsid w:val="009B292C"/>
    <w:rsid w:val="009B4728"/>
    <w:rsid w:val="009B6EA0"/>
    <w:rsid w:val="009B7822"/>
    <w:rsid w:val="009C1784"/>
    <w:rsid w:val="009D03C4"/>
    <w:rsid w:val="009D1325"/>
    <w:rsid w:val="009F5BE9"/>
    <w:rsid w:val="00A116C5"/>
    <w:rsid w:val="00A166CE"/>
    <w:rsid w:val="00A22C8A"/>
    <w:rsid w:val="00A24FEF"/>
    <w:rsid w:val="00A25981"/>
    <w:rsid w:val="00A37891"/>
    <w:rsid w:val="00A4060F"/>
    <w:rsid w:val="00A41CC7"/>
    <w:rsid w:val="00A42FB6"/>
    <w:rsid w:val="00A452BB"/>
    <w:rsid w:val="00A54644"/>
    <w:rsid w:val="00A654FF"/>
    <w:rsid w:val="00A9572E"/>
    <w:rsid w:val="00AA0AB5"/>
    <w:rsid w:val="00AA235B"/>
    <w:rsid w:val="00AA29AA"/>
    <w:rsid w:val="00AB7AE8"/>
    <w:rsid w:val="00AC5175"/>
    <w:rsid w:val="00AC6951"/>
    <w:rsid w:val="00AD14EF"/>
    <w:rsid w:val="00AE37B7"/>
    <w:rsid w:val="00AE7985"/>
    <w:rsid w:val="00AF4B43"/>
    <w:rsid w:val="00AF5C1F"/>
    <w:rsid w:val="00B03BC3"/>
    <w:rsid w:val="00B06CC3"/>
    <w:rsid w:val="00B10BCB"/>
    <w:rsid w:val="00B141D1"/>
    <w:rsid w:val="00B1532E"/>
    <w:rsid w:val="00B21280"/>
    <w:rsid w:val="00B223E8"/>
    <w:rsid w:val="00B357C0"/>
    <w:rsid w:val="00B4428E"/>
    <w:rsid w:val="00B44E46"/>
    <w:rsid w:val="00B451DC"/>
    <w:rsid w:val="00B50E09"/>
    <w:rsid w:val="00B611A2"/>
    <w:rsid w:val="00B6677D"/>
    <w:rsid w:val="00B72E4E"/>
    <w:rsid w:val="00B7790A"/>
    <w:rsid w:val="00B81D36"/>
    <w:rsid w:val="00B838E2"/>
    <w:rsid w:val="00B857F5"/>
    <w:rsid w:val="00BB3D6A"/>
    <w:rsid w:val="00BC5D83"/>
    <w:rsid w:val="00BD1CDE"/>
    <w:rsid w:val="00BF1327"/>
    <w:rsid w:val="00BF1A57"/>
    <w:rsid w:val="00C040F0"/>
    <w:rsid w:val="00C12FD7"/>
    <w:rsid w:val="00C20EBF"/>
    <w:rsid w:val="00C20F17"/>
    <w:rsid w:val="00C33EA0"/>
    <w:rsid w:val="00C52A98"/>
    <w:rsid w:val="00C56D54"/>
    <w:rsid w:val="00C649D2"/>
    <w:rsid w:val="00C72997"/>
    <w:rsid w:val="00CA2FB0"/>
    <w:rsid w:val="00CA35E7"/>
    <w:rsid w:val="00CA63FB"/>
    <w:rsid w:val="00CB0DF1"/>
    <w:rsid w:val="00CD135B"/>
    <w:rsid w:val="00CD2416"/>
    <w:rsid w:val="00CE26BC"/>
    <w:rsid w:val="00CF14B1"/>
    <w:rsid w:val="00D07D20"/>
    <w:rsid w:val="00D13CA7"/>
    <w:rsid w:val="00D27A9C"/>
    <w:rsid w:val="00D316C6"/>
    <w:rsid w:val="00D34F20"/>
    <w:rsid w:val="00D46C37"/>
    <w:rsid w:val="00D50EF2"/>
    <w:rsid w:val="00D542B6"/>
    <w:rsid w:val="00D60F4C"/>
    <w:rsid w:val="00D74F67"/>
    <w:rsid w:val="00D76647"/>
    <w:rsid w:val="00D77452"/>
    <w:rsid w:val="00D77C02"/>
    <w:rsid w:val="00D84484"/>
    <w:rsid w:val="00D86F40"/>
    <w:rsid w:val="00D96214"/>
    <w:rsid w:val="00DA7D94"/>
    <w:rsid w:val="00DC22E0"/>
    <w:rsid w:val="00DC6D3C"/>
    <w:rsid w:val="00DC71ED"/>
    <w:rsid w:val="00DD7ACC"/>
    <w:rsid w:val="00DF355A"/>
    <w:rsid w:val="00E117A3"/>
    <w:rsid w:val="00E128C4"/>
    <w:rsid w:val="00E2112B"/>
    <w:rsid w:val="00E35F8A"/>
    <w:rsid w:val="00E36F73"/>
    <w:rsid w:val="00E43949"/>
    <w:rsid w:val="00E4692C"/>
    <w:rsid w:val="00E62BBC"/>
    <w:rsid w:val="00E651A5"/>
    <w:rsid w:val="00E66C99"/>
    <w:rsid w:val="00E72D4B"/>
    <w:rsid w:val="00E8002B"/>
    <w:rsid w:val="00E80497"/>
    <w:rsid w:val="00E825FF"/>
    <w:rsid w:val="00E852D7"/>
    <w:rsid w:val="00E90999"/>
    <w:rsid w:val="00E921EE"/>
    <w:rsid w:val="00E93AA0"/>
    <w:rsid w:val="00E94086"/>
    <w:rsid w:val="00E95184"/>
    <w:rsid w:val="00EB3E0E"/>
    <w:rsid w:val="00EC3158"/>
    <w:rsid w:val="00EC63C5"/>
    <w:rsid w:val="00ED54F3"/>
    <w:rsid w:val="00EE374B"/>
    <w:rsid w:val="00EE3988"/>
    <w:rsid w:val="00EF397E"/>
    <w:rsid w:val="00EF7BB4"/>
    <w:rsid w:val="00F051AD"/>
    <w:rsid w:val="00F1277E"/>
    <w:rsid w:val="00F27A47"/>
    <w:rsid w:val="00F31838"/>
    <w:rsid w:val="00F319CC"/>
    <w:rsid w:val="00F52FF0"/>
    <w:rsid w:val="00F57AC0"/>
    <w:rsid w:val="00F655FA"/>
    <w:rsid w:val="00F6724E"/>
    <w:rsid w:val="00F756D5"/>
    <w:rsid w:val="00F82469"/>
    <w:rsid w:val="00F83838"/>
    <w:rsid w:val="00F97847"/>
    <w:rsid w:val="00FA4FC8"/>
    <w:rsid w:val="00FB1DF2"/>
    <w:rsid w:val="00FB391A"/>
    <w:rsid w:val="00FB6BCC"/>
    <w:rsid w:val="00FC313D"/>
    <w:rsid w:val="00FC4EEF"/>
    <w:rsid w:val="00FD4E55"/>
    <w:rsid w:val="00FE6121"/>
    <w:rsid w:val="00FE7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2DEE"/>
  <w15:docId w15:val="{B03B1D7D-AA67-43B7-ADE8-D5BFFB16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847"/>
    <w:pPr>
      <w:spacing w:after="0" w:line="276" w:lineRule="auto"/>
    </w:pPr>
    <w:rPr>
      <w:rFonts w:ascii="Times New Roman" w:hAnsi="Times New Roman"/>
      <w:sz w:val="24"/>
    </w:rPr>
  </w:style>
  <w:style w:type="paragraph" w:styleId="Nagwek1">
    <w:name w:val="heading 1"/>
    <w:basedOn w:val="Normalny"/>
    <w:next w:val="Normalny"/>
    <w:link w:val="Nagwek1Znak"/>
    <w:uiPriority w:val="9"/>
    <w:qFormat/>
    <w:rsid w:val="006501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24A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4A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3399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3993"/>
    <w:rPr>
      <w:sz w:val="20"/>
      <w:szCs w:val="20"/>
    </w:rPr>
  </w:style>
  <w:style w:type="character" w:styleId="Odwoanieprzypisukocowego">
    <w:name w:val="endnote reference"/>
    <w:basedOn w:val="Domylnaczcionkaakapitu"/>
    <w:uiPriority w:val="99"/>
    <w:semiHidden/>
    <w:unhideWhenUsed/>
    <w:rsid w:val="00733993"/>
    <w:rPr>
      <w:vertAlign w:val="superscript"/>
    </w:rPr>
  </w:style>
  <w:style w:type="character" w:customStyle="1" w:styleId="Nagwek1Znak">
    <w:name w:val="Nagłówek 1 Znak"/>
    <w:basedOn w:val="Domylnaczcionkaakapitu"/>
    <w:link w:val="Nagwek1"/>
    <w:uiPriority w:val="9"/>
    <w:rsid w:val="006501D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F97847"/>
    <w:pPr>
      <w:contextualSpacing/>
    </w:pPr>
  </w:style>
  <w:style w:type="paragraph" w:styleId="Tekstkomentarza">
    <w:name w:val="annotation text"/>
    <w:basedOn w:val="Normalny"/>
    <w:link w:val="TekstkomentarzaZnak1"/>
    <w:uiPriority w:val="99"/>
    <w:rsid w:val="006674C7"/>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uiPriority w:val="99"/>
    <w:semiHidden/>
    <w:rsid w:val="006674C7"/>
    <w:rPr>
      <w:sz w:val="20"/>
      <w:szCs w:val="20"/>
    </w:rPr>
  </w:style>
  <w:style w:type="character" w:customStyle="1" w:styleId="TekstkomentarzaZnak1">
    <w:name w:val="Tekst komentarza Znak1"/>
    <w:link w:val="Tekstkomentarza"/>
    <w:uiPriority w:val="99"/>
    <w:locked/>
    <w:rsid w:val="006674C7"/>
    <w:rPr>
      <w:rFonts w:ascii="Calibri" w:eastAsia="Calibri" w:hAnsi="Calibri" w:cs="Times New Roman"/>
      <w:sz w:val="20"/>
      <w:szCs w:val="20"/>
    </w:rPr>
  </w:style>
  <w:style w:type="character" w:styleId="Odwoaniedokomentarza">
    <w:name w:val="annotation reference"/>
    <w:uiPriority w:val="99"/>
    <w:rsid w:val="006674C7"/>
    <w:rPr>
      <w:rFonts w:cs="Times New Roman"/>
      <w:sz w:val="16"/>
    </w:rPr>
  </w:style>
  <w:style w:type="paragraph" w:styleId="Nagwek">
    <w:name w:val="header"/>
    <w:basedOn w:val="Normalny"/>
    <w:link w:val="NagwekZnak"/>
    <w:uiPriority w:val="99"/>
    <w:unhideWhenUsed/>
    <w:rsid w:val="00222DE2"/>
    <w:pPr>
      <w:tabs>
        <w:tab w:val="center" w:pos="4536"/>
        <w:tab w:val="right" w:pos="9072"/>
      </w:tabs>
      <w:spacing w:line="240" w:lineRule="auto"/>
    </w:pPr>
  </w:style>
  <w:style w:type="character" w:customStyle="1" w:styleId="NagwekZnak">
    <w:name w:val="Nagłówek Znak"/>
    <w:basedOn w:val="Domylnaczcionkaakapitu"/>
    <w:link w:val="Nagwek"/>
    <w:uiPriority w:val="99"/>
    <w:rsid w:val="00222DE2"/>
  </w:style>
  <w:style w:type="paragraph" w:styleId="Stopka">
    <w:name w:val="footer"/>
    <w:basedOn w:val="Normalny"/>
    <w:link w:val="StopkaZnak"/>
    <w:uiPriority w:val="99"/>
    <w:unhideWhenUsed/>
    <w:rsid w:val="00222DE2"/>
    <w:pPr>
      <w:tabs>
        <w:tab w:val="center" w:pos="4536"/>
        <w:tab w:val="right" w:pos="9072"/>
      </w:tabs>
      <w:spacing w:line="240" w:lineRule="auto"/>
    </w:pPr>
  </w:style>
  <w:style w:type="character" w:customStyle="1" w:styleId="StopkaZnak">
    <w:name w:val="Stopka Znak"/>
    <w:basedOn w:val="Domylnaczcionkaakapitu"/>
    <w:link w:val="Stopka"/>
    <w:uiPriority w:val="99"/>
    <w:rsid w:val="00222DE2"/>
  </w:style>
  <w:style w:type="character" w:styleId="Hipercze">
    <w:name w:val="Hyperlink"/>
    <w:basedOn w:val="Domylnaczcionkaakapitu"/>
    <w:unhideWhenUsed/>
    <w:rsid w:val="0090317E"/>
    <w:rPr>
      <w:color w:val="0563C1" w:themeColor="hyperlink"/>
      <w:u w:val="single"/>
    </w:rPr>
  </w:style>
  <w:style w:type="character" w:customStyle="1" w:styleId="Nierozpoznanawzmianka1">
    <w:name w:val="Nierozpoznana wzmianka1"/>
    <w:basedOn w:val="Domylnaczcionkaakapitu"/>
    <w:uiPriority w:val="99"/>
    <w:semiHidden/>
    <w:unhideWhenUsed/>
    <w:rsid w:val="0090317E"/>
    <w:rPr>
      <w:color w:val="605E5C"/>
      <w:shd w:val="clear" w:color="auto" w:fill="E1DFDD"/>
    </w:rPr>
  </w:style>
  <w:style w:type="paragraph" w:styleId="Tekstpodstawowy">
    <w:name w:val="Body Text"/>
    <w:basedOn w:val="Normalny"/>
    <w:link w:val="TekstpodstawowyZnak"/>
    <w:uiPriority w:val="99"/>
    <w:semiHidden/>
    <w:unhideWhenUsed/>
    <w:rsid w:val="001F6F14"/>
    <w:pPr>
      <w:spacing w:after="120"/>
    </w:pPr>
  </w:style>
  <w:style w:type="character" w:customStyle="1" w:styleId="TekstpodstawowyZnak">
    <w:name w:val="Tekst podstawowy Znak"/>
    <w:basedOn w:val="Domylnaczcionkaakapitu"/>
    <w:link w:val="Tekstpodstawowy"/>
    <w:uiPriority w:val="99"/>
    <w:semiHidden/>
    <w:rsid w:val="001F6F14"/>
  </w:style>
  <w:style w:type="paragraph" w:styleId="Tematkomentarza">
    <w:name w:val="annotation subject"/>
    <w:basedOn w:val="Tekstkomentarza"/>
    <w:next w:val="Tekstkomentarza"/>
    <w:link w:val="TematkomentarzaZnak"/>
    <w:uiPriority w:val="99"/>
    <w:semiHidden/>
    <w:unhideWhenUsed/>
    <w:rsid w:val="005A42E7"/>
    <w:pPr>
      <w:spacing w:after="160"/>
    </w:pPr>
    <w:rPr>
      <w:rFonts w:asciiTheme="minorHAnsi" w:eastAsiaTheme="minorHAnsi" w:hAnsiTheme="minorHAnsi" w:cstheme="minorBidi"/>
      <w:b/>
      <w:bCs/>
    </w:rPr>
  </w:style>
  <w:style w:type="character" w:customStyle="1" w:styleId="TematkomentarzaZnak">
    <w:name w:val="Temat komentarza Znak"/>
    <w:basedOn w:val="TekstkomentarzaZnak1"/>
    <w:link w:val="Tematkomentarza"/>
    <w:uiPriority w:val="99"/>
    <w:semiHidden/>
    <w:rsid w:val="005A42E7"/>
    <w:rPr>
      <w:rFonts w:ascii="Calibri" w:eastAsia="Calibri" w:hAnsi="Calibri" w:cs="Times New Roman"/>
      <w:b/>
      <w:bCs/>
      <w:sz w:val="20"/>
      <w:szCs w:val="20"/>
    </w:rPr>
  </w:style>
  <w:style w:type="character" w:customStyle="1" w:styleId="AkapitzlistZnak">
    <w:name w:val="Akapit z listą Znak"/>
    <w:link w:val="Akapitzlist"/>
    <w:uiPriority w:val="34"/>
    <w:rsid w:val="00B7790A"/>
    <w:rPr>
      <w:rFonts w:ascii="Times New Roman" w:hAnsi="Times New Roman"/>
      <w:sz w:val="24"/>
    </w:rPr>
  </w:style>
  <w:style w:type="paragraph" w:styleId="Bezodstpw">
    <w:name w:val="No Spacing"/>
    <w:uiPriority w:val="1"/>
    <w:qFormat/>
    <w:rsid w:val="00E2112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6311">
      <w:bodyDiv w:val="1"/>
      <w:marLeft w:val="0"/>
      <w:marRight w:val="0"/>
      <w:marTop w:val="0"/>
      <w:marBottom w:val="0"/>
      <w:divBdr>
        <w:top w:val="none" w:sz="0" w:space="0" w:color="auto"/>
        <w:left w:val="none" w:sz="0" w:space="0" w:color="auto"/>
        <w:bottom w:val="none" w:sz="0" w:space="0" w:color="auto"/>
        <w:right w:val="none" w:sz="0" w:space="0" w:color="auto"/>
      </w:divBdr>
    </w:div>
    <w:div w:id="533233271">
      <w:bodyDiv w:val="1"/>
      <w:marLeft w:val="0"/>
      <w:marRight w:val="0"/>
      <w:marTop w:val="0"/>
      <w:marBottom w:val="0"/>
      <w:divBdr>
        <w:top w:val="none" w:sz="0" w:space="0" w:color="auto"/>
        <w:left w:val="none" w:sz="0" w:space="0" w:color="auto"/>
        <w:bottom w:val="none" w:sz="0" w:space="0" w:color="auto"/>
        <w:right w:val="none" w:sz="0" w:space="0" w:color="auto"/>
      </w:divBdr>
    </w:div>
    <w:div w:id="1773015113">
      <w:bodyDiv w:val="1"/>
      <w:marLeft w:val="0"/>
      <w:marRight w:val="0"/>
      <w:marTop w:val="0"/>
      <w:marBottom w:val="0"/>
      <w:divBdr>
        <w:top w:val="none" w:sz="0" w:space="0" w:color="auto"/>
        <w:left w:val="none" w:sz="0" w:space="0" w:color="auto"/>
        <w:bottom w:val="none" w:sz="0" w:space="0" w:color="auto"/>
        <w:right w:val="none" w:sz="0" w:space="0" w:color="auto"/>
      </w:divBdr>
    </w:div>
    <w:div w:id="1823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859A-A50D-4FEB-B728-8ACC1CC8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8</Pages>
  <Words>3118</Words>
  <Characters>18710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Kurzeja</dc:creator>
  <cp:lastModifiedBy>Zbigniew Guszpit (RZGW Gliwice)</cp:lastModifiedBy>
  <cp:revision>29</cp:revision>
  <cp:lastPrinted>2021-06-14T12:53:00Z</cp:lastPrinted>
  <dcterms:created xsi:type="dcterms:W3CDTF">2021-04-27T14:02:00Z</dcterms:created>
  <dcterms:modified xsi:type="dcterms:W3CDTF">2022-05-24T10:58:00Z</dcterms:modified>
</cp:coreProperties>
</file>