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CFB7" w14:textId="570C7890" w:rsidR="008E33E6" w:rsidRPr="00E342AC" w:rsidRDefault="008E33E6" w:rsidP="008E33E6">
      <w:pPr>
        <w:suppressAutoHyphens/>
        <w:autoSpaceDE w:val="0"/>
        <w:autoSpaceDN w:val="0"/>
        <w:spacing w:after="0" w:line="240" w:lineRule="auto"/>
        <w:ind w:right="71"/>
        <w:jc w:val="right"/>
        <w:rPr>
          <w:rFonts w:eastAsia="Times New Roman" w:cs="Calibri"/>
          <w:b/>
        </w:rPr>
      </w:pPr>
      <w:r w:rsidRPr="00E342AC">
        <w:rPr>
          <w:rFonts w:eastAsia="Times New Roman" w:cs="Calibri"/>
          <w:b/>
        </w:rPr>
        <w:t xml:space="preserve">Załącznik nr </w:t>
      </w:r>
      <w:r>
        <w:rPr>
          <w:rFonts w:eastAsia="Times New Roman" w:cs="Calibri"/>
          <w:b/>
        </w:rPr>
        <w:t>9</w:t>
      </w:r>
      <w:r w:rsidRPr="00E342AC">
        <w:rPr>
          <w:rFonts w:eastAsia="Times New Roman" w:cs="Calibri"/>
          <w:b/>
        </w:rPr>
        <w:t xml:space="preserve"> do</w:t>
      </w:r>
      <w:r>
        <w:rPr>
          <w:rFonts w:eastAsia="Times New Roman" w:cs="Calibri"/>
          <w:b/>
        </w:rPr>
        <w:t xml:space="preserve"> SWZ</w:t>
      </w:r>
    </w:p>
    <w:tbl>
      <w:tblPr>
        <w:tblW w:w="95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5623"/>
        <w:gridCol w:w="611"/>
        <w:gridCol w:w="992"/>
        <w:gridCol w:w="299"/>
        <w:gridCol w:w="146"/>
        <w:gridCol w:w="992"/>
      </w:tblGrid>
      <w:tr w:rsidR="008E33E6" w:rsidRPr="00E342AC" w14:paraId="699BE4E4" w14:textId="77777777" w:rsidTr="008E33E6">
        <w:trPr>
          <w:gridAfter w:val="2"/>
          <w:wAfter w:w="1138" w:type="dxa"/>
          <w:trHeight w:val="7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D7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3E6" w:rsidRPr="00E342AC" w14:paraId="6C456C57" w14:textId="77777777" w:rsidTr="008E33E6">
        <w:trPr>
          <w:gridAfter w:val="2"/>
          <w:wAfter w:w="1138" w:type="dxa"/>
          <w:trHeight w:val="555"/>
        </w:trPr>
        <w:tc>
          <w:tcPr>
            <w:tcW w:w="8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A8FD89" w14:textId="5623C1C1" w:rsidR="008E33E6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Wycena elementów dokumentacji projektowej</w:t>
            </w:r>
          </w:p>
          <w:p w14:paraId="1A132A2B" w14:textId="5242E8DA" w:rsidR="008E33E6" w:rsidRPr="00E342AC" w:rsidRDefault="0058028A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8028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Poprawa retencji w zlewni rzeki Śliwówka poprzez odbudowę zastawek syfonu, pow. zambrowski obiekt Bagno Wizna- dokumentacja projektowa</w:t>
            </w:r>
          </w:p>
        </w:tc>
      </w:tr>
      <w:tr w:rsidR="008E33E6" w:rsidRPr="00E342AC" w14:paraId="388CB548" w14:textId="77777777" w:rsidTr="008E33E6">
        <w:trPr>
          <w:trHeight w:val="495"/>
        </w:trPr>
        <w:tc>
          <w:tcPr>
            <w:tcW w:w="8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32B4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8D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3E6" w:rsidRPr="00E342AC" w14:paraId="73D9A584" w14:textId="77777777" w:rsidTr="0020786E">
        <w:trPr>
          <w:gridAfter w:val="1"/>
          <w:wAfter w:w="992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136CF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470E9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07F48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342AC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C588FF" w14:textId="4584FF1E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61256D2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54E4ADD" w14:textId="77777777" w:rsidTr="0020786E">
        <w:trPr>
          <w:gridAfter w:val="1"/>
          <w:wAfter w:w="992" w:type="dxa"/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12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978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Wykaz elementów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776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F2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146" w:type="dxa"/>
            <w:vAlign w:val="center"/>
            <w:hideMark/>
          </w:tcPr>
          <w:p w14:paraId="737FB4F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2D6D918" w14:textId="77777777" w:rsidTr="0020786E">
        <w:trPr>
          <w:gridAfter w:val="1"/>
          <w:wAfter w:w="992" w:type="dxa"/>
          <w:trHeight w:val="25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FC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FCD1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Opracowanie dokumentacji projektowo-kosztorysowej w tym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67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0E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54AF54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4DE57B3" w14:textId="77777777" w:rsidTr="0020786E">
        <w:trPr>
          <w:gridAfter w:val="1"/>
          <w:wAfter w:w="992" w:type="dxa"/>
          <w:trHeight w:val="4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4A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AFF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Materiały i dane do projektowania w tym mapa do celów projektowych i inne.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A5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C24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7057A0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601199F" w14:textId="77777777" w:rsidTr="0020786E">
        <w:trPr>
          <w:gridAfter w:val="1"/>
          <w:wAfter w:w="992" w:type="dxa"/>
          <w:trHeight w:val="24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38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8C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Projekt budowlany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78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223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058662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BA1932B" w14:textId="77777777" w:rsidTr="0020786E">
        <w:trPr>
          <w:gridAfter w:val="1"/>
          <w:wAfter w:w="992" w:type="dxa"/>
          <w:trHeight w:val="2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F3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81C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Projekt wykonawczy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48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5026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D9B27F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456973C" w14:textId="77777777" w:rsidTr="0020786E">
        <w:trPr>
          <w:gridAfter w:val="1"/>
          <w:wAfter w:w="992" w:type="dxa"/>
          <w:trHeight w:val="27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B1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BD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Przedmiar robót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AB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DAF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43711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2E2F014" w14:textId="77777777" w:rsidTr="0020786E">
        <w:trPr>
          <w:gridAfter w:val="1"/>
          <w:wAfter w:w="992" w:type="dxa"/>
          <w:trHeight w:val="1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B9C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FC99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18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10B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1E2E4C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26D3D4E" w14:textId="77777777" w:rsidTr="0020786E">
        <w:trPr>
          <w:gridAfter w:val="1"/>
          <w:wAfter w:w="992" w:type="dxa"/>
          <w:trHeight w:val="25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A4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C1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BB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07A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E37788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27413A4C" w14:textId="77777777" w:rsidTr="0020786E">
        <w:trPr>
          <w:gridAfter w:val="1"/>
          <w:wAfter w:w="992" w:type="dxa"/>
          <w:trHeight w:val="25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2D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A70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Informacja dotycząca bezpieczeństwa i ochrony zdrowia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FB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0CD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3B7D4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AB43B4C" w14:textId="77777777" w:rsidTr="0020786E">
        <w:trPr>
          <w:gridAfter w:val="1"/>
          <w:wAfter w:w="992" w:type="dxa"/>
          <w:trHeight w:val="5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FFA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DF8B" w14:textId="1A239680" w:rsidR="008E33E6" w:rsidRPr="00E342AC" w:rsidRDefault="00A65F01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</w:t>
            </w:r>
            <w:r w:rsidR="008E33E6" w:rsidRPr="00E342AC">
              <w:rPr>
                <w:rFonts w:eastAsia="Times New Roman" w:cs="Calibri"/>
                <w:color w:val="000000"/>
                <w:sz w:val="20"/>
                <w:szCs w:val="20"/>
              </w:rPr>
              <w:t>okumentacj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  <w:r w:rsidR="008E33E6"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 geotechniczn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a</w:t>
            </w:r>
            <w:r w:rsidR="008E33E6"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 podłoża gruntowego, na podstawie przeprowadzonych badań geotechnicznych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A6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542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61CAF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ED9F1C5" w14:textId="77777777" w:rsidTr="0020786E">
        <w:trPr>
          <w:gridAfter w:val="1"/>
          <w:wAfter w:w="992" w:type="dxa"/>
          <w:trHeight w:val="11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D1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CBD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Opracowanie karty informacyjnej przedsięwzięcia (w przypadku potrzeby opracowanie raportu oddziaływania na środowisko), wniosku i wszystkich załączników do wniosku o wydanie decyzji o środowiskowych uwarunkowaniach oraz uzyskanie prawomocnej decyzji środowiskowej.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DE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218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4F14B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327F696" w14:textId="77777777" w:rsidTr="0020786E">
        <w:trPr>
          <w:gridAfter w:val="1"/>
          <w:wAfter w:w="992" w:type="dxa"/>
          <w:trHeight w:val="68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C4C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7DE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niezbędnych materiałów, załączników, wniosku o uzyskania decyzji o lokalizacji inwestycji celu publicznego oraz uzyskanie prawomocnej decyzji lokalizacyjnej.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25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1D7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21CFA7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02CC63F9" w14:textId="77777777" w:rsidTr="0020786E">
        <w:trPr>
          <w:gridAfter w:val="1"/>
          <w:wAfter w:w="992" w:type="dxa"/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5D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52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wniosku wraz z załącznikami do zgłoszenie na podstawie art. 118 ust. 1 ustawy o ochronie przyrody oraz uzyskanie postanowienia o milczącym załatwieniu sprawy zgłoszenia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75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7C5F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9824E6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ED808E1" w14:textId="77777777" w:rsidTr="0020786E">
        <w:trPr>
          <w:gridAfter w:val="1"/>
          <w:wAfter w:w="992" w:type="dxa"/>
          <w:trHeight w:val="76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7D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E41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Opracowanie operatu wodnoprawnego, wniosku i wszystkich załączników do wniosku o wydanie pozwolenia wodnoprawnego oraz uzyskanie prawomocnego pozwolenia wodnoprawnego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41CD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6E9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EA3AA2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04F6063" w14:textId="77777777" w:rsidTr="0020786E">
        <w:trPr>
          <w:gridAfter w:val="1"/>
          <w:wAfter w:w="992" w:type="dxa"/>
          <w:trHeight w:val="8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A2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EEF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Opracowanie wniosku oraz załączników do wniosku o wydanie pozwolenia na budowę/ zgłoszenia zamiaru wykonania robót budowlanych oraz uzyskanie prawomocnego pozwolenia na budowę/ zaświadczenia o braku sprzeciwu do zgłoszenia.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082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F16B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A96333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6987ADA5" w14:textId="77777777" w:rsidTr="0020786E">
        <w:trPr>
          <w:gridAfter w:val="1"/>
          <w:wAfter w:w="992" w:type="dxa"/>
          <w:trHeight w:val="8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D08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84A" w14:textId="6251775A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W przypadku konieczności stałego zajęcia gruntu i koni</w:t>
            </w:r>
            <w:r w:rsidR="00A65F01">
              <w:rPr>
                <w:rFonts w:eastAsia="Times New Roman" w:cs="Calibri"/>
                <w:color w:val="000000"/>
                <w:sz w:val="20"/>
                <w:szCs w:val="20"/>
              </w:rPr>
              <w:t>e</w:t>
            </w: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czności dokonania wykupu terenu pod inwestycje- opracowanie dokumentacji geodezyjno- prawnej z podziałem działek oraz operatu szacunkowego wartości gruntu.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3DA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773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15B32D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B016A81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D2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E76" w14:textId="77777777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 xml:space="preserve">Pełna dokumentacja w formie zapisu elektronicznego na płytach CD lub DVD lub pendrive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4EA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56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FD71BE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50C677AC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A0CE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E22E1" w14:textId="4597851E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RAZEM WARTOŚĆ NETTO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0295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D6E2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3B088441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42BF8D25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F174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C30F1" w14:textId="3BA28349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WARTOŚĆ PODATKU VAT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71F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86C3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462CE0F9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11A47166" w14:textId="77777777" w:rsidTr="008E33E6">
        <w:trPr>
          <w:gridAfter w:val="1"/>
          <w:wAfter w:w="992" w:type="dxa"/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2C94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1525F" w14:textId="559EBE53" w:rsidR="008E33E6" w:rsidRPr="00E342AC" w:rsidRDefault="008E33E6" w:rsidP="002078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                           CENA BRUTTO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DBEE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1600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14:paraId="02ABBDFE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3F43A2B1" w14:textId="77777777" w:rsidTr="008E33E6">
        <w:trPr>
          <w:trHeight w:val="39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77487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Uwaga!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E1DFC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1634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9191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66F39" w14:textId="77777777" w:rsidR="008E33E6" w:rsidRPr="00E342AC" w:rsidRDefault="008E33E6" w:rsidP="002078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342A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4445A7D0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51A7D081" w14:textId="77777777" w:rsidTr="008E33E6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8C2" w14:textId="77777777" w:rsidR="008E33E6" w:rsidRPr="00E342AC" w:rsidRDefault="008E33E6" w:rsidP="0020786E">
            <w:pPr>
              <w:spacing w:after="0" w:line="240" w:lineRule="auto"/>
              <w:ind w:left="-75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 xml:space="preserve"> 1. Łączna kwota wynagrodzenia uiszczona na rzecz Wykonawcy na podstawie faktur częściowych nie przekroczy 80% wartości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     </w:t>
            </w: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Przedmiotu umowy.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46B966C1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3E6" w:rsidRPr="00E342AC" w14:paraId="1670960B" w14:textId="77777777" w:rsidTr="008E33E6">
        <w:trPr>
          <w:trHeight w:val="255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CF43" w14:textId="77777777" w:rsidR="008E33E6" w:rsidRPr="00E342AC" w:rsidRDefault="008E33E6" w:rsidP="0020786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E342AC">
              <w:rPr>
                <w:rFonts w:eastAsia="Times New Roman" w:cs="Calibri"/>
                <w:color w:val="000000"/>
                <w:sz w:val="18"/>
                <w:szCs w:val="18"/>
              </w:rPr>
              <w:t>2. Liczba porządkowa nie stanowi kolejności wykonania i rozliczenia poszczególnych elementów.</w:t>
            </w:r>
          </w:p>
        </w:tc>
        <w:tc>
          <w:tcPr>
            <w:tcW w:w="1138" w:type="dxa"/>
            <w:gridSpan w:val="2"/>
            <w:vAlign w:val="center"/>
            <w:hideMark/>
          </w:tcPr>
          <w:p w14:paraId="707A147B" w14:textId="77777777" w:rsidR="008E33E6" w:rsidRPr="00E342AC" w:rsidRDefault="008E33E6" w:rsidP="00207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71E63AF" w14:textId="77777777" w:rsidR="00DC7AD4" w:rsidRDefault="00A65F01"/>
    <w:sectPr w:rsidR="00DC7AD4" w:rsidSect="005F1F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E6"/>
    <w:rsid w:val="002A0AE0"/>
    <w:rsid w:val="0058028A"/>
    <w:rsid w:val="005F1F6C"/>
    <w:rsid w:val="008E33E6"/>
    <w:rsid w:val="00A65F01"/>
    <w:rsid w:val="00D002BA"/>
    <w:rsid w:val="00E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E5D"/>
  <w15:chartTrackingRefBased/>
  <w15:docId w15:val="{126F25A6-3156-4354-9732-2470AF37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3E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Pieńczykowska (RZGW Białystok)</dc:creator>
  <cp:keywords/>
  <dc:description/>
  <cp:lastModifiedBy>Ewa Pieńczykowska (RZGW Białystok)</cp:lastModifiedBy>
  <cp:revision>2</cp:revision>
  <dcterms:created xsi:type="dcterms:W3CDTF">2022-09-14T09:40:00Z</dcterms:created>
  <dcterms:modified xsi:type="dcterms:W3CDTF">2022-09-14T09:40:00Z</dcterms:modified>
</cp:coreProperties>
</file>