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134CD" w14:textId="77777777" w:rsidR="0001350A" w:rsidRPr="000E3EE7" w:rsidRDefault="0001350A" w:rsidP="0001350A">
      <w:pPr>
        <w:pStyle w:val="Nagwek1"/>
        <w:rPr>
          <w:rFonts w:asciiTheme="minorHAnsi" w:hAnsiTheme="minorHAnsi" w:cstheme="minorHAnsi"/>
          <w:sz w:val="22"/>
          <w:szCs w:val="22"/>
        </w:rPr>
      </w:pPr>
      <w:r w:rsidRPr="000E3EE7">
        <w:rPr>
          <w:rFonts w:asciiTheme="minorHAnsi" w:hAnsiTheme="minorHAnsi" w:cstheme="minorHAnsi"/>
          <w:sz w:val="22"/>
          <w:szCs w:val="22"/>
        </w:rPr>
        <w:t>WZÓR UMOWY - UMOWA NR  ……………………….</w:t>
      </w:r>
    </w:p>
    <w:p w14:paraId="5D863E62" w14:textId="77777777" w:rsidR="006A0D5D" w:rsidRDefault="006A0D5D" w:rsidP="0001350A">
      <w:pPr>
        <w:jc w:val="center"/>
        <w:rPr>
          <w:rFonts w:asciiTheme="minorHAnsi" w:hAnsiTheme="minorHAnsi" w:cstheme="minorHAnsi"/>
          <w:sz w:val="22"/>
          <w:szCs w:val="22"/>
        </w:rPr>
      </w:pPr>
    </w:p>
    <w:p w14:paraId="2B562F8A" w14:textId="77777777" w:rsidR="00F46E2F" w:rsidRDefault="00A44F3A" w:rsidP="0001350A">
      <w:pPr>
        <w:jc w:val="center"/>
        <w:rPr>
          <w:rFonts w:asciiTheme="minorHAnsi" w:hAnsiTheme="minorHAnsi" w:cstheme="minorHAnsi"/>
          <w:sz w:val="22"/>
          <w:szCs w:val="22"/>
        </w:rPr>
      </w:pPr>
      <w:r w:rsidRPr="00A44F3A">
        <w:rPr>
          <w:rFonts w:asciiTheme="minorHAnsi" w:hAnsiTheme="minorHAnsi" w:cstheme="minorHAnsi"/>
          <w:sz w:val="22"/>
          <w:szCs w:val="22"/>
        </w:rPr>
        <w:t xml:space="preserve">zawarta w dniu ………………….. 2022 r. </w:t>
      </w:r>
    </w:p>
    <w:p w14:paraId="721B6FB1" w14:textId="0021CA2F" w:rsidR="0001350A" w:rsidRPr="000E3EE7" w:rsidRDefault="00A44F3A" w:rsidP="0001350A">
      <w:pPr>
        <w:jc w:val="center"/>
        <w:rPr>
          <w:rFonts w:asciiTheme="minorHAnsi" w:hAnsiTheme="minorHAnsi" w:cstheme="minorHAnsi"/>
          <w:sz w:val="22"/>
          <w:szCs w:val="22"/>
        </w:rPr>
      </w:pPr>
      <w:r w:rsidRPr="00A44F3A">
        <w:rPr>
          <w:rFonts w:asciiTheme="minorHAnsi" w:hAnsiTheme="minorHAnsi" w:cstheme="minorHAnsi"/>
          <w:sz w:val="22"/>
          <w:szCs w:val="22"/>
        </w:rPr>
        <w:t>w ……………… pomiędzy</w:t>
      </w:r>
      <w:r w:rsidRPr="00A44F3A" w:rsidDel="00A44F3A">
        <w:rPr>
          <w:rFonts w:asciiTheme="minorHAnsi" w:hAnsiTheme="minorHAnsi" w:cstheme="minorHAnsi"/>
          <w:sz w:val="22"/>
          <w:szCs w:val="22"/>
        </w:rPr>
        <w:t xml:space="preserve"> </w:t>
      </w:r>
      <w:r w:rsidR="0001350A" w:rsidRPr="000E3EE7">
        <w:rPr>
          <w:rFonts w:asciiTheme="minorHAnsi" w:hAnsiTheme="minorHAnsi" w:cstheme="minorHAnsi"/>
          <w:sz w:val="22"/>
          <w:szCs w:val="22"/>
        </w:rPr>
        <w:t>:</w:t>
      </w:r>
    </w:p>
    <w:p w14:paraId="2198BE15" w14:textId="77777777" w:rsidR="0001350A" w:rsidRPr="000E3EE7" w:rsidRDefault="0001350A" w:rsidP="0001350A">
      <w:pPr>
        <w:jc w:val="both"/>
        <w:rPr>
          <w:rFonts w:asciiTheme="minorHAnsi" w:hAnsiTheme="minorHAnsi" w:cstheme="minorHAnsi"/>
          <w:b/>
          <w:sz w:val="22"/>
          <w:szCs w:val="22"/>
        </w:rPr>
      </w:pPr>
    </w:p>
    <w:p w14:paraId="7BC0EAF1" w14:textId="24829588" w:rsidR="0001350A" w:rsidRPr="000E3EE7" w:rsidRDefault="00A44F3A" w:rsidP="0001350A">
      <w:pPr>
        <w:jc w:val="both"/>
        <w:rPr>
          <w:rFonts w:asciiTheme="minorHAnsi" w:hAnsiTheme="minorHAnsi" w:cstheme="minorHAnsi"/>
          <w:sz w:val="22"/>
          <w:szCs w:val="22"/>
        </w:rPr>
      </w:pPr>
      <w:r>
        <w:rPr>
          <w:rFonts w:asciiTheme="minorHAnsi" w:hAnsiTheme="minorHAnsi" w:cstheme="minorHAnsi"/>
          <w:b/>
          <w:sz w:val="22"/>
          <w:szCs w:val="22"/>
        </w:rPr>
        <w:t xml:space="preserve">Państwowym Gospodarstwem Wodnym Wody Polskie, </w:t>
      </w:r>
      <w:r>
        <w:rPr>
          <w:rFonts w:asciiTheme="minorHAnsi" w:hAnsiTheme="minorHAnsi" w:cstheme="minorHAnsi"/>
          <w:b/>
          <w:bCs/>
          <w:sz w:val="22"/>
          <w:szCs w:val="22"/>
        </w:rPr>
        <w:t>ul. Żelazna 59A</w:t>
      </w:r>
      <w:r>
        <w:rPr>
          <w:rFonts w:asciiTheme="minorHAnsi" w:hAnsiTheme="minorHAnsi" w:cstheme="minorHAnsi"/>
          <w:b/>
          <w:sz w:val="22"/>
          <w:szCs w:val="22"/>
        </w:rPr>
        <w:t xml:space="preserve">, </w:t>
      </w:r>
      <w:r>
        <w:rPr>
          <w:rFonts w:asciiTheme="minorHAnsi" w:hAnsiTheme="minorHAnsi" w:cstheme="minorHAnsi"/>
          <w:b/>
          <w:bCs/>
          <w:sz w:val="22"/>
          <w:szCs w:val="22"/>
        </w:rPr>
        <w:t>00-848</w:t>
      </w:r>
      <w:r>
        <w:rPr>
          <w:rFonts w:asciiTheme="minorHAnsi" w:hAnsiTheme="minorHAnsi" w:cstheme="minorHAnsi"/>
          <w:b/>
          <w:sz w:val="22"/>
          <w:szCs w:val="22"/>
        </w:rPr>
        <w:t xml:space="preserve"> Warszawa</w:t>
      </w:r>
      <w:r>
        <w:rPr>
          <w:rFonts w:asciiTheme="minorHAnsi" w:hAnsiTheme="minorHAnsi" w:cstheme="minorHAnsi"/>
          <w:sz w:val="22"/>
          <w:szCs w:val="22"/>
        </w:rPr>
        <w:t xml:space="preserve">, w imieniu którego działa </w:t>
      </w:r>
      <w:r>
        <w:rPr>
          <w:rFonts w:asciiTheme="minorHAnsi" w:hAnsiTheme="minorHAnsi" w:cstheme="minorHAnsi"/>
          <w:b/>
          <w:sz w:val="22"/>
          <w:szCs w:val="22"/>
        </w:rPr>
        <w:t xml:space="preserve">Regionalny Zarząd Gospodarki Wodnej w Krakowie, ul. Marsz. J. Piłsudskiego 22, </w:t>
      </w:r>
      <w:r>
        <w:rPr>
          <w:rFonts w:asciiTheme="minorHAnsi" w:hAnsiTheme="minorHAnsi" w:cstheme="minorHAnsi"/>
          <w:b/>
          <w:sz w:val="22"/>
          <w:szCs w:val="22"/>
        </w:rPr>
        <w:br/>
        <w:t>31-109 Kraków</w:t>
      </w:r>
      <w:r>
        <w:rPr>
          <w:rFonts w:asciiTheme="minorHAnsi" w:hAnsiTheme="minorHAnsi" w:cstheme="minorHAnsi"/>
          <w:sz w:val="22"/>
          <w:szCs w:val="22"/>
        </w:rPr>
        <w:t>,</w:t>
      </w:r>
      <w:r>
        <w:rPr>
          <w:rFonts w:asciiTheme="minorHAnsi" w:hAnsiTheme="minorHAnsi" w:cstheme="minorHAnsi"/>
          <w:b/>
          <w:sz w:val="22"/>
          <w:szCs w:val="22"/>
        </w:rPr>
        <w:t xml:space="preserve"> NIP: 5272825616, REGON: 368302575, </w:t>
      </w:r>
      <w:r>
        <w:rPr>
          <w:rFonts w:asciiTheme="minorHAnsi" w:hAnsiTheme="minorHAnsi" w:cstheme="minorHAnsi"/>
          <w:sz w:val="22"/>
          <w:szCs w:val="22"/>
        </w:rPr>
        <w:t>reprezentowanym przez</w:t>
      </w:r>
      <w:r w:rsidR="0001350A" w:rsidRPr="000E3EE7">
        <w:rPr>
          <w:rFonts w:asciiTheme="minorHAnsi" w:hAnsiTheme="minorHAnsi" w:cstheme="minorHAnsi"/>
          <w:sz w:val="22"/>
          <w:szCs w:val="22"/>
        </w:rPr>
        <w:t>:</w:t>
      </w:r>
    </w:p>
    <w:p w14:paraId="33020C0C" w14:textId="77777777" w:rsidR="0001350A" w:rsidRPr="000E3EE7" w:rsidRDefault="0001350A" w:rsidP="0001350A">
      <w:pPr>
        <w:jc w:val="both"/>
        <w:rPr>
          <w:rFonts w:asciiTheme="minorHAnsi" w:hAnsiTheme="minorHAnsi" w:cstheme="minorHAnsi"/>
          <w:sz w:val="22"/>
          <w:szCs w:val="22"/>
        </w:rPr>
      </w:pPr>
    </w:p>
    <w:tbl>
      <w:tblPr>
        <w:tblStyle w:val="Tabela-Siatka"/>
        <w:tblW w:w="11245" w:type="dxa"/>
        <w:tblInd w:w="137" w:type="dxa"/>
        <w:tblLook w:val="04A0" w:firstRow="1" w:lastRow="0" w:firstColumn="1" w:lastColumn="0" w:noHBand="0" w:noVBand="1"/>
      </w:tblPr>
      <w:tblGrid>
        <w:gridCol w:w="4390"/>
        <w:gridCol w:w="6855"/>
      </w:tblGrid>
      <w:tr w:rsidR="0001350A" w:rsidRPr="000E3EE7" w14:paraId="413F5FF6" w14:textId="77777777" w:rsidTr="00343307">
        <w:tc>
          <w:tcPr>
            <w:tcW w:w="4390" w:type="dxa"/>
            <w:tcBorders>
              <w:top w:val="nil"/>
              <w:left w:val="nil"/>
              <w:bottom w:val="nil"/>
              <w:right w:val="nil"/>
            </w:tcBorders>
            <w:shd w:val="clear" w:color="auto" w:fill="auto"/>
          </w:tcPr>
          <w:p w14:paraId="709502CC" w14:textId="77777777" w:rsidR="0001350A" w:rsidRPr="000E3EE7" w:rsidRDefault="0001350A" w:rsidP="00343307">
            <w:pPr>
              <w:jc w:val="both"/>
              <w:rPr>
                <w:rFonts w:asciiTheme="minorHAnsi" w:hAnsiTheme="minorHAnsi" w:cstheme="minorHAnsi"/>
                <w:i/>
                <w:sz w:val="22"/>
                <w:szCs w:val="22"/>
              </w:rPr>
            </w:pPr>
            <w:r w:rsidRPr="000E3EE7">
              <w:rPr>
                <w:rFonts w:asciiTheme="minorHAnsi" w:hAnsiTheme="minorHAnsi" w:cstheme="minorHAnsi"/>
                <w:i/>
                <w:sz w:val="22"/>
                <w:szCs w:val="22"/>
              </w:rPr>
              <w:t>……………………………….</w:t>
            </w:r>
          </w:p>
        </w:tc>
        <w:tc>
          <w:tcPr>
            <w:tcW w:w="6854" w:type="dxa"/>
            <w:tcBorders>
              <w:top w:val="nil"/>
              <w:left w:val="nil"/>
              <w:bottom w:val="nil"/>
              <w:right w:val="nil"/>
            </w:tcBorders>
            <w:shd w:val="clear" w:color="auto" w:fill="auto"/>
          </w:tcPr>
          <w:p w14:paraId="1F992F2B" w14:textId="77777777" w:rsidR="0001350A" w:rsidRPr="000E3EE7" w:rsidRDefault="0001350A" w:rsidP="00343307">
            <w:pPr>
              <w:rPr>
                <w:rFonts w:asciiTheme="minorHAnsi" w:hAnsiTheme="minorHAnsi" w:cstheme="minorHAnsi"/>
                <w:i/>
                <w:sz w:val="22"/>
                <w:szCs w:val="22"/>
              </w:rPr>
            </w:pPr>
            <w:r w:rsidRPr="000E3EE7">
              <w:rPr>
                <w:rFonts w:asciiTheme="minorHAnsi" w:hAnsiTheme="minorHAnsi" w:cstheme="minorHAnsi"/>
                <w:i/>
                <w:sz w:val="22"/>
                <w:szCs w:val="22"/>
              </w:rPr>
              <w:t>………………………………………………………………</w:t>
            </w:r>
          </w:p>
          <w:p w14:paraId="52B33D31" w14:textId="77777777" w:rsidR="0001350A" w:rsidRPr="000E3EE7" w:rsidRDefault="0001350A" w:rsidP="00343307">
            <w:pPr>
              <w:jc w:val="both"/>
              <w:rPr>
                <w:rFonts w:asciiTheme="minorHAnsi" w:hAnsiTheme="minorHAnsi" w:cstheme="minorHAnsi"/>
                <w:i/>
                <w:sz w:val="22"/>
                <w:szCs w:val="22"/>
              </w:rPr>
            </w:pPr>
          </w:p>
        </w:tc>
      </w:tr>
    </w:tbl>
    <w:p w14:paraId="37512E12" w14:textId="77777777" w:rsidR="0001350A" w:rsidRPr="000E3EE7" w:rsidRDefault="0001350A" w:rsidP="0001350A">
      <w:pPr>
        <w:ind w:left="567"/>
        <w:jc w:val="both"/>
        <w:rPr>
          <w:rFonts w:asciiTheme="minorHAnsi" w:hAnsiTheme="minorHAnsi" w:cstheme="minorHAnsi"/>
          <w:i/>
          <w:sz w:val="22"/>
          <w:szCs w:val="22"/>
        </w:rPr>
      </w:pPr>
    </w:p>
    <w:p w14:paraId="406129E0" w14:textId="77777777" w:rsidR="0001350A" w:rsidRPr="000E3EE7" w:rsidRDefault="0001350A" w:rsidP="0001350A">
      <w:pPr>
        <w:textAlignment w:val="baseline"/>
        <w:rPr>
          <w:rFonts w:asciiTheme="minorHAnsi" w:hAnsiTheme="minorHAnsi" w:cstheme="minorHAnsi"/>
          <w:sz w:val="22"/>
          <w:szCs w:val="22"/>
        </w:rPr>
      </w:pPr>
      <w:r w:rsidRPr="000E3EE7">
        <w:rPr>
          <w:rFonts w:asciiTheme="minorHAnsi" w:hAnsiTheme="minorHAnsi" w:cstheme="minorHAnsi"/>
          <w:sz w:val="22"/>
          <w:szCs w:val="22"/>
        </w:rPr>
        <w:t xml:space="preserve">a </w:t>
      </w:r>
    </w:p>
    <w:p w14:paraId="6A905F33" w14:textId="77777777" w:rsidR="0001350A" w:rsidRPr="000E3EE7" w:rsidRDefault="0001350A" w:rsidP="0001350A">
      <w:pPr>
        <w:textAlignment w:val="baseline"/>
        <w:rPr>
          <w:rFonts w:asciiTheme="minorHAnsi" w:hAnsiTheme="minorHAnsi" w:cstheme="minorHAnsi"/>
          <w:sz w:val="22"/>
          <w:szCs w:val="22"/>
        </w:rPr>
      </w:pPr>
    </w:p>
    <w:p w14:paraId="1D1BA175" w14:textId="77777777" w:rsidR="00A44F3A" w:rsidRPr="009C58E5" w:rsidRDefault="00A44F3A" w:rsidP="00A44F3A">
      <w:pPr>
        <w:jc w:val="both"/>
        <w:rPr>
          <w:rFonts w:asciiTheme="minorHAnsi" w:hAnsiTheme="minorHAnsi" w:cstheme="minorHAnsi"/>
          <w:sz w:val="22"/>
          <w:szCs w:val="22"/>
        </w:rPr>
      </w:pPr>
      <w:r w:rsidRPr="009C58E5">
        <w:rPr>
          <w:rFonts w:asciiTheme="minorHAnsi" w:hAnsiTheme="minorHAnsi" w:cstheme="minorHAnsi"/>
          <w:sz w:val="22"/>
          <w:szCs w:val="22"/>
        </w:rPr>
        <w:t>......................................................................................................................................</w:t>
      </w:r>
    </w:p>
    <w:p w14:paraId="480DC891" w14:textId="77777777" w:rsidR="00A44F3A" w:rsidRPr="009C58E5" w:rsidRDefault="00A44F3A" w:rsidP="00A44F3A">
      <w:pPr>
        <w:jc w:val="both"/>
        <w:rPr>
          <w:rFonts w:asciiTheme="minorHAnsi" w:hAnsiTheme="minorHAnsi" w:cstheme="minorHAnsi"/>
          <w:sz w:val="22"/>
          <w:szCs w:val="22"/>
        </w:rPr>
      </w:pPr>
      <w:r w:rsidRPr="009C58E5">
        <w:rPr>
          <w:rFonts w:asciiTheme="minorHAnsi" w:hAnsiTheme="minorHAnsi" w:cstheme="minorHAnsi"/>
          <w:sz w:val="22"/>
          <w:szCs w:val="22"/>
        </w:rPr>
        <w:t>- sąd rejestrowy, numer rejestru, kapitał zakładowy – w przypadku podmiotu podlegającego pod KRS</w:t>
      </w:r>
    </w:p>
    <w:p w14:paraId="53D42BF4" w14:textId="77777777" w:rsidR="00A44F3A" w:rsidRPr="009C58E5" w:rsidRDefault="00A44F3A" w:rsidP="00A44F3A">
      <w:pPr>
        <w:jc w:val="both"/>
        <w:rPr>
          <w:rFonts w:asciiTheme="minorHAnsi" w:hAnsiTheme="minorHAnsi" w:cstheme="minorHAnsi"/>
          <w:sz w:val="22"/>
          <w:szCs w:val="22"/>
        </w:rPr>
      </w:pPr>
      <w:r w:rsidRPr="009C58E5">
        <w:rPr>
          <w:rFonts w:asciiTheme="minorHAnsi" w:hAnsiTheme="minorHAnsi" w:cstheme="minorHAnsi"/>
          <w:sz w:val="22"/>
          <w:szCs w:val="22"/>
        </w:rPr>
        <w:t>zwanym dalej „Wykonawcą” z siedzibą w .......................... , reprezentowanym przez:</w:t>
      </w:r>
    </w:p>
    <w:p w14:paraId="0DA72236" w14:textId="77777777" w:rsidR="00A44F3A" w:rsidRPr="009C58E5" w:rsidRDefault="00A44F3A" w:rsidP="00A44F3A">
      <w:pPr>
        <w:jc w:val="both"/>
        <w:rPr>
          <w:rFonts w:asciiTheme="minorHAnsi" w:hAnsiTheme="minorHAnsi" w:cstheme="minorHAnsi"/>
          <w:sz w:val="22"/>
          <w:szCs w:val="22"/>
        </w:rPr>
      </w:pPr>
      <w:r w:rsidRPr="009C58E5">
        <w:rPr>
          <w:rFonts w:asciiTheme="minorHAnsi" w:hAnsiTheme="minorHAnsi" w:cstheme="minorHAnsi"/>
          <w:sz w:val="22"/>
          <w:szCs w:val="22"/>
        </w:rPr>
        <w:t>......................................................................................................................................</w:t>
      </w:r>
      <w:r>
        <w:rPr>
          <w:rFonts w:asciiTheme="minorHAnsi" w:hAnsiTheme="minorHAnsi" w:cstheme="minorHAnsi"/>
          <w:sz w:val="22"/>
          <w:szCs w:val="22"/>
        </w:rPr>
        <w:t>.</w:t>
      </w:r>
    </w:p>
    <w:p w14:paraId="5FD81AAD" w14:textId="77777777" w:rsidR="00A44F3A" w:rsidRPr="009C58E5" w:rsidRDefault="00A44F3A" w:rsidP="00A44F3A">
      <w:pPr>
        <w:tabs>
          <w:tab w:val="left" w:pos="4678"/>
        </w:tabs>
        <w:jc w:val="both"/>
        <w:rPr>
          <w:rFonts w:asciiTheme="minorHAnsi" w:hAnsiTheme="minorHAnsi" w:cstheme="minorHAnsi"/>
          <w:sz w:val="22"/>
          <w:szCs w:val="22"/>
        </w:rPr>
      </w:pPr>
      <w:r w:rsidRPr="009C58E5">
        <w:rPr>
          <w:rFonts w:asciiTheme="minorHAnsi" w:hAnsiTheme="minorHAnsi" w:cstheme="minorHAnsi"/>
          <w:sz w:val="22"/>
          <w:szCs w:val="22"/>
        </w:rPr>
        <w:t>NIP:........................................................... REGON.....................................................</w:t>
      </w:r>
      <w:r>
        <w:rPr>
          <w:rFonts w:asciiTheme="minorHAnsi" w:hAnsiTheme="minorHAnsi" w:cstheme="minorHAnsi"/>
          <w:sz w:val="22"/>
          <w:szCs w:val="22"/>
        </w:rPr>
        <w:t>....</w:t>
      </w:r>
    </w:p>
    <w:p w14:paraId="00844D5F" w14:textId="77777777" w:rsidR="00A44F3A" w:rsidRPr="009C58E5" w:rsidRDefault="00A44F3A" w:rsidP="00A44F3A">
      <w:pPr>
        <w:jc w:val="both"/>
        <w:textAlignment w:val="baseline"/>
        <w:rPr>
          <w:rFonts w:asciiTheme="minorHAnsi" w:hAnsiTheme="minorHAnsi" w:cstheme="minorHAnsi"/>
          <w:sz w:val="22"/>
          <w:szCs w:val="22"/>
        </w:rPr>
      </w:pPr>
      <w:r w:rsidRPr="009C58E5">
        <w:rPr>
          <w:rFonts w:asciiTheme="minorHAnsi" w:hAnsiTheme="minorHAnsi" w:cstheme="minorHAnsi"/>
          <w:sz w:val="22"/>
          <w:szCs w:val="22"/>
        </w:rPr>
        <w:t>Rachunek bankowy :....................................... nr:..........................................................</w:t>
      </w:r>
    </w:p>
    <w:p w14:paraId="6E98E5EA" w14:textId="77777777" w:rsidR="00A44F3A" w:rsidRPr="009C58E5" w:rsidRDefault="00A44F3A" w:rsidP="00A44F3A">
      <w:pPr>
        <w:jc w:val="both"/>
        <w:textAlignment w:val="baseline"/>
        <w:rPr>
          <w:rFonts w:asciiTheme="minorHAnsi" w:hAnsiTheme="minorHAnsi" w:cstheme="minorHAnsi"/>
          <w:sz w:val="22"/>
          <w:szCs w:val="22"/>
        </w:rPr>
      </w:pPr>
    </w:p>
    <w:p w14:paraId="7AB928E2" w14:textId="77777777" w:rsidR="00A44F3A" w:rsidRPr="003E3155" w:rsidRDefault="00A44F3A" w:rsidP="00A44F3A">
      <w:pPr>
        <w:textAlignment w:val="baseline"/>
        <w:rPr>
          <w:rFonts w:asciiTheme="minorHAnsi" w:hAnsiTheme="minorHAnsi" w:cstheme="minorHAnsi"/>
          <w:sz w:val="22"/>
          <w:szCs w:val="22"/>
        </w:rPr>
      </w:pPr>
    </w:p>
    <w:p w14:paraId="4E7A76DB" w14:textId="760115E4" w:rsidR="0001350A" w:rsidRPr="000E3EE7" w:rsidRDefault="00A44F3A" w:rsidP="0001350A">
      <w:pPr>
        <w:textAlignment w:val="baseline"/>
        <w:rPr>
          <w:rFonts w:asciiTheme="minorHAnsi" w:hAnsiTheme="minorHAnsi" w:cstheme="minorHAnsi"/>
          <w:sz w:val="22"/>
          <w:szCs w:val="22"/>
        </w:rPr>
      </w:pPr>
      <w:r w:rsidRPr="003E3155">
        <w:rPr>
          <w:rFonts w:asciiTheme="minorHAnsi" w:hAnsiTheme="minorHAnsi" w:cstheme="minorHAnsi"/>
          <w:sz w:val="22"/>
          <w:szCs w:val="22"/>
        </w:rPr>
        <w:t>o następującej treści</w:t>
      </w:r>
      <w:r w:rsidR="0001350A" w:rsidRPr="000E3EE7">
        <w:rPr>
          <w:rFonts w:asciiTheme="minorHAnsi" w:hAnsiTheme="minorHAnsi" w:cstheme="minorHAnsi"/>
          <w:sz w:val="22"/>
          <w:szCs w:val="22"/>
        </w:rPr>
        <w:t>:</w:t>
      </w:r>
    </w:p>
    <w:p w14:paraId="440DAA2C" w14:textId="2B77625A" w:rsidR="001F56C9" w:rsidRPr="000E3EE7" w:rsidRDefault="001F56C9">
      <w:pPr>
        <w:rPr>
          <w:rFonts w:asciiTheme="minorHAnsi" w:hAnsiTheme="minorHAnsi" w:cstheme="minorHAnsi"/>
          <w:sz w:val="22"/>
          <w:szCs w:val="22"/>
        </w:rPr>
      </w:pPr>
    </w:p>
    <w:p w14:paraId="1E04D8DC" w14:textId="77777777" w:rsidR="0001350A" w:rsidRPr="000E3EE7" w:rsidRDefault="0001350A">
      <w:pPr>
        <w:rPr>
          <w:rFonts w:asciiTheme="minorHAnsi" w:hAnsiTheme="minorHAnsi" w:cstheme="minorHAnsi"/>
          <w:sz w:val="22"/>
          <w:szCs w:val="22"/>
        </w:rPr>
      </w:pPr>
    </w:p>
    <w:p w14:paraId="5B46292F" w14:textId="47EE4C4D" w:rsidR="001F56C9" w:rsidRDefault="0027568D">
      <w:pPr>
        <w:jc w:val="center"/>
        <w:rPr>
          <w:rFonts w:asciiTheme="minorHAnsi" w:hAnsiTheme="minorHAnsi" w:cstheme="minorHAnsi"/>
          <w:b/>
          <w:sz w:val="22"/>
          <w:szCs w:val="22"/>
        </w:rPr>
      </w:pPr>
      <w:r w:rsidRPr="000E3EE7">
        <w:rPr>
          <w:rFonts w:asciiTheme="minorHAnsi" w:hAnsiTheme="minorHAnsi" w:cstheme="minorHAnsi"/>
          <w:b/>
          <w:sz w:val="22"/>
          <w:szCs w:val="22"/>
        </w:rPr>
        <w:t>§ 1.</w:t>
      </w:r>
    </w:p>
    <w:p w14:paraId="1BF1F493" w14:textId="3C57B997" w:rsidR="002E50A7" w:rsidRPr="000E3EE7" w:rsidRDefault="002E50A7">
      <w:pPr>
        <w:jc w:val="center"/>
        <w:rPr>
          <w:rFonts w:asciiTheme="minorHAnsi" w:hAnsiTheme="minorHAnsi" w:cstheme="minorHAnsi"/>
          <w:b/>
          <w:sz w:val="22"/>
          <w:szCs w:val="22"/>
        </w:rPr>
      </w:pPr>
      <w:r>
        <w:rPr>
          <w:rFonts w:asciiTheme="minorHAnsi" w:hAnsiTheme="minorHAnsi" w:cstheme="minorHAnsi"/>
          <w:b/>
          <w:sz w:val="22"/>
          <w:szCs w:val="22"/>
        </w:rPr>
        <w:t>PRZEDMIOT UMOWY</w:t>
      </w:r>
    </w:p>
    <w:p w14:paraId="1E39F4F2" w14:textId="7C852E02" w:rsidR="0001350A" w:rsidRPr="00325DBA" w:rsidRDefault="00A44F3A" w:rsidP="00325DBA">
      <w:pPr>
        <w:jc w:val="both"/>
        <w:rPr>
          <w:rFonts w:ascii="Segoe UI" w:hAnsi="Segoe UI" w:cs="Segoe UI"/>
          <w:color w:val="242424"/>
          <w:sz w:val="21"/>
          <w:szCs w:val="21"/>
        </w:rPr>
      </w:pPr>
      <w:r w:rsidRPr="00A44F3A">
        <w:rPr>
          <w:rFonts w:asciiTheme="minorHAnsi" w:hAnsiTheme="minorHAnsi" w:cstheme="minorHAnsi"/>
          <w:sz w:val="22"/>
          <w:szCs w:val="22"/>
        </w:rPr>
        <w:t xml:space="preserve">W wyniku przeprowadzonego postępowania o udzielenie zamówienia publicznego w trybie przetargu nieograniczonego, zgodnie z przepisami ustawy z dnia 11 września 2019 r. Prawo zamówień publicznych (Dz.U. z 2021 r. poz. 1129 z </w:t>
      </w:r>
      <w:proofErr w:type="spellStart"/>
      <w:r w:rsidRPr="00A44F3A">
        <w:rPr>
          <w:rFonts w:asciiTheme="minorHAnsi" w:hAnsiTheme="minorHAnsi" w:cstheme="minorHAnsi"/>
          <w:sz w:val="22"/>
          <w:szCs w:val="22"/>
        </w:rPr>
        <w:t>późn</w:t>
      </w:r>
      <w:proofErr w:type="spellEnd"/>
      <w:r w:rsidRPr="00A44F3A">
        <w:rPr>
          <w:rFonts w:asciiTheme="minorHAnsi" w:hAnsiTheme="minorHAnsi" w:cstheme="minorHAnsi"/>
          <w:sz w:val="22"/>
          <w:szCs w:val="22"/>
        </w:rPr>
        <w:t>. zm.) Strony zawierają umowę, której przedmiotem jest</w:t>
      </w:r>
      <w:r w:rsidR="0001350A" w:rsidRPr="000E3EE7">
        <w:rPr>
          <w:rFonts w:asciiTheme="minorHAnsi" w:hAnsiTheme="minorHAnsi" w:cstheme="minorHAnsi"/>
          <w:sz w:val="22"/>
          <w:szCs w:val="22"/>
        </w:rPr>
        <w:t xml:space="preserve"> </w:t>
      </w:r>
      <w:r w:rsidR="00325DBA" w:rsidRPr="00325DBA">
        <w:rPr>
          <w:rFonts w:ascii="Segoe UI" w:hAnsi="Segoe UI" w:cs="Segoe UI"/>
          <w:color w:val="242424"/>
          <w:szCs w:val="24"/>
        </w:rPr>
        <w:br/>
      </w:r>
      <w:r w:rsidR="00325DBA" w:rsidRPr="00325DBA">
        <w:rPr>
          <w:rFonts w:asciiTheme="minorHAnsi" w:hAnsiTheme="minorHAnsi" w:cstheme="minorHAnsi"/>
          <w:b/>
          <w:bCs/>
          <w:i/>
          <w:iCs/>
          <w:sz w:val="22"/>
          <w:szCs w:val="22"/>
        </w:rPr>
        <w:t>zakup 5 serwerów plików wraz z dyskami dla Zarządów Zlewni</w:t>
      </w:r>
      <w:r w:rsidR="00325DBA">
        <w:rPr>
          <w:rFonts w:ascii="Segoe UI" w:hAnsi="Segoe UI" w:cs="Segoe UI"/>
          <w:color w:val="242424"/>
          <w:sz w:val="21"/>
          <w:szCs w:val="21"/>
        </w:rPr>
        <w:t xml:space="preserve"> </w:t>
      </w:r>
      <w:r w:rsidR="006A0D5D">
        <w:rPr>
          <w:rFonts w:asciiTheme="minorHAnsi" w:hAnsiTheme="minorHAnsi" w:cstheme="minorHAnsi"/>
          <w:b/>
          <w:i/>
          <w:iCs/>
          <w:sz w:val="22"/>
          <w:szCs w:val="22"/>
        </w:rPr>
        <w:t>PGW WP Regionalnego Zarządu Gospodarki Wodnej w Krakowie.</w:t>
      </w:r>
    </w:p>
    <w:p w14:paraId="72944811" w14:textId="7E2A5F09" w:rsidR="001F56C9" w:rsidRDefault="0027568D">
      <w:pPr>
        <w:numPr>
          <w:ilvl w:val="0"/>
          <w:numId w:val="1"/>
        </w:numPr>
        <w:jc w:val="both"/>
        <w:rPr>
          <w:rFonts w:asciiTheme="minorHAnsi" w:hAnsiTheme="minorHAnsi" w:cstheme="minorHAnsi"/>
          <w:sz w:val="22"/>
          <w:szCs w:val="22"/>
        </w:rPr>
      </w:pPr>
      <w:r w:rsidRPr="000E3EE7">
        <w:rPr>
          <w:rFonts w:asciiTheme="minorHAnsi" w:hAnsiTheme="minorHAnsi" w:cstheme="minorHAnsi"/>
          <w:sz w:val="22"/>
          <w:szCs w:val="22"/>
        </w:rPr>
        <w:t xml:space="preserve">Szczegółowy zakres przedmiotu umowy określa </w:t>
      </w:r>
      <w:r w:rsidR="00B76974">
        <w:rPr>
          <w:rFonts w:asciiTheme="minorHAnsi" w:hAnsiTheme="minorHAnsi" w:cstheme="minorHAnsi"/>
          <w:sz w:val="22"/>
          <w:szCs w:val="22"/>
        </w:rPr>
        <w:t xml:space="preserve">Opis przedmiotu zamówienia, </w:t>
      </w:r>
      <w:r w:rsidRPr="000E3EE7">
        <w:rPr>
          <w:rFonts w:asciiTheme="minorHAnsi" w:hAnsiTheme="minorHAnsi" w:cstheme="minorHAnsi"/>
          <w:sz w:val="22"/>
          <w:szCs w:val="22"/>
        </w:rPr>
        <w:t>stanowiąc</w:t>
      </w:r>
      <w:r w:rsidR="00B76974">
        <w:rPr>
          <w:rFonts w:asciiTheme="minorHAnsi" w:hAnsiTheme="minorHAnsi" w:cstheme="minorHAnsi"/>
          <w:sz w:val="22"/>
          <w:szCs w:val="22"/>
        </w:rPr>
        <w:t>y</w:t>
      </w:r>
      <w:r w:rsidRPr="000E3EE7">
        <w:rPr>
          <w:rFonts w:asciiTheme="minorHAnsi" w:hAnsiTheme="minorHAnsi" w:cstheme="minorHAnsi"/>
          <w:sz w:val="22"/>
          <w:szCs w:val="22"/>
        </w:rPr>
        <w:t xml:space="preserve"> załącznik nr 1 do umowy</w:t>
      </w:r>
      <w:r w:rsidR="0058066F">
        <w:rPr>
          <w:rFonts w:asciiTheme="minorHAnsi" w:hAnsiTheme="minorHAnsi" w:cstheme="minorHAnsi"/>
          <w:sz w:val="22"/>
          <w:szCs w:val="22"/>
        </w:rPr>
        <w:t>.</w:t>
      </w:r>
    </w:p>
    <w:p w14:paraId="20435C41" w14:textId="57CA0AC9" w:rsidR="0058066F" w:rsidRPr="0058066F" w:rsidRDefault="0058066F" w:rsidP="0058066F">
      <w:pPr>
        <w:numPr>
          <w:ilvl w:val="0"/>
          <w:numId w:val="1"/>
        </w:numPr>
        <w:jc w:val="both"/>
        <w:rPr>
          <w:rFonts w:asciiTheme="minorHAnsi" w:hAnsiTheme="minorHAnsi" w:cstheme="minorHAnsi"/>
          <w:sz w:val="22"/>
          <w:szCs w:val="22"/>
        </w:rPr>
      </w:pPr>
      <w:r w:rsidRPr="0058066F">
        <w:rPr>
          <w:rFonts w:asciiTheme="minorHAnsi" w:hAnsiTheme="minorHAnsi" w:cstheme="minorHAnsi"/>
          <w:sz w:val="22"/>
          <w:szCs w:val="22"/>
        </w:rPr>
        <w:t>Wykonawca gwarantuje, że dostarczony przedmiot zamówienia jest fabrycznie nowy i wolny od wad fizycznych i wad prawnych, wszystkie dyski HDD i SSD zamontowane w zatokach i złączach. Ponadto Wykonawca załącza (w formie elektronicznej np. zrzutów ekranu) informację o stanie i SMART każdego zamontowanego dysku.</w:t>
      </w:r>
    </w:p>
    <w:p w14:paraId="727F7F4B" w14:textId="77777777" w:rsidR="0058066F" w:rsidRDefault="0058066F" w:rsidP="0058066F">
      <w:pPr>
        <w:ind w:left="340"/>
        <w:jc w:val="both"/>
        <w:rPr>
          <w:rFonts w:asciiTheme="minorHAnsi" w:hAnsiTheme="minorHAnsi" w:cstheme="minorHAnsi"/>
          <w:sz w:val="22"/>
          <w:szCs w:val="22"/>
        </w:rPr>
      </w:pPr>
    </w:p>
    <w:p w14:paraId="3C7B46F7" w14:textId="0C77B8D7" w:rsidR="00F30148" w:rsidRDefault="0027568D" w:rsidP="00A9497F">
      <w:pPr>
        <w:pStyle w:val="Tekstpodstawowy"/>
        <w:jc w:val="center"/>
        <w:rPr>
          <w:rFonts w:asciiTheme="minorHAnsi" w:hAnsiTheme="minorHAnsi" w:cstheme="minorHAnsi"/>
          <w:b/>
          <w:color w:val="00000A"/>
          <w:sz w:val="22"/>
          <w:szCs w:val="22"/>
          <w:lang w:val="pl-PL"/>
        </w:rPr>
      </w:pPr>
      <w:r w:rsidRPr="000E3EE7">
        <w:rPr>
          <w:rFonts w:asciiTheme="minorHAnsi" w:hAnsiTheme="minorHAnsi" w:cstheme="minorHAnsi"/>
          <w:b/>
          <w:color w:val="00000A"/>
          <w:sz w:val="22"/>
          <w:szCs w:val="22"/>
          <w:lang w:val="pl-PL"/>
        </w:rPr>
        <w:t>§ 2.</w:t>
      </w:r>
    </w:p>
    <w:p w14:paraId="67FAC18E" w14:textId="3742BB33" w:rsidR="002E50A7" w:rsidRPr="000E3EE7" w:rsidRDefault="002E50A7" w:rsidP="00A9497F">
      <w:pPr>
        <w:pStyle w:val="Tekstpodstawowy"/>
        <w:jc w:val="center"/>
        <w:rPr>
          <w:rFonts w:asciiTheme="minorHAnsi" w:hAnsiTheme="minorHAnsi" w:cstheme="minorHAnsi"/>
          <w:b/>
          <w:color w:val="00000A"/>
          <w:sz w:val="22"/>
          <w:szCs w:val="22"/>
          <w:lang w:val="pl-PL"/>
        </w:rPr>
      </w:pPr>
      <w:r>
        <w:rPr>
          <w:rFonts w:asciiTheme="minorHAnsi" w:hAnsiTheme="minorHAnsi" w:cstheme="minorHAnsi"/>
          <w:b/>
          <w:color w:val="00000A"/>
          <w:sz w:val="22"/>
          <w:szCs w:val="22"/>
          <w:lang w:val="pl-PL"/>
        </w:rPr>
        <w:t>TERMIN REALIZACJI</w:t>
      </w:r>
    </w:p>
    <w:p w14:paraId="2C009B92" w14:textId="705C9614" w:rsidR="001F56C9" w:rsidRDefault="00B76974" w:rsidP="000D01AF">
      <w:pPr>
        <w:numPr>
          <w:ilvl w:val="0"/>
          <w:numId w:val="2"/>
        </w:numPr>
        <w:tabs>
          <w:tab w:val="left" w:pos="360"/>
          <w:tab w:val="left" w:pos="1276"/>
        </w:tabs>
        <w:ind w:left="426" w:hanging="426"/>
        <w:jc w:val="both"/>
        <w:rPr>
          <w:rFonts w:asciiTheme="minorHAnsi" w:hAnsiTheme="minorHAnsi" w:cstheme="minorHAnsi"/>
          <w:sz w:val="22"/>
          <w:szCs w:val="22"/>
        </w:rPr>
      </w:pPr>
      <w:r>
        <w:rPr>
          <w:rFonts w:asciiTheme="minorHAnsi" w:hAnsiTheme="minorHAnsi" w:cstheme="minorHAnsi"/>
          <w:sz w:val="22"/>
          <w:szCs w:val="22"/>
        </w:rPr>
        <w:t xml:space="preserve">Wykonawca dostarczy sprzęt, będący przedmiotem umowy do siedziby Zamawiającego, w terminie z nim uzgodnionym,  </w:t>
      </w:r>
      <w:r w:rsidRPr="0023414F">
        <w:rPr>
          <w:rFonts w:asciiTheme="minorHAnsi" w:hAnsiTheme="minorHAnsi" w:cstheme="minorHAnsi"/>
          <w:b/>
          <w:bCs/>
          <w:sz w:val="22"/>
          <w:szCs w:val="22"/>
        </w:rPr>
        <w:t xml:space="preserve">nie później niż w </w:t>
      </w:r>
      <w:r w:rsidRPr="006B183C">
        <w:rPr>
          <w:rFonts w:asciiTheme="minorHAnsi" w:hAnsiTheme="minorHAnsi" w:cstheme="minorHAnsi"/>
          <w:b/>
          <w:bCs/>
          <w:sz w:val="22"/>
          <w:szCs w:val="22"/>
        </w:rPr>
        <w:t xml:space="preserve">terminie </w:t>
      </w:r>
      <w:r w:rsidR="00D01DA6" w:rsidRPr="006B183C">
        <w:rPr>
          <w:rFonts w:asciiTheme="minorHAnsi" w:hAnsiTheme="minorHAnsi" w:cstheme="minorHAnsi"/>
          <w:b/>
          <w:bCs/>
          <w:sz w:val="22"/>
          <w:szCs w:val="22"/>
        </w:rPr>
        <w:t>1 miesiąc</w:t>
      </w:r>
      <w:r w:rsidRPr="006B183C">
        <w:rPr>
          <w:rFonts w:asciiTheme="minorHAnsi" w:hAnsiTheme="minorHAnsi" w:cstheme="minorHAnsi"/>
          <w:b/>
          <w:bCs/>
          <w:sz w:val="22"/>
          <w:szCs w:val="22"/>
        </w:rPr>
        <w:t xml:space="preserve"> od zawarcia umowy</w:t>
      </w:r>
      <w:r w:rsidR="003D0A2E" w:rsidRPr="006B183C">
        <w:rPr>
          <w:rFonts w:asciiTheme="minorHAnsi" w:hAnsiTheme="minorHAnsi" w:cstheme="minorHAnsi"/>
          <w:b/>
          <w:bCs/>
          <w:sz w:val="22"/>
          <w:szCs w:val="22"/>
        </w:rPr>
        <w:t>, tj. do dnia ………….</w:t>
      </w:r>
      <w:r w:rsidRPr="006B183C">
        <w:rPr>
          <w:rFonts w:asciiTheme="minorHAnsi" w:hAnsiTheme="minorHAnsi" w:cstheme="minorHAnsi"/>
          <w:b/>
          <w:bCs/>
          <w:sz w:val="22"/>
          <w:szCs w:val="22"/>
        </w:rPr>
        <w:t>.</w:t>
      </w:r>
      <w:r w:rsidRPr="00253060">
        <w:rPr>
          <w:rFonts w:asciiTheme="minorHAnsi" w:hAnsiTheme="minorHAnsi" w:cstheme="minorHAnsi"/>
          <w:color w:val="FF0000"/>
          <w:sz w:val="22"/>
          <w:szCs w:val="22"/>
        </w:rPr>
        <w:t xml:space="preserve"> </w:t>
      </w:r>
    </w:p>
    <w:p w14:paraId="439B523C" w14:textId="6F433759" w:rsidR="00DA4192" w:rsidRPr="00DA4192" w:rsidRDefault="00DA4192" w:rsidP="00DA4192">
      <w:pPr>
        <w:numPr>
          <w:ilvl w:val="0"/>
          <w:numId w:val="2"/>
        </w:numPr>
        <w:tabs>
          <w:tab w:val="left" w:pos="360"/>
          <w:tab w:val="left" w:pos="1276"/>
        </w:tabs>
        <w:ind w:left="426" w:hanging="426"/>
        <w:jc w:val="both"/>
        <w:rPr>
          <w:rFonts w:asciiTheme="minorHAnsi" w:hAnsiTheme="minorHAnsi" w:cstheme="minorHAnsi"/>
          <w:sz w:val="22"/>
          <w:szCs w:val="22"/>
        </w:rPr>
      </w:pPr>
      <w:r w:rsidRPr="00DA4192">
        <w:rPr>
          <w:rFonts w:ascii="Calibri" w:hAnsi="Calibri" w:cs="Calibri"/>
          <w:bCs/>
          <w:sz w:val="22"/>
          <w:szCs w:val="22"/>
        </w:rPr>
        <w:t xml:space="preserve">Wydanie przedmiotu umowy Zamawiającemu winno nastąpić w miejscu wskazanym </w:t>
      </w:r>
      <w:r w:rsidRPr="00F46E2F">
        <w:rPr>
          <w:rFonts w:ascii="Calibri" w:hAnsi="Calibri" w:cs="Calibri"/>
          <w:bCs/>
          <w:sz w:val="22"/>
          <w:szCs w:val="22"/>
        </w:rPr>
        <w:t>w ust. 1</w:t>
      </w:r>
      <w:r w:rsidRPr="00DA4192">
        <w:rPr>
          <w:rFonts w:ascii="Calibri" w:hAnsi="Calibri" w:cs="Calibri"/>
          <w:bCs/>
          <w:sz w:val="22"/>
          <w:szCs w:val="22"/>
        </w:rPr>
        <w:t xml:space="preserve"> w godzinach uzgodnionych z Zamawiającym.</w:t>
      </w:r>
    </w:p>
    <w:p w14:paraId="5EA0FF96" w14:textId="73C55602" w:rsidR="00D650E1" w:rsidRPr="00D650E1" w:rsidRDefault="00DA4192" w:rsidP="00D650E1">
      <w:pPr>
        <w:numPr>
          <w:ilvl w:val="0"/>
          <w:numId w:val="2"/>
        </w:numPr>
        <w:tabs>
          <w:tab w:val="left" w:pos="360"/>
          <w:tab w:val="left" w:pos="1276"/>
        </w:tabs>
        <w:ind w:left="426" w:hanging="426"/>
        <w:jc w:val="both"/>
        <w:rPr>
          <w:rFonts w:asciiTheme="minorHAnsi" w:hAnsiTheme="minorHAnsi" w:cstheme="minorHAnsi"/>
          <w:sz w:val="22"/>
          <w:szCs w:val="22"/>
        </w:rPr>
      </w:pPr>
      <w:r w:rsidRPr="00DA4192">
        <w:rPr>
          <w:rFonts w:ascii="Calibri" w:hAnsi="Calibri" w:cs="Calibri"/>
          <w:bCs/>
          <w:sz w:val="22"/>
          <w:szCs w:val="22"/>
        </w:rPr>
        <w:t>Termin dostarczenia uznaje się za dotrzymany, jeżeli przed jego upływem Wykonawca dostarczy towar na miejsce przeznaczenia w stanie zupełnym.</w:t>
      </w:r>
    </w:p>
    <w:p w14:paraId="1CF76B5C" w14:textId="77777777" w:rsidR="00D650E1" w:rsidRDefault="00D650E1" w:rsidP="00D650E1">
      <w:pPr>
        <w:rPr>
          <w:rFonts w:asciiTheme="minorHAnsi" w:hAnsiTheme="minorHAnsi" w:cstheme="minorHAnsi"/>
          <w:b/>
          <w:sz w:val="22"/>
          <w:szCs w:val="22"/>
        </w:rPr>
      </w:pPr>
    </w:p>
    <w:p w14:paraId="5567C642" w14:textId="16145AA3" w:rsidR="00C309F3" w:rsidRDefault="00C309F3" w:rsidP="00C309F3">
      <w:pPr>
        <w:jc w:val="center"/>
        <w:rPr>
          <w:rFonts w:asciiTheme="minorHAnsi" w:hAnsiTheme="minorHAnsi" w:cstheme="minorHAnsi"/>
          <w:b/>
          <w:sz w:val="22"/>
          <w:szCs w:val="22"/>
        </w:rPr>
      </w:pPr>
      <w:r w:rsidRPr="000E3EE7">
        <w:rPr>
          <w:rFonts w:asciiTheme="minorHAnsi" w:hAnsiTheme="minorHAnsi" w:cstheme="minorHAnsi"/>
          <w:b/>
          <w:sz w:val="22"/>
          <w:szCs w:val="22"/>
        </w:rPr>
        <w:t>§ 3.</w:t>
      </w:r>
    </w:p>
    <w:p w14:paraId="02A14129" w14:textId="70E57A1E" w:rsidR="009E0D8C" w:rsidRPr="002E50A7" w:rsidRDefault="002E50A7" w:rsidP="002E50A7">
      <w:pPr>
        <w:jc w:val="center"/>
        <w:rPr>
          <w:rFonts w:asciiTheme="minorHAnsi" w:hAnsiTheme="minorHAnsi" w:cstheme="minorHAnsi"/>
          <w:b/>
          <w:sz w:val="22"/>
          <w:szCs w:val="22"/>
        </w:rPr>
      </w:pPr>
      <w:r>
        <w:rPr>
          <w:rFonts w:asciiTheme="minorHAnsi" w:hAnsiTheme="minorHAnsi" w:cstheme="minorHAnsi"/>
          <w:b/>
          <w:sz w:val="22"/>
          <w:szCs w:val="22"/>
        </w:rPr>
        <w:t xml:space="preserve">WYNAGRODZENIE </w:t>
      </w:r>
    </w:p>
    <w:p w14:paraId="29A7A2C5" w14:textId="77777777" w:rsidR="00D650E1" w:rsidRDefault="00D650E1" w:rsidP="00D650E1">
      <w:pPr>
        <w:numPr>
          <w:ilvl w:val="0"/>
          <w:numId w:val="6"/>
        </w:numPr>
        <w:jc w:val="both"/>
        <w:rPr>
          <w:rFonts w:ascii="Calibri" w:hAnsi="Calibri" w:cs="Calibri"/>
          <w:sz w:val="22"/>
          <w:szCs w:val="22"/>
        </w:rPr>
      </w:pPr>
      <w:r w:rsidRPr="00E30A41">
        <w:rPr>
          <w:rFonts w:ascii="Calibri" w:hAnsi="Calibri" w:cs="Calibri"/>
          <w:sz w:val="22"/>
          <w:szCs w:val="22"/>
        </w:rPr>
        <w:t xml:space="preserve">Strony ustalają wynagrodzenie za wykonanie przedmiotu umowy na kwotę netto </w:t>
      </w:r>
      <w:r>
        <w:rPr>
          <w:rFonts w:ascii="Calibri" w:hAnsi="Calibri" w:cs="Calibri"/>
          <w:sz w:val="22"/>
          <w:szCs w:val="22"/>
        </w:rPr>
        <w:t xml:space="preserve">……….. zł </w:t>
      </w:r>
      <w:r w:rsidRPr="00E30A41">
        <w:rPr>
          <w:rFonts w:ascii="Calibri" w:hAnsi="Calibri" w:cs="Calibri"/>
          <w:sz w:val="22"/>
          <w:szCs w:val="22"/>
        </w:rPr>
        <w:t xml:space="preserve">(słownie: ………….) oraz ……% VAT w kwocie </w:t>
      </w:r>
      <w:r>
        <w:rPr>
          <w:rFonts w:ascii="Calibri" w:hAnsi="Calibri" w:cs="Calibri"/>
          <w:sz w:val="22"/>
          <w:szCs w:val="22"/>
        </w:rPr>
        <w:t>……….. zł</w:t>
      </w:r>
      <w:r w:rsidRPr="00E30A41">
        <w:rPr>
          <w:rFonts w:ascii="Calibri" w:hAnsi="Calibri" w:cs="Calibri"/>
          <w:sz w:val="22"/>
          <w:szCs w:val="22"/>
        </w:rPr>
        <w:t xml:space="preserve"> (słownie …………….), co łącznie stanowi kwotę </w:t>
      </w:r>
      <w:r w:rsidRPr="00FC645B">
        <w:rPr>
          <w:rFonts w:ascii="Calibri" w:hAnsi="Calibri" w:cs="Calibri"/>
          <w:b/>
          <w:bCs/>
          <w:sz w:val="22"/>
          <w:szCs w:val="22"/>
        </w:rPr>
        <w:t>brutto ………………</w:t>
      </w:r>
      <w:r>
        <w:rPr>
          <w:rFonts w:ascii="Calibri" w:hAnsi="Calibri" w:cs="Calibri"/>
          <w:b/>
          <w:bCs/>
          <w:sz w:val="22"/>
          <w:szCs w:val="22"/>
        </w:rPr>
        <w:t xml:space="preserve"> zł</w:t>
      </w:r>
      <w:r w:rsidRPr="00FC645B">
        <w:rPr>
          <w:rFonts w:ascii="Calibri" w:hAnsi="Calibri" w:cs="Calibri"/>
          <w:sz w:val="22"/>
          <w:szCs w:val="22"/>
        </w:rPr>
        <w:t xml:space="preserve"> (</w:t>
      </w:r>
      <w:r w:rsidRPr="00E30A41">
        <w:rPr>
          <w:rFonts w:ascii="Calibri" w:hAnsi="Calibri" w:cs="Calibri"/>
          <w:sz w:val="22"/>
          <w:szCs w:val="22"/>
        </w:rPr>
        <w:t xml:space="preserve">słownie…………………….). </w:t>
      </w:r>
    </w:p>
    <w:p w14:paraId="1F1C2CF8" w14:textId="165A880B" w:rsidR="00D650E1" w:rsidRPr="00D650E1" w:rsidRDefault="00D650E1" w:rsidP="007E5A3B">
      <w:pPr>
        <w:numPr>
          <w:ilvl w:val="0"/>
          <w:numId w:val="6"/>
        </w:numPr>
        <w:tabs>
          <w:tab w:val="left" w:pos="360"/>
          <w:tab w:val="left" w:pos="1276"/>
        </w:tabs>
        <w:jc w:val="both"/>
        <w:rPr>
          <w:rFonts w:ascii="Calibri" w:hAnsi="Calibri" w:cs="Calibri"/>
          <w:sz w:val="22"/>
          <w:szCs w:val="22"/>
        </w:rPr>
      </w:pPr>
      <w:r w:rsidRPr="00D650E1">
        <w:rPr>
          <w:rFonts w:ascii="Calibri" w:hAnsi="Calibri" w:cs="Calibri"/>
          <w:sz w:val="22"/>
          <w:szCs w:val="22"/>
        </w:rPr>
        <w:lastRenderedPageBreak/>
        <w:t>Cena obejmuje całkowitą należność jaką Zamawiający zobowiązany jest zapłacić za towar i jego dostarczenie</w:t>
      </w:r>
      <w:r w:rsidR="0023414F">
        <w:rPr>
          <w:rFonts w:ascii="Calibri" w:hAnsi="Calibri" w:cs="Calibri"/>
          <w:sz w:val="22"/>
          <w:szCs w:val="22"/>
        </w:rPr>
        <w:t xml:space="preserve"> i </w:t>
      </w:r>
      <w:r w:rsidRPr="0023414F">
        <w:rPr>
          <w:rFonts w:ascii="Calibri" w:hAnsi="Calibri" w:cs="Calibri"/>
          <w:sz w:val="22"/>
          <w:szCs w:val="22"/>
        </w:rPr>
        <w:t>wniesienie do miejsca przeznaczenia.</w:t>
      </w:r>
      <w:r w:rsidRPr="00D650E1">
        <w:rPr>
          <w:rFonts w:ascii="Calibri" w:hAnsi="Calibri" w:cs="Calibri"/>
          <w:sz w:val="22"/>
          <w:szCs w:val="22"/>
        </w:rPr>
        <w:t xml:space="preserve"> Cena obejmuje w szczególności koszty i opłaty związane z dostarczeniem przedmiotu zamówienia; opłaty za transport i ubezpieczenie, załadunek, wyładunek, dokumentację </w:t>
      </w:r>
      <w:r w:rsidRPr="00D650E1">
        <w:rPr>
          <w:rFonts w:asciiTheme="minorHAnsi" w:hAnsiTheme="minorHAnsi" w:cstheme="minorHAnsi"/>
          <w:sz w:val="22"/>
          <w:szCs w:val="22"/>
        </w:rPr>
        <w:t xml:space="preserve">techniczno- eksploatacyjną </w:t>
      </w:r>
      <w:r w:rsidRPr="00D650E1">
        <w:rPr>
          <w:rFonts w:ascii="Calibri" w:hAnsi="Calibri" w:cs="Calibri"/>
          <w:sz w:val="22"/>
          <w:szCs w:val="22"/>
        </w:rPr>
        <w:t>niezbędną do normalnego użytkowania, konserwacji i naprawy przedmiotu umowy.</w:t>
      </w:r>
    </w:p>
    <w:p w14:paraId="16F5F1ED" w14:textId="083E1347" w:rsidR="00D650E1" w:rsidRPr="009906BE" w:rsidRDefault="00D650E1" w:rsidP="00D650E1">
      <w:pPr>
        <w:numPr>
          <w:ilvl w:val="0"/>
          <w:numId w:val="6"/>
        </w:numPr>
        <w:jc w:val="both"/>
        <w:rPr>
          <w:rFonts w:ascii="Calibri" w:hAnsi="Calibri" w:cs="Calibri"/>
          <w:b/>
          <w:sz w:val="22"/>
          <w:szCs w:val="22"/>
        </w:rPr>
      </w:pPr>
      <w:r w:rsidRPr="00026246">
        <w:rPr>
          <w:rFonts w:ascii="Calibri" w:hAnsi="Calibri" w:cs="Calibri"/>
          <w:sz w:val="22"/>
          <w:szCs w:val="22"/>
        </w:rPr>
        <w:t xml:space="preserve">Zamawiający zobowiązuje się dokonać zapłaty w terminie </w:t>
      </w:r>
      <w:r w:rsidRPr="00026246">
        <w:rPr>
          <w:rFonts w:ascii="Calibri" w:hAnsi="Calibri" w:cs="Calibri"/>
          <w:b/>
          <w:sz w:val="22"/>
          <w:szCs w:val="22"/>
        </w:rPr>
        <w:t>do 30 dni</w:t>
      </w:r>
      <w:r w:rsidRPr="00026246">
        <w:rPr>
          <w:rFonts w:ascii="Calibri" w:hAnsi="Calibri" w:cs="Calibri"/>
          <w:sz w:val="22"/>
          <w:szCs w:val="22"/>
        </w:rPr>
        <w:t xml:space="preserve"> od daty otrzymania od</w:t>
      </w:r>
      <w:r>
        <w:rPr>
          <w:rFonts w:ascii="Calibri" w:hAnsi="Calibri" w:cs="Calibri"/>
          <w:sz w:val="22"/>
          <w:szCs w:val="22"/>
        </w:rPr>
        <w:t xml:space="preserve"> </w:t>
      </w:r>
      <w:r w:rsidRPr="00026246">
        <w:rPr>
          <w:rFonts w:ascii="Calibri" w:hAnsi="Calibri" w:cs="Calibri"/>
          <w:sz w:val="22"/>
          <w:szCs w:val="22"/>
        </w:rPr>
        <w:t>Wykonawcy prawidłowo wystawionej faktury. Płatność dokonana będzie w</w:t>
      </w:r>
      <w:r>
        <w:rPr>
          <w:rFonts w:ascii="Calibri" w:hAnsi="Calibri" w:cs="Calibri"/>
          <w:sz w:val="22"/>
          <w:szCs w:val="22"/>
        </w:rPr>
        <w:t xml:space="preserve"> </w:t>
      </w:r>
      <w:r w:rsidRPr="00026246">
        <w:rPr>
          <w:rFonts w:ascii="Calibri" w:hAnsi="Calibri" w:cs="Calibri"/>
          <w:sz w:val="22"/>
          <w:szCs w:val="22"/>
        </w:rPr>
        <w:t>formie przelewu na rachunek Wykonawcy nr ………………………………………………………………. .</w:t>
      </w:r>
    </w:p>
    <w:p w14:paraId="50763953" w14:textId="34966908" w:rsidR="009906BE" w:rsidRPr="009906BE" w:rsidRDefault="009906BE" w:rsidP="009906BE">
      <w:pPr>
        <w:pStyle w:val="Akapitzlist"/>
        <w:numPr>
          <w:ilvl w:val="0"/>
          <w:numId w:val="6"/>
        </w:numPr>
        <w:jc w:val="both"/>
        <w:rPr>
          <w:rFonts w:asciiTheme="minorHAnsi" w:hAnsiTheme="minorHAnsi" w:cstheme="minorHAnsi"/>
          <w:sz w:val="22"/>
          <w:szCs w:val="22"/>
        </w:rPr>
      </w:pPr>
      <w:r w:rsidRPr="00747E5E">
        <w:rPr>
          <w:rFonts w:asciiTheme="minorHAnsi" w:hAnsiTheme="minorHAnsi" w:cstheme="minorHAnsi"/>
          <w:sz w:val="22"/>
          <w:szCs w:val="22"/>
        </w:rPr>
        <w:t xml:space="preserve">Wykonawca oświadcza, że </w:t>
      </w:r>
      <w:r w:rsidRPr="00A13394">
        <w:rPr>
          <w:rFonts w:asciiTheme="minorHAnsi" w:hAnsiTheme="minorHAnsi" w:cstheme="minorHAnsi"/>
          <w:sz w:val="22"/>
          <w:szCs w:val="22"/>
        </w:rPr>
        <w:t>jest/nie jest</w:t>
      </w:r>
      <w:r w:rsidRPr="00747E5E">
        <w:rPr>
          <w:rFonts w:asciiTheme="minorHAnsi" w:hAnsiTheme="minorHAnsi" w:cstheme="minorHAnsi"/>
          <w:sz w:val="22"/>
          <w:szCs w:val="22"/>
        </w:rPr>
        <w:t xml:space="preserve"> podatnikiem podatku VAT i posiada numer NIP ……………………….</w:t>
      </w:r>
    </w:p>
    <w:p w14:paraId="0CAEEB37" w14:textId="073CFBBB" w:rsidR="00A9497F" w:rsidRPr="002E50A7" w:rsidRDefault="00D650E1" w:rsidP="00D650E1">
      <w:pPr>
        <w:numPr>
          <w:ilvl w:val="0"/>
          <w:numId w:val="6"/>
        </w:numPr>
        <w:jc w:val="both"/>
        <w:rPr>
          <w:rFonts w:asciiTheme="minorHAnsi" w:hAnsiTheme="minorHAnsi" w:cstheme="minorHAnsi"/>
          <w:sz w:val="22"/>
          <w:szCs w:val="22"/>
        </w:rPr>
      </w:pPr>
      <w:bookmarkStart w:id="0" w:name="_Hlk103955599"/>
      <w:r w:rsidRPr="00A13394">
        <w:rPr>
          <w:rFonts w:asciiTheme="minorHAnsi" w:eastAsia="Calibri" w:hAnsiTheme="minorHAnsi" w:cstheme="minorHAnsi"/>
          <w:color w:val="000000"/>
          <w:sz w:val="22"/>
          <w:szCs w:val="22"/>
          <w:lang w:eastAsia="en-US"/>
        </w:rPr>
        <w:t>Zamawiający oświadcza, że zgodnie z art. 4c ustawy z dnia z dnia 8 marca 2013 r. o przeciwdziałaniu nadmiernym opóźnieniom w transakcjach handlowych (</w:t>
      </w:r>
      <w:proofErr w:type="spellStart"/>
      <w:r w:rsidRPr="00A13394">
        <w:rPr>
          <w:rFonts w:asciiTheme="minorHAnsi" w:eastAsia="Calibri" w:hAnsiTheme="minorHAnsi" w:cstheme="minorHAnsi"/>
          <w:color w:val="000000"/>
          <w:sz w:val="22"/>
          <w:szCs w:val="22"/>
          <w:lang w:eastAsia="en-US"/>
        </w:rPr>
        <w:t>t.j</w:t>
      </w:r>
      <w:proofErr w:type="spellEnd"/>
      <w:r w:rsidRPr="00A13394">
        <w:rPr>
          <w:rFonts w:asciiTheme="minorHAnsi" w:eastAsia="Calibri" w:hAnsiTheme="minorHAnsi" w:cstheme="minorHAnsi"/>
          <w:color w:val="000000"/>
          <w:sz w:val="22"/>
          <w:szCs w:val="22"/>
          <w:lang w:eastAsia="en-US"/>
        </w:rPr>
        <w:t>. Dz.U. z 2022 r. poz. 893), posiada status dużego przedsiębiorcy, w rozumieniu art. 4 pkt 6 tej ustawy</w:t>
      </w:r>
      <w:bookmarkEnd w:id="0"/>
      <w:r>
        <w:rPr>
          <w:rFonts w:asciiTheme="minorHAnsi" w:eastAsia="Calibri" w:hAnsiTheme="minorHAnsi" w:cstheme="minorHAnsi"/>
          <w:color w:val="000000"/>
          <w:sz w:val="22"/>
          <w:szCs w:val="22"/>
          <w:lang w:eastAsia="en-US"/>
        </w:rPr>
        <w:t>.</w:t>
      </w:r>
    </w:p>
    <w:p w14:paraId="7183B8F0" w14:textId="3761BB9F" w:rsidR="00FF5F0E" w:rsidRDefault="00FF5F0E" w:rsidP="00FF5F0E">
      <w:pPr>
        <w:spacing w:before="120" w:after="120"/>
        <w:jc w:val="center"/>
        <w:rPr>
          <w:rFonts w:asciiTheme="minorHAnsi" w:hAnsiTheme="minorHAnsi" w:cstheme="minorHAnsi"/>
          <w:b/>
          <w:sz w:val="22"/>
          <w:szCs w:val="22"/>
        </w:rPr>
      </w:pPr>
      <w:r w:rsidRPr="006055AC">
        <w:rPr>
          <w:rFonts w:asciiTheme="minorHAnsi" w:hAnsiTheme="minorHAnsi" w:cstheme="minorHAnsi"/>
          <w:b/>
          <w:sz w:val="22"/>
          <w:szCs w:val="22"/>
        </w:rPr>
        <w:t xml:space="preserve">§ </w:t>
      </w:r>
      <w:r w:rsidR="00D650E1">
        <w:rPr>
          <w:rFonts w:asciiTheme="minorHAnsi" w:hAnsiTheme="minorHAnsi" w:cstheme="minorHAnsi"/>
          <w:b/>
          <w:sz w:val="22"/>
          <w:szCs w:val="22"/>
        </w:rPr>
        <w:t>4</w:t>
      </w:r>
      <w:r w:rsidRPr="006055AC">
        <w:rPr>
          <w:rFonts w:asciiTheme="minorHAnsi" w:hAnsiTheme="minorHAnsi" w:cstheme="minorHAnsi"/>
          <w:b/>
          <w:sz w:val="22"/>
          <w:szCs w:val="22"/>
        </w:rPr>
        <w:t>.</w:t>
      </w:r>
    </w:p>
    <w:p w14:paraId="113A4E42" w14:textId="77777777" w:rsidR="009906BE" w:rsidRDefault="009906BE" w:rsidP="009906BE">
      <w:pPr>
        <w:spacing w:line="276" w:lineRule="auto"/>
        <w:jc w:val="center"/>
        <w:rPr>
          <w:rFonts w:ascii="Calibri" w:hAnsi="Calibri" w:cs="Calibri"/>
          <w:b/>
          <w:sz w:val="22"/>
          <w:szCs w:val="22"/>
        </w:rPr>
      </w:pPr>
      <w:r>
        <w:rPr>
          <w:rFonts w:ascii="Calibri" w:hAnsi="Calibri" w:cs="Calibri"/>
          <w:b/>
          <w:sz w:val="22"/>
          <w:szCs w:val="22"/>
        </w:rPr>
        <w:t>GWARANCJA</w:t>
      </w:r>
    </w:p>
    <w:p w14:paraId="04D8F4F3" w14:textId="549CFB2F" w:rsidR="009906BE" w:rsidRPr="00AF3838" w:rsidRDefault="009906BE" w:rsidP="009906BE">
      <w:pPr>
        <w:numPr>
          <w:ilvl w:val="1"/>
          <w:numId w:val="40"/>
        </w:numPr>
        <w:tabs>
          <w:tab w:val="clear" w:pos="1080"/>
          <w:tab w:val="num" w:pos="426"/>
        </w:tabs>
        <w:suppressAutoHyphens/>
        <w:overflowPunct w:val="0"/>
        <w:autoSpaceDE w:val="0"/>
        <w:ind w:left="426" w:hanging="426"/>
        <w:jc w:val="both"/>
        <w:rPr>
          <w:rFonts w:ascii="Calibri" w:hAnsi="Calibri" w:cs="Calibri"/>
          <w:bCs/>
          <w:spacing w:val="-3"/>
          <w:sz w:val="22"/>
          <w:szCs w:val="22"/>
        </w:rPr>
      </w:pPr>
      <w:r>
        <w:rPr>
          <w:rFonts w:ascii="Calibri" w:hAnsi="Calibri" w:cs="Calibri"/>
          <w:bCs/>
          <w:spacing w:val="-3"/>
          <w:sz w:val="22"/>
          <w:szCs w:val="22"/>
        </w:rPr>
        <w:t xml:space="preserve">Wykonawca </w:t>
      </w:r>
      <w:r w:rsidRPr="004C0BA6">
        <w:rPr>
          <w:rFonts w:ascii="Calibri" w:hAnsi="Calibri" w:cs="Calibri"/>
          <w:bCs/>
          <w:spacing w:val="-3"/>
          <w:sz w:val="22"/>
          <w:szCs w:val="22"/>
        </w:rPr>
        <w:t xml:space="preserve">udziela </w:t>
      </w:r>
      <w:r w:rsidR="0064261C">
        <w:rPr>
          <w:rFonts w:ascii="Calibri" w:hAnsi="Calibri" w:cs="Calibri"/>
          <w:bCs/>
          <w:spacing w:val="-3"/>
          <w:sz w:val="22"/>
          <w:szCs w:val="22"/>
        </w:rPr>
        <w:t>36</w:t>
      </w:r>
      <w:r w:rsidRPr="004C0BA6">
        <w:rPr>
          <w:rFonts w:ascii="Calibri" w:hAnsi="Calibri" w:cs="Calibri"/>
          <w:bCs/>
          <w:spacing w:val="-3"/>
          <w:sz w:val="22"/>
          <w:szCs w:val="22"/>
        </w:rPr>
        <w:t xml:space="preserve"> miesięcznej gwarancji na zakupiony sprzęt</w:t>
      </w:r>
      <w:r>
        <w:rPr>
          <w:rFonts w:ascii="Calibri" w:hAnsi="Calibri" w:cs="Calibri"/>
          <w:bCs/>
          <w:spacing w:val="-3"/>
          <w:sz w:val="22"/>
          <w:szCs w:val="22"/>
        </w:rPr>
        <w:t xml:space="preserve">, </w:t>
      </w:r>
      <w:r w:rsidRPr="004C0BA6">
        <w:rPr>
          <w:rFonts w:ascii="Calibri" w:hAnsi="Calibri" w:cs="Calibri"/>
          <w:bCs/>
          <w:spacing w:val="-3"/>
          <w:sz w:val="22"/>
          <w:szCs w:val="22"/>
        </w:rPr>
        <w:t>będący przedmiotem niniejszej umowy</w:t>
      </w:r>
      <w:r w:rsidR="00CD0FC4">
        <w:rPr>
          <w:rFonts w:ascii="Calibri" w:hAnsi="Calibri" w:cs="Calibri"/>
          <w:bCs/>
          <w:spacing w:val="-3"/>
          <w:sz w:val="22"/>
          <w:szCs w:val="22"/>
        </w:rPr>
        <w:t xml:space="preserve"> liczony od dnia podpisania przez Zamawiającego protokołu odbioru sprzętu.</w:t>
      </w:r>
    </w:p>
    <w:p w14:paraId="1239BFE2" w14:textId="3FE94AE9" w:rsidR="009906BE" w:rsidRDefault="009906BE" w:rsidP="009906BE">
      <w:pPr>
        <w:numPr>
          <w:ilvl w:val="1"/>
          <w:numId w:val="40"/>
        </w:numPr>
        <w:tabs>
          <w:tab w:val="clear" w:pos="1080"/>
          <w:tab w:val="num" w:pos="426"/>
        </w:tabs>
        <w:suppressAutoHyphens/>
        <w:overflowPunct w:val="0"/>
        <w:autoSpaceDE w:val="0"/>
        <w:ind w:left="426" w:hanging="426"/>
        <w:jc w:val="both"/>
        <w:rPr>
          <w:rFonts w:ascii="Calibri" w:hAnsi="Calibri" w:cs="Calibri"/>
          <w:bCs/>
          <w:spacing w:val="-3"/>
          <w:sz w:val="22"/>
          <w:szCs w:val="22"/>
        </w:rPr>
      </w:pPr>
      <w:r>
        <w:rPr>
          <w:rFonts w:ascii="Calibri" w:hAnsi="Calibri" w:cs="Calibri"/>
          <w:bCs/>
          <w:spacing w:val="-3"/>
          <w:sz w:val="22"/>
          <w:szCs w:val="22"/>
        </w:rPr>
        <w:t>Wykonawca</w:t>
      </w:r>
      <w:r w:rsidRPr="004C0BA6">
        <w:rPr>
          <w:rFonts w:ascii="Calibri" w:hAnsi="Calibri" w:cs="Calibri"/>
          <w:bCs/>
          <w:spacing w:val="-3"/>
          <w:sz w:val="22"/>
          <w:szCs w:val="22"/>
        </w:rPr>
        <w:t xml:space="preserve"> zapewni</w:t>
      </w:r>
      <w:r>
        <w:rPr>
          <w:rFonts w:ascii="Calibri" w:hAnsi="Calibri" w:cs="Calibri"/>
          <w:bCs/>
          <w:spacing w:val="-3"/>
          <w:sz w:val="22"/>
          <w:szCs w:val="22"/>
        </w:rPr>
        <w:t>a</w:t>
      </w:r>
      <w:r w:rsidRPr="004C0BA6">
        <w:rPr>
          <w:rFonts w:ascii="Calibri" w:hAnsi="Calibri" w:cs="Calibri"/>
          <w:bCs/>
          <w:spacing w:val="-3"/>
          <w:sz w:val="22"/>
          <w:szCs w:val="22"/>
        </w:rPr>
        <w:t xml:space="preserve"> wykonanie napraw w okresie gwarancyjnym </w:t>
      </w:r>
      <w:r>
        <w:rPr>
          <w:rFonts w:ascii="Calibri" w:hAnsi="Calibri" w:cs="Calibri"/>
          <w:bCs/>
          <w:spacing w:val="-3"/>
          <w:sz w:val="22"/>
          <w:szCs w:val="22"/>
        </w:rPr>
        <w:t xml:space="preserve">w siedzibie Zamawiającego. Świadczenia gwarancyjne będą wykonywane przez Producenta lub Autoryzowanego Partnera Serwisowego Producenta. </w:t>
      </w:r>
    </w:p>
    <w:p w14:paraId="7FF516DC" w14:textId="77777777" w:rsidR="002E50A7" w:rsidRDefault="009906BE" w:rsidP="002E50A7">
      <w:pPr>
        <w:pStyle w:val="Akapitzlist"/>
        <w:spacing w:before="120" w:after="120"/>
        <w:ind w:left="4594"/>
        <w:rPr>
          <w:rFonts w:asciiTheme="minorHAnsi" w:hAnsiTheme="minorHAnsi" w:cstheme="minorHAnsi"/>
          <w:b/>
          <w:sz w:val="22"/>
          <w:szCs w:val="22"/>
        </w:rPr>
      </w:pPr>
      <w:r w:rsidRPr="009906BE">
        <w:rPr>
          <w:rFonts w:asciiTheme="minorHAnsi" w:hAnsiTheme="minorHAnsi" w:cstheme="minorHAnsi"/>
          <w:b/>
          <w:sz w:val="22"/>
          <w:szCs w:val="22"/>
        </w:rPr>
        <w:t xml:space="preserve">§ </w:t>
      </w:r>
      <w:r>
        <w:rPr>
          <w:rFonts w:asciiTheme="minorHAnsi" w:hAnsiTheme="minorHAnsi" w:cstheme="minorHAnsi"/>
          <w:b/>
          <w:sz w:val="22"/>
          <w:szCs w:val="22"/>
        </w:rPr>
        <w:t>5</w:t>
      </w:r>
      <w:r w:rsidRPr="009906BE">
        <w:rPr>
          <w:rFonts w:asciiTheme="minorHAnsi" w:hAnsiTheme="minorHAnsi" w:cstheme="minorHAnsi"/>
          <w:b/>
          <w:sz w:val="22"/>
          <w:szCs w:val="22"/>
        </w:rPr>
        <w:t>.</w:t>
      </w:r>
    </w:p>
    <w:p w14:paraId="1C7F3B79" w14:textId="7EC8FF3F" w:rsidR="002E50A7" w:rsidRPr="002E50A7" w:rsidRDefault="002E50A7" w:rsidP="002E50A7">
      <w:pPr>
        <w:spacing w:before="120" w:after="120"/>
        <w:ind w:left="2836" w:firstLine="709"/>
        <w:rPr>
          <w:rFonts w:asciiTheme="minorHAnsi" w:hAnsiTheme="minorHAnsi" w:cstheme="minorHAnsi"/>
          <w:b/>
          <w:sz w:val="22"/>
          <w:szCs w:val="22"/>
        </w:rPr>
      </w:pPr>
      <w:r w:rsidRPr="002E50A7">
        <w:rPr>
          <w:rFonts w:asciiTheme="minorHAnsi" w:hAnsiTheme="minorHAnsi" w:cstheme="minorHAnsi"/>
          <w:b/>
          <w:sz w:val="22"/>
          <w:szCs w:val="22"/>
        </w:rPr>
        <w:t>FAKTURY ELEKTRONICZNE</w:t>
      </w:r>
    </w:p>
    <w:p w14:paraId="655AC2CD" w14:textId="44A3C361" w:rsidR="00FF5F0E" w:rsidRPr="008422B2" w:rsidRDefault="00FF5F0E" w:rsidP="00FF5F0E">
      <w:pPr>
        <w:numPr>
          <w:ilvl w:val="0"/>
          <w:numId w:val="25"/>
        </w:numPr>
        <w:suppressAutoHyphens/>
        <w:overflowPunct w:val="0"/>
        <w:autoSpaceDE w:val="0"/>
        <w:ind w:left="426" w:hanging="426"/>
        <w:jc w:val="both"/>
        <w:rPr>
          <w:rFonts w:asciiTheme="minorHAnsi" w:hAnsiTheme="minorHAnsi" w:cstheme="minorHAnsi"/>
          <w:sz w:val="22"/>
          <w:szCs w:val="22"/>
        </w:rPr>
      </w:pPr>
      <w:r w:rsidRPr="009C58E5">
        <w:rPr>
          <w:rFonts w:asciiTheme="minorHAnsi" w:hAnsiTheme="minorHAnsi" w:cstheme="minorHAnsi"/>
          <w:sz w:val="22"/>
          <w:szCs w:val="22"/>
        </w:rPr>
        <w:t>Zamawiający oświadcza, że zezwala na przesyłanie drogą elektroniczną faktur wystawianych w formie elektronicznej (faktury elektroniczne) przez Wykonawcę zgodnie z obowiązującymi przepisami ustawy z 11 marca 2004 r. o podatku od towarów i usług (</w:t>
      </w:r>
      <w:proofErr w:type="spellStart"/>
      <w:r w:rsidR="00747E5E" w:rsidRPr="00747E5E">
        <w:rPr>
          <w:rFonts w:asciiTheme="minorHAnsi" w:hAnsiTheme="minorHAnsi" w:cstheme="minorHAnsi"/>
          <w:sz w:val="22"/>
          <w:szCs w:val="22"/>
        </w:rPr>
        <w:t>t.j</w:t>
      </w:r>
      <w:proofErr w:type="spellEnd"/>
      <w:r w:rsidR="00747E5E" w:rsidRPr="00747E5E">
        <w:rPr>
          <w:rFonts w:asciiTheme="minorHAnsi" w:hAnsiTheme="minorHAnsi" w:cstheme="minorHAnsi"/>
          <w:sz w:val="22"/>
          <w:szCs w:val="22"/>
        </w:rPr>
        <w:t xml:space="preserve">. Dz. U. z 2022 r., poz.  931 z </w:t>
      </w:r>
      <w:proofErr w:type="spellStart"/>
      <w:r w:rsidR="00747E5E" w:rsidRPr="00747E5E">
        <w:rPr>
          <w:rFonts w:asciiTheme="minorHAnsi" w:hAnsiTheme="minorHAnsi" w:cstheme="minorHAnsi"/>
          <w:sz w:val="22"/>
          <w:szCs w:val="22"/>
        </w:rPr>
        <w:t>późn</w:t>
      </w:r>
      <w:proofErr w:type="spellEnd"/>
      <w:r w:rsidR="00747E5E" w:rsidRPr="00747E5E">
        <w:rPr>
          <w:rFonts w:asciiTheme="minorHAnsi" w:hAnsiTheme="minorHAnsi" w:cstheme="minorHAnsi"/>
          <w:sz w:val="22"/>
          <w:szCs w:val="22"/>
        </w:rPr>
        <w:t>. zm.</w:t>
      </w:r>
      <w:r w:rsidRPr="009C58E5">
        <w:rPr>
          <w:rFonts w:asciiTheme="minorHAnsi" w:hAnsiTheme="minorHAnsi" w:cstheme="minorHAnsi"/>
          <w:sz w:val="22"/>
          <w:szCs w:val="22"/>
        </w:rPr>
        <w:t xml:space="preserve">), w formacie PDF w związku z realizacją niniejszej Umowy. </w:t>
      </w:r>
    </w:p>
    <w:p w14:paraId="65F016CD" w14:textId="77777777" w:rsidR="00FF5F0E" w:rsidRDefault="00FF5F0E" w:rsidP="00FF5F0E">
      <w:pPr>
        <w:numPr>
          <w:ilvl w:val="0"/>
          <w:numId w:val="25"/>
        </w:numPr>
        <w:suppressAutoHyphens/>
        <w:overflowPunct w:val="0"/>
        <w:autoSpaceDE w:val="0"/>
        <w:ind w:left="426" w:hanging="426"/>
        <w:jc w:val="both"/>
        <w:rPr>
          <w:rFonts w:asciiTheme="minorHAnsi" w:hAnsiTheme="minorHAnsi" w:cstheme="minorHAnsi"/>
          <w:bCs/>
          <w:spacing w:val="-3"/>
          <w:sz w:val="22"/>
          <w:szCs w:val="22"/>
        </w:rPr>
      </w:pPr>
      <w:r w:rsidRPr="008422B2">
        <w:rPr>
          <w:rFonts w:asciiTheme="minorHAnsi" w:hAnsiTheme="minorHAnsi" w:cstheme="minorHAnsi"/>
          <w:sz w:val="22"/>
          <w:szCs w:val="22"/>
        </w:rPr>
        <w:t>Ilekroć w Umowie jest mowa o fakturze, rozumie się przez to również fakturę korygującą, zaliczkową i duplikat faktury oraz noty księgowe</w:t>
      </w:r>
      <w:r w:rsidRPr="00BF2E45">
        <w:rPr>
          <w:rFonts w:asciiTheme="minorHAnsi" w:hAnsiTheme="minorHAnsi" w:cstheme="minorHAnsi"/>
          <w:bCs/>
          <w:spacing w:val="-3"/>
          <w:sz w:val="22"/>
          <w:szCs w:val="22"/>
        </w:rPr>
        <w:t xml:space="preserve">. </w:t>
      </w:r>
    </w:p>
    <w:p w14:paraId="26973062" w14:textId="547FF8D0" w:rsidR="00FF5F0E" w:rsidRPr="009C58E5" w:rsidRDefault="00FF5F0E" w:rsidP="00FF5F0E">
      <w:pPr>
        <w:numPr>
          <w:ilvl w:val="0"/>
          <w:numId w:val="25"/>
        </w:numPr>
        <w:suppressAutoHyphens/>
        <w:overflowPunct w:val="0"/>
        <w:autoSpaceDE w:val="0"/>
        <w:ind w:left="426" w:hanging="426"/>
        <w:jc w:val="both"/>
        <w:rPr>
          <w:rFonts w:asciiTheme="minorHAnsi" w:hAnsiTheme="minorHAnsi" w:cstheme="minorHAnsi"/>
          <w:sz w:val="22"/>
          <w:szCs w:val="22"/>
        </w:rPr>
      </w:pPr>
      <w:r w:rsidRPr="009C58E5">
        <w:rPr>
          <w:rFonts w:asciiTheme="minorHAnsi" w:hAnsiTheme="minorHAnsi" w:cstheme="minorHAnsi"/>
          <w:sz w:val="22"/>
          <w:szCs w:val="22"/>
        </w:rPr>
        <w:t xml:space="preserve">Wykonawca uprawniony jest do przesyłania Zamawiającemu wystawionych przez siebie faktur elektronicznych wraz z dołączonymi do nich załącznikami w postaci jednolitego pliku PDF na adres mailowy Zamawiającego: </w:t>
      </w:r>
      <w:r w:rsidR="00453263" w:rsidRPr="00453263">
        <w:rPr>
          <w:rFonts w:asciiTheme="minorHAnsi" w:hAnsiTheme="minorHAnsi" w:cstheme="minorHAnsi"/>
          <w:sz w:val="22"/>
          <w:szCs w:val="22"/>
        </w:rPr>
        <w:t>faktura_krakow@wody.gov.pl</w:t>
      </w:r>
    </w:p>
    <w:p w14:paraId="1127D58E" w14:textId="77777777" w:rsidR="00FF5F0E" w:rsidRPr="00BE609E" w:rsidRDefault="00FF5F0E" w:rsidP="00FF5F0E">
      <w:pPr>
        <w:numPr>
          <w:ilvl w:val="0"/>
          <w:numId w:val="25"/>
        </w:numPr>
        <w:suppressAutoHyphens/>
        <w:overflowPunct w:val="0"/>
        <w:autoSpaceDE w:val="0"/>
        <w:ind w:left="426" w:hanging="426"/>
        <w:jc w:val="both"/>
        <w:rPr>
          <w:rFonts w:asciiTheme="minorHAnsi" w:hAnsiTheme="minorHAnsi" w:cstheme="minorHAnsi"/>
          <w:bCs/>
          <w:spacing w:val="-3"/>
          <w:sz w:val="22"/>
          <w:szCs w:val="22"/>
        </w:rPr>
      </w:pPr>
      <w:r w:rsidRPr="00BE609E">
        <w:rPr>
          <w:rFonts w:asciiTheme="minorHAnsi" w:hAnsiTheme="minorHAnsi" w:cstheme="minorHAnsi"/>
          <w:bCs/>
          <w:spacing w:val="-3"/>
          <w:sz w:val="22"/>
          <w:szCs w:val="22"/>
        </w:rPr>
        <w:t xml:space="preserve">Przesłanie przez Wykonawcę faktur wystawionych w formie elektronicznej na inny adres niż wskazany w ust. </w:t>
      </w:r>
      <w:r>
        <w:rPr>
          <w:rFonts w:asciiTheme="minorHAnsi" w:hAnsiTheme="minorHAnsi" w:cstheme="minorHAnsi"/>
          <w:bCs/>
          <w:spacing w:val="-3"/>
          <w:sz w:val="22"/>
          <w:szCs w:val="22"/>
        </w:rPr>
        <w:t>4</w:t>
      </w:r>
      <w:r w:rsidRPr="00BE609E">
        <w:rPr>
          <w:rFonts w:asciiTheme="minorHAnsi" w:hAnsiTheme="minorHAnsi" w:cstheme="minorHAnsi"/>
          <w:bCs/>
          <w:spacing w:val="-3"/>
          <w:sz w:val="22"/>
          <w:szCs w:val="22"/>
        </w:rPr>
        <w:t xml:space="preserve"> będzie traktowane jako niedostarczenie korespondencji do Zamawiającego.</w:t>
      </w:r>
    </w:p>
    <w:p w14:paraId="403853AC" w14:textId="7975A63C" w:rsidR="00FF5F0E" w:rsidRPr="00BE609E" w:rsidRDefault="00FF5F0E" w:rsidP="00FF5F0E">
      <w:pPr>
        <w:numPr>
          <w:ilvl w:val="0"/>
          <w:numId w:val="25"/>
        </w:numPr>
        <w:suppressAutoHyphens/>
        <w:overflowPunct w:val="0"/>
        <w:autoSpaceDE w:val="0"/>
        <w:ind w:left="426" w:hanging="426"/>
        <w:jc w:val="both"/>
        <w:rPr>
          <w:rFonts w:asciiTheme="minorHAnsi" w:hAnsiTheme="minorHAnsi" w:cstheme="minorHAnsi"/>
          <w:bCs/>
          <w:spacing w:val="-3"/>
          <w:sz w:val="22"/>
          <w:szCs w:val="22"/>
        </w:rPr>
      </w:pPr>
      <w:r w:rsidRPr="00BE609E">
        <w:rPr>
          <w:rFonts w:asciiTheme="minorHAnsi" w:hAnsiTheme="minorHAnsi" w:cstheme="minorHAnsi"/>
          <w:bCs/>
          <w:spacing w:val="-3"/>
          <w:sz w:val="22"/>
          <w:szCs w:val="22"/>
        </w:rPr>
        <w:t xml:space="preserve">Za datę otrzymania faktury elektronicznej przez Zamawiającego, uważa się datę wpływu tej faktury na skrzynkę poczty elektronicznej Zamawiającego, o której mowa w ust. </w:t>
      </w:r>
      <w:r>
        <w:rPr>
          <w:rFonts w:asciiTheme="minorHAnsi" w:hAnsiTheme="minorHAnsi" w:cstheme="minorHAnsi"/>
          <w:bCs/>
          <w:spacing w:val="-3"/>
          <w:sz w:val="22"/>
          <w:szCs w:val="22"/>
        </w:rPr>
        <w:t>4</w:t>
      </w:r>
      <w:r w:rsidRPr="00BE609E">
        <w:rPr>
          <w:rFonts w:asciiTheme="minorHAnsi" w:hAnsiTheme="minorHAnsi" w:cstheme="minorHAnsi"/>
          <w:bCs/>
          <w:spacing w:val="-3"/>
          <w:sz w:val="22"/>
          <w:szCs w:val="22"/>
        </w:rPr>
        <w:t>.</w:t>
      </w:r>
    </w:p>
    <w:p w14:paraId="4BEEB1F8" w14:textId="64E70835" w:rsidR="00FF5F0E" w:rsidRPr="00BE609E" w:rsidRDefault="00017892" w:rsidP="00FF5F0E">
      <w:pPr>
        <w:numPr>
          <w:ilvl w:val="0"/>
          <w:numId w:val="25"/>
        </w:numPr>
        <w:suppressAutoHyphens/>
        <w:overflowPunct w:val="0"/>
        <w:autoSpaceDE w:val="0"/>
        <w:ind w:left="426" w:hanging="426"/>
        <w:jc w:val="both"/>
        <w:rPr>
          <w:rFonts w:asciiTheme="minorHAnsi" w:hAnsiTheme="minorHAnsi" w:cstheme="minorHAnsi"/>
          <w:bCs/>
          <w:spacing w:val="-3"/>
          <w:sz w:val="22"/>
          <w:szCs w:val="22"/>
        </w:rPr>
      </w:pPr>
      <w:r>
        <w:rPr>
          <w:noProof/>
        </w:rPr>
        <mc:AlternateContent>
          <mc:Choice Requires="wps">
            <w:drawing>
              <wp:anchor distT="45720" distB="45720" distL="114300" distR="114300" simplePos="0" relativeHeight="251659264" behindDoc="0" locked="0" layoutInCell="1" allowOverlap="1" wp14:anchorId="52DDEACA" wp14:editId="14595545">
                <wp:simplePos x="0" y="0"/>
                <wp:positionH relativeFrom="margin">
                  <wp:align>right</wp:align>
                </wp:positionH>
                <wp:positionV relativeFrom="paragraph">
                  <wp:posOffset>71755</wp:posOffset>
                </wp:positionV>
                <wp:extent cx="2815590" cy="862965"/>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5590" cy="863194"/>
                        </a:xfrm>
                        <a:prstGeom prst="rect">
                          <a:avLst/>
                        </a:prstGeom>
                        <a:noFill/>
                        <a:ln w="9525">
                          <a:noFill/>
                          <a:miter lim="800000"/>
                          <a:headEnd/>
                          <a:tailEnd/>
                        </a:ln>
                      </wps:spPr>
                      <wps:txbx>
                        <w:txbxContent>
                          <w:p w14:paraId="229277E3" w14:textId="4BA9A6C3" w:rsidR="00017892" w:rsidRDefault="00017892" w:rsidP="00017892">
                            <w:pPr>
                              <w:pStyle w:val="Bezodstpw"/>
                            </w:pPr>
                            <w:r>
                              <w:t>Jako Odbiorcę:</w:t>
                            </w:r>
                          </w:p>
                          <w:p w14:paraId="680E0EE3" w14:textId="77777777" w:rsidR="00017892" w:rsidRDefault="00017892" w:rsidP="00017892">
                            <w:pPr>
                              <w:pStyle w:val="Bezodstpw"/>
                            </w:pPr>
                            <w:r>
                              <w:t>Regionalny Zarząd Gospodarki Wodnej w Krakowie</w:t>
                            </w:r>
                          </w:p>
                          <w:p w14:paraId="382EFF28" w14:textId="5C0F6900" w:rsidR="00017892" w:rsidRDefault="00017892" w:rsidP="00017892">
                            <w:pPr>
                              <w:pStyle w:val="Bezodstpw"/>
                            </w:pPr>
                            <w:r>
                              <w:t>Ul. Marszałka Piłsudskiego 22,31-109 Kraków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DDEACA" id="_x0000_t202" coordsize="21600,21600" o:spt="202" path="m,l,21600r21600,l21600,xe">
                <v:stroke joinstyle="miter"/>
                <v:path gradientshapeok="t" o:connecttype="rect"/>
              </v:shapetype>
              <v:shape id="Pole tekstowe 2" o:spid="_x0000_s1026" type="#_x0000_t202" style="position:absolute;left:0;text-align:left;margin-left:170.5pt;margin-top:5.65pt;width:221.7pt;height:67.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" filled="f" stroked="f">
                <v:textbox>
                  <w:txbxContent>
                    <w:p w14:paraId="229277E3" w14:textId="4BA9A6C3" w:rsidR="00017892" w:rsidRDefault="00017892" w:rsidP="00017892">
                      <w:pPr>
                        <w:pStyle w:val="Bezodstpw"/>
                      </w:pPr>
                      <w:r>
                        <w:t>Jako Odbiorcę:</w:t>
                      </w:r>
                    </w:p>
                    <w:p w14:paraId="680E0EE3" w14:textId="77777777" w:rsidR="00017892" w:rsidRDefault="00017892" w:rsidP="00017892">
                      <w:pPr>
                        <w:pStyle w:val="Bezodstpw"/>
                      </w:pPr>
                      <w:r>
                        <w:t>Regionalny Zarząd Gospodarki Wodnej w Krakowie</w:t>
                      </w:r>
                    </w:p>
                    <w:p w14:paraId="382EFF28" w14:textId="5C0F6900" w:rsidR="00017892" w:rsidRDefault="00017892" w:rsidP="00017892">
                      <w:pPr>
                        <w:pStyle w:val="Bezodstpw"/>
                      </w:pPr>
                      <w:r>
                        <w:t>Ul. Marszałka Piłsudskiego 22,31-109 Kraków</w:t>
                      </w:r>
                    </w:p>
                  </w:txbxContent>
                </v:textbox>
                <w10:wrap type="square" anchorx="margin"/>
              </v:shape>
            </w:pict>
          </mc:Fallback>
        </mc:AlternateContent>
      </w:r>
      <w:r w:rsidR="00FF5F0E" w:rsidRPr="00BE609E">
        <w:rPr>
          <w:rFonts w:asciiTheme="minorHAnsi" w:hAnsiTheme="minorHAnsi" w:cstheme="minorHAnsi"/>
          <w:bCs/>
          <w:spacing w:val="-3"/>
          <w:sz w:val="22"/>
          <w:szCs w:val="22"/>
        </w:rPr>
        <w:t xml:space="preserve">Faktura Wykonawcy musi wskazywać: </w:t>
      </w:r>
    </w:p>
    <w:p w14:paraId="1F2E51AF" w14:textId="12731B32" w:rsidR="00FF5F0E" w:rsidRPr="00BE609E" w:rsidRDefault="00FF5F0E" w:rsidP="00FF5F0E">
      <w:pPr>
        <w:pStyle w:val="Akapitzlist"/>
        <w:ind w:left="426"/>
        <w:contextualSpacing w:val="0"/>
        <w:jc w:val="both"/>
        <w:rPr>
          <w:rFonts w:asciiTheme="minorHAnsi" w:hAnsiTheme="minorHAnsi" w:cstheme="minorHAnsi"/>
          <w:bCs/>
          <w:spacing w:val="-3"/>
          <w:sz w:val="22"/>
          <w:szCs w:val="22"/>
        </w:rPr>
      </w:pPr>
      <w:r w:rsidRPr="00BE609E">
        <w:rPr>
          <w:rFonts w:asciiTheme="minorHAnsi" w:hAnsiTheme="minorHAnsi" w:cstheme="minorHAnsi"/>
          <w:bCs/>
          <w:spacing w:val="-3"/>
          <w:sz w:val="22"/>
          <w:szCs w:val="22"/>
        </w:rPr>
        <w:t>Jako Nabywcę</w:t>
      </w:r>
    </w:p>
    <w:p w14:paraId="0DA80F08" w14:textId="77777777" w:rsidR="00017892" w:rsidRDefault="00017892" w:rsidP="00017892">
      <w:pPr>
        <w:pStyle w:val="Bezodstpw"/>
        <w:ind w:left="501"/>
      </w:pPr>
      <w:r>
        <w:t xml:space="preserve">Państwowe Gospodarstwo Wodne </w:t>
      </w:r>
    </w:p>
    <w:p w14:paraId="3992C87F" w14:textId="371DCF57" w:rsidR="00017892" w:rsidRDefault="00017892" w:rsidP="00017892">
      <w:pPr>
        <w:pStyle w:val="Bezodstpw"/>
        <w:ind w:left="501"/>
      </w:pPr>
      <w:r>
        <w:t>Wody Polskie</w:t>
      </w:r>
    </w:p>
    <w:p w14:paraId="7B6D297B" w14:textId="7071A80E" w:rsidR="00017892" w:rsidRDefault="00017892" w:rsidP="00017892">
      <w:pPr>
        <w:pStyle w:val="Bezodstpw"/>
        <w:ind w:left="501"/>
      </w:pPr>
      <w:r>
        <w:t>ul. Żelazna 59 A, 00-848 Warszawa</w:t>
      </w:r>
    </w:p>
    <w:p w14:paraId="25DD46C6" w14:textId="6019AE20" w:rsidR="00017892" w:rsidRDefault="00017892" w:rsidP="00017892">
      <w:pPr>
        <w:pStyle w:val="Bezodstpw"/>
        <w:ind w:left="501"/>
      </w:pPr>
      <w:r>
        <w:t>NIP: 5272825616, Regon: 368302575</w:t>
      </w:r>
    </w:p>
    <w:p w14:paraId="2815A122" w14:textId="77777777" w:rsidR="00FF5F0E" w:rsidRPr="00BE283A" w:rsidRDefault="00FF5F0E" w:rsidP="002E50A7">
      <w:pPr>
        <w:numPr>
          <w:ilvl w:val="0"/>
          <w:numId w:val="25"/>
        </w:numPr>
        <w:suppressAutoHyphens/>
        <w:overflowPunct w:val="0"/>
        <w:autoSpaceDE w:val="0"/>
        <w:ind w:left="426" w:hanging="426"/>
        <w:jc w:val="both"/>
        <w:rPr>
          <w:rFonts w:asciiTheme="minorHAnsi" w:hAnsiTheme="minorHAnsi" w:cstheme="minorHAnsi"/>
          <w:sz w:val="22"/>
          <w:szCs w:val="22"/>
        </w:rPr>
      </w:pPr>
      <w:r w:rsidRPr="009C58E5">
        <w:rPr>
          <w:rFonts w:asciiTheme="minorHAnsi" w:hAnsiTheme="minorHAnsi" w:cstheme="minorHAnsi"/>
          <w:sz w:val="22"/>
          <w:szCs w:val="22"/>
        </w:rPr>
        <w:t>W celu zapewnienia autentyczności pochodzenia i integralności faktur wystawionych w formie elektronicznej, będą one przesyłane pocztą elektroniczną w postaci nieedytowalnego pliku PDF z następującego adresu mailowego Wykonawcy:…………………………………………………….</w:t>
      </w:r>
      <w:r w:rsidRPr="002E50A7">
        <w:rPr>
          <w:rFonts w:asciiTheme="minorHAnsi" w:hAnsiTheme="minorHAnsi" w:cstheme="minorHAnsi"/>
          <w:sz w:val="22"/>
          <w:szCs w:val="22"/>
        </w:rPr>
        <w:t xml:space="preserve"> </w:t>
      </w:r>
    </w:p>
    <w:p w14:paraId="60D3533E" w14:textId="77777777" w:rsidR="00FF5F0E" w:rsidRPr="00BF2E45" w:rsidRDefault="00FF5F0E" w:rsidP="00FF5F0E">
      <w:pPr>
        <w:numPr>
          <w:ilvl w:val="0"/>
          <w:numId w:val="25"/>
        </w:numPr>
        <w:suppressAutoHyphens/>
        <w:overflowPunct w:val="0"/>
        <w:autoSpaceDE w:val="0"/>
        <w:ind w:left="426" w:hanging="426"/>
        <w:jc w:val="both"/>
        <w:rPr>
          <w:rFonts w:asciiTheme="minorHAnsi" w:hAnsiTheme="minorHAnsi" w:cstheme="minorHAnsi"/>
          <w:bCs/>
          <w:spacing w:val="-3"/>
          <w:sz w:val="22"/>
          <w:szCs w:val="22"/>
        </w:rPr>
      </w:pPr>
      <w:r w:rsidRPr="00BF2E45">
        <w:rPr>
          <w:rFonts w:asciiTheme="minorHAnsi" w:hAnsiTheme="minorHAnsi" w:cstheme="minorHAnsi"/>
          <w:sz w:val="22"/>
          <w:szCs w:val="22"/>
        </w:rPr>
        <w:t>Każda faktura będzie przesyłana w osobnej wiadomości e-mail - w temacie wiadomości dostawca zamieści numer przesyłanej faktury VAT oraz informację lub dokumenty poświadczające wykonanie danego stosunku prawnego, z które powstał obowiązek wystawienia.</w:t>
      </w:r>
    </w:p>
    <w:p w14:paraId="262D4CB7" w14:textId="77777777" w:rsidR="00FF5F0E" w:rsidRPr="00BF2E45" w:rsidRDefault="00FF5F0E" w:rsidP="00FF5F0E">
      <w:pPr>
        <w:numPr>
          <w:ilvl w:val="0"/>
          <w:numId w:val="25"/>
        </w:numPr>
        <w:suppressAutoHyphens/>
        <w:overflowPunct w:val="0"/>
        <w:autoSpaceDE w:val="0"/>
        <w:ind w:left="426" w:hanging="426"/>
        <w:jc w:val="both"/>
        <w:rPr>
          <w:rFonts w:asciiTheme="minorHAnsi" w:hAnsiTheme="minorHAnsi" w:cstheme="minorHAnsi"/>
          <w:sz w:val="22"/>
          <w:szCs w:val="22"/>
        </w:rPr>
      </w:pPr>
      <w:r w:rsidRPr="009C58E5">
        <w:rPr>
          <w:rFonts w:asciiTheme="minorHAnsi" w:hAnsiTheme="minorHAnsi" w:cstheme="minorHAnsi"/>
          <w:sz w:val="22"/>
          <w:szCs w:val="22"/>
        </w:rPr>
        <w:t>W przypadku niedołączenia do faktury wymaganych umową dokumentów lub wystąpienia błędów w wystawionej fakturze, Zamawiający uprawniony jest do wstrzymania płatności faktury do czasu dostarczenia tych dokumentów lub poprawienia faktury. W takim przypadku Zamawiający nie pozostaje w opóźnieniu w zapłacie faktury</w:t>
      </w:r>
      <w:r w:rsidRPr="00BF2E45">
        <w:rPr>
          <w:rFonts w:asciiTheme="minorHAnsi" w:hAnsiTheme="minorHAnsi" w:cstheme="minorHAnsi"/>
          <w:sz w:val="22"/>
          <w:szCs w:val="22"/>
        </w:rPr>
        <w:t>.</w:t>
      </w:r>
    </w:p>
    <w:p w14:paraId="32E4BE21" w14:textId="77777777" w:rsidR="00FF5F0E" w:rsidRPr="00BF2E45" w:rsidRDefault="00FF5F0E" w:rsidP="00FF5F0E">
      <w:pPr>
        <w:numPr>
          <w:ilvl w:val="0"/>
          <w:numId w:val="25"/>
        </w:numPr>
        <w:suppressAutoHyphens/>
        <w:overflowPunct w:val="0"/>
        <w:autoSpaceDE w:val="0"/>
        <w:ind w:left="426" w:hanging="426"/>
        <w:jc w:val="both"/>
        <w:rPr>
          <w:rFonts w:asciiTheme="minorHAnsi" w:hAnsiTheme="minorHAnsi" w:cstheme="minorHAnsi"/>
          <w:sz w:val="22"/>
          <w:szCs w:val="22"/>
        </w:rPr>
      </w:pPr>
      <w:r w:rsidRPr="00BF2E45">
        <w:rPr>
          <w:rFonts w:asciiTheme="minorHAnsi" w:hAnsiTheme="minorHAnsi" w:cstheme="minorHAnsi"/>
          <w:sz w:val="22"/>
          <w:szCs w:val="22"/>
        </w:rPr>
        <w:lastRenderedPageBreak/>
        <w:t xml:space="preserve">Przesłanie przez Wykonawcę faktur w formie elektronicznej na adres mailowy Zamawiającego wskazany w ustępie </w:t>
      </w:r>
      <w:r>
        <w:rPr>
          <w:rFonts w:asciiTheme="minorHAnsi" w:hAnsiTheme="minorHAnsi" w:cstheme="minorHAnsi"/>
          <w:sz w:val="22"/>
          <w:szCs w:val="22"/>
        </w:rPr>
        <w:t>4</w:t>
      </w:r>
      <w:r w:rsidRPr="00BF2E45">
        <w:rPr>
          <w:rFonts w:asciiTheme="minorHAnsi" w:hAnsiTheme="minorHAnsi" w:cstheme="minorHAnsi"/>
          <w:sz w:val="22"/>
          <w:szCs w:val="22"/>
        </w:rPr>
        <w:t xml:space="preserve"> dokonane będzie przy zastosowaniu automatycznej opcji zwrotnego potwierdzenia odbioru. </w:t>
      </w:r>
    </w:p>
    <w:p w14:paraId="0C5ED3EE" w14:textId="77777777" w:rsidR="00FF5F0E" w:rsidRPr="00BF2E45" w:rsidRDefault="00FF5F0E" w:rsidP="00FF5F0E">
      <w:pPr>
        <w:suppressAutoHyphens/>
        <w:overflowPunct w:val="0"/>
        <w:autoSpaceDE w:val="0"/>
        <w:ind w:left="426"/>
        <w:jc w:val="both"/>
        <w:rPr>
          <w:rFonts w:asciiTheme="minorHAnsi" w:hAnsiTheme="minorHAnsi" w:cstheme="minorHAnsi"/>
          <w:sz w:val="22"/>
          <w:szCs w:val="22"/>
        </w:rPr>
      </w:pPr>
      <w:r w:rsidRPr="009C58E5">
        <w:rPr>
          <w:rFonts w:asciiTheme="minorHAnsi" w:hAnsiTheme="minorHAnsi" w:cstheme="minorHAnsi"/>
          <w:sz w:val="22"/>
          <w:szCs w:val="22"/>
        </w:rPr>
        <w:t>W przypadku faktur korygujących strony postanawiają, iż fakturę korygującą uznaje się za dostarczoną do Zamawiającego w dacie wskazanej na otrzymanej przez Wykonawcę automatycznie generowanej informacji zwrotnego potwierdzenia odbioru. W przypadku nieotrzymania potwierdzenia odbioru Wykonawca poinformuje o tym Zamawiającego i podejmie niezbędne kroki w celu usunięcia istniejącej przeszkody w przesłaniu faktur w formie elektronicznej. W przypadku niemożności usunięcia powyższej przeszkody Wykonawca ma możliwość przesłania faktury w formie papierowej, z zachowaniem warunków określonych poniżej</w:t>
      </w:r>
      <w:r w:rsidRPr="00BF2E45">
        <w:rPr>
          <w:rFonts w:asciiTheme="minorHAnsi" w:hAnsiTheme="minorHAnsi" w:cstheme="minorHAnsi"/>
          <w:sz w:val="22"/>
          <w:szCs w:val="22"/>
        </w:rPr>
        <w:t xml:space="preserve">. </w:t>
      </w:r>
    </w:p>
    <w:p w14:paraId="2CF50011" w14:textId="77777777" w:rsidR="00FF5F0E" w:rsidRPr="00BF2E45" w:rsidRDefault="00FF5F0E" w:rsidP="00FF5F0E">
      <w:pPr>
        <w:numPr>
          <w:ilvl w:val="0"/>
          <w:numId w:val="25"/>
        </w:numPr>
        <w:suppressAutoHyphens/>
        <w:overflowPunct w:val="0"/>
        <w:autoSpaceDE w:val="0"/>
        <w:ind w:left="426" w:hanging="426"/>
        <w:jc w:val="both"/>
        <w:rPr>
          <w:rFonts w:asciiTheme="minorHAnsi" w:hAnsiTheme="minorHAnsi" w:cstheme="minorHAnsi"/>
          <w:sz w:val="22"/>
          <w:szCs w:val="22"/>
        </w:rPr>
      </w:pPr>
      <w:r w:rsidRPr="009C58E5">
        <w:rPr>
          <w:rFonts w:asciiTheme="minorHAnsi" w:hAnsiTheme="minorHAnsi" w:cstheme="minorHAnsi"/>
          <w:sz w:val="22"/>
          <w:szCs w:val="22"/>
        </w:rPr>
        <w:t>Niniejsza Umowa nie wyklucza możliwości przesłania przez Wykonawcę faktur w formie papierowej pod warunkiem uprzedniego powiadomienia Zamawiającego o tym fakcie. Powiadomienie powinno być dokonane w drodze informacji przesłanej za pomocą poczty elektronicznej, z uwzględnieniem adresów wskazanych w  ustępie powyżej, najpóźniej w terminie 3 dni od dnia dokonania wysyłki faktury papierowej przez Wykonawcę</w:t>
      </w:r>
      <w:r w:rsidRPr="00BF2E45">
        <w:rPr>
          <w:rFonts w:asciiTheme="minorHAnsi" w:hAnsiTheme="minorHAnsi" w:cstheme="minorHAnsi"/>
          <w:sz w:val="22"/>
          <w:szCs w:val="22"/>
        </w:rPr>
        <w:t xml:space="preserve">. </w:t>
      </w:r>
    </w:p>
    <w:p w14:paraId="4E106544" w14:textId="77777777" w:rsidR="00FF5F0E" w:rsidRPr="00BF2E45" w:rsidRDefault="00FF5F0E" w:rsidP="00FF5F0E">
      <w:pPr>
        <w:numPr>
          <w:ilvl w:val="0"/>
          <w:numId w:val="25"/>
        </w:numPr>
        <w:suppressAutoHyphens/>
        <w:overflowPunct w:val="0"/>
        <w:autoSpaceDE w:val="0"/>
        <w:ind w:left="426" w:hanging="426"/>
        <w:jc w:val="both"/>
        <w:rPr>
          <w:rFonts w:asciiTheme="minorHAnsi" w:hAnsiTheme="minorHAnsi" w:cstheme="minorHAnsi"/>
          <w:bCs/>
          <w:spacing w:val="-3"/>
          <w:sz w:val="22"/>
          <w:szCs w:val="22"/>
        </w:rPr>
      </w:pPr>
      <w:r w:rsidRPr="009C58E5">
        <w:rPr>
          <w:rFonts w:asciiTheme="minorHAnsi" w:hAnsiTheme="minorHAnsi" w:cstheme="minorHAnsi"/>
          <w:sz w:val="22"/>
          <w:szCs w:val="22"/>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r w:rsidRPr="00BF2E45">
        <w:rPr>
          <w:rFonts w:asciiTheme="minorHAnsi" w:hAnsiTheme="minorHAnsi" w:cstheme="minorHAnsi"/>
          <w:bCs/>
          <w:spacing w:val="-3"/>
          <w:sz w:val="22"/>
          <w:szCs w:val="22"/>
        </w:rPr>
        <w:t>.</w:t>
      </w:r>
    </w:p>
    <w:p w14:paraId="6609BA6B" w14:textId="77777777" w:rsidR="00FF5F0E" w:rsidRPr="00BF2E45" w:rsidRDefault="00FF5F0E" w:rsidP="00FF5F0E">
      <w:pPr>
        <w:numPr>
          <w:ilvl w:val="0"/>
          <w:numId w:val="25"/>
        </w:numPr>
        <w:suppressAutoHyphens/>
        <w:overflowPunct w:val="0"/>
        <w:autoSpaceDE w:val="0"/>
        <w:ind w:left="426" w:hanging="426"/>
        <w:jc w:val="both"/>
        <w:rPr>
          <w:rFonts w:asciiTheme="minorHAnsi" w:hAnsiTheme="minorHAnsi" w:cstheme="minorHAnsi"/>
          <w:bCs/>
          <w:spacing w:val="-3"/>
          <w:sz w:val="22"/>
          <w:szCs w:val="22"/>
        </w:rPr>
      </w:pPr>
      <w:r w:rsidRPr="009C58E5">
        <w:rPr>
          <w:rFonts w:asciiTheme="minorHAnsi" w:hAnsiTheme="minorHAnsi" w:cstheme="minorHAnsi"/>
          <w:sz w:val="22"/>
          <w:szCs w:val="22"/>
        </w:rPr>
        <w:t>Do transakcji udokumentowanych fakturą elektroniczną, nie będą wystawiane faktury w innej formie. Faktury elektroniczne nie będą przesyłane dodatkowo w formie papierowej</w:t>
      </w:r>
      <w:r w:rsidRPr="00BF2E45">
        <w:rPr>
          <w:rFonts w:asciiTheme="minorHAnsi" w:hAnsiTheme="minorHAnsi" w:cstheme="minorHAnsi"/>
          <w:bCs/>
          <w:spacing w:val="-3"/>
          <w:sz w:val="22"/>
          <w:szCs w:val="22"/>
        </w:rPr>
        <w:t>.</w:t>
      </w:r>
    </w:p>
    <w:p w14:paraId="1E41771C" w14:textId="77777777" w:rsidR="00FF5F0E" w:rsidRPr="00BF2E45" w:rsidRDefault="00FF5F0E" w:rsidP="00FF5F0E">
      <w:pPr>
        <w:numPr>
          <w:ilvl w:val="0"/>
          <w:numId w:val="25"/>
        </w:numPr>
        <w:suppressAutoHyphens/>
        <w:overflowPunct w:val="0"/>
        <w:autoSpaceDE w:val="0"/>
        <w:ind w:left="426" w:hanging="426"/>
        <w:jc w:val="both"/>
        <w:rPr>
          <w:rFonts w:asciiTheme="minorHAnsi" w:hAnsiTheme="minorHAnsi" w:cstheme="minorHAnsi"/>
          <w:bCs/>
          <w:spacing w:val="-3"/>
          <w:sz w:val="22"/>
          <w:szCs w:val="22"/>
        </w:rPr>
      </w:pPr>
      <w:r w:rsidRPr="00BF2E45">
        <w:rPr>
          <w:rFonts w:asciiTheme="minorHAnsi" w:hAnsiTheme="minorHAnsi" w:cstheme="minorHAnsi"/>
          <w:bCs/>
          <w:spacing w:val="-3"/>
          <w:sz w:val="22"/>
          <w:szCs w:val="22"/>
        </w:rPr>
        <w:t>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w:t>
      </w:r>
      <w:r>
        <w:rPr>
          <w:rFonts w:asciiTheme="minorHAnsi" w:hAnsiTheme="minorHAnsi" w:cstheme="minorHAnsi"/>
          <w:bCs/>
          <w:spacing w:val="-3"/>
          <w:sz w:val="22"/>
          <w:szCs w:val="22"/>
        </w:rPr>
        <w:t> </w:t>
      </w:r>
      <w:r w:rsidRPr="00BF2E45">
        <w:rPr>
          <w:rFonts w:asciiTheme="minorHAnsi" w:hAnsiTheme="minorHAnsi" w:cstheme="minorHAnsi"/>
          <w:bCs/>
          <w:spacing w:val="-3"/>
          <w:sz w:val="22"/>
          <w:szCs w:val="22"/>
        </w:rPr>
        <w:t xml:space="preserve">którym otrzymał zawiadomienie od Zamawiającego o cofnięciu zezwolenia. </w:t>
      </w:r>
    </w:p>
    <w:p w14:paraId="508337A6" w14:textId="77777777" w:rsidR="00FF5F0E" w:rsidRPr="00BF2E45" w:rsidRDefault="00FF5F0E" w:rsidP="00FF5F0E">
      <w:pPr>
        <w:numPr>
          <w:ilvl w:val="0"/>
          <w:numId w:val="25"/>
        </w:numPr>
        <w:suppressAutoHyphens/>
        <w:overflowPunct w:val="0"/>
        <w:autoSpaceDE w:val="0"/>
        <w:ind w:left="426" w:hanging="426"/>
        <w:jc w:val="both"/>
        <w:rPr>
          <w:rFonts w:asciiTheme="minorHAnsi" w:hAnsiTheme="minorHAnsi" w:cstheme="minorHAnsi"/>
          <w:bCs/>
          <w:spacing w:val="-3"/>
          <w:sz w:val="22"/>
          <w:szCs w:val="22"/>
        </w:rPr>
      </w:pPr>
      <w:r w:rsidRPr="00BF2E45">
        <w:rPr>
          <w:rFonts w:asciiTheme="minorHAnsi" w:hAnsiTheme="minorHAnsi" w:cstheme="minorHAnsi"/>
          <w:bCs/>
          <w:spacing w:val="-3"/>
          <w:sz w:val="22"/>
          <w:szCs w:val="22"/>
        </w:rPr>
        <w:t>Cofnięcie zezwolenia, o którym mowa powyżej wymaga formy pisemnej.</w:t>
      </w:r>
    </w:p>
    <w:p w14:paraId="54FACA46" w14:textId="77777777" w:rsidR="00FF5F0E" w:rsidRPr="00BF2E45" w:rsidRDefault="00FF5F0E" w:rsidP="00FF5F0E">
      <w:pPr>
        <w:numPr>
          <w:ilvl w:val="0"/>
          <w:numId w:val="25"/>
        </w:numPr>
        <w:tabs>
          <w:tab w:val="num" w:pos="426"/>
        </w:tabs>
        <w:suppressAutoHyphens/>
        <w:overflowPunct w:val="0"/>
        <w:autoSpaceDE w:val="0"/>
        <w:ind w:left="426" w:hanging="426"/>
        <w:jc w:val="both"/>
        <w:rPr>
          <w:rFonts w:asciiTheme="minorHAnsi" w:hAnsiTheme="minorHAnsi" w:cstheme="minorHAnsi"/>
          <w:bCs/>
          <w:spacing w:val="-3"/>
          <w:sz w:val="22"/>
          <w:szCs w:val="22"/>
        </w:rPr>
      </w:pPr>
      <w:r w:rsidRPr="00BF2E45">
        <w:rPr>
          <w:rFonts w:asciiTheme="minorHAnsi" w:hAnsiTheme="minorHAnsi" w:cstheme="minorHAnsi"/>
          <w:bCs/>
          <w:spacing w:val="-3"/>
          <w:sz w:val="22"/>
          <w:szCs w:val="22"/>
        </w:rPr>
        <w:t>Zezwolenie, o którym mowa w ust. 1 dotyczy również wystawiania i przesyłania drogą elektroniczną faktur korygujących, zaliczkowych i duplikatów faktur oraz not księgowych.</w:t>
      </w:r>
    </w:p>
    <w:p w14:paraId="342EB9A5" w14:textId="77777777" w:rsidR="00FF5F0E" w:rsidRPr="00BF2E45" w:rsidRDefault="00FF5F0E" w:rsidP="00FF5F0E">
      <w:pPr>
        <w:numPr>
          <w:ilvl w:val="0"/>
          <w:numId w:val="25"/>
        </w:numPr>
        <w:tabs>
          <w:tab w:val="num" w:pos="426"/>
        </w:tabs>
        <w:suppressAutoHyphens/>
        <w:overflowPunct w:val="0"/>
        <w:autoSpaceDE w:val="0"/>
        <w:ind w:left="426" w:hanging="426"/>
        <w:jc w:val="both"/>
        <w:rPr>
          <w:rFonts w:asciiTheme="minorHAnsi" w:hAnsiTheme="minorHAnsi" w:cstheme="minorHAnsi"/>
          <w:bCs/>
          <w:spacing w:val="-3"/>
          <w:sz w:val="22"/>
          <w:szCs w:val="22"/>
        </w:rPr>
      </w:pPr>
      <w:r w:rsidRPr="009C58E5">
        <w:rPr>
          <w:rFonts w:asciiTheme="minorHAnsi" w:hAnsiTheme="minorHAnsi" w:cstheme="minorHAnsi"/>
          <w:sz w:val="22"/>
          <w:szCs w:val="22"/>
        </w:rPr>
        <w:t xml:space="preserve">Zamawiający informuje o możliwości wysyłania faktur elektronicznych za pośrednictwem platformy elektronicznego fakturowania (dalej PEF). Platforma Elektronicznego Fakturowania dostępna jest pod adresem </w:t>
      </w:r>
      <w:hyperlink r:id="rId8" w:tgtFrame="_blank" w:history="1">
        <w:r w:rsidRPr="009C58E5">
          <w:rPr>
            <w:rFonts w:asciiTheme="minorHAnsi" w:hAnsiTheme="minorHAnsi" w:cstheme="minorHAnsi"/>
            <w:sz w:val="22"/>
            <w:szCs w:val="22"/>
          </w:rPr>
          <w:t>https://brokerinfinite.efaktura.gov.pl/</w:t>
        </w:r>
      </w:hyperlink>
      <w:r w:rsidRPr="00BF2E45">
        <w:rPr>
          <w:rFonts w:asciiTheme="minorHAnsi" w:hAnsiTheme="minorHAnsi" w:cstheme="minorHAnsi"/>
          <w:bCs/>
          <w:spacing w:val="-3"/>
          <w:sz w:val="22"/>
          <w:szCs w:val="22"/>
        </w:rPr>
        <w:t>.</w:t>
      </w:r>
    </w:p>
    <w:p w14:paraId="7F94BD17" w14:textId="77777777" w:rsidR="00FF5F0E" w:rsidRPr="00BF2E45" w:rsidRDefault="00FF5F0E" w:rsidP="00FF5F0E">
      <w:pPr>
        <w:numPr>
          <w:ilvl w:val="0"/>
          <w:numId w:val="25"/>
        </w:numPr>
        <w:tabs>
          <w:tab w:val="num" w:pos="426"/>
        </w:tabs>
        <w:suppressAutoHyphens/>
        <w:overflowPunct w:val="0"/>
        <w:autoSpaceDE w:val="0"/>
        <w:ind w:left="426" w:hanging="426"/>
        <w:jc w:val="both"/>
        <w:rPr>
          <w:rFonts w:asciiTheme="minorHAnsi" w:hAnsiTheme="minorHAnsi" w:cstheme="minorHAnsi"/>
          <w:bCs/>
          <w:spacing w:val="-3"/>
          <w:sz w:val="22"/>
          <w:szCs w:val="22"/>
        </w:rPr>
      </w:pPr>
      <w:r w:rsidRPr="009C58E5">
        <w:rPr>
          <w:rFonts w:asciiTheme="minorHAnsi" w:hAnsiTheme="minorHAnsi" w:cstheme="minorHAnsi"/>
          <w:sz w:val="22"/>
          <w:szCs w:val="22"/>
        </w:rPr>
        <w:t>Jeżeli Wykonawca będzie korzystał z PEF, zobowiązany będzie do podania Zamawiającemu</w:t>
      </w:r>
      <w:r>
        <w:rPr>
          <w:rFonts w:asciiTheme="minorHAnsi" w:hAnsiTheme="minorHAnsi" w:cstheme="minorHAnsi"/>
          <w:sz w:val="22"/>
          <w:szCs w:val="22"/>
        </w:rPr>
        <w:t xml:space="preserve"> </w:t>
      </w:r>
      <w:r w:rsidRPr="009C58E5">
        <w:rPr>
          <w:rFonts w:asciiTheme="minorHAnsi" w:hAnsiTheme="minorHAnsi" w:cstheme="minorHAnsi"/>
          <w:sz w:val="22"/>
          <w:szCs w:val="22"/>
        </w:rPr>
        <w:t>informacji o swojej rejestracji na Platformie Elektronicznego Fakturowania w celu wysyłania Zamawiającemu ustrukturyzowanych faktur elektronicznych</w:t>
      </w:r>
      <w:r w:rsidRPr="00BF2E45">
        <w:rPr>
          <w:rFonts w:asciiTheme="minorHAnsi" w:hAnsiTheme="minorHAnsi" w:cstheme="minorHAnsi"/>
          <w:bCs/>
          <w:spacing w:val="-3"/>
          <w:sz w:val="22"/>
          <w:szCs w:val="22"/>
        </w:rPr>
        <w:t>.</w:t>
      </w:r>
    </w:p>
    <w:p w14:paraId="08270682" w14:textId="77777777" w:rsidR="00FF5F0E" w:rsidRPr="00BF2E45" w:rsidRDefault="00FF5F0E" w:rsidP="00FF5F0E">
      <w:pPr>
        <w:numPr>
          <w:ilvl w:val="0"/>
          <w:numId w:val="25"/>
        </w:numPr>
        <w:tabs>
          <w:tab w:val="num" w:pos="426"/>
        </w:tabs>
        <w:suppressAutoHyphens/>
        <w:overflowPunct w:val="0"/>
        <w:autoSpaceDE w:val="0"/>
        <w:ind w:left="426" w:hanging="426"/>
        <w:jc w:val="both"/>
        <w:rPr>
          <w:rFonts w:asciiTheme="minorHAnsi" w:hAnsiTheme="minorHAnsi" w:cstheme="minorHAnsi"/>
          <w:bCs/>
          <w:spacing w:val="-3"/>
          <w:sz w:val="22"/>
          <w:szCs w:val="22"/>
        </w:rPr>
      </w:pPr>
      <w:r w:rsidRPr="00BF2E45">
        <w:rPr>
          <w:rFonts w:asciiTheme="minorHAnsi" w:hAnsiTheme="minorHAnsi" w:cstheme="minorHAnsi"/>
          <w:sz w:val="22"/>
          <w:szCs w:val="22"/>
        </w:rPr>
        <w:t xml:space="preserve">Jeżeli Wykonawca nie będzie korzystał z PEF, uprawniony jest również do przesyłania Zamawiającemu wystawionych przez siebie faktur elektronicznych zgodnie z postanowieniami ust. 1 do 16 niniejszego paragrafu. </w:t>
      </w:r>
    </w:p>
    <w:p w14:paraId="5C31531C" w14:textId="77777777" w:rsidR="00FF5F0E" w:rsidRDefault="00FF5F0E" w:rsidP="00FF5F0E">
      <w:pPr>
        <w:numPr>
          <w:ilvl w:val="0"/>
          <w:numId w:val="25"/>
        </w:numPr>
        <w:tabs>
          <w:tab w:val="num" w:pos="426"/>
        </w:tabs>
        <w:suppressAutoHyphens/>
        <w:overflowPunct w:val="0"/>
        <w:autoSpaceDE w:val="0"/>
        <w:ind w:left="426" w:hanging="426"/>
        <w:jc w:val="both"/>
        <w:rPr>
          <w:rFonts w:asciiTheme="minorHAnsi" w:hAnsiTheme="minorHAnsi" w:cstheme="minorHAnsi"/>
          <w:bCs/>
          <w:spacing w:val="-3"/>
          <w:sz w:val="22"/>
          <w:szCs w:val="22"/>
        </w:rPr>
      </w:pPr>
      <w:r w:rsidRPr="009C58E5">
        <w:rPr>
          <w:rFonts w:asciiTheme="minorHAnsi" w:hAnsiTheme="minorHAnsi" w:cstheme="minorHAnsi"/>
          <w:sz w:val="22"/>
          <w:szCs w:val="22"/>
        </w:rPr>
        <w:t xml:space="preserve">Zmiana adresu poczty elektronicznej o którym mowa w ust. </w:t>
      </w:r>
      <w:r>
        <w:rPr>
          <w:rFonts w:asciiTheme="minorHAnsi" w:hAnsiTheme="minorHAnsi" w:cstheme="minorHAnsi"/>
          <w:sz w:val="22"/>
          <w:szCs w:val="22"/>
        </w:rPr>
        <w:t>4</w:t>
      </w:r>
      <w:r w:rsidRPr="009C58E5">
        <w:rPr>
          <w:rFonts w:asciiTheme="minorHAnsi" w:hAnsiTheme="minorHAnsi" w:cstheme="minorHAnsi"/>
          <w:sz w:val="22"/>
          <w:szCs w:val="22"/>
        </w:rPr>
        <w:t xml:space="preserve"> i </w:t>
      </w:r>
      <w:r>
        <w:rPr>
          <w:rFonts w:asciiTheme="minorHAnsi" w:hAnsiTheme="minorHAnsi" w:cstheme="minorHAnsi"/>
          <w:sz w:val="22"/>
          <w:szCs w:val="22"/>
        </w:rPr>
        <w:t>8</w:t>
      </w:r>
      <w:r w:rsidRPr="009C58E5">
        <w:rPr>
          <w:rFonts w:asciiTheme="minorHAnsi" w:hAnsiTheme="minorHAnsi" w:cstheme="minorHAnsi"/>
          <w:sz w:val="22"/>
          <w:szCs w:val="22"/>
        </w:rPr>
        <w:t xml:space="preserve"> wymaga podpisania aneksu do niniejszej umowy</w:t>
      </w:r>
      <w:r w:rsidRPr="00BF2E45">
        <w:rPr>
          <w:rFonts w:asciiTheme="minorHAnsi" w:hAnsiTheme="minorHAnsi" w:cstheme="minorHAnsi"/>
          <w:bCs/>
          <w:spacing w:val="-3"/>
          <w:sz w:val="22"/>
          <w:szCs w:val="22"/>
        </w:rPr>
        <w:t>.</w:t>
      </w:r>
    </w:p>
    <w:p w14:paraId="6B4E479D" w14:textId="77777777" w:rsidR="00FF5F0E" w:rsidRPr="009C58E5" w:rsidRDefault="00FF5F0E" w:rsidP="00FF5F0E">
      <w:pPr>
        <w:numPr>
          <w:ilvl w:val="0"/>
          <w:numId w:val="25"/>
        </w:numPr>
        <w:tabs>
          <w:tab w:val="num" w:pos="426"/>
        </w:tabs>
        <w:suppressAutoHyphens/>
        <w:overflowPunct w:val="0"/>
        <w:autoSpaceDE w:val="0"/>
        <w:ind w:left="426" w:hanging="426"/>
        <w:jc w:val="both"/>
        <w:rPr>
          <w:rFonts w:asciiTheme="minorHAnsi" w:hAnsiTheme="minorHAnsi" w:cstheme="minorHAnsi"/>
          <w:b/>
          <w:sz w:val="22"/>
          <w:szCs w:val="22"/>
        </w:rPr>
      </w:pPr>
      <w:r w:rsidRPr="009C58E5">
        <w:rPr>
          <w:rFonts w:asciiTheme="minorHAnsi" w:hAnsiTheme="minorHAnsi" w:cstheme="minorHAnsi"/>
          <w:sz w:val="22"/>
          <w:szCs w:val="22"/>
        </w:rPr>
        <w:t>Wykonawca oświadcza, że rachunek bankowy podawany przez Wykonawcę na potrzeby rozliczania wynagrodzenia umownego jest/będzie rachunkiem znajdującym się w Wykazie podatników VAT (tzw. Białej liście podatników VAT), prowadzonym przez Szefa Krajowej Administracji Skarbowej. Wypełnienie powyższego wymogu będzie podlegać weryfikacji Zamawiającego, a rachunek bankowy podawany do rozliczeń niespełniający powyższego wymogu nie będzie akceptowany przez Zamawiającego.</w:t>
      </w:r>
    </w:p>
    <w:p w14:paraId="351E4833" w14:textId="77777777" w:rsidR="00FF5F0E" w:rsidRPr="009C58E5" w:rsidRDefault="00FF5F0E" w:rsidP="00FF5F0E">
      <w:pPr>
        <w:numPr>
          <w:ilvl w:val="0"/>
          <w:numId w:val="25"/>
        </w:numPr>
        <w:tabs>
          <w:tab w:val="num" w:pos="426"/>
        </w:tabs>
        <w:suppressAutoHyphens/>
        <w:overflowPunct w:val="0"/>
        <w:autoSpaceDE w:val="0"/>
        <w:ind w:left="426" w:hanging="426"/>
        <w:jc w:val="both"/>
        <w:rPr>
          <w:rFonts w:asciiTheme="minorHAnsi" w:hAnsiTheme="minorHAnsi" w:cstheme="minorHAnsi"/>
          <w:bCs/>
          <w:sz w:val="22"/>
          <w:szCs w:val="22"/>
        </w:rPr>
      </w:pPr>
      <w:r w:rsidRPr="009C58E5">
        <w:rPr>
          <w:rFonts w:asciiTheme="minorHAnsi" w:hAnsiTheme="minorHAnsi" w:cstheme="minorHAnsi"/>
          <w:bCs/>
          <w:sz w:val="22"/>
          <w:szCs w:val="22"/>
        </w:rPr>
        <w:t xml:space="preserve">W przypadku niemożności dokonania płatności w sposób wskazany w ust. </w:t>
      </w:r>
      <w:r>
        <w:rPr>
          <w:rFonts w:asciiTheme="minorHAnsi" w:hAnsiTheme="minorHAnsi" w:cstheme="minorHAnsi"/>
          <w:bCs/>
          <w:sz w:val="22"/>
          <w:szCs w:val="22"/>
        </w:rPr>
        <w:t>22</w:t>
      </w:r>
      <w:r w:rsidRPr="009C58E5">
        <w:rPr>
          <w:rFonts w:asciiTheme="minorHAnsi" w:hAnsiTheme="minorHAnsi" w:cstheme="minorHAnsi"/>
          <w:bCs/>
          <w:sz w:val="22"/>
          <w:szCs w:val="22"/>
        </w:rPr>
        <w:t xml:space="preserve"> powyżej z uwagi na brak ujawnienia w wykazie numeru rachunku bankowego Wykonawcy Zamawiający będzie uprawniony do wstrzymania płatności wynagrodzenia na rzecz Wykonawcy. </w:t>
      </w:r>
    </w:p>
    <w:p w14:paraId="65C4913C" w14:textId="77777777" w:rsidR="00FF5F0E" w:rsidRPr="009C58E5" w:rsidRDefault="00FF5F0E" w:rsidP="00FF5F0E">
      <w:pPr>
        <w:numPr>
          <w:ilvl w:val="0"/>
          <w:numId w:val="25"/>
        </w:numPr>
        <w:tabs>
          <w:tab w:val="num" w:pos="426"/>
        </w:tabs>
        <w:suppressAutoHyphens/>
        <w:overflowPunct w:val="0"/>
        <w:autoSpaceDE w:val="0"/>
        <w:ind w:left="426" w:hanging="426"/>
        <w:jc w:val="both"/>
        <w:rPr>
          <w:rFonts w:asciiTheme="minorHAnsi" w:hAnsiTheme="minorHAnsi" w:cstheme="minorHAnsi"/>
          <w:bCs/>
          <w:sz w:val="22"/>
          <w:szCs w:val="22"/>
        </w:rPr>
      </w:pPr>
      <w:r w:rsidRPr="009C58E5">
        <w:rPr>
          <w:rFonts w:asciiTheme="minorHAnsi" w:hAnsiTheme="minorHAnsi" w:cstheme="minorHAnsi"/>
          <w:bCs/>
          <w:sz w:val="22"/>
          <w:szCs w:val="22"/>
        </w:rPr>
        <w:t xml:space="preserve">W sytuacji wskazanej w ust. </w:t>
      </w:r>
      <w:r>
        <w:rPr>
          <w:rFonts w:asciiTheme="minorHAnsi" w:hAnsiTheme="minorHAnsi" w:cstheme="minorHAnsi"/>
          <w:bCs/>
          <w:sz w:val="22"/>
          <w:szCs w:val="22"/>
        </w:rPr>
        <w:t>23</w:t>
      </w:r>
      <w:r w:rsidRPr="009C58E5">
        <w:rPr>
          <w:rFonts w:asciiTheme="minorHAnsi" w:hAnsiTheme="minorHAnsi" w:cstheme="minorHAnsi"/>
          <w:bCs/>
          <w:sz w:val="22"/>
          <w:szCs w:val="22"/>
        </w:rPr>
        <w:t xml:space="preserve"> powyżej płatność nastąpi nie później niż w terminie 7 dni roboczych od dnia następnego po przekazaniu Zamawiającemu przez Wykonawcę informacji o pojawieniu się jego numeru rachunku bankowego w wykazie. </w:t>
      </w:r>
    </w:p>
    <w:p w14:paraId="41049A4A" w14:textId="77777777" w:rsidR="00FF5F0E" w:rsidRPr="00BF2E45" w:rsidRDefault="00FF5F0E" w:rsidP="00FF5F0E">
      <w:pPr>
        <w:numPr>
          <w:ilvl w:val="0"/>
          <w:numId w:val="25"/>
        </w:numPr>
        <w:tabs>
          <w:tab w:val="num" w:pos="426"/>
        </w:tabs>
        <w:suppressAutoHyphens/>
        <w:overflowPunct w:val="0"/>
        <w:autoSpaceDE w:val="0"/>
        <w:ind w:left="426" w:hanging="426"/>
        <w:jc w:val="both"/>
        <w:rPr>
          <w:rFonts w:asciiTheme="minorHAnsi" w:hAnsiTheme="minorHAnsi" w:cstheme="minorHAnsi"/>
          <w:bCs/>
          <w:spacing w:val="-3"/>
          <w:sz w:val="22"/>
          <w:szCs w:val="22"/>
        </w:rPr>
      </w:pPr>
      <w:r w:rsidRPr="009C58E5">
        <w:rPr>
          <w:rFonts w:asciiTheme="minorHAnsi" w:hAnsiTheme="minorHAnsi" w:cstheme="minorHAnsi"/>
          <w:bCs/>
          <w:sz w:val="22"/>
          <w:szCs w:val="22"/>
        </w:rPr>
        <w:t>Strony zgodnie przyjmują, że wystąpienie okoliczności, o których mowa w ust. 2</w:t>
      </w:r>
      <w:r>
        <w:rPr>
          <w:rFonts w:asciiTheme="minorHAnsi" w:hAnsiTheme="minorHAnsi" w:cstheme="minorHAnsi"/>
          <w:bCs/>
          <w:sz w:val="22"/>
          <w:szCs w:val="22"/>
        </w:rPr>
        <w:t>3</w:t>
      </w:r>
      <w:r w:rsidRPr="009C58E5">
        <w:rPr>
          <w:rFonts w:asciiTheme="minorHAnsi" w:hAnsiTheme="minorHAnsi" w:cstheme="minorHAnsi"/>
          <w:bCs/>
          <w:sz w:val="22"/>
          <w:szCs w:val="22"/>
        </w:rPr>
        <w:t xml:space="preserve"> powyżej, zwalnia Zamawiającego z obowiązku zapłaty odsetek za opóźnienie za okres pomiędzy ustalonym w umowie terminem płatności a dniem zrealizowania przez Zamawiającemu na rzecz Wykonawcy płatności, o </w:t>
      </w:r>
      <w:r w:rsidRPr="009C58E5">
        <w:rPr>
          <w:rFonts w:asciiTheme="minorHAnsi" w:hAnsiTheme="minorHAnsi" w:cstheme="minorHAnsi"/>
          <w:bCs/>
          <w:sz w:val="22"/>
          <w:szCs w:val="22"/>
        </w:rPr>
        <w:lastRenderedPageBreak/>
        <w:t>którym mowa w ust. 2</w:t>
      </w:r>
      <w:r>
        <w:rPr>
          <w:rFonts w:asciiTheme="minorHAnsi" w:hAnsiTheme="minorHAnsi" w:cstheme="minorHAnsi"/>
          <w:bCs/>
          <w:sz w:val="22"/>
          <w:szCs w:val="22"/>
        </w:rPr>
        <w:t>4</w:t>
      </w:r>
      <w:r w:rsidRPr="009C58E5">
        <w:rPr>
          <w:rFonts w:asciiTheme="minorHAnsi" w:hAnsiTheme="minorHAnsi" w:cstheme="minorHAnsi"/>
          <w:bCs/>
          <w:sz w:val="22"/>
          <w:szCs w:val="22"/>
        </w:rPr>
        <w:t xml:space="preserve"> powyżej, jak również z obowiązku naprawienia szkody oraz wszelkich innych roszczeń z tym związanych.</w:t>
      </w:r>
    </w:p>
    <w:p w14:paraId="7EAC2368" w14:textId="77777777" w:rsidR="00AD38FD" w:rsidRPr="00A13394" w:rsidRDefault="00AD38FD" w:rsidP="00A13394">
      <w:pPr>
        <w:suppressAutoHyphens/>
        <w:overflowPunct w:val="0"/>
        <w:autoSpaceDE w:val="0"/>
        <w:ind w:left="426"/>
        <w:jc w:val="both"/>
        <w:rPr>
          <w:rFonts w:asciiTheme="minorHAnsi" w:hAnsiTheme="minorHAnsi" w:cstheme="minorHAnsi"/>
          <w:bCs/>
          <w:sz w:val="22"/>
          <w:szCs w:val="22"/>
        </w:rPr>
      </w:pPr>
    </w:p>
    <w:p w14:paraId="2CD7559A" w14:textId="31CF2F40" w:rsidR="001F56C9" w:rsidRDefault="0027568D">
      <w:pPr>
        <w:jc w:val="center"/>
        <w:rPr>
          <w:rFonts w:asciiTheme="minorHAnsi" w:hAnsiTheme="minorHAnsi" w:cstheme="minorHAnsi"/>
          <w:b/>
          <w:sz w:val="22"/>
          <w:szCs w:val="22"/>
        </w:rPr>
      </w:pPr>
      <w:r w:rsidRPr="000E3EE7">
        <w:rPr>
          <w:rFonts w:asciiTheme="minorHAnsi" w:hAnsiTheme="minorHAnsi" w:cstheme="minorHAnsi"/>
          <w:b/>
          <w:sz w:val="22"/>
          <w:szCs w:val="22"/>
        </w:rPr>
        <w:t xml:space="preserve">§ </w:t>
      </w:r>
      <w:r w:rsidR="002E50A7">
        <w:rPr>
          <w:rFonts w:asciiTheme="minorHAnsi" w:hAnsiTheme="minorHAnsi" w:cstheme="minorHAnsi"/>
          <w:b/>
          <w:sz w:val="22"/>
          <w:szCs w:val="22"/>
        </w:rPr>
        <w:t>6</w:t>
      </w:r>
      <w:r w:rsidRPr="000E3EE7">
        <w:rPr>
          <w:rFonts w:asciiTheme="minorHAnsi" w:hAnsiTheme="minorHAnsi" w:cstheme="minorHAnsi"/>
          <w:b/>
          <w:sz w:val="22"/>
          <w:szCs w:val="22"/>
        </w:rPr>
        <w:t>.</w:t>
      </w:r>
    </w:p>
    <w:p w14:paraId="74547972" w14:textId="2ED62D82" w:rsidR="002E50A7" w:rsidRPr="000E3EE7" w:rsidRDefault="002E50A7">
      <w:pPr>
        <w:jc w:val="center"/>
        <w:rPr>
          <w:rFonts w:asciiTheme="minorHAnsi" w:hAnsiTheme="minorHAnsi" w:cstheme="minorHAnsi"/>
          <w:b/>
          <w:sz w:val="22"/>
          <w:szCs w:val="22"/>
        </w:rPr>
      </w:pPr>
      <w:r>
        <w:rPr>
          <w:rFonts w:asciiTheme="minorHAnsi" w:hAnsiTheme="minorHAnsi" w:cstheme="minorHAnsi"/>
          <w:b/>
          <w:sz w:val="22"/>
          <w:szCs w:val="22"/>
        </w:rPr>
        <w:t>OSOBY DO KONTAKTU</w:t>
      </w:r>
    </w:p>
    <w:p w14:paraId="36D308D6" w14:textId="063B407A" w:rsidR="00747E5E" w:rsidRPr="009C58E5" w:rsidRDefault="00747E5E" w:rsidP="00747E5E">
      <w:pPr>
        <w:pStyle w:val="Akapitzlist"/>
        <w:numPr>
          <w:ilvl w:val="0"/>
          <w:numId w:val="35"/>
        </w:numPr>
        <w:jc w:val="both"/>
        <w:rPr>
          <w:rFonts w:asciiTheme="minorHAnsi" w:hAnsiTheme="minorHAnsi" w:cstheme="minorHAnsi"/>
          <w:sz w:val="22"/>
          <w:szCs w:val="22"/>
        </w:rPr>
      </w:pPr>
      <w:r w:rsidRPr="009C58E5">
        <w:rPr>
          <w:rFonts w:asciiTheme="minorHAnsi" w:hAnsiTheme="minorHAnsi" w:cstheme="minorHAnsi"/>
          <w:sz w:val="22"/>
          <w:szCs w:val="22"/>
        </w:rPr>
        <w:t>Osobą upoważnioną do kontaktów  ze strony Wykonawcy jest ………………</w:t>
      </w:r>
      <w:r>
        <w:rPr>
          <w:rFonts w:asciiTheme="minorHAnsi" w:hAnsiTheme="minorHAnsi" w:cstheme="minorHAnsi"/>
          <w:sz w:val="22"/>
          <w:szCs w:val="22"/>
        </w:rPr>
        <w:t>….</w:t>
      </w:r>
      <w:r w:rsidRPr="009C58E5">
        <w:rPr>
          <w:rFonts w:asciiTheme="minorHAnsi" w:hAnsiTheme="minorHAnsi" w:cstheme="minorHAnsi"/>
          <w:sz w:val="22"/>
          <w:szCs w:val="22"/>
        </w:rPr>
        <w:t>….</w:t>
      </w:r>
    </w:p>
    <w:p w14:paraId="5906CD96" w14:textId="784D4379" w:rsidR="00747E5E" w:rsidRPr="009C58E5" w:rsidRDefault="00747E5E" w:rsidP="00747E5E">
      <w:pPr>
        <w:pStyle w:val="Akapitzlist"/>
        <w:numPr>
          <w:ilvl w:val="0"/>
          <w:numId w:val="35"/>
        </w:numPr>
        <w:jc w:val="both"/>
        <w:rPr>
          <w:rFonts w:asciiTheme="minorHAnsi" w:hAnsiTheme="minorHAnsi" w:cstheme="minorHAnsi"/>
          <w:sz w:val="22"/>
          <w:szCs w:val="22"/>
        </w:rPr>
      </w:pPr>
      <w:r w:rsidRPr="009C58E5">
        <w:rPr>
          <w:rFonts w:asciiTheme="minorHAnsi" w:hAnsiTheme="minorHAnsi" w:cstheme="minorHAnsi"/>
          <w:sz w:val="22"/>
          <w:szCs w:val="22"/>
        </w:rPr>
        <w:t>Osobą upoważnioną do kontaktów  ze strony Zamawiającego jest …………………….</w:t>
      </w:r>
    </w:p>
    <w:p w14:paraId="11E24109" w14:textId="67B4305F" w:rsidR="009906BE" w:rsidRPr="009906BE" w:rsidRDefault="00747E5E" w:rsidP="009906BE">
      <w:pPr>
        <w:numPr>
          <w:ilvl w:val="0"/>
          <w:numId w:val="35"/>
        </w:numPr>
        <w:overflowPunct w:val="0"/>
        <w:jc w:val="both"/>
        <w:rPr>
          <w:rFonts w:asciiTheme="minorHAnsi" w:hAnsiTheme="minorHAnsi" w:cstheme="minorHAnsi"/>
          <w:sz w:val="22"/>
          <w:szCs w:val="22"/>
        </w:rPr>
      </w:pPr>
      <w:r w:rsidRPr="009C58E5">
        <w:rPr>
          <w:rFonts w:asciiTheme="minorHAnsi" w:hAnsiTheme="minorHAnsi" w:cstheme="minorHAnsi"/>
          <w:sz w:val="22"/>
          <w:szCs w:val="22"/>
        </w:rPr>
        <w:t>Zmiana osób upoważnionych do kontaktów nie wymaga aneksu do umowy, a jedynie pisemnego powiadomienia.</w:t>
      </w:r>
    </w:p>
    <w:p w14:paraId="6554951A" w14:textId="77777777" w:rsidR="009906BE" w:rsidRPr="000E3EE7" w:rsidRDefault="009906BE" w:rsidP="009E0D8C">
      <w:pPr>
        <w:overflowPunct w:val="0"/>
        <w:jc w:val="both"/>
        <w:rPr>
          <w:rFonts w:asciiTheme="minorHAnsi" w:hAnsiTheme="minorHAnsi" w:cstheme="minorHAnsi"/>
          <w:sz w:val="22"/>
          <w:szCs w:val="22"/>
        </w:rPr>
      </w:pPr>
    </w:p>
    <w:p w14:paraId="5D3F31FE" w14:textId="7E787BE4" w:rsidR="001F56C9" w:rsidRDefault="0027568D" w:rsidP="00D41C29">
      <w:pPr>
        <w:jc w:val="center"/>
        <w:rPr>
          <w:rFonts w:asciiTheme="minorHAnsi" w:hAnsiTheme="minorHAnsi" w:cstheme="minorHAnsi"/>
          <w:b/>
          <w:sz w:val="22"/>
          <w:szCs w:val="22"/>
        </w:rPr>
      </w:pPr>
      <w:r w:rsidRPr="000E3EE7">
        <w:rPr>
          <w:rFonts w:asciiTheme="minorHAnsi" w:hAnsiTheme="minorHAnsi" w:cstheme="minorHAnsi"/>
          <w:b/>
          <w:sz w:val="22"/>
          <w:szCs w:val="22"/>
        </w:rPr>
        <w:t xml:space="preserve">§ </w:t>
      </w:r>
      <w:r w:rsidR="002E50A7">
        <w:rPr>
          <w:rFonts w:asciiTheme="minorHAnsi" w:hAnsiTheme="minorHAnsi" w:cstheme="minorHAnsi"/>
          <w:b/>
          <w:sz w:val="22"/>
          <w:szCs w:val="22"/>
        </w:rPr>
        <w:t>7</w:t>
      </w:r>
      <w:r w:rsidRPr="000E3EE7">
        <w:rPr>
          <w:rFonts w:asciiTheme="minorHAnsi" w:hAnsiTheme="minorHAnsi" w:cstheme="minorHAnsi"/>
          <w:b/>
          <w:sz w:val="22"/>
          <w:szCs w:val="22"/>
        </w:rPr>
        <w:t>.</w:t>
      </w:r>
    </w:p>
    <w:p w14:paraId="6F35E784" w14:textId="180A005D" w:rsidR="002E50A7" w:rsidRPr="000E3EE7" w:rsidRDefault="002E50A7" w:rsidP="00D41C29">
      <w:pPr>
        <w:jc w:val="center"/>
        <w:rPr>
          <w:rFonts w:asciiTheme="minorHAnsi" w:hAnsiTheme="minorHAnsi" w:cstheme="minorHAnsi"/>
          <w:b/>
          <w:sz w:val="22"/>
          <w:szCs w:val="22"/>
        </w:rPr>
      </w:pPr>
      <w:r>
        <w:rPr>
          <w:rFonts w:asciiTheme="minorHAnsi" w:hAnsiTheme="minorHAnsi" w:cstheme="minorHAnsi"/>
          <w:b/>
          <w:sz w:val="22"/>
          <w:szCs w:val="22"/>
        </w:rPr>
        <w:t>KARY UMOWNE</w:t>
      </w:r>
    </w:p>
    <w:p w14:paraId="1D48BC40" w14:textId="77777777" w:rsidR="000A6504" w:rsidRPr="005C0647" w:rsidRDefault="000A6504" w:rsidP="000A6504">
      <w:pPr>
        <w:pStyle w:val="Tekstpodstawowy"/>
        <w:numPr>
          <w:ilvl w:val="0"/>
          <w:numId w:val="41"/>
        </w:numPr>
        <w:tabs>
          <w:tab w:val="num" w:pos="360"/>
        </w:tabs>
        <w:spacing w:line="240" w:lineRule="atLeast"/>
        <w:ind w:right="-47"/>
        <w:jc w:val="both"/>
        <w:rPr>
          <w:rFonts w:ascii="Calibri" w:hAnsi="Calibri" w:cs="Calibri"/>
          <w:color w:val="auto"/>
          <w:sz w:val="22"/>
          <w:szCs w:val="22"/>
          <w:lang w:val="pl-PL"/>
        </w:rPr>
      </w:pPr>
      <w:r w:rsidRPr="005C0647">
        <w:rPr>
          <w:rFonts w:ascii="Calibri" w:hAnsi="Calibri" w:cs="Calibri"/>
          <w:color w:val="auto"/>
          <w:sz w:val="22"/>
          <w:szCs w:val="22"/>
          <w:lang w:val="pl-PL"/>
        </w:rPr>
        <w:t>Strony ustanawiają odpowiedzialność za niewykonanie lub nienależyte wykonanie umowy w formie kar umownych.</w:t>
      </w:r>
    </w:p>
    <w:p w14:paraId="0A6AAA96" w14:textId="77777777" w:rsidR="000A6504" w:rsidRPr="005C0647" w:rsidRDefault="000A6504" w:rsidP="000A6504">
      <w:pPr>
        <w:pStyle w:val="Tekstpodstawowy"/>
        <w:numPr>
          <w:ilvl w:val="0"/>
          <w:numId w:val="41"/>
        </w:numPr>
        <w:tabs>
          <w:tab w:val="num" w:pos="360"/>
        </w:tabs>
        <w:spacing w:line="240" w:lineRule="atLeast"/>
        <w:ind w:right="-47"/>
        <w:jc w:val="both"/>
        <w:rPr>
          <w:rFonts w:ascii="Calibri" w:hAnsi="Calibri" w:cs="Calibri"/>
          <w:color w:val="auto"/>
          <w:sz w:val="22"/>
          <w:szCs w:val="22"/>
          <w:lang w:val="pl-PL"/>
        </w:rPr>
      </w:pPr>
      <w:r>
        <w:rPr>
          <w:rFonts w:ascii="Calibri" w:hAnsi="Calibri" w:cs="Calibri"/>
          <w:color w:val="auto"/>
          <w:sz w:val="22"/>
          <w:szCs w:val="22"/>
          <w:lang w:val="pl-PL"/>
        </w:rPr>
        <w:t>Wykonawca</w:t>
      </w:r>
      <w:r w:rsidRPr="005C0647">
        <w:rPr>
          <w:rFonts w:ascii="Calibri" w:hAnsi="Calibri" w:cs="Calibri"/>
          <w:color w:val="auto"/>
          <w:sz w:val="22"/>
          <w:szCs w:val="22"/>
          <w:lang w:val="pl-PL"/>
        </w:rPr>
        <w:t xml:space="preserve"> zapłaci </w:t>
      </w:r>
      <w:r>
        <w:rPr>
          <w:rFonts w:ascii="Calibri" w:hAnsi="Calibri" w:cs="Calibri"/>
          <w:color w:val="auto"/>
          <w:sz w:val="22"/>
          <w:szCs w:val="22"/>
          <w:lang w:val="pl-PL"/>
        </w:rPr>
        <w:t>Zamawiającemu</w:t>
      </w:r>
      <w:r w:rsidRPr="005C0647">
        <w:rPr>
          <w:rFonts w:ascii="Calibri" w:hAnsi="Calibri" w:cs="Calibri"/>
          <w:color w:val="auto"/>
          <w:sz w:val="22"/>
          <w:szCs w:val="22"/>
          <w:lang w:val="pl-PL"/>
        </w:rPr>
        <w:t xml:space="preserve"> kary umowne:</w:t>
      </w:r>
    </w:p>
    <w:p w14:paraId="391EECF9" w14:textId="77777777" w:rsidR="000A6504" w:rsidRDefault="000A6504" w:rsidP="000A6504">
      <w:pPr>
        <w:pStyle w:val="Tekstpodstawowy"/>
        <w:numPr>
          <w:ilvl w:val="1"/>
          <w:numId w:val="42"/>
        </w:numPr>
        <w:tabs>
          <w:tab w:val="clear" w:pos="1440"/>
          <w:tab w:val="num" w:pos="709"/>
        </w:tabs>
        <w:spacing w:line="240" w:lineRule="atLeast"/>
        <w:ind w:left="709" w:right="-47"/>
        <w:jc w:val="both"/>
        <w:rPr>
          <w:rFonts w:ascii="Calibri" w:hAnsi="Calibri" w:cs="Calibri"/>
          <w:color w:val="auto"/>
          <w:sz w:val="22"/>
          <w:szCs w:val="22"/>
          <w:lang w:val="pl-PL"/>
        </w:rPr>
      </w:pPr>
      <w:r w:rsidRPr="005C0647">
        <w:rPr>
          <w:rFonts w:ascii="Calibri" w:hAnsi="Calibri" w:cs="Calibri"/>
          <w:color w:val="auto"/>
          <w:sz w:val="22"/>
          <w:szCs w:val="22"/>
          <w:lang w:val="pl-PL"/>
        </w:rPr>
        <w:t xml:space="preserve">z tytułu odstąpienia od umowy z przyczyn występujących po stronie </w:t>
      </w:r>
      <w:r>
        <w:rPr>
          <w:rFonts w:ascii="Calibri" w:hAnsi="Calibri" w:cs="Calibri"/>
          <w:color w:val="auto"/>
          <w:sz w:val="22"/>
          <w:szCs w:val="22"/>
          <w:lang w:val="pl-PL"/>
        </w:rPr>
        <w:t>Wykonawcy</w:t>
      </w:r>
      <w:r w:rsidRPr="005C0647">
        <w:rPr>
          <w:rFonts w:ascii="Calibri" w:hAnsi="Calibri" w:cs="Calibri"/>
          <w:color w:val="auto"/>
          <w:sz w:val="22"/>
          <w:szCs w:val="22"/>
          <w:lang w:val="pl-PL"/>
        </w:rPr>
        <w:t xml:space="preserve">, w wysokości 10% </w:t>
      </w:r>
      <w:r>
        <w:rPr>
          <w:rFonts w:ascii="Calibri" w:hAnsi="Calibri" w:cs="Calibri"/>
          <w:color w:val="auto"/>
          <w:sz w:val="22"/>
          <w:szCs w:val="22"/>
          <w:lang w:val="pl-PL"/>
        </w:rPr>
        <w:t>wynagrodzenia</w:t>
      </w:r>
      <w:r w:rsidRPr="005C0647">
        <w:rPr>
          <w:rFonts w:ascii="Calibri" w:hAnsi="Calibri" w:cs="Calibri"/>
          <w:color w:val="auto"/>
          <w:sz w:val="22"/>
          <w:szCs w:val="22"/>
          <w:lang w:val="pl-PL"/>
        </w:rPr>
        <w:t xml:space="preserve"> brutto, określone</w:t>
      </w:r>
      <w:r>
        <w:rPr>
          <w:rFonts w:ascii="Calibri" w:hAnsi="Calibri" w:cs="Calibri"/>
          <w:color w:val="auto"/>
          <w:sz w:val="22"/>
          <w:szCs w:val="22"/>
          <w:lang w:val="pl-PL"/>
        </w:rPr>
        <w:t>go</w:t>
      </w:r>
      <w:r w:rsidRPr="005C0647">
        <w:rPr>
          <w:rFonts w:ascii="Calibri" w:hAnsi="Calibri" w:cs="Calibri"/>
          <w:color w:val="auto"/>
          <w:sz w:val="22"/>
          <w:szCs w:val="22"/>
          <w:lang w:val="pl-PL"/>
        </w:rPr>
        <w:t xml:space="preserve"> w § 3 ust. 1</w:t>
      </w:r>
      <w:r>
        <w:rPr>
          <w:rFonts w:ascii="Calibri" w:hAnsi="Calibri" w:cs="Calibri"/>
          <w:color w:val="auto"/>
          <w:sz w:val="22"/>
          <w:szCs w:val="22"/>
          <w:lang w:val="pl-PL"/>
        </w:rPr>
        <w:t>;</w:t>
      </w:r>
    </w:p>
    <w:p w14:paraId="7275D3F0" w14:textId="073A9193" w:rsidR="000A6504" w:rsidRPr="005C0647" w:rsidRDefault="000A6504" w:rsidP="000A6504">
      <w:pPr>
        <w:pStyle w:val="Tekstpodstawowy"/>
        <w:numPr>
          <w:ilvl w:val="1"/>
          <w:numId w:val="42"/>
        </w:numPr>
        <w:tabs>
          <w:tab w:val="clear" w:pos="1440"/>
          <w:tab w:val="num" w:pos="709"/>
        </w:tabs>
        <w:spacing w:line="240" w:lineRule="atLeast"/>
        <w:ind w:left="709" w:right="-47"/>
        <w:jc w:val="both"/>
        <w:rPr>
          <w:rFonts w:ascii="Calibri" w:hAnsi="Calibri" w:cs="Calibri"/>
          <w:color w:val="auto"/>
          <w:sz w:val="22"/>
          <w:szCs w:val="22"/>
          <w:lang w:val="pl-PL"/>
        </w:rPr>
      </w:pPr>
      <w:r w:rsidRPr="005C0647">
        <w:rPr>
          <w:rFonts w:ascii="Calibri" w:hAnsi="Calibri" w:cs="Calibri"/>
          <w:color w:val="auto"/>
          <w:sz w:val="22"/>
          <w:szCs w:val="22"/>
          <w:lang w:val="pl-PL"/>
        </w:rPr>
        <w:t xml:space="preserve">za zwłokę w wykonaniu przedmiotu umowy w wysokości </w:t>
      </w:r>
      <w:r w:rsidR="0064261C">
        <w:rPr>
          <w:rFonts w:ascii="Calibri" w:hAnsi="Calibri" w:cs="Calibri"/>
          <w:color w:val="auto"/>
          <w:sz w:val="22"/>
          <w:szCs w:val="22"/>
          <w:lang w:val="pl-PL"/>
        </w:rPr>
        <w:t>0,1%</w:t>
      </w:r>
      <w:r w:rsidRPr="005C0647">
        <w:rPr>
          <w:rFonts w:ascii="Calibri" w:hAnsi="Calibri" w:cs="Calibri"/>
          <w:color w:val="auto"/>
          <w:sz w:val="22"/>
          <w:szCs w:val="22"/>
          <w:lang w:val="pl-PL"/>
        </w:rPr>
        <w:t xml:space="preserve"> % </w:t>
      </w:r>
      <w:r>
        <w:rPr>
          <w:rFonts w:ascii="Calibri" w:hAnsi="Calibri" w:cs="Calibri"/>
          <w:color w:val="auto"/>
          <w:sz w:val="22"/>
          <w:szCs w:val="22"/>
          <w:lang w:val="pl-PL"/>
        </w:rPr>
        <w:t>wynagrodzenia</w:t>
      </w:r>
      <w:r w:rsidRPr="005C0647">
        <w:rPr>
          <w:rFonts w:ascii="Calibri" w:hAnsi="Calibri" w:cs="Calibri"/>
          <w:color w:val="auto"/>
          <w:sz w:val="22"/>
          <w:szCs w:val="22"/>
          <w:lang w:val="pl-PL"/>
        </w:rPr>
        <w:t xml:space="preserve"> brutto, określone</w:t>
      </w:r>
      <w:r>
        <w:rPr>
          <w:rFonts w:ascii="Calibri" w:hAnsi="Calibri" w:cs="Calibri"/>
          <w:color w:val="auto"/>
          <w:sz w:val="22"/>
          <w:szCs w:val="22"/>
          <w:lang w:val="pl-PL"/>
        </w:rPr>
        <w:t>go</w:t>
      </w:r>
      <w:r w:rsidRPr="005C0647">
        <w:rPr>
          <w:rFonts w:ascii="Calibri" w:hAnsi="Calibri" w:cs="Calibri"/>
          <w:color w:val="auto"/>
          <w:sz w:val="22"/>
          <w:szCs w:val="22"/>
          <w:lang w:val="pl-PL"/>
        </w:rPr>
        <w:t xml:space="preserve"> w § 3 </w:t>
      </w:r>
      <w:r>
        <w:rPr>
          <w:rFonts w:ascii="Calibri" w:hAnsi="Calibri" w:cs="Calibri"/>
          <w:color w:val="auto"/>
          <w:sz w:val="22"/>
          <w:szCs w:val="22"/>
          <w:lang w:val="pl-PL"/>
        </w:rPr>
        <w:t>ust.</w:t>
      </w:r>
      <w:r w:rsidRPr="005C0647">
        <w:rPr>
          <w:rFonts w:ascii="Calibri" w:hAnsi="Calibri" w:cs="Calibri"/>
          <w:color w:val="auto"/>
          <w:sz w:val="22"/>
          <w:szCs w:val="22"/>
          <w:lang w:val="pl-PL"/>
        </w:rPr>
        <w:t xml:space="preserve"> 1 za każdy dzień zwłoki;</w:t>
      </w:r>
    </w:p>
    <w:p w14:paraId="2D5082F8" w14:textId="69C9A4F7" w:rsidR="000A6504" w:rsidRPr="005C0647" w:rsidRDefault="000A6504" w:rsidP="000A6504">
      <w:pPr>
        <w:pStyle w:val="Tekstpodstawowy"/>
        <w:numPr>
          <w:ilvl w:val="1"/>
          <w:numId w:val="42"/>
        </w:numPr>
        <w:tabs>
          <w:tab w:val="clear" w:pos="1440"/>
          <w:tab w:val="num" w:pos="709"/>
        </w:tabs>
        <w:spacing w:line="240" w:lineRule="atLeast"/>
        <w:ind w:left="709" w:right="-47"/>
        <w:jc w:val="both"/>
        <w:rPr>
          <w:rFonts w:ascii="Calibri" w:hAnsi="Calibri" w:cs="Calibri"/>
          <w:color w:val="auto"/>
          <w:sz w:val="22"/>
          <w:szCs w:val="22"/>
          <w:lang w:val="pl-PL"/>
        </w:rPr>
      </w:pPr>
      <w:r w:rsidRPr="005C0647">
        <w:rPr>
          <w:rFonts w:ascii="Calibri" w:hAnsi="Calibri" w:cs="Calibri"/>
          <w:color w:val="auto"/>
          <w:sz w:val="22"/>
          <w:szCs w:val="22"/>
          <w:lang w:val="pl-PL"/>
        </w:rPr>
        <w:t xml:space="preserve">za zwłokę w usunięciu wad stwierdzonych przy odbiorze lub w okresie rękojmi, gwarancji w wysokości </w:t>
      </w:r>
      <w:r w:rsidR="0064261C">
        <w:rPr>
          <w:rFonts w:ascii="Calibri" w:hAnsi="Calibri" w:cs="Calibri"/>
          <w:color w:val="auto"/>
          <w:sz w:val="22"/>
          <w:szCs w:val="22"/>
          <w:lang w:val="pl-PL"/>
        </w:rPr>
        <w:t>0,1</w:t>
      </w:r>
      <w:r w:rsidRPr="005C0647">
        <w:rPr>
          <w:rFonts w:ascii="Calibri" w:hAnsi="Calibri" w:cs="Calibri"/>
          <w:color w:val="auto"/>
          <w:sz w:val="22"/>
          <w:szCs w:val="22"/>
          <w:lang w:val="pl-PL"/>
        </w:rPr>
        <w:t xml:space="preserve"> % </w:t>
      </w:r>
      <w:r>
        <w:rPr>
          <w:rFonts w:ascii="Calibri" w:hAnsi="Calibri" w:cs="Calibri"/>
          <w:color w:val="auto"/>
          <w:sz w:val="22"/>
          <w:szCs w:val="22"/>
          <w:lang w:val="pl-PL"/>
        </w:rPr>
        <w:t>wynagrodzenia</w:t>
      </w:r>
      <w:r w:rsidRPr="005C0647">
        <w:rPr>
          <w:rFonts w:ascii="Calibri" w:hAnsi="Calibri" w:cs="Calibri"/>
          <w:color w:val="auto"/>
          <w:sz w:val="22"/>
          <w:szCs w:val="22"/>
          <w:lang w:val="pl-PL"/>
        </w:rPr>
        <w:t xml:space="preserve"> brutto, określone</w:t>
      </w:r>
      <w:r>
        <w:rPr>
          <w:rFonts w:ascii="Calibri" w:hAnsi="Calibri" w:cs="Calibri"/>
          <w:color w:val="auto"/>
          <w:sz w:val="22"/>
          <w:szCs w:val="22"/>
          <w:lang w:val="pl-PL"/>
        </w:rPr>
        <w:t>go</w:t>
      </w:r>
      <w:r w:rsidRPr="005C0647">
        <w:rPr>
          <w:rFonts w:ascii="Calibri" w:hAnsi="Calibri" w:cs="Calibri"/>
          <w:color w:val="auto"/>
          <w:sz w:val="22"/>
          <w:szCs w:val="22"/>
          <w:lang w:val="pl-PL"/>
        </w:rPr>
        <w:t xml:space="preserve"> w § 3 </w:t>
      </w:r>
      <w:r>
        <w:rPr>
          <w:rFonts w:ascii="Calibri" w:hAnsi="Calibri" w:cs="Calibri"/>
          <w:color w:val="auto"/>
          <w:sz w:val="22"/>
          <w:szCs w:val="22"/>
          <w:lang w:val="pl-PL"/>
        </w:rPr>
        <w:t>ust.</w:t>
      </w:r>
      <w:r w:rsidRPr="005C0647">
        <w:rPr>
          <w:rFonts w:ascii="Calibri" w:hAnsi="Calibri" w:cs="Calibri"/>
          <w:color w:val="auto"/>
          <w:sz w:val="22"/>
          <w:szCs w:val="22"/>
          <w:lang w:val="pl-PL"/>
        </w:rPr>
        <w:t xml:space="preserve"> 1 za każdy dzień zwłoki liczony od dnia wyznaczonego na usunięcie wad</w:t>
      </w:r>
      <w:r>
        <w:rPr>
          <w:rFonts w:ascii="Calibri" w:hAnsi="Calibri" w:cs="Calibri"/>
          <w:color w:val="auto"/>
          <w:sz w:val="22"/>
          <w:szCs w:val="22"/>
          <w:lang w:val="pl-PL"/>
        </w:rPr>
        <w:t>.</w:t>
      </w:r>
    </w:p>
    <w:p w14:paraId="04BD2369" w14:textId="77777777" w:rsidR="000A6504" w:rsidRPr="001555FD" w:rsidRDefault="000A6504" w:rsidP="000A6504">
      <w:pPr>
        <w:pStyle w:val="Tekstpodstawowy"/>
        <w:numPr>
          <w:ilvl w:val="0"/>
          <w:numId w:val="41"/>
        </w:numPr>
        <w:tabs>
          <w:tab w:val="num" w:pos="360"/>
        </w:tabs>
        <w:spacing w:line="240" w:lineRule="atLeast"/>
        <w:ind w:right="-47"/>
        <w:jc w:val="both"/>
        <w:rPr>
          <w:rFonts w:ascii="Calibri" w:hAnsi="Calibri" w:cs="Calibri"/>
          <w:color w:val="auto"/>
          <w:sz w:val="22"/>
          <w:szCs w:val="22"/>
          <w:lang w:val="pl-PL"/>
        </w:rPr>
      </w:pPr>
      <w:r w:rsidRPr="001555FD">
        <w:rPr>
          <w:rFonts w:ascii="Calibri" w:hAnsi="Calibri" w:cs="Calibri"/>
          <w:color w:val="auto"/>
          <w:sz w:val="22"/>
          <w:szCs w:val="22"/>
          <w:lang w:val="pl-PL"/>
        </w:rPr>
        <w:t>Kara umowna może zostać potrącona przez Zamawiającego z wynagrodzenia Wykonawcy, na co Wykonawca wyraża zgodę.</w:t>
      </w:r>
    </w:p>
    <w:p w14:paraId="67043946" w14:textId="77777777" w:rsidR="000A6504" w:rsidRPr="001555FD" w:rsidRDefault="000A6504" w:rsidP="000A6504">
      <w:pPr>
        <w:pStyle w:val="Tekstpodstawowy"/>
        <w:numPr>
          <w:ilvl w:val="0"/>
          <w:numId w:val="41"/>
        </w:numPr>
        <w:tabs>
          <w:tab w:val="num" w:pos="360"/>
        </w:tabs>
        <w:spacing w:line="240" w:lineRule="atLeast"/>
        <w:ind w:right="-47"/>
        <w:jc w:val="both"/>
        <w:rPr>
          <w:rFonts w:ascii="Calibri" w:hAnsi="Calibri" w:cs="Calibri"/>
          <w:color w:val="auto"/>
          <w:sz w:val="22"/>
          <w:szCs w:val="22"/>
          <w:lang w:val="pl-PL"/>
        </w:rPr>
      </w:pPr>
      <w:r w:rsidRPr="001555FD">
        <w:rPr>
          <w:rFonts w:ascii="Calibri" w:hAnsi="Calibri" w:cs="Calibri"/>
          <w:color w:val="auto"/>
          <w:sz w:val="22"/>
          <w:szCs w:val="22"/>
          <w:lang w:val="pl-PL"/>
        </w:rPr>
        <w:t xml:space="preserve">Łączna wysokość kar umownych z wszystkich tytułów określonych w umowie nie może przekroczyć </w:t>
      </w:r>
      <w:r>
        <w:rPr>
          <w:rFonts w:ascii="Calibri" w:hAnsi="Calibri" w:cs="Calibri"/>
          <w:color w:val="auto"/>
          <w:sz w:val="22"/>
          <w:szCs w:val="22"/>
          <w:lang w:val="pl-PL"/>
        </w:rPr>
        <w:t>30</w:t>
      </w:r>
      <w:r w:rsidRPr="001555FD">
        <w:rPr>
          <w:rFonts w:ascii="Calibri" w:hAnsi="Calibri" w:cs="Calibri"/>
          <w:color w:val="auto"/>
          <w:sz w:val="22"/>
          <w:szCs w:val="22"/>
          <w:lang w:val="pl-PL"/>
        </w:rPr>
        <w:t xml:space="preserve">% wynagrodzenia, o którym mowa w § </w:t>
      </w:r>
      <w:r>
        <w:rPr>
          <w:rFonts w:ascii="Calibri" w:hAnsi="Calibri" w:cs="Calibri"/>
          <w:color w:val="auto"/>
          <w:sz w:val="22"/>
          <w:szCs w:val="22"/>
          <w:lang w:val="pl-PL"/>
        </w:rPr>
        <w:t>3</w:t>
      </w:r>
      <w:r w:rsidRPr="001555FD">
        <w:rPr>
          <w:rFonts w:ascii="Calibri" w:hAnsi="Calibri" w:cs="Calibri"/>
          <w:color w:val="auto"/>
          <w:sz w:val="22"/>
          <w:szCs w:val="22"/>
          <w:lang w:val="pl-PL"/>
        </w:rPr>
        <w:t xml:space="preserve"> ust. 1 niniejszej umowy.</w:t>
      </w:r>
    </w:p>
    <w:p w14:paraId="2816333C" w14:textId="77777777" w:rsidR="000A6504" w:rsidRPr="001555FD" w:rsidRDefault="000A6504" w:rsidP="000A6504">
      <w:pPr>
        <w:pStyle w:val="Tekstpodstawowy"/>
        <w:numPr>
          <w:ilvl w:val="0"/>
          <w:numId w:val="41"/>
        </w:numPr>
        <w:tabs>
          <w:tab w:val="num" w:pos="360"/>
        </w:tabs>
        <w:spacing w:line="240" w:lineRule="atLeast"/>
        <w:ind w:right="-47"/>
        <w:jc w:val="both"/>
        <w:rPr>
          <w:rFonts w:ascii="Calibri" w:hAnsi="Calibri" w:cs="Calibri"/>
          <w:color w:val="auto"/>
          <w:sz w:val="22"/>
          <w:szCs w:val="22"/>
          <w:lang w:val="pl-PL"/>
        </w:rPr>
      </w:pPr>
      <w:r w:rsidRPr="001555FD">
        <w:rPr>
          <w:rFonts w:ascii="Calibri" w:hAnsi="Calibri" w:cs="Calibri"/>
          <w:color w:val="auto"/>
          <w:sz w:val="22"/>
          <w:szCs w:val="22"/>
          <w:lang w:val="pl-PL"/>
        </w:rPr>
        <w:t>Zamawiający może dochodzić na zasadach ogólnych odszkodowania przewyższającego wysokość zastrzeżonych kar umownych.</w:t>
      </w:r>
    </w:p>
    <w:p w14:paraId="76B8417C" w14:textId="77777777" w:rsidR="000A6504" w:rsidRPr="001555FD" w:rsidRDefault="000A6504" w:rsidP="000A6504">
      <w:pPr>
        <w:pStyle w:val="Tekstpodstawowy"/>
        <w:numPr>
          <w:ilvl w:val="0"/>
          <w:numId w:val="41"/>
        </w:numPr>
        <w:tabs>
          <w:tab w:val="num" w:pos="360"/>
        </w:tabs>
        <w:spacing w:line="240" w:lineRule="atLeast"/>
        <w:ind w:right="-47"/>
        <w:jc w:val="both"/>
        <w:rPr>
          <w:rFonts w:ascii="Calibri" w:hAnsi="Calibri" w:cs="Calibri"/>
          <w:color w:val="auto"/>
          <w:sz w:val="22"/>
          <w:szCs w:val="22"/>
          <w:lang w:val="pl-PL"/>
        </w:rPr>
      </w:pPr>
      <w:r w:rsidRPr="001555FD">
        <w:rPr>
          <w:rFonts w:ascii="Calibri" w:hAnsi="Calibri" w:cs="Calibri"/>
          <w:color w:val="auto"/>
          <w:sz w:val="22"/>
          <w:szCs w:val="22"/>
          <w:lang w:val="pl-PL"/>
        </w:rPr>
        <w:t>Zapłata przez Wykonawcę kar umownych, w przypadkach określonych w ust. 1, nie zwalnia Wykonawcy z obowiązku ukończenia realizacji przedmiotu umowy lub jakichkolwiek innych obowiązków i zobowiązań wynikających z umowy.</w:t>
      </w:r>
    </w:p>
    <w:p w14:paraId="15B53733" w14:textId="77777777" w:rsidR="000A6504" w:rsidRPr="001555FD" w:rsidRDefault="000A6504" w:rsidP="000A6504">
      <w:pPr>
        <w:pStyle w:val="Tekstpodstawowy"/>
        <w:numPr>
          <w:ilvl w:val="0"/>
          <w:numId w:val="41"/>
        </w:numPr>
        <w:tabs>
          <w:tab w:val="num" w:pos="360"/>
        </w:tabs>
        <w:spacing w:line="240" w:lineRule="atLeast"/>
        <w:ind w:right="-47"/>
        <w:jc w:val="both"/>
        <w:rPr>
          <w:rFonts w:ascii="Calibri" w:hAnsi="Calibri" w:cs="Calibri"/>
          <w:color w:val="auto"/>
          <w:sz w:val="22"/>
          <w:szCs w:val="22"/>
          <w:lang w:val="pl-PL"/>
        </w:rPr>
      </w:pPr>
      <w:r w:rsidRPr="001555FD">
        <w:rPr>
          <w:rFonts w:ascii="Calibri" w:hAnsi="Calibri" w:cs="Calibri"/>
          <w:color w:val="auto"/>
          <w:sz w:val="22"/>
          <w:szCs w:val="22"/>
          <w:lang w:val="pl-PL"/>
        </w:rPr>
        <w:t>Każda z kar umownych wymienionych w ust. 1 jest niezależna od siebie, a Zamawiający ma prawo dochodzić każdej z nich niezależnie od dochodzenia pozostałych.</w:t>
      </w:r>
    </w:p>
    <w:p w14:paraId="64134A76" w14:textId="77777777" w:rsidR="000A6504" w:rsidRPr="001555FD" w:rsidRDefault="000A6504" w:rsidP="000A6504">
      <w:pPr>
        <w:pStyle w:val="Tekstpodstawowy"/>
        <w:numPr>
          <w:ilvl w:val="0"/>
          <w:numId w:val="41"/>
        </w:numPr>
        <w:tabs>
          <w:tab w:val="num" w:pos="360"/>
        </w:tabs>
        <w:spacing w:line="240" w:lineRule="atLeast"/>
        <w:ind w:right="-47"/>
        <w:jc w:val="both"/>
        <w:rPr>
          <w:rFonts w:ascii="Calibri" w:hAnsi="Calibri" w:cs="Calibri"/>
          <w:color w:val="auto"/>
          <w:sz w:val="22"/>
          <w:szCs w:val="22"/>
          <w:lang w:val="pl-PL"/>
        </w:rPr>
      </w:pPr>
      <w:r w:rsidRPr="001555FD">
        <w:rPr>
          <w:rFonts w:ascii="Calibri" w:hAnsi="Calibri" w:cs="Calibri"/>
          <w:color w:val="auto"/>
          <w:sz w:val="22"/>
          <w:szCs w:val="22"/>
          <w:lang w:val="pl-PL"/>
        </w:rPr>
        <w:t>W przypadku odstąpienia od umowy lub jej rozwiązania Zamawiający zachowuje prawo dochodzenia od</w:t>
      </w:r>
      <w:r>
        <w:rPr>
          <w:rFonts w:ascii="Calibri" w:hAnsi="Calibri" w:cs="Calibri"/>
          <w:color w:val="auto"/>
          <w:sz w:val="22"/>
          <w:szCs w:val="22"/>
          <w:lang w:val="pl-PL"/>
        </w:rPr>
        <w:t xml:space="preserve"> </w:t>
      </w:r>
      <w:r w:rsidRPr="001555FD">
        <w:rPr>
          <w:rFonts w:ascii="Calibri" w:hAnsi="Calibri" w:cs="Calibri"/>
          <w:color w:val="auto"/>
          <w:sz w:val="22"/>
          <w:szCs w:val="22"/>
          <w:lang w:val="pl-PL"/>
        </w:rPr>
        <w:t>Wykonawcy kar umownych zastrzeżonych w niniejszej umowie.</w:t>
      </w:r>
    </w:p>
    <w:p w14:paraId="531C6DC7" w14:textId="77777777" w:rsidR="000A6504" w:rsidRPr="00026246" w:rsidRDefault="000A6504" w:rsidP="000A6504">
      <w:pPr>
        <w:pStyle w:val="Tekstpodstawowy"/>
        <w:numPr>
          <w:ilvl w:val="0"/>
          <w:numId w:val="41"/>
        </w:numPr>
        <w:tabs>
          <w:tab w:val="num" w:pos="360"/>
        </w:tabs>
        <w:spacing w:line="240" w:lineRule="atLeast"/>
        <w:ind w:right="-47"/>
        <w:jc w:val="both"/>
        <w:rPr>
          <w:rFonts w:ascii="Calibri" w:hAnsi="Calibri" w:cs="Calibri"/>
          <w:sz w:val="22"/>
          <w:szCs w:val="22"/>
        </w:rPr>
      </w:pPr>
      <w:r w:rsidRPr="001555FD">
        <w:rPr>
          <w:rFonts w:ascii="Calibri" w:hAnsi="Calibri" w:cs="Calibri"/>
          <w:color w:val="auto"/>
          <w:sz w:val="22"/>
          <w:szCs w:val="22"/>
          <w:lang w:val="pl-PL"/>
        </w:rPr>
        <w:t>Roszczenie o zapłatę kar umownych staje się wymagalne począwszy od dnia następnego po dniu, w którym</w:t>
      </w:r>
      <w:r w:rsidRPr="00026246">
        <w:rPr>
          <w:rFonts w:ascii="Calibri" w:hAnsi="Calibri" w:cs="Calibri"/>
          <w:sz w:val="22"/>
          <w:szCs w:val="22"/>
        </w:rPr>
        <w:t xml:space="preserve"> miały miejsce okoliczności faktyczne określone w niniejszej umowie stanowiące podstawę do ich naliczenia.</w:t>
      </w:r>
      <w:r w:rsidRPr="00026246">
        <w:rPr>
          <w:rFonts w:ascii="Calibri" w:hAnsi="Calibri" w:cs="Calibri"/>
          <w:color w:val="FF0000"/>
          <w:sz w:val="22"/>
          <w:szCs w:val="22"/>
        </w:rPr>
        <w:t xml:space="preserve"> </w:t>
      </w:r>
    </w:p>
    <w:p w14:paraId="25252DE1" w14:textId="77777777" w:rsidR="002E50A7" w:rsidRDefault="00747E5E" w:rsidP="002E50A7">
      <w:pPr>
        <w:spacing w:before="120" w:after="120"/>
        <w:jc w:val="center"/>
        <w:rPr>
          <w:rFonts w:asciiTheme="minorHAnsi" w:hAnsiTheme="minorHAnsi" w:cstheme="minorHAnsi"/>
          <w:b/>
          <w:sz w:val="22"/>
          <w:szCs w:val="22"/>
        </w:rPr>
      </w:pPr>
      <w:r w:rsidRPr="006055AC">
        <w:rPr>
          <w:rFonts w:asciiTheme="minorHAnsi" w:hAnsiTheme="minorHAnsi" w:cstheme="minorHAnsi"/>
          <w:b/>
          <w:sz w:val="22"/>
          <w:szCs w:val="22"/>
        </w:rPr>
        <w:t xml:space="preserve">§ </w:t>
      </w:r>
      <w:r w:rsidR="002E50A7">
        <w:rPr>
          <w:rFonts w:asciiTheme="minorHAnsi" w:hAnsiTheme="minorHAnsi" w:cstheme="minorHAnsi"/>
          <w:b/>
          <w:sz w:val="22"/>
          <w:szCs w:val="22"/>
        </w:rPr>
        <w:t>8</w:t>
      </w:r>
      <w:r w:rsidRPr="006055AC">
        <w:rPr>
          <w:rFonts w:asciiTheme="minorHAnsi" w:hAnsiTheme="minorHAnsi" w:cstheme="minorHAnsi"/>
          <w:b/>
          <w:sz w:val="22"/>
          <w:szCs w:val="22"/>
        </w:rPr>
        <w:t xml:space="preserve">. </w:t>
      </w:r>
    </w:p>
    <w:p w14:paraId="6429C1F5" w14:textId="0F901292" w:rsidR="00137DD3" w:rsidRPr="000E3EE7" w:rsidRDefault="002E50A7" w:rsidP="002E50A7">
      <w:pPr>
        <w:spacing w:before="120" w:after="120"/>
        <w:jc w:val="center"/>
        <w:rPr>
          <w:rFonts w:asciiTheme="minorHAnsi" w:hAnsiTheme="minorHAnsi" w:cstheme="minorHAnsi"/>
          <w:b/>
          <w:sz w:val="22"/>
          <w:szCs w:val="22"/>
        </w:rPr>
      </w:pPr>
      <w:r>
        <w:rPr>
          <w:rFonts w:asciiTheme="minorHAnsi" w:hAnsiTheme="minorHAnsi" w:cstheme="minorHAnsi"/>
          <w:b/>
          <w:sz w:val="22"/>
          <w:szCs w:val="22"/>
        </w:rPr>
        <w:t>ODSTĄPIENIE OD UMOWY</w:t>
      </w:r>
    </w:p>
    <w:p w14:paraId="7298AFB5" w14:textId="77777777" w:rsidR="000A6504" w:rsidRPr="00026246" w:rsidRDefault="000A6504" w:rsidP="000A6504">
      <w:pPr>
        <w:pStyle w:val="Akapitzlist1"/>
        <w:numPr>
          <w:ilvl w:val="1"/>
          <w:numId w:val="14"/>
        </w:numPr>
        <w:tabs>
          <w:tab w:val="left" w:pos="360"/>
        </w:tabs>
        <w:spacing w:after="0" w:line="240" w:lineRule="auto"/>
        <w:ind w:left="360"/>
        <w:jc w:val="both"/>
        <w:rPr>
          <w:rFonts w:cs="Calibri"/>
        </w:rPr>
      </w:pPr>
      <w:r w:rsidRPr="00026246">
        <w:rPr>
          <w:rFonts w:cs="Calibri"/>
        </w:rPr>
        <w:t>Poza przypadkami przewidzianymi przepisami prawa cywilnego, Zamawiającemu przysługuje prawo do odstąpienia od umowy, nie wcześniej niż w terminie 7 dni od dnia powzięcia wiadomości o zaistnieniu następujących okoliczności:</w:t>
      </w:r>
    </w:p>
    <w:p w14:paraId="6699A11F" w14:textId="77777777" w:rsidR="000A6504" w:rsidRPr="00026246" w:rsidRDefault="000A6504" w:rsidP="000A6504">
      <w:pPr>
        <w:pStyle w:val="Tekstpodstawowy"/>
        <w:widowControl w:val="0"/>
        <w:numPr>
          <w:ilvl w:val="0"/>
          <w:numId w:val="15"/>
        </w:numPr>
        <w:ind w:left="709" w:hanging="283"/>
        <w:jc w:val="both"/>
        <w:rPr>
          <w:rFonts w:ascii="Calibri" w:hAnsi="Calibri" w:cs="Calibri"/>
          <w:color w:val="00000A"/>
          <w:sz w:val="22"/>
          <w:szCs w:val="22"/>
          <w:lang w:val="pl-PL"/>
        </w:rPr>
      </w:pPr>
      <w:r w:rsidRPr="00026246">
        <w:rPr>
          <w:rFonts w:ascii="Calibri" w:hAnsi="Calibri" w:cs="Calibri"/>
          <w:color w:val="00000A"/>
          <w:sz w:val="22"/>
          <w:szCs w:val="22"/>
        </w:rPr>
        <w:t>zgłoszenia wniosku o likwidację lub wniosku o ogłoszenie upadłości Wykonawcy,</w:t>
      </w:r>
    </w:p>
    <w:p w14:paraId="2EC71188" w14:textId="77777777" w:rsidR="000A6504" w:rsidRPr="00026246" w:rsidRDefault="000A6504" w:rsidP="000A6504">
      <w:pPr>
        <w:pStyle w:val="Tekstpodstawowy"/>
        <w:widowControl w:val="0"/>
        <w:numPr>
          <w:ilvl w:val="0"/>
          <w:numId w:val="15"/>
        </w:numPr>
        <w:ind w:left="709" w:hanging="283"/>
        <w:jc w:val="both"/>
        <w:rPr>
          <w:rFonts w:ascii="Calibri" w:hAnsi="Calibri" w:cs="Calibri"/>
          <w:color w:val="00000A"/>
          <w:sz w:val="22"/>
          <w:szCs w:val="22"/>
        </w:rPr>
      </w:pPr>
      <w:r w:rsidRPr="00026246">
        <w:rPr>
          <w:rFonts w:ascii="Calibri" w:hAnsi="Calibri" w:cs="Calibri"/>
          <w:color w:val="00000A"/>
          <w:sz w:val="22"/>
          <w:szCs w:val="22"/>
        </w:rPr>
        <w:t xml:space="preserve">w wyniku wszczętego postępowania egzekucyjnego nastąpiło zajęcie majątku Wykonawcy lub znacznej jego części </w:t>
      </w:r>
    </w:p>
    <w:p w14:paraId="25F85E22" w14:textId="11A8FA2A" w:rsidR="000A6504" w:rsidRPr="00026246" w:rsidRDefault="000A6504" w:rsidP="000A6504">
      <w:pPr>
        <w:pStyle w:val="Tekstpodstawowy"/>
        <w:widowControl w:val="0"/>
        <w:numPr>
          <w:ilvl w:val="0"/>
          <w:numId w:val="15"/>
        </w:numPr>
        <w:ind w:left="709" w:hanging="283"/>
        <w:jc w:val="both"/>
        <w:rPr>
          <w:rFonts w:ascii="Calibri" w:hAnsi="Calibri" w:cs="Calibri"/>
          <w:color w:val="00000A"/>
          <w:sz w:val="22"/>
          <w:szCs w:val="22"/>
        </w:rPr>
      </w:pPr>
      <w:r>
        <w:rPr>
          <w:rFonts w:ascii="Calibri" w:hAnsi="Calibri" w:cs="Calibri"/>
          <w:color w:val="00000A"/>
          <w:sz w:val="22"/>
          <w:szCs w:val="22"/>
        </w:rPr>
        <w:t>braku dostarczenia przedmiotu zamówienia w ustalonym terminie,</w:t>
      </w:r>
      <w:r w:rsidRPr="00026246">
        <w:rPr>
          <w:rFonts w:ascii="Calibri" w:hAnsi="Calibri" w:cs="Calibri"/>
          <w:color w:val="00000A"/>
          <w:sz w:val="22"/>
          <w:szCs w:val="22"/>
        </w:rPr>
        <w:t xml:space="preserve"> </w:t>
      </w:r>
      <w:r>
        <w:rPr>
          <w:rFonts w:ascii="Calibri" w:hAnsi="Calibri" w:cs="Calibri"/>
          <w:color w:val="00000A"/>
          <w:sz w:val="22"/>
          <w:szCs w:val="22"/>
        </w:rPr>
        <w:t>po</w:t>
      </w:r>
      <w:r w:rsidRPr="00026246">
        <w:rPr>
          <w:rFonts w:ascii="Calibri" w:hAnsi="Calibri" w:cs="Calibri"/>
          <w:color w:val="00000A"/>
          <w:sz w:val="22"/>
          <w:szCs w:val="22"/>
        </w:rPr>
        <w:t xml:space="preserve">mimo </w:t>
      </w:r>
      <w:r w:rsidRPr="0023414F">
        <w:rPr>
          <w:rFonts w:ascii="Calibri" w:hAnsi="Calibri" w:cs="Calibri"/>
          <w:color w:val="00000A"/>
          <w:sz w:val="22"/>
          <w:szCs w:val="22"/>
        </w:rPr>
        <w:t>2-krotnego</w:t>
      </w:r>
      <w:r w:rsidRPr="00026246">
        <w:rPr>
          <w:rFonts w:ascii="Calibri" w:hAnsi="Calibri" w:cs="Calibri"/>
          <w:color w:val="00000A"/>
          <w:sz w:val="22"/>
          <w:szCs w:val="22"/>
        </w:rPr>
        <w:t xml:space="preserve"> wezwania do </w:t>
      </w:r>
      <w:r>
        <w:rPr>
          <w:rFonts w:ascii="Calibri" w:hAnsi="Calibri" w:cs="Calibri"/>
          <w:color w:val="00000A"/>
          <w:sz w:val="22"/>
          <w:szCs w:val="22"/>
        </w:rPr>
        <w:t>jego dostarczenia</w:t>
      </w:r>
      <w:r w:rsidRPr="00026246">
        <w:rPr>
          <w:rFonts w:ascii="Calibri" w:hAnsi="Calibri" w:cs="Calibri"/>
          <w:color w:val="00000A"/>
          <w:sz w:val="22"/>
          <w:szCs w:val="22"/>
        </w:rPr>
        <w:t xml:space="preserve"> dokonanego w</w:t>
      </w:r>
      <w:r>
        <w:rPr>
          <w:rFonts w:ascii="Calibri" w:hAnsi="Calibri" w:cs="Calibri"/>
          <w:color w:val="00000A"/>
          <w:sz w:val="22"/>
          <w:szCs w:val="22"/>
        </w:rPr>
        <w:t xml:space="preserve"> </w:t>
      </w:r>
      <w:r w:rsidRPr="00026246">
        <w:rPr>
          <w:rFonts w:ascii="Calibri" w:hAnsi="Calibri" w:cs="Calibri"/>
          <w:color w:val="00000A"/>
          <w:sz w:val="22"/>
          <w:szCs w:val="22"/>
        </w:rPr>
        <w:t>formie pisemnej i</w:t>
      </w:r>
      <w:r>
        <w:rPr>
          <w:rFonts w:ascii="Calibri" w:hAnsi="Calibri" w:cs="Calibri"/>
          <w:color w:val="00000A"/>
          <w:sz w:val="22"/>
          <w:szCs w:val="22"/>
        </w:rPr>
        <w:t xml:space="preserve"> wskazującego</w:t>
      </w:r>
      <w:r w:rsidRPr="00026246">
        <w:rPr>
          <w:rFonts w:ascii="Calibri" w:hAnsi="Calibri" w:cs="Calibri"/>
          <w:color w:val="00000A"/>
          <w:sz w:val="22"/>
          <w:szCs w:val="22"/>
        </w:rPr>
        <w:t xml:space="preserve"> termin na dokonanie </w:t>
      </w:r>
      <w:r>
        <w:rPr>
          <w:rFonts w:ascii="Calibri" w:hAnsi="Calibri" w:cs="Calibri"/>
          <w:color w:val="00000A"/>
          <w:sz w:val="22"/>
          <w:szCs w:val="22"/>
        </w:rPr>
        <w:t>dostawy</w:t>
      </w:r>
      <w:r w:rsidRPr="00026246">
        <w:rPr>
          <w:rFonts w:ascii="Calibri" w:hAnsi="Calibri" w:cs="Calibri"/>
          <w:color w:val="00000A"/>
          <w:sz w:val="22"/>
          <w:szCs w:val="22"/>
        </w:rPr>
        <w:t>,</w:t>
      </w:r>
    </w:p>
    <w:p w14:paraId="443FFC05" w14:textId="77777777" w:rsidR="000A6504" w:rsidRPr="00026246" w:rsidRDefault="000A6504" w:rsidP="000A6504">
      <w:pPr>
        <w:pStyle w:val="Akapitzlist1"/>
        <w:numPr>
          <w:ilvl w:val="1"/>
          <w:numId w:val="14"/>
        </w:numPr>
        <w:overflowPunct/>
        <w:autoSpaceDE w:val="0"/>
        <w:autoSpaceDN w:val="0"/>
        <w:adjustRightInd w:val="0"/>
        <w:spacing w:after="0" w:line="240" w:lineRule="auto"/>
        <w:ind w:left="426" w:hanging="426"/>
        <w:jc w:val="both"/>
        <w:rPr>
          <w:rFonts w:cs="Calibri"/>
        </w:rPr>
      </w:pPr>
      <w:r w:rsidRPr="00026246">
        <w:rPr>
          <w:rFonts w:cs="Calibri"/>
        </w:rPr>
        <w:t>Umowne prawo odstąpienia przez Zamawiającego od umowy, o którym mowa w ust. 1, może być wykonane do dnia przewidzianego jako końcowy termin wykonania przedmiotu umowy.</w:t>
      </w:r>
    </w:p>
    <w:p w14:paraId="65B41219" w14:textId="77777777" w:rsidR="000A6504" w:rsidRPr="00026246" w:rsidRDefault="000A6504" w:rsidP="000A6504">
      <w:pPr>
        <w:pStyle w:val="Akapitzlist1"/>
        <w:numPr>
          <w:ilvl w:val="1"/>
          <w:numId w:val="14"/>
        </w:numPr>
        <w:overflowPunct/>
        <w:autoSpaceDE w:val="0"/>
        <w:autoSpaceDN w:val="0"/>
        <w:adjustRightInd w:val="0"/>
        <w:spacing w:after="0" w:line="240" w:lineRule="auto"/>
        <w:ind w:left="426" w:hanging="426"/>
        <w:jc w:val="both"/>
        <w:rPr>
          <w:rFonts w:cs="Calibri"/>
        </w:rPr>
      </w:pPr>
      <w:r w:rsidRPr="00026246">
        <w:rPr>
          <w:rFonts w:cs="Calibri"/>
        </w:rPr>
        <w:t>Odstąpienie od umowy może odnosić się do całej umowy lub do części jeszcze niezrealizowanej.</w:t>
      </w:r>
    </w:p>
    <w:p w14:paraId="6221E86D" w14:textId="0472A5B3" w:rsidR="000A6504" w:rsidRPr="00954B79" w:rsidRDefault="000A6504" w:rsidP="00954B79">
      <w:pPr>
        <w:pStyle w:val="Akapitzlist1"/>
        <w:numPr>
          <w:ilvl w:val="1"/>
          <w:numId w:val="14"/>
        </w:numPr>
        <w:spacing w:after="0" w:line="240" w:lineRule="auto"/>
        <w:ind w:left="426" w:hanging="426"/>
        <w:jc w:val="both"/>
        <w:rPr>
          <w:rFonts w:cs="Calibri"/>
        </w:rPr>
      </w:pPr>
      <w:r w:rsidRPr="00026246">
        <w:rPr>
          <w:rFonts w:cs="Calibri"/>
        </w:rPr>
        <w:lastRenderedPageBreak/>
        <w:t>Odstąpienie od umowy powinno nastąpić w formie pisemnej pod rygorem nieważności. Odstąpienie od umowy przez Zamawiającego wywołuje skutek na przyszłość (ex nunc), a w szczególności nie powoduje utraty uprawnień z tytułu rękojmi w odniesieniu do odebranego przez Zamawiającego bez zastrzeżeń przedmiotu umowy.</w:t>
      </w:r>
    </w:p>
    <w:p w14:paraId="4FC30818" w14:textId="2435CB1C" w:rsidR="00747E5E" w:rsidRDefault="00747E5E" w:rsidP="00747E5E">
      <w:pPr>
        <w:spacing w:before="120" w:after="120"/>
        <w:jc w:val="center"/>
        <w:rPr>
          <w:rFonts w:asciiTheme="minorHAnsi" w:hAnsiTheme="minorHAnsi" w:cstheme="minorHAnsi"/>
          <w:b/>
          <w:sz w:val="22"/>
          <w:szCs w:val="22"/>
        </w:rPr>
      </w:pPr>
      <w:r w:rsidRPr="00DC5EEA">
        <w:rPr>
          <w:rFonts w:asciiTheme="minorHAnsi" w:hAnsiTheme="minorHAnsi" w:cstheme="minorHAnsi"/>
          <w:b/>
          <w:sz w:val="22"/>
          <w:szCs w:val="22"/>
        </w:rPr>
        <w:t xml:space="preserve">§ </w:t>
      </w:r>
      <w:r w:rsidR="002E50A7">
        <w:rPr>
          <w:rFonts w:asciiTheme="minorHAnsi" w:hAnsiTheme="minorHAnsi" w:cstheme="minorHAnsi"/>
          <w:b/>
          <w:sz w:val="22"/>
          <w:szCs w:val="22"/>
        </w:rPr>
        <w:t>9</w:t>
      </w:r>
      <w:r w:rsidRPr="00DC5EEA">
        <w:rPr>
          <w:rFonts w:asciiTheme="minorHAnsi" w:hAnsiTheme="minorHAnsi" w:cstheme="minorHAnsi"/>
          <w:b/>
          <w:sz w:val="22"/>
          <w:szCs w:val="22"/>
        </w:rPr>
        <w:t>.</w:t>
      </w:r>
    </w:p>
    <w:p w14:paraId="3EBDB907" w14:textId="0AD420EE" w:rsidR="002E50A7" w:rsidRPr="00DC5EEA" w:rsidRDefault="002E50A7" w:rsidP="00747E5E">
      <w:pPr>
        <w:spacing w:before="120" w:after="120"/>
        <w:jc w:val="center"/>
        <w:rPr>
          <w:rFonts w:asciiTheme="minorHAnsi" w:hAnsiTheme="minorHAnsi" w:cstheme="minorHAnsi"/>
          <w:b/>
          <w:sz w:val="22"/>
          <w:szCs w:val="22"/>
        </w:rPr>
      </w:pPr>
      <w:r>
        <w:rPr>
          <w:rFonts w:asciiTheme="minorHAnsi" w:hAnsiTheme="minorHAnsi" w:cstheme="minorHAnsi"/>
          <w:b/>
          <w:sz w:val="22"/>
          <w:szCs w:val="22"/>
        </w:rPr>
        <w:t>ZMIANA UMOWY</w:t>
      </w:r>
    </w:p>
    <w:p w14:paraId="081A62A7" w14:textId="77777777" w:rsidR="00747E5E" w:rsidRDefault="00747E5E" w:rsidP="00747E5E">
      <w:pPr>
        <w:pStyle w:val="Akapitzlist"/>
        <w:numPr>
          <w:ilvl w:val="0"/>
          <w:numId w:val="17"/>
        </w:numPr>
        <w:ind w:left="360"/>
        <w:jc w:val="both"/>
        <w:rPr>
          <w:rFonts w:asciiTheme="minorHAnsi" w:hAnsiTheme="minorHAnsi" w:cstheme="minorHAnsi"/>
          <w:sz w:val="22"/>
          <w:szCs w:val="22"/>
        </w:rPr>
      </w:pPr>
      <w:r w:rsidRPr="006055AC">
        <w:rPr>
          <w:rFonts w:asciiTheme="minorHAnsi" w:hAnsiTheme="minorHAnsi" w:cstheme="minorHAnsi"/>
          <w:sz w:val="22"/>
          <w:szCs w:val="22"/>
        </w:rPr>
        <w:t>Zmiana postanowień umowy może nastąpić, za zgodą obu Stron, wyrażoną na piśmie, pod rygorem nieważności umowy.</w:t>
      </w:r>
    </w:p>
    <w:p w14:paraId="774763A7" w14:textId="77777777" w:rsidR="00747E5E" w:rsidRPr="006055AC" w:rsidRDefault="00747E5E" w:rsidP="00747E5E">
      <w:pPr>
        <w:pStyle w:val="Akapitzlist"/>
        <w:numPr>
          <w:ilvl w:val="0"/>
          <w:numId w:val="17"/>
        </w:numPr>
        <w:ind w:left="360"/>
        <w:jc w:val="both"/>
        <w:rPr>
          <w:rFonts w:asciiTheme="minorHAnsi" w:hAnsiTheme="minorHAnsi" w:cstheme="minorHAnsi"/>
          <w:sz w:val="22"/>
          <w:szCs w:val="22"/>
        </w:rPr>
      </w:pPr>
      <w:bookmarkStart w:id="1" w:name="_Hlk103955776"/>
      <w:r w:rsidRPr="009C58E5">
        <w:rPr>
          <w:rFonts w:asciiTheme="minorHAnsi" w:hAnsiTheme="minorHAnsi" w:cstheme="minorHAnsi"/>
          <w:sz w:val="22"/>
          <w:szCs w:val="22"/>
        </w:rPr>
        <w:t>Zmiana Umowy dla swej ważności wymaga formy pisemnej w postaci aneksu pod rygorem nieważności. Nie dotyczy to zmiany adresów Stron, zmiany osób upoważnionych do kontaktu w zakresie realizacji Umowy i ich danych kontaktowych, które wymagają notyfikacji drugiej stronie. Strony dopuszczają także możliwość zmian redakcyjnych, omyłek pisarskich oraz zmian będących następstwem zmian danych ujawnionych w rejestrach publicznych bez konieczności sporządzania aneksu.</w:t>
      </w:r>
    </w:p>
    <w:bookmarkEnd w:id="1"/>
    <w:p w14:paraId="686DEC0B" w14:textId="2FCA6E8B" w:rsidR="000A6504" w:rsidRPr="000A6504" w:rsidRDefault="00747E5E" w:rsidP="000A6504">
      <w:pPr>
        <w:pStyle w:val="Akapitzlist"/>
        <w:numPr>
          <w:ilvl w:val="0"/>
          <w:numId w:val="17"/>
        </w:numPr>
        <w:ind w:left="360"/>
        <w:jc w:val="both"/>
        <w:rPr>
          <w:rFonts w:asciiTheme="minorHAnsi" w:hAnsiTheme="minorHAnsi" w:cstheme="minorHAnsi"/>
          <w:sz w:val="22"/>
          <w:szCs w:val="22"/>
        </w:rPr>
      </w:pPr>
      <w:r w:rsidRPr="006055AC">
        <w:rPr>
          <w:rFonts w:asciiTheme="minorHAnsi" w:hAnsiTheme="minorHAnsi" w:cstheme="minorHAnsi"/>
          <w:sz w:val="22"/>
          <w:szCs w:val="22"/>
        </w:rPr>
        <w:t>Zamawiający przewiduje możliwość wprowadzenia następujących zmian do Umowy:</w:t>
      </w:r>
    </w:p>
    <w:p w14:paraId="5C054653" w14:textId="7F53ABD8" w:rsidR="000A6504" w:rsidRDefault="000A6504" w:rsidP="000A6504">
      <w:pPr>
        <w:numPr>
          <w:ilvl w:val="1"/>
          <w:numId w:val="43"/>
        </w:numPr>
        <w:tabs>
          <w:tab w:val="clear" w:pos="1080"/>
          <w:tab w:val="left" w:pos="360"/>
          <w:tab w:val="num" w:pos="720"/>
        </w:tabs>
        <w:suppressAutoHyphens/>
        <w:ind w:left="709" w:hanging="283"/>
        <w:jc w:val="both"/>
        <w:rPr>
          <w:rFonts w:ascii="Calibri" w:eastAsia="Calibri" w:hAnsi="Calibri" w:cs="Calibri"/>
          <w:color w:val="000000"/>
          <w:sz w:val="22"/>
          <w:szCs w:val="22"/>
          <w:lang w:eastAsia="en-US"/>
        </w:rPr>
      </w:pPr>
      <w:r w:rsidRPr="000A6504">
        <w:rPr>
          <w:rFonts w:ascii="Calibri" w:eastAsia="Calibri" w:hAnsi="Calibri" w:cs="Calibri"/>
          <w:color w:val="000000"/>
          <w:sz w:val="22"/>
          <w:szCs w:val="22"/>
          <w:lang w:eastAsia="en-US"/>
        </w:rPr>
        <w:t>zmiana jakości lub parametrów oferowanego sprzętu w związku z pojawieniem się na rynku urządzeń o lepszych parametrach lub zaprzestania produkcji danego sprzętu  przy braku zmiany wynagrodzenia umownego,</w:t>
      </w:r>
    </w:p>
    <w:p w14:paraId="47F46ED6" w14:textId="3C298622" w:rsidR="00331B3F" w:rsidRPr="000A6504" w:rsidRDefault="00331B3F" w:rsidP="000A6504">
      <w:pPr>
        <w:numPr>
          <w:ilvl w:val="1"/>
          <w:numId w:val="43"/>
        </w:numPr>
        <w:tabs>
          <w:tab w:val="clear" w:pos="1080"/>
          <w:tab w:val="left" w:pos="360"/>
          <w:tab w:val="num" w:pos="720"/>
        </w:tabs>
        <w:suppressAutoHyphens/>
        <w:ind w:left="709" w:hanging="283"/>
        <w:jc w:val="both"/>
        <w:rPr>
          <w:rFonts w:ascii="Calibri" w:eastAsia="Calibri" w:hAnsi="Calibri" w:cs="Calibri"/>
          <w:color w:val="000000"/>
          <w:sz w:val="22"/>
          <w:szCs w:val="22"/>
          <w:lang w:eastAsia="en-US"/>
        </w:rPr>
      </w:pPr>
      <w:r>
        <w:rPr>
          <w:rFonts w:ascii="Calibri" w:eastAsia="Calibri" w:hAnsi="Calibri" w:cs="Calibri"/>
          <w:color w:val="000000"/>
          <w:sz w:val="22"/>
          <w:szCs w:val="22"/>
          <w:lang w:eastAsia="en-US"/>
        </w:rPr>
        <w:t xml:space="preserve">zmiana terminu realizacji umowy – w przypadku </w:t>
      </w:r>
      <w:r w:rsidR="0023414F">
        <w:rPr>
          <w:rFonts w:ascii="Calibri" w:eastAsia="Calibri" w:hAnsi="Calibri" w:cs="Calibri"/>
          <w:color w:val="000000"/>
          <w:sz w:val="22"/>
          <w:szCs w:val="22"/>
          <w:lang w:eastAsia="en-US"/>
        </w:rPr>
        <w:t xml:space="preserve">zaistnienia przyczyn nieleżących po stronie Wykonawcy polegających na braku dostępności sprzętu, co zostanie wykazane za pomocą odpowiednich dokumentów i oświadczeń. </w:t>
      </w:r>
    </w:p>
    <w:p w14:paraId="5167C04F" w14:textId="0BC3B4E1" w:rsidR="000A6504" w:rsidRPr="00F004F2" w:rsidRDefault="000A6504" w:rsidP="000A6504">
      <w:pPr>
        <w:numPr>
          <w:ilvl w:val="1"/>
          <w:numId w:val="43"/>
        </w:numPr>
        <w:tabs>
          <w:tab w:val="clear" w:pos="1080"/>
          <w:tab w:val="left" w:pos="360"/>
          <w:tab w:val="num" w:pos="720"/>
        </w:tabs>
        <w:suppressAutoHyphens/>
        <w:ind w:left="709" w:hanging="283"/>
        <w:jc w:val="both"/>
        <w:rPr>
          <w:rFonts w:ascii="Calibri" w:eastAsia="Calibri" w:hAnsi="Calibri" w:cs="Calibri"/>
          <w:color w:val="000000"/>
          <w:sz w:val="22"/>
          <w:szCs w:val="22"/>
          <w:lang w:eastAsia="en-US"/>
        </w:rPr>
      </w:pPr>
      <w:r w:rsidRPr="00F004F2">
        <w:rPr>
          <w:rFonts w:ascii="Calibri" w:eastAsia="Calibri" w:hAnsi="Calibri" w:cs="Calibri"/>
          <w:color w:val="000000"/>
          <w:sz w:val="22"/>
          <w:szCs w:val="22"/>
          <w:lang w:eastAsia="en-US"/>
        </w:rPr>
        <w:t>zmian</w:t>
      </w:r>
      <w:r w:rsidR="00331B3F">
        <w:rPr>
          <w:rFonts w:ascii="Calibri" w:eastAsia="Calibri" w:hAnsi="Calibri" w:cs="Calibri"/>
          <w:color w:val="000000"/>
          <w:sz w:val="22"/>
          <w:szCs w:val="22"/>
          <w:lang w:eastAsia="en-US"/>
        </w:rPr>
        <w:t>a</w:t>
      </w:r>
      <w:r w:rsidRPr="00F004F2">
        <w:rPr>
          <w:rFonts w:ascii="Calibri" w:eastAsia="Calibri" w:hAnsi="Calibri" w:cs="Calibri"/>
          <w:color w:val="000000"/>
          <w:sz w:val="22"/>
          <w:szCs w:val="22"/>
          <w:lang w:eastAsia="en-US"/>
        </w:rPr>
        <w:t xml:space="preserve"> stawki podatku VAT </w:t>
      </w:r>
      <w:r>
        <w:rPr>
          <w:rFonts w:ascii="Calibri" w:eastAsia="Calibri" w:hAnsi="Calibri" w:cs="Calibri"/>
          <w:color w:val="000000"/>
          <w:sz w:val="22"/>
          <w:szCs w:val="22"/>
          <w:lang w:eastAsia="en-US"/>
        </w:rPr>
        <w:t>-</w:t>
      </w:r>
      <w:r w:rsidRPr="00F004F2">
        <w:rPr>
          <w:rFonts w:ascii="Calibri" w:eastAsia="Calibri" w:hAnsi="Calibri" w:cs="Calibri"/>
          <w:color w:val="000000"/>
          <w:sz w:val="22"/>
          <w:szCs w:val="22"/>
          <w:lang w:eastAsia="en-US"/>
        </w:rPr>
        <w:t xml:space="preserve"> w takim wypadku do wynagrodzenia netto zastosowanie znajdzie obowiązująca stawka podatku VAT</w:t>
      </w:r>
      <w:r>
        <w:rPr>
          <w:rFonts w:ascii="Calibri" w:eastAsia="Calibri" w:hAnsi="Calibri" w:cs="Calibri"/>
          <w:color w:val="000000"/>
          <w:sz w:val="22"/>
          <w:szCs w:val="22"/>
          <w:lang w:eastAsia="en-US"/>
        </w:rPr>
        <w:t>.</w:t>
      </w:r>
    </w:p>
    <w:p w14:paraId="14496E98" w14:textId="7CE02499" w:rsidR="000A6504" w:rsidRPr="00026246" w:rsidRDefault="000A6504" w:rsidP="000A6504">
      <w:pPr>
        <w:pStyle w:val="Default"/>
        <w:tabs>
          <w:tab w:val="left" w:pos="426"/>
        </w:tabs>
        <w:spacing w:after="18"/>
        <w:ind w:left="426" w:hanging="426"/>
        <w:jc w:val="both"/>
        <w:rPr>
          <w:color w:val="auto"/>
          <w:sz w:val="22"/>
          <w:szCs w:val="22"/>
        </w:rPr>
      </w:pPr>
      <w:r w:rsidRPr="00026246">
        <w:rPr>
          <w:color w:val="auto"/>
          <w:sz w:val="22"/>
          <w:szCs w:val="22"/>
        </w:rPr>
        <w:t>3.</w:t>
      </w:r>
      <w:r w:rsidRPr="00026246">
        <w:rPr>
          <w:color w:val="auto"/>
          <w:sz w:val="22"/>
          <w:szCs w:val="22"/>
        </w:rPr>
        <w:tab/>
        <w:t xml:space="preserve">Zmiana </w:t>
      </w:r>
      <w:r>
        <w:rPr>
          <w:color w:val="auto"/>
          <w:sz w:val="22"/>
          <w:szCs w:val="22"/>
        </w:rPr>
        <w:t>u</w:t>
      </w:r>
      <w:r w:rsidRPr="00026246">
        <w:rPr>
          <w:color w:val="auto"/>
          <w:sz w:val="22"/>
          <w:szCs w:val="22"/>
        </w:rPr>
        <w:t xml:space="preserve">mowy może </w:t>
      </w:r>
      <w:r w:rsidR="0023414F">
        <w:rPr>
          <w:color w:val="auto"/>
          <w:sz w:val="22"/>
          <w:szCs w:val="22"/>
        </w:rPr>
        <w:t xml:space="preserve">nastąpić </w:t>
      </w:r>
      <w:r w:rsidRPr="00026246">
        <w:rPr>
          <w:color w:val="auto"/>
          <w:sz w:val="22"/>
          <w:szCs w:val="22"/>
        </w:rPr>
        <w:t xml:space="preserve">z inicjatywy każdej ze Stron </w:t>
      </w:r>
      <w:r>
        <w:rPr>
          <w:color w:val="auto"/>
          <w:sz w:val="22"/>
          <w:szCs w:val="22"/>
        </w:rPr>
        <w:t>u</w:t>
      </w:r>
      <w:r w:rsidRPr="00026246">
        <w:rPr>
          <w:color w:val="auto"/>
          <w:sz w:val="22"/>
          <w:szCs w:val="22"/>
        </w:rPr>
        <w:t>mowy, na podstawie pisemnego wniosku jednej ze Stron, do którego druga Strona zobowiązuje się ustosunkować bez zbędnej zwłoki, lecz nie później niż w terminie 7 dni od dnia doręczenia wniosku drugiej Stronie.</w:t>
      </w:r>
    </w:p>
    <w:p w14:paraId="0AF57801" w14:textId="06F7DDD9" w:rsidR="00747E5E" w:rsidRPr="00982A65" w:rsidRDefault="00747E5E" w:rsidP="00CD0FC4">
      <w:pPr>
        <w:pStyle w:val="Default"/>
        <w:tabs>
          <w:tab w:val="left" w:pos="426"/>
        </w:tabs>
        <w:spacing w:after="18"/>
        <w:ind w:left="426" w:hanging="426"/>
        <w:jc w:val="both"/>
        <w:rPr>
          <w:rFonts w:asciiTheme="minorHAnsi" w:hAnsiTheme="minorHAnsi" w:cstheme="minorHAnsi"/>
          <w:sz w:val="22"/>
          <w:szCs w:val="22"/>
        </w:rPr>
      </w:pPr>
    </w:p>
    <w:p w14:paraId="07D83A28" w14:textId="7275DC47" w:rsidR="002E50A7" w:rsidRDefault="00747E5E" w:rsidP="00747E5E">
      <w:pPr>
        <w:spacing w:before="120" w:after="120"/>
        <w:jc w:val="center"/>
        <w:rPr>
          <w:rFonts w:asciiTheme="minorHAnsi" w:hAnsiTheme="minorHAnsi" w:cstheme="minorHAnsi"/>
          <w:b/>
          <w:sz w:val="22"/>
          <w:szCs w:val="22"/>
        </w:rPr>
      </w:pPr>
      <w:r w:rsidRPr="006055AC">
        <w:rPr>
          <w:rFonts w:asciiTheme="minorHAnsi" w:hAnsiTheme="minorHAnsi" w:cstheme="minorHAnsi"/>
          <w:b/>
          <w:sz w:val="22"/>
          <w:szCs w:val="22"/>
        </w:rPr>
        <w:t>§ 1</w:t>
      </w:r>
      <w:r w:rsidR="002E50A7">
        <w:rPr>
          <w:rFonts w:asciiTheme="minorHAnsi" w:hAnsiTheme="minorHAnsi" w:cstheme="minorHAnsi"/>
          <w:b/>
          <w:sz w:val="22"/>
          <w:szCs w:val="22"/>
        </w:rPr>
        <w:t>0.</w:t>
      </w:r>
    </w:p>
    <w:p w14:paraId="06096614" w14:textId="3A6A193B" w:rsidR="00747E5E" w:rsidRPr="006055AC" w:rsidRDefault="002E50A7" w:rsidP="00747E5E">
      <w:pPr>
        <w:spacing w:before="120" w:after="120"/>
        <w:jc w:val="center"/>
        <w:rPr>
          <w:rFonts w:asciiTheme="minorHAnsi" w:hAnsiTheme="minorHAnsi" w:cstheme="minorHAnsi"/>
          <w:b/>
          <w:sz w:val="22"/>
          <w:szCs w:val="22"/>
        </w:rPr>
      </w:pPr>
      <w:r>
        <w:rPr>
          <w:rFonts w:asciiTheme="minorHAnsi" w:hAnsiTheme="minorHAnsi" w:cstheme="minorHAnsi"/>
          <w:b/>
          <w:sz w:val="22"/>
          <w:szCs w:val="22"/>
        </w:rPr>
        <w:t>NALEŻYTA STARANNOŚĆ</w:t>
      </w:r>
      <w:r w:rsidR="00747E5E" w:rsidRPr="006055AC">
        <w:rPr>
          <w:rFonts w:asciiTheme="minorHAnsi" w:hAnsiTheme="minorHAnsi" w:cstheme="minorHAnsi"/>
          <w:b/>
          <w:sz w:val="22"/>
          <w:szCs w:val="22"/>
        </w:rPr>
        <w:t>.</w:t>
      </w:r>
    </w:p>
    <w:p w14:paraId="319DCB15" w14:textId="77777777" w:rsidR="00747E5E" w:rsidRDefault="00747E5E" w:rsidP="00747E5E">
      <w:pPr>
        <w:pStyle w:val="Akapitzlist"/>
        <w:numPr>
          <w:ilvl w:val="0"/>
          <w:numId w:val="36"/>
        </w:numPr>
        <w:ind w:left="426"/>
        <w:jc w:val="both"/>
        <w:rPr>
          <w:rFonts w:asciiTheme="minorHAnsi" w:hAnsiTheme="minorHAnsi" w:cstheme="minorHAnsi"/>
          <w:sz w:val="22"/>
          <w:szCs w:val="22"/>
        </w:rPr>
      </w:pPr>
      <w:r w:rsidRPr="006055AC">
        <w:rPr>
          <w:rFonts w:asciiTheme="minorHAnsi" w:hAnsiTheme="minorHAnsi" w:cstheme="minorHAnsi"/>
          <w:sz w:val="22"/>
          <w:szCs w:val="22"/>
        </w:rPr>
        <w:t>Wykonawca oświadcza, że będzie działał z należytą zawodową starannością w zakresie niezbędnym dla wykonania przedmiotu Umowy, zgodnie z obowiązującymi przepisami prawa oraz odnoszącymi się do przedmiotu Umowy normami i zasadami dobrych praktyk.</w:t>
      </w:r>
    </w:p>
    <w:p w14:paraId="0D84B8DA" w14:textId="285BE32F" w:rsidR="00747E5E" w:rsidRDefault="00747E5E" w:rsidP="00747E5E">
      <w:pPr>
        <w:pStyle w:val="Akapitzlist"/>
        <w:numPr>
          <w:ilvl w:val="0"/>
          <w:numId w:val="36"/>
        </w:numPr>
        <w:ind w:left="426"/>
        <w:jc w:val="both"/>
        <w:rPr>
          <w:rFonts w:asciiTheme="minorHAnsi" w:hAnsiTheme="minorHAnsi" w:cstheme="minorHAnsi"/>
          <w:sz w:val="22"/>
          <w:szCs w:val="22"/>
        </w:rPr>
      </w:pPr>
      <w:r w:rsidRPr="009C58E5">
        <w:rPr>
          <w:rFonts w:asciiTheme="minorHAnsi" w:hAnsiTheme="minorHAnsi" w:cstheme="minorHAnsi"/>
          <w:sz w:val="22"/>
          <w:szCs w:val="22"/>
        </w:rPr>
        <w:t>Wykonawca zobowiązuje się do utrzymania w tajemnicy wszelkich danych o Zamawiającym oraz innych informacji, jakie uzyskał w związku z realizacją Umowy, bez względu na sposób i formę ich utrwalenia i przekazania bezterminowo</w:t>
      </w:r>
      <w:r w:rsidR="00CD0FC4">
        <w:rPr>
          <w:rFonts w:asciiTheme="minorHAnsi" w:hAnsiTheme="minorHAnsi" w:cstheme="minorHAnsi"/>
          <w:sz w:val="22"/>
          <w:szCs w:val="22"/>
        </w:rPr>
        <w:t>,</w:t>
      </w:r>
      <w:r w:rsidRPr="009C58E5">
        <w:rPr>
          <w:rFonts w:asciiTheme="minorHAnsi" w:hAnsiTheme="minorHAnsi" w:cstheme="minorHAnsi"/>
          <w:sz w:val="22"/>
          <w:szCs w:val="22"/>
        </w:rPr>
        <w:t xml:space="preserve"> </w:t>
      </w:r>
      <w:r w:rsidR="00CD0FC4">
        <w:rPr>
          <w:rFonts w:asciiTheme="minorHAnsi" w:hAnsiTheme="minorHAnsi" w:cstheme="minorHAnsi"/>
          <w:sz w:val="22"/>
          <w:szCs w:val="22"/>
        </w:rPr>
        <w:t xml:space="preserve">także </w:t>
      </w:r>
      <w:r w:rsidRPr="009C58E5">
        <w:rPr>
          <w:rFonts w:asciiTheme="minorHAnsi" w:hAnsiTheme="minorHAnsi" w:cstheme="minorHAnsi"/>
          <w:sz w:val="22"/>
          <w:szCs w:val="22"/>
        </w:rPr>
        <w:t>po wygaśnięciu Umowy.</w:t>
      </w:r>
    </w:p>
    <w:p w14:paraId="1893AB4C" w14:textId="77777777" w:rsidR="00747E5E" w:rsidRPr="00954B79" w:rsidRDefault="00747E5E" w:rsidP="00954B79">
      <w:pPr>
        <w:jc w:val="both"/>
        <w:rPr>
          <w:rFonts w:asciiTheme="minorHAnsi" w:hAnsiTheme="minorHAnsi" w:cstheme="minorHAnsi"/>
          <w:sz w:val="22"/>
          <w:szCs w:val="22"/>
        </w:rPr>
      </w:pPr>
    </w:p>
    <w:p w14:paraId="741F34BC" w14:textId="17B30D67" w:rsidR="00747E5E" w:rsidRDefault="00747E5E" w:rsidP="00747E5E">
      <w:pPr>
        <w:spacing w:before="120" w:after="120"/>
        <w:jc w:val="center"/>
        <w:rPr>
          <w:rFonts w:asciiTheme="minorHAnsi" w:hAnsiTheme="minorHAnsi" w:cstheme="minorHAnsi"/>
          <w:b/>
          <w:sz w:val="22"/>
          <w:szCs w:val="22"/>
        </w:rPr>
      </w:pPr>
      <w:r w:rsidRPr="00DC5EEA">
        <w:rPr>
          <w:rFonts w:asciiTheme="minorHAnsi" w:hAnsiTheme="minorHAnsi" w:cstheme="minorHAnsi"/>
          <w:b/>
          <w:sz w:val="22"/>
          <w:szCs w:val="22"/>
        </w:rPr>
        <w:t>§ 1</w:t>
      </w:r>
      <w:r w:rsidR="002E50A7">
        <w:rPr>
          <w:rFonts w:asciiTheme="minorHAnsi" w:hAnsiTheme="minorHAnsi" w:cstheme="minorHAnsi"/>
          <w:b/>
          <w:sz w:val="22"/>
          <w:szCs w:val="22"/>
        </w:rPr>
        <w:t>1</w:t>
      </w:r>
      <w:r w:rsidRPr="00DC5EEA">
        <w:rPr>
          <w:rFonts w:asciiTheme="minorHAnsi" w:hAnsiTheme="minorHAnsi" w:cstheme="minorHAnsi"/>
          <w:b/>
          <w:sz w:val="22"/>
          <w:szCs w:val="22"/>
        </w:rPr>
        <w:t>.</w:t>
      </w:r>
    </w:p>
    <w:p w14:paraId="4B15F119" w14:textId="73940D14" w:rsidR="00954B79" w:rsidRPr="00DC5EEA" w:rsidRDefault="00954B79" w:rsidP="00747E5E">
      <w:pPr>
        <w:spacing w:before="120" w:after="120"/>
        <w:jc w:val="center"/>
        <w:rPr>
          <w:rFonts w:asciiTheme="minorHAnsi" w:hAnsiTheme="minorHAnsi" w:cstheme="minorHAnsi"/>
          <w:b/>
          <w:sz w:val="22"/>
          <w:szCs w:val="22"/>
        </w:rPr>
      </w:pPr>
      <w:r>
        <w:rPr>
          <w:rFonts w:asciiTheme="minorHAnsi" w:hAnsiTheme="minorHAnsi" w:cstheme="minorHAnsi"/>
          <w:b/>
          <w:sz w:val="22"/>
          <w:szCs w:val="22"/>
        </w:rPr>
        <w:t>RODO</w:t>
      </w:r>
    </w:p>
    <w:p w14:paraId="6C36FDFD" w14:textId="77777777" w:rsidR="00747E5E" w:rsidRPr="009C58E5" w:rsidRDefault="00747E5E" w:rsidP="00747E5E">
      <w:pPr>
        <w:pStyle w:val="Standard"/>
        <w:widowControl w:val="0"/>
        <w:numPr>
          <w:ilvl w:val="0"/>
          <w:numId w:val="16"/>
        </w:numPr>
        <w:spacing w:after="0"/>
        <w:jc w:val="both"/>
        <w:rPr>
          <w:rFonts w:asciiTheme="minorHAnsi" w:hAnsiTheme="minorHAnsi" w:cstheme="minorHAnsi"/>
        </w:rPr>
      </w:pPr>
      <w:r w:rsidRPr="009C58E5">
        <w:rPr>
          <w:rFonts w:asciiTheme="minorHAnsi" w:hAnsiTheme="minorHAnsi" w:cstheme="minorHAnsi"/>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14BAD01E" w14:textId="77777777" w:rsidR="00747E5E" w:rsidRPr="009C58E5" w:rsidRDefault="00747E5E" w:rsidP="00747E5E">
      <w:pPr>
        <w:pStyle w:val="Standard"/>
        <w:widowControl w:val="0"/>
        <w:numPr>
          <w:ilvl w:val="0"/>
          <w:numId w:val="16"/>
        </w:numPr>
        <w:spacing w:after="0"/>
        <w:jc w:val="both"/>
        <w:rPr>
          <w:rFonts w:asciiTheme="minorHAnsi" w:hAnsiTheme="minorHAnsi" w:cstheme="minorHAnsi"/>
        </w:rPr>
      </w:pPr>
      <w:r w:rsidRPr="009C58E5">
        <w:rPr>
          <w:rFonts w:asciiTheme="minorHAnsi" w:hAnsiTheme="minorHAnsi" w:cstheme="minorHAnsi"/>
        </w:rPr>
        <w:t xml:space="preserve">Każda ze Stron oświadcza, że wszystkie osoby zaangażowane w realizacje umowy dysponują informacjami dotyczącymi przetwarzania ich danych osobowych przez Strony na potrzeby realizacji niniejszej umowy, określonymi w ust. 3-6. </w:t>
      </w:r>
    </w:p>
    <w:p w14:paraId="5DCED674" w14:textId="2D87C5E3" w:rsidR="00747E5E" w:rsidRDefault="00747E5E" w:rsidP="00747E5E">
      <w:pPr>
        <w:pStyle w:val="Standard"/>
        <w:widowControl w:val="0"/>
        <w:numPr>
          <w:ilvl w:val="0"/>
          <w:numId w:val="16"/>
        </w:numPr>
        <w:spacing w:after="0"/>
        <w:jc w:val="both"/>
        <w:rPr>
          <w:rFonts w:asciiTheme="minorHAnsi" w:hAnsiTheme="minorHAnsi" w:cstheme="minorHAnsi"/>
        </w:rPr>
      </w:pPr>
      <w:r w:rsidRPr="009C58E5">
        <w:rPr>
          <w:rFonts w:asciiTheme="minorHAnsi" w:hAnsiTheme="minorHAnsi" w:cstheme="minorHAnsi"/>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w:t>
      </w:r>
      <w:r w:rsidRPr="009C58E5">
        <w:rPr>
          <w:rFonts w:asciiTheme="minorHAnsi" w:hAnsiTheme="minorHAnsi" w:cstheme="minorHAnsi"/>
        </w:rPr>
        <w:lastRenderedPageBreak/>
        <w:t>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4CBF5860" w14:textId="77777777" w:rsidR="00767584" w:rsidRPr="009C58E5" w:rsidRDefault="00767584" w:rsidP="00767584">
      <w:pPr>
        <w:pStyle w:val="Standard"/>
        <w:widowControl w:val="0"/>
        <w:spacing w:after="0"/>
        <w:ind w:left="340"/>
        <w:jc w:val="both"/>
        <w:rPr>
          <w:rFonts w:asciiTheme="minorHAnsi" w:hAnsiTheme="minorHAnsi" w:cstheme="minorHAnsi"/>
        </w:rPr>
      </w:pPr>
    </w:p>
    <w:p w14:paraId="63060BE3" w14:textId="77777777" w:rsidR="00747E5E" w:rsidRPr="009C58E5" w:rsidRDefault="00747E5E" w:rsidP="00747E5E">
      <w:pPr>
        <w:pStyle w:val="Standard"/>
        <w:widowControl w:val="0"/>
        <w:numPr>
          <w:ilvl w:val="0"/>
          <w:numId w:val="16"/>
        </w:numPr>
        <w:spacing w:after="0"/>
        <w:jc w:val="both"/>
        <w:rPr>
          <w:rFonts w:asciiTheme="minorHAnsi" w:hAnsiTheme="minorHAnsi" w:cstheme="minorHAnsi"/>
        </w:rPr>
      </w:pPr>
      <w:r w:rsidRPr="009C58E5">
        <w:rPr>
          <w:rFonts w:asciiTheme="minorHAnsi" w:hAnsiTheme="minorHAnsi" w:cstheme="minorHAnsi"/>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iż przetwarzanie danych osobowych ich dotyczących narusza przepisy RODO.</w:t>
      </w:r>
    </w:p>
    <w:p w14:paraId="7A02E4F1" w14:textId="77777777" w:rsidR="00747E5E" w:rsidRPr="00982A65" w:rsidRDefault="00747E5E" w:rsidP="00747E5E">
      <w:pPr>
        <w:pStyle w:val="Standard"/>
        <w:widowControl w:val="0"/>
        <w:numPr>
          <w:ilvl w:val="0"/>
          <w:numId w:val="16"/>
        </w:numPr>
        <w:spacing w:after="0"/>
        <w:jc w:val="both"/>
        <w:rPr>
          <w:rFonts w:asciiTheme="minorHAnsi" w:hAnsiTheme="minorHAnsi" w:cstheme="minorHAnsi"/>
        </w:rPr>
      </w:pPr>
      <w:r w:rsidRPr="00982A65">
        <w:rPr>
          <w:rFonts w:asciiTheme="minorHAnsi" w:hAnsiTheme="minorHAnsi" w:cstheme="minorHAnsi"/>
        </w:rPr>
        <w:t>Z Inspektorem Ochrony Danych Osobowych lub osobą odpowiedzialną za ochronę danych osobowych można kontaktować się:</w:t>
      </w:r>
    </w:p>
    <w:p w14:paraId="23DD4B92" w14:textId="77777777" w:rsidR="00EC58B7" w:rsidRPr="00EC58B7" w:rsidRDefault="00EC58B7" w:rsidP="00EC58B7">
      <w:pPr>
        <w:pStyle w:val="NormalnyWeb"/>
        <w:widowControl w:val="0"/>
        <w:numPr>
          <w:ilvl w:val="1"/>
          <w:numId w:val="16"/>
        </w:numPr>
        <w:spacing w:after="0"/>
        <w:ind w:left="851" w:hanging="425"/>
        <w:jc w:val="both"/>
        <w:rPr>
          <w:rFonts w:asciiTheme="minorHAnsi" w:eastAsia="SimSun" w:hAnsiTheme="minorHAnsi" w:cstheme="minorHAnsi"/>
          <w:kern w:val="3"/>
          <w:sz w:val="22"/>
          <w:szCs w:val="22"/>
          <w:lang w:eastAsia="en-US"/>
        </w:rPr>
      </w:pPr>
      <w:r w:rsidRPr="00EC58B7">
        <w:rPr>
          <w:rFonts w:asciiTheme="minorHAnsi" w:eastAsia="SimSun" w:hAnsiTheme="minorHAnsi" w:cstheme="minorHAnsi"/>
          <w:kern w:val="3"/>
          <w:sz w:val="22"/>
          <w:szCs w:val="22"/>
          <w:lang w:eastAsia="en-US"/>
        </w:rPr>
        <w:t xml:space="preserve">Kontakt z Inspektorem Ochrony Danych w PGW Wody Polskie możliwy jest pod adresem e-mail: </w:t>
      </w:r>
      <w:hyperlink r:id="rId9" w:history="1">
        <w:r w:rsidRPr="00EC58B7">
          <w:rPr>
            <w:rFonts w:asciiTheme="minorHAnsi" w:eastAsia="SimSun" w:hAnsiTheme="minorHAnsi" w:cstheme="minorHAnsi"/>
            <w:kern w:val="3"/>
            <w:sz w:val="22"/>
            <w:szCs w:val="22"/>
            <w:lang w:eastAsia="en-US"/>
          </w:rPr>
          <w:t>iod@wody.gov.pl</w:t>
        </w:r>
      </w:hyperlink>
      <w:r w:rsidRPr="00EC58B7">
        <w:rPr>
          <w:rFonts w:asciiTheme="minorHAnsi" w:eastAsia="SimSun" w:hAnsiTheme="minorHAnsi" w:cstheme="minorHAnsi"/>
          <w:kern w:val="3"/>
          <w:sz w:val="22"/>
          <w:szCs w:val="22"/>
          <w:lang w:eastAsia="en-US"/>
        </w:rPr>
        <w:t xml:space="preserve"> lub listownie pod adresem: Państwowe Gospodarstwo Wodne Wody Polskie z siedzibą przy ul. Żelazna 59A, 00-848 Warszawa, z dopiskiem „Inspektor Ochrony Danych” albo pod adresem e-mail: </w:t>
      </w:r>
      <w:hyperlink r:id="rId10" w:history="1">
        <w:r w:rsidRPr="00EC58B7">
          <w:rPr>
            <w:rFonts w:asciiTheme="minorHAnsi" w:eastAsia="SimSun" w:hAnsiTheme="minorHAnsi" w:cstheme="minorHAnsi"/>
            <w:kern w:val="3"/>
            <w:sz w:val="22"/>
            <w:szCs w:val="22"/>
            <w:lang w:eastAsia="en-US"/>
          </w:rPr>
          <w:t>riod.krakow@wody.gov.pl</w:t>
        </w:r>
      </w:hyperlink>
      <w:r w:rsidRPr="00EC58B7">
        <w:rPr>
          <w:rFonts w:asciiTheme="minorHAnsi" w:eastAsia="SimSun" w:hAnsiTheme="minorHAnsi" w:cstheme="minorHAnsi"/>
          <w:kern w:val="3"/>
          <w:sz w:val="22"/>
          <w:szCs w:val="22"/>
          <w:lang w:eastAsia="en-US"/>
        </w:rPr>
        <w:t xml:space="preserve"> lub listownie pod adresem: Regionalny Zarząd Gospodarki Wodnej w Krakowie z siedzibą przy ul. J. Piłsudskiego 22, 31-109 Kraków, z dopiskiem: „Regionalny Inspektor Ochrony Danych w Krakowie”,</w:t>
      </w:r>
    </w:p>
    <w:p w14:paraId="54D272CE" w14:textId="77777777" w:rsidR="00747E5E" w:rsidRPr="00982A65" w:rsidRDefault="00747E5E" w:rsidP="00747E5E">
      <w:pPr>
        <w:pStyle w:val="NormalnyWeb"/>
        <w:widowControl w:val="0"/>
        <w:numPr>
          <w:ilvl w:val="1"/>
          <w:numId w:val="16"/>
        </w:numPr>
        <w:tabs>
          <w:tab w:val="left" w:pos="851"/>
        </w:tabs>
        <w:spacing w:after="0"/>
        <w:ind w:left="851" w:hanging="425"/>
        <w:jc w:val="both"/>
        <w:rPr>
          <w:rFonts w:asciiTheme="minorHAnsi" w:hAnsiTheme="minorHAnsi" w:cstheme="minorHAnsi"/>
          <w:sz w:val="22"/>
          <w:szCs w:val="22"/>
        </w:rPr>
      </w:pPr>
      <w:r w:rsidRPr="00982A65">
        <w:rPr>
          <w:rFonts w:asciiTheme="minorHAnsi" w:hAnsiTheme="minorHAnsi" w:cstheme="minorHAnsi"/>
          <w:sz w:val="22"/>
          <w:szCs w:val="22"/>
        </w:rPr>
        <w:t>z ramienia Wykonawcy - ……………………………………………..</w:t>
      </w:r>
    </w:p>
    <w:p w14:paraId="288B2D04" w14:textId="77777777" w:rsidR="00747E5E" w:rsidRPr="00982A65" w:rsidRDefault="00747E5E" w:rsidP="00747E5E">
      <w:pPr>
        <w:pStyle w:val="Standard"/>
        <w:widowControl w:val="0"/>
        <w:numPr>
          <w:ilvl w:val="0"/>
          <w:numId w:val="16"/>
        </w:numPr>
        <w:spacing w:after="0"/>
        <w:jc w:val="both"/>
        <w:rPr>
          <w:rFonts w:asciiTheme="minorHAnsi" w:hAnsiTheme="minorHAnsi" w:cstheme="minorHAnsi"/>
        </w:rPr>
      </w:pPr>
      <w:r w:rsidRPr="00982A65">
        <w:rPr>
          <w:rFonts w:asciiTheme="minorHAnsi" w:hAnsiTheme="minorHAnsi" w:cstheme="minorHAnsi"/>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r w:rsidRPr="00982A65">
        <w:rPr>
          <w:rFonts w:asciiTheme="minorHAnsi" w:eastAsia="Lucida Sans Unicode" w:hAnsiTheme="minorHAnsi" w:cstheme="minorHAnsi"/>
          <w:lang w:eastAsia="ar-SA"/>
        </w:rPr>
        <w:t>.</w:t>
      </w:r>
    </w:p>
    <w:p w14:paraId="7E4AC6AB" w14:textId="0D9DD6D2" w:rsidR="00747E5E" w:rsidRDefault="00747E5E" w:rsidP="00747E5E">
      <w:pPr>
        <w:spacing w:before="120" w:after="120"/>
        <w:jc w:val="center"/>
        <w:rPr>
          <w:rFonts w:asciiTheme="minorHAnsi" w:hAnsiTheme="minorHAnsi" w:cstheme="minorHAnsi"/>
          <w:b/>
          <w:bCs/>
          <w:sz w:val="22"/>
          <w:szCs w:val="22"/>
        </w:rPr>
      </w:pPr>
      <w:r w:rsidRPr="00391029">
        <w:rPr>
          <w:rFonts w:asciiTheme="minorHAnsi" w:hAnsiTheme="minorHAnsi" w:cstheme="minorHAnsi"/>
          <w:b/>
          <w:bCs/>
          <w:sz w:val="22"/>
          <w:szCs w:val="22"/>
        </w:rPr>
        <w:t>§ 1</w:t>
      </w:r>
      <w:r w:rsidR="00954B79">
        <w:rPr>
          <w:rFonts w:asciiTheme="minorHAnsi" w:hAnsiTheme="minorHAnsi" w:cstheme="minorHAnsi"/>
          <w:b/>
          <w:bCs/>
          <w:sz w:val="22"/>
          <w:szCs w:val="22"/>
        </w:rPr>
        <w:t>2</w:t>
      </w:r>
      <w:r w:rsidRPr="00391029">
        <w:rPr>
          <w:rFonts w:asciiTheme="minorHAnsi" w:hAnsiTheme="minorHAnsi" w:cstheme="minorHAnsi"/>
          <w:b/>
          <w:bCs/>
          <w:sz w:val="22"/>
          <w:szCs w:val="22"/>
        </w:rPr>
        <w:t>.</w:t>
      </w:r>
    </w:p>
    <w:p w14:paraId="7B46F2D4" w14:textId="189F8C04" w:rsidR="003C1F1F" w:rsidRPr="003C1F1F" w:rsidRDefault="003C1F1F" w:rsidP="003C1F1F">
      <w:pPr>
        <w:spacing w:line="276" w:lineRule="auto"/>
        <w:jc w:val="center"/>
        <w:rPr>
          <w:rFonts w:ascii="Calibri" w:hAnsi="Calibri" w:cs="Calibri"/>
          <w:b/>
          <w:sz w:val="22"/>
          <w:szCs w:val="22"/>
        </w:rPr>
      </w:pPr>
      <w:r>
        <w:rPr>
          <w:rFonts w:ascii="Calibri" w:hAnsi="Calibri" w:cs="Calibri"/>
          <w:b/>
          <w:sz w:val="22"/>
          <w:szCs w:val="22"/>
        </w:rPr>
        <w:t>POSTANOWIENIA KOŃCOWE</w:t>
      </w:r>
    </w:p>
    <w:p w14:paraId="7DC774DE" w14:textId="158E6C1F" w:rsidR="00747E5E" w:rsidRDefault="00747E5E" w:rsidP="003C1F1F">
      <w:pPr>
        <w:pStyle w:val="Akapitzlist"/>
        <w:numPr>
          <w:ilvl w:val="3"/>
          <w:numId w:val="16"/>
        </w:numPr>
        <w:ind w:left="426" w:hanging="426"/>
        <w:jc w:val="both"/>
        <w:textAlignment w:val="baseline"/>
        <w:rPr>
          <w:rFonts w:asciiTheme="minorHAnsi" w:hAnsiTheme="minorHAnsi" w:cstheme="minorHAnsi"/>
          <w:sz w:val="22"/>
          <w:szCs w:val="22"/>
        </w:rPr>
      </w:pPr>
      <w:r w:rsidRPr="003C1F1F">
        <w:rPr>
          <w:rFonts w:asciiTheme="minorHAnsi" w:hAnsiTheme="minorHAnsi" w:cstheme="minorHAnsi"/>
          <w:sz w:val="22"/>
          <w:szCs w:val="22"/>
        </w:rPr>
        <w:t>W sprawach nieuregulowanych niniejszą umową mają zastosowanie przepisy ustawy z dnia 11 września 2019 r. Prawo zamówień publicznych (</w:t>
      </w:r>
      <w:proofErr w:type="spellStart"/>
      <w:r w:rsidRPr="003C1F1F">
        <w:rPr>
          <w:rFonts w:asciiTheme="minorHAnsi" w:hAnsiTheme="minorHAnsi" w:cstheme="minorHAnsi"/>
          <w:sz w:val="22"/>
          <w:szCs w:val="22"/>
        </w:rPr>
        <w:t>t.j</w:t>
      </w:r>
      <w:proofErr w:type="spellEnd"/>
      <w:r w:rsidRPr="003C1F1F">
        <w:rPr>
          <w:rFonts w:asciiTheme="minorHAnsi" w:hAnsiTheme="minorHAnsi" w:cstheme="minorHAnsi"/>
          <w:sz w:val="22"/>
          <w:szCs w:val="22"/>
        </w:rPr>
        <w:t xml:space="preserve">. Dz. U. z 2021 r., poz. 1129 z </w:t>
      </w:r>
      <w:proofErr w:type="spellStart"/>
      <w:r w:rsidRPr="003C1F1F">
        <w:rPr>
          <w:rFonts w:asciiTheme="minorHAnsi" w:hAnsiTheme="minorHAnsi" w:cstheme="minorHAnsi"/>
          <w:sz w:val="22"/>
          <w:szCs w:val="22"/>
        </w:rPr>
        <w:t>późn</w:t>
      </w:r>
      <w:proofErr w:type="spellEnd"/>
      <w:r w:rsidRPr="003C1F1F">
        <w:rPr>
          <w:rFonts w:asciiTheme="minorHAnsi" w:hAnsiTheme="minorHAnsi" w:cstheme="minorHAnsi"/>
          <w:sz w:val="22"/>
          <w:szCs w:val="22"/>
        </w:rPr>
        <w:t>. zm.) oraz Kodeksu cywilnego.</w:t>
      </w:r>
    </w:p>
    <w:p w14:paraId="7BB7FA0F" w14:textId="0E539137" w:rsidR="00747E5E" w:rsidRDefault="00747E5E" w:rsidP="003C1F1F">
      <w:pPr>
        <w:pStyle w:val="Akapitzlist"/>
        <w:numPr>
          <w:ilvl w:val="3"/>
          <w:numId w:val="16"/>
        </w:numPr>
        <w:ind w:left="426" w:hanging="426"/>
        <w:jc w:val="both"/>
        <w:textAlignment w:val="baseline"/>
        <w:rPr>
          <w:rFonts w:asciiTheme="minorHAnsi" w:hAnsiTheme="minorHAnsi" w:cstheme="minorHAnsi"/>
          <w:sz w:val="22"/>
          <w:szCs w:val="22"/>
        </w:rPr>
      </w:pPr>
      <w:r w:rsidRPr="003C1F1F">
        <w:rPr>
          <w:rFonts w:asciiTheme="minorHAnsi" w:hAnsiTheme="minorHAnsi" w:cstheme="minorHAnsi"/>
          <w:sz w:val="22"/>
          <w:szCs w:val="22"/>
        </w:rPr>
        <w:t>Ewentualne spory wynikłe w związku z niniejszą umową, których Strony nie będą w stanie polubownie rozwiązać, rozstrzygać będzie Sąd właściwy ze względu na siedzibę właściwej jednostki organizacyjnej Zamawiającego.</w:t>
      </w:r>
    </w:p>
    <w:p w14:paraId="3150F6EE" w14:textId="058AAE31" w:rsidR="00747E5E" w:rsidRPr="003C1F1F" w:rsidRDefault="00747E5E" w:rsidP="003C1F1F">
      <w:pPr>
        <w:pStyle w:val="Akapitzlist"/>
        <w:numPr>
          <w:ilvl w:val="3"/>
          <w:numId w:val="16"/>
        </w:numPr>
        <w:ind w:left="426" w:hanging="426"/>
        <w:jc w:val="both"/>
        <w:textAlignment w:val="baseline"/>
        <w:rPr>
          <w:rFonts w:asciiTheme="minorHAnsi" w:hAnsiTheme="minorHAnsi" w:cstheme="minorHAnsi"/>
          <w:sz w:val="22"/>
          <w:szCs w:val="22"/>
        </w:rPr>
      </w:pPr>
      <w:r w:rsidRPr="003C1F1F">
        <w:rPr>
          <w:rFonts w:asciiTheme="minorHAnsi" w:hAnsiTheme="minorHAnsi" w:cstheme="minorHAnsi"/>
          <w:sz w:val="22"/>
          <w:szCs w:val="22"/>
        </w:rPr>
        <w:t>Umowę niniejszą sporządzono w 4 jednobrzmiących egzemplarzach, w tym 3 egz. dla Zamawiającego i 1 egz. dla Wykonawcy.</w:t>
      </w:r>
    </w:p>
    <w:p w14:paraId="0A1DE7A0" w14:textId="77777777" w:rsidR="00747E5E" w:rsidRPr="00DC5EEA" w:rsidRDefault="00747E5E" w:rsidP="003C1F1F">
      <w:pPr>
        <w:ind w:left="426" w:hanging="426"/>
        <w:jc w:val="both"/>
        <w:rPr>
          <w:rFonts w:asciiTheme="minorHAnsi" w:hAnsiTheme="minorHAnsi" w:cstheme="minorHAnsi"/>
          <w:sz w:val="22"/>
          <w:szCs w:val="22"/>
          <w:u w:val="single"/>
        </w:rPr>
      </w:pPr>
    </w:p>
    <w:p w14:paraId="33D7C43C" w14:textId="77777777" w:rsidR="001F56C9" w:rsidRPr="000E3EE7" w:rsidRDefault="0027568D">
      <w:pPr>
        <w:rPr>
          <w:rFonts w:asciiTheme="minorHAnsi" w:hAnsiTheme="minorHAnsi" w:cstheme="minorHAnsi"/>
          <w:sz w:val="22"/>
          <w:szCs w:val="22"/>
          <w:u w:val="single"/>
        </w:rPr>
      </w:pPr>
      <w:r w:rsidRPr="000E3EE7">
        <w:rPr>
          <w:rFonts w:asciiTheme="minorHAnsi" w:hAnsiTheme="minorHAnsi" w:cstheme="minorHAnsi"/>
          <w:sz w:val="22"/>
          <w:szCs w:val="22"/>
          <w:u w:val="single"/>
        </w:rPr>
        <w:t>Załączniki:</w:t>
      </w:r>
    </w:p>
    <w:p w14:paraId="6B29C8BF" w14:textId="548F975B" w:rsidR="00B15B74" w:rsidRDefault="0027568D">
      <w:pPr>
        <w:rPr>
          <w:rFonts w:asciiTheme="minorHAnsi" w:hAnsiTheme="minorHAnsi" w:cstheme="minorHAnsi"/>
          <w:i/>
          <w:sz w:val="22"/>
          <w:szCs w:val="22"/>
        </w:rPr>
      </w:pPr>
      <w:r w:rsidRPr="000E3EE7">
        <w:rPr>
          <w:rFonts w:asciiTheme="minorHAnsi" w:hAnsiTheme="minorHAnsi" w:cstheme="minorHAnsi"/>
          <w:i/>
          <w:sz w:val="22"/>
          <w:szCs w:val="22"/>
        </w:rPr>
        <w:t xml:space="preserve">Nr 1 </w:t>
      </w:r>
      <w:r w:rsidR="00C67B6B" w:rsidRPr="000E3EE7">
        <w:rPr>
          <w:rFonts w:asciiTheme="minorHAnsi" w:hAnsiTheme="minorHAnsi" w:cstheme="minorHAnsi"/>
          <w:i/>
          <w:sz w:val="22"/>
          <w:szCs w:val="22"/>
        </w:rPr>
        <w:t>-</w:t>
      </w:r>
      <w:r w:rsidRPr="000E3EE7">
        <w:rPr>
          <w:rFonts w:asciiTheme="minorHAnsi" w:hAnsiTheme="minorHAnsi" w:cstheme="minorHAnsi"/>
          <w:i/>
          <w:sz w:val="22"/>
          <w:szCs w:val="22"/>
        </w:rPr>
        <w:t xml:space="preserve"> Opis przedmiotu zamówienia</w:t>
      </w:r>
    </w:p>
    <w:p w14:paraId="23AE69A8" w14:textId="77777777" w:rsidR="00CD0FC4" w:rsidRPr="000E3EE7" w:rsidRDefault="00CD0FC4">
      <w:pPr>
        <w:rPr>
          <w:rFonts w:asciiTheme="minorHAnsi" w:hAnsiTheme="minorHAnsi" w:cstheme="minorHAnsi"/>
          <w:i/>
          <w:sz w:val="22"/>
          <w:szCs w:val="22"/>
        </w:rPr>
      </w:pPr>
    </w:p>
    <w:p w14:paraId="555D8510" w14:textId="77777777" w:rsidR="001F56C9" w:rsidRPr="000E3EE7" w:rsidRDefault="001F56C9">
      <w:pPr>
        <w:rPr>
          <w:rFonts w:asciiTheme="minorHAnsi" w:hAnsiTheme="minorHAnsi" w:cstheme="minorHAnsi"/>
          <w:sz w:val="22"/>
          <w:szCs w:val="22"/>
        </w:rPr>
      </w:pPr>
    </w:p>
    <w:p w14:paraId="7FC68D34" w14:textId="77777777" w:rsidR="0027568D" w:rsidRPr="000E3EE7" w:rsidRDefault="0027568D">
      <w:pPr>
        <w:ind w:left="708" w:firstLine="708"/>
        <w:rPr>
          <w:rFonts w:asciiTheme="minorHAnsi" w:hAnsiTheme="minorHAnsi" w:cstheme="minorHAnsi"/>
          <w:b/>
          <w:sz w:val="22"/>
          <w:szCs w:val="22"/>
        </w:rPr>
      </w:pPr>
    </w:p>
    <w:p w14:paraId="7F23EE49" w14:textId="77777777" w:rsidR="00E01910" w:rsidRPr="000E3EE7" w:rsidRDefault="00E01910">
      <w:pPr>
        <w:ind w:left="708" w:firstLine="708"/>
        <w:rPr>
          <w:rFonts w:asciiTheme="minorHAnsi" w:hAnsiTheme="minorHAnsi" w:cstheme="minorHAnsi"/>
          <w:b/>
          <w:sz w:val="22"/>
          <w:szCs w:val="22"/>
        </w:rPr>
      </w:pPr>
    </w:p>
    <w:p w14:paraId="20796407" w14:textId="67BC5A6E" w:rsidR="001F56C9" w:rsidRPr="000E3EE7" w:rsidRDefault="0027568D" w:rsidP="003C1F1F">
      <w:pPr>
        <w:rPr>
          <w:rFonts w:asciiTheme="minorHAnsi" w:hAnsiTheme="minorHAnsi" w:cstheme="minorHAnsi"/>
          <w:sz w:val="22"/>
          <w:szCs w:val="22"/>
        </w:rPr>
      </w:pPr>
      <w:r w:rsidRPr="000E3EE7">
        <w:rPr>
          <w:rFonts w:asciiTheme="minorHAnsi" w:hAnsiTheme="minorHAnsi" w:cstheme="minorHAnsi"/>
          <w:b/>
          <w:sz w:val="22"/>
          <w:szCs w:val="22"/>
        </w:rPr>
        <w:t>ZAMAWIAJĄCY:</w:t>
      </w:r>
      <w:r w:rsidRPr="000E3EE7">
        <w:rPr>
          <w:rFonts w:asciiTheme="minorHAnsi" w:hAnsiTheme="minorHAnsi" w:cstheme="minorHAnsi"/>
          <w:b/>
          <w:sz w:val="22"/>
          <w:szCs w:val="22"/>
        </w:rPr>
        <w:tab/>
      </w:r>
      <w:r w:rsidRPr="000E3EE7">
        <w:rPr>
          <w:rFonts w:asciiTheme="minorHAnsi" w:hAnsiTheme="minorHAnsi" w:cstheme="minorHAnsi"/>
          <w:b/>
          <w:sz w:val="22"/>
          <w:szCs w:val="22"/>
        </w:rPr>
        <w:tab/>
      </w:r>
      <w:r w:rsidRPr="000E3EE7">
        <w:rPr>
          <w:rFonts w:asciiTheme="minorHAnsi" w:hAnsiTheme="minorHAnsi" w:cstheme="minorHAnsi"/>
          <w:b/>
          <w:sz w:val="22"/>
          <w:szCs w:val="22"/>
        </w:rPr>
        <w:tab/>
      </w:r>
      <w:r w:rsidRPr="000E3EE7">
        <w:rPr>
          <w:rFonts w:asciiTheme="minorHAnsi" w:hAnsiTheme="minorHAnsi" w:cstheme="minorHAnsi"/>
          <w:b/>
          <w:sz w:val="22"/>
          <w:szCs w:val="22"/>
        </w:rPr>
        <w:tab/>
      </w:r>
      <w:r w:rsidRPr="000E3EE7">
        <w:rPr>
          <w:rFonts w:asciiTheme="minorHAnsi" w:hAnsiTheme="minorHAnsi" w:cstheme="minorHAnsi"/>
          <w:b/>
          <w:sz w:val="22"/>
          <w:szCs w:val="22"/>
        </w:rPr>
        <w:tab/>
      </w:r>
      <w:r w:rsidR="003C1F1F">
        <w:rPr>
          <w:rFonts w:asciiTheme="minorHAnsi" w:hAnsiTheme="minorHAnsi" w:cstheme="minorHAnsi"/>
          <w:b/>
          <w:sz w:val="22"/>
          <w:szCs w:val="22"/>
        </w:rPr>
        <w:t xml:space="preserve">                                    </w:t>
      </w:r>
      <w:r w:rsidRPr="000E3EE7">
        <w:rPr>
          <w:rFonts w:asciiTheme="minorHAnsi" w:hAnsiTheme="minorHAnsi" w:cstheme="minorHAnsi"/>
          <w:b/>
          <w:sz w:val="22"/>
          <w:szCs w:val="22"/>
        </w:rPr>
        <w:t>WYKONAWCA:</w:t>
      </w:r>
    </w:p>
    <w:p w14:paraId="6BFF1D9B" w14:textId="77777777" w:rsidR="001F56C9" w:rsidRPr="000E3EE7" w:rsidRDefault="001F56C9">
      <w:pPr>
        <w:rPr>
          <w:rFonts w:asciiTheme="minorHAnsi" w:hAnsiTheme="minorHAnsi" w:cstheme="minorHAnsi"/>
          <w:sz w:val="22"/>
          <w:szCs w:val="22"/>
        </w:rPr>
      </w:pPr>
    </w:p>
    <w:p w14:paraId="351FC4EF" w14:textId="77777777" w:rsidR="00943F61" w:rsidRPr="000E3EE7" w:rsidRDefault="00943F61">
      <w:pPr>
        <w:rPr>
          <w:rFonts w:asciiTheme="minorHAnsi" w:hAnsiTheme="minorHAnsi" w:cstheme="minorHAnsi"/>
          <w:sz w:val="22"/>
          <w:szCs w:val="22"/>
        </w:rPr>
      </w:pPr>
    </w:p>
    <w:p w14:paraId="1ED2E7F5" w14:textId="77777777" w:rsidR="00943F61" w:rsidRPr="000E3EE7" w:rsidRDefault="00943F61">
      <w:pPr>
        <w:rPr>
          <w:rFonts w:asciiTheme="minorHAnsi" w:hAnsiTheme="minorHAnsi" w:cstheme="minorHAnsi"/>
          <w:sz w:val="22"/>
          <w:szCs w:val="22"/>
        </w:rPr>
      </w:pPr>
    </w:p>
    <w:p w14:paraId="652E600C" w14:textId="77777777" w:rsidR="00943F61" w:rsidRPr="000E3EE7" w:rsidRDefault="00943F61">
      <w:pPr>
        <w:rPr>
          <w:rFonts w:asciiTheme="minorHAnsi" w:hAnsiTheme="minorHAnsi" w:cstheme="minorHAnsi"/>
          <w:sz w:val="22"/>
          <w:szCs w:val="22"/>
        </w:rPr>
      </w:pPr>
    </w:p>
    <w:sectPr w:rsidR="00943F61" w:rsidRPr="000E3EE7" w:rsidSect="008043AB">
      <w:footerReference w:type="default" r:id="rId11"/>
      <w:footerReference w:type="first" r:id="rId12"/>
      <w:pgSz w:w="11906" w:h="16838"/>
      <w:pgMar w:top="1021" w:right="1304" w:bottom="1134" w:left="1304"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0D19F" w14:textId="77777777" w:rsidR="00F547C9" w:rsidRDefault="00F547C9" w:rsidP="007F24ED">
      <w:r>
        <w:separator/>
      </w:r>
    </w:p>
  </w:endnote>
  <w:endnote w:type="continuationSeparator" w:id="0">
    <w:p w14:paraId="29BC0516" w14:textId="77777777" w:rsidR="00F547C9" w:rsidRDefault="00F547C9" w:rsidP="007F2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C0B5" w14:textId="77777777" w:rsidR="00CD1780" w:rsidRDefault="00CD1780">
    <w:pPr>
      <w:pStyle w:val="Stopka"/>
      <w:jc w:val="right"/>
    </w:pPr>
    <w:r>
      <w:fldChar w:fldCharType="begin"/>
    </w:r>
    <w:r>
      <w:instrText>PAGE   \* MERGEFORMAT</w:instrText>
    </w:r>
    <w:r>
      <w:fldChar w:fldCharType="separate"/>
    </w:r>
    <w:r>
      <w:t>2</w:t>
    </w:r>
    <w:r>
      <w:fldChar w:fldCharType="end"/>
    </w:r>
  </w:p>
  <w:p w14:paraId="6733BBB0" w14:textId="77777777" w:rsidR="00CD1780" w:rsidRDefault="00CD178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21229" w14:textId="77777777" w:rsidR="00F73168" w:rsidRDefault="00F73168">
    <w:pPr>
      <w:pStyle w:val="Stopka"/>
      <w:jc w:val="center"/>
    </w:pPr>
    <w:r>
      <w:fldChar w:fldCharType="begin"/>
    </w:r>
    <w:r>
      <w:instrText>PAGE   \* MERGEFORMAT</w:instrText>
    </w:r>
    <w:r>
      <w:fldChar w:fldCharType="separate"/>
    </w:r>
    <w:r>
      <w:t>2</w:t>
    </w:r>
    <w:r>
      <w:fldChar w:fldCharType="end"/>
    </w:r>
  </w:p>
  <w:p w14:paraId="37CF613F" w14:textId="77777777" w:rsidR="006074A9" w:rsidRDefault="006074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40C85" w14:textId="77777777" w:rsidR="00F547C9" w:rsidRDefault="00F547C9" w:rsidP="007F24ED">
      <w:r>
        <w:separator/>
      </w:r>
    </w:p>
  </w:footnote>
  <w:footnote w:type="continuationSeparator" w:id="0">
    <w:p w14:paraId="05693937" w14:textId="77777777" w:rsidR="00F547C9" w:rsidRDefault="00F547C9" w:rsidP="007F2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6F6D"/>
    <w:multiLevelType w:val="multilevel"/>
    <w:tmpl w:val="566E4024"/>
    <w:lvl w:ilvl="0">
      <w:start w:val="1"/>
      <w:numFmt w:val="decimal"/>
      <w:lvlText w:val="%1."/>
      <w:lvlJc w:val="left"/>
      <w:pPr>
        <w:ind w:left="340" w:hanging="340"/>
      </w:pPr>
      <w:rPr>
        <w:rFonts w:cs="Times New Roman"/>
        <w:b w:val="0"/>
        <w:bCs/>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F5330C"/>
    <w:multiLevelType w:val="multilevel"/>
    <w:tmpl w:val="0B74D7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500E5F"/>
    <w:multiLevelType w:val="multilevel"/>
    <w:tmpl w:val="CB389D50"/>
    <w:lvl w:ilvl="0">
      <w:start w:val="1"/>
      <w:numFmt w:val="decimal"/>
      <w:lvlText w:val="%1."/>
      <w:lvlJc w:val="left"/>
      <w:pPr>
        <w:tabs>
          <w:tab w:val="num" w:pos="1500"/>
        </w:tabs>
        <w:ind w:left="1500" w:hanging="360"/>
      </w:pPr>
      <w:rPr>
        <w:rFonts w:cs="Times New Roman" w:hint="default"/>
      </w:rPr>
    </w:lvl>
    <w:lvl w:ilvl="1">
      <w:start w:val="6"/>
      <w:numFmt w:val="decimal"/>
      <w:isLgl/>
      <w:lvlText w:val="%1.%2"/>
      <w:lvlJc w:val="left"/>
      <w:pPr>
        <w:ind w:left="1500" w:hanging="36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1860" w:hanging="720"/>
      </w:pPr>
      <w:rPr>
        <w:rFonts w:cs="Times New Roman" w:hint="default"/>
      </w:rPr>
    </w:lvl>
    <w:lvl w:ilvl="4">
      <w:start w:val="1"/>
      <w:numFmt w:val="decimal"/>
      <w:isLgl/>
      <w:lvlText w:val="%1.%2.%3.%4.%5"/>
      <w:lvlJc w:val="left"/>
      <w:pPr>
        <w:ind w:left="2220" w:hanging="1080"/>
      </w:pPr>
      <w:rPr>
        <w:rFonts w:cs="Times New Roman" w:hint="default"/>
      </w:rPr>
    </w:lvl>
    <w:lvl w:ilvl="5">
      <w:start w:val="1"/>
      <w:numFmt w:val="decimal"/>
      <w:isLgl/>
      <w:lvlText w:val="%1.%2.%3.%4.%5.%6"/>
      <w:lvlJc w:val="left"/>
      <w:pPr>
        <w:ind w:left="2220" w:hanging="1080"/>
      </w:pPr>
      <w:rPr>
        <w:rFonts w:cs="Times New Roman" w:hint="default"/>
      </w:rPr>
    </w:lvl>
    <w:lvl w:ilvl="6">
      <w:start w:val="1"/>
      <w:numFmt w:val="decimal"/>
      <w:isLgl/>
      <w:lvlText w:val="%1.%2.%3.%4.%5.%6.%7"/>
      <w:lvlJc w:val="left"/>
      <w:pPr>
        <w:ind w:left="2580" w:hanging="1440"/>
      </w:pPr>
      <w:rPr>
        <w:rFonts w:cs="Times New Roman" w:hint="default"/>
      </w:rPr>
    </w:lvl>
    <w:lvl w:ilvl="7">
      <w:start w:val="1"/>
      <w:numFmt w:val="decimal"/>
      <w:isLgl/>
      <w:lvlText w:val="%1.%2.%3.%4.%5.%6.%7.%8"/>
      <w:lvlJc w:val="left"/>
      <w:pPr>
        <w:ind w:left="2580" w:hanging="1440"/>
      </w:pPr>
      <w:rPr>
        <w:rFonts w:cs="Times New Roman" w:hint="default"/>
      </w:rPr>
    </w:lvl>
    <w:lvl w:ilvl="8">
      <w:start w:val="1"/>
      <w:numFmt w:val="decimal"/>
      <w:isLgl/>
      <w:lvlText w:val="%1.%2.%3.%4.%5.%6.%7.%8.%9"/>
      <w:lvlJc w:val="left"/>
      <w:pPr>
        <w:ind w:left="2940" w:hanging="1800"/>
      </w:pPr>
      <w:rPr>
        <w:rFonts w:cs="Times New Roman" w:hint="default"/>
      </w:rPr>
    </w:lvl>
  </w:abstractNum>
  <w:abstractNum w:abstractNumId="3" w15:restartNumberingAfterBreak="0">
    <w:nsid w:val="08A555E1"/>
    <w:multiLevelType w:val="multilevel"/>
    <w:tmpl w:val="05D04C1C"/>
    <w:lvl w:ilvl="0">
      <w:start w:val="1"/>
      <w:numFmt w:val="decimal"/>
      <w:lvlText w:val="%1."/>
      <w:lvlJc w:val="left"/>
      <w:pPr>
        <w:ind w:left="340" w:hanging="340"/>
      </w:pPr>
      <w:rPr>
        <w:rFonts w:cs="Times New Roman"/>
        <w:b w:val="0"/>
        <w:i w:val="0"/>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heme="minorHAnsi" w:eastAsia="Times New Roman" w:hAnsiTheme="minorHAnsi" w:cstheme="minorHAns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6B7034"/>
    <w:multiLevelType w:val="multilevel"/>
    <w:tmpl w:val="943ADBE8"/>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B39498D"/>
    <w:multiLevelType w:val="hybridMultilevel"/>
    <w:tmpl w:val="84AE9D76"/>
    <w:lvl w:ilvl="0" w:tplc="28769D00">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 w15:restartNumberingAfterBreak="0">
    <w:nsid w:val="0F026F8E"/>
    <w:multiLevelType w:val="hybridMultilevel"/>
    <w:tmpl w:val="84FE7708"/>
    <w:lvl w:ilvl="0" w:tplc="8A902686">
      <w:start w:val="1"/>
      <w:numFmt w:val="decimal"/>
      <w:lvlText w:val="%1)"/>
      <w:lvlJc w:val="left"/>
      <w:pPr>
        <w:tabs>
          <w:tab w:val="num" w:pos="1065"/>
        </w:tabs>
        <w:ind w:left="1065" w:hanging="705"/>
      </w:pPr>
      <w:rPr>
        <w:rFonts w:ascii="Times New Roman" w:eastAsia="Times New Roman" w:hAnsi="Times New Roman" w:cs="Times New Roman"/>
      </w:rPr>
    </w:lvl>
    <w:lvl w:ilvl="1" w:tplc="13F644A2">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F513E70"/>
    <w:multiLevelType w:val="multilevel"/>
    <w:tmpl w:val="074C48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3F713EF"/>
    <w:multiLevelType w:val="multilevel"/>
    <w:tmpl w:val="E4901E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4B7664"/>
    <w:multiLevelType w:val="multilevel"/>
    <w:tmpl w:val="8D2659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7455DC1"/>
    <w:multiLevelType w:val="multilevel"/>
    <w:tmpl w:val="08CA89C0"/>
    <w:lvl w:ilvl="0">
      <w:start w:val="1"/>
      <w:numFmt w:val="decimal"/>
      <w:lvlText w:val="%1."/>
      <w:lvlJc w:val="left"/>
      <w:pPr>
        <w:ind w:left="340" w:hanging="340"/>
      </w:pPr>
      <w:rPr>
        <w:b w:val="0"/>
        <w:i w:val="0"/>
        <w:sz w:val="22"/>
      </w:rPr>
    </w:lvl>
    <w:lvl w:ilvl="1">
      <w:start w:val="1"/>
      <w:numFmt w:val="lowerLetter"/>
      <w:lvlText w:val="%2)"/>
      <w:lvlJc w:val="left"/>
      <w:pPr>
        <w:ind w:left="737" w:hanging="397"/>
      </w:pPr>
      <w:rPr>
        <w:rFonts w:cs="Times New Roman"/>
        <w:b w:val="0"/>
        <w:i w:val="0"/>
        <w:sz w:val="22"/>
      </w:rPr>
    </w:lvl>
    <w:lvl w:ilvl="2">
      <w:start w:val="1"/>
      <w:numFmt w:val="lowerRoman"/>
      <w:lvlText w:val="%3)"/>
      <w:lvlJc w:val="left"/>
      <w:pPr>
        <w:ind w:left="1219" w:hanging="708"/>
      </w:pPr>
    </w:lvl>
    <w:lvl w:ilvl="3">
      <w:start w:val="1"/>
      <w:numFmt w:val="lowerLetter"/>
      <w:lvlText w:val="%4)"/>
      <w:lvlJc w:val="left"/>
      <w:pPr>
        <w:ind w:left="1927" w:hanging="708"/>
      </w:pPr>
    </w:lvl>
    <w:lvl w:ilvl="4">
      <w:start w:val="1"/>
      <w:numFmt w:val="decimal"/>
      <w:lvlText w:val="(%5)"/>
      <w:lvlJc w:val="left"/>
      <w:pPr>
        <w:ind w:left="2635" w:hanging="708"/>
      </w:pPr>
    </w:lvl>
    <w:lvl w:ilvl="5">
      <w:start w:val="1"/>
      <w:numFmt w:val="lowerLetter"/>
      <w:lvlText w:val="(%6)"/>
      <w:lvlJc w:val="left"/>
      <w:pPr>
        <w:ind w:left="3343" w:hanging="708"/>
      </w:pPr>
    </w:lvl>
    <w:lvl w:ilvl="6">
      <w:start w:val="1"/>
      <w:numFmt w:val="lowerRoman"/>
      <w:lvlText w:val="(%7)"/>
      <w:lvlJc w:val="left"/>
      <w:pPr>
        <w:ind w:left="4051" w:hanging="708"/>
      </w:pPr>
    </w:lvl>
    <w:lvl w:ilvl="7">
      <w:start w:val="1"/>
      <w:numFmt w:val="lowerLetter"/>
      <w:lvlText w:val="(%8)"/>
      <w:lvlJc w:val="left"/>
      <w:pPr>
        <w:ind w:left="4759" w:hanging="708"/>
      </w:pPr>
    </w:lvl>
    <w:lvl w:ilvl="8">
      <w:start w:val="1"/>
      <w:numFmt w:val="lowerRoman"/>
      <w:lvlText w:val="(%9)"/>
      <w:lvlJc w:val="left"/>
      <w:pPr>
        <w:ind w:left="5467" w:hanging="708"/>
      </w:pPr>
    </w:lvl>
  </w:abstractNum>
  <w:abstractNum w:abstractNumId="11" w15:restartNumberingAfterBreak="0">
    <w:nsid w:val="1B43157C"/>
    <w:multiLevelType w:val="multilevel"/>
    <w:tmpl w:val="B8181F06"/>
    <w:lvl w:ilvl="0">
      <w:start w:val="22"/>
      <w:numFmt w:val="decimal"/>
      <w:lvlText w:val="%1."/>
      <w:lvlJc w:val="left"/>
      <w:pPr>
        <w:ind w:left="3174" w:hanging="480"/>
      </w:pPr>
      <w:rPr>
        <w:rFonts w:hint="default"/>
        <w:b/>
      </w:rPr>
    </w:lvl>
    <w:lvl w:ilvl="1">
      <w:start w:val="1"/>
      <w:numFmt w:val="decimal"/>
      <w:lvlText w:val="%1.%2."/>
      <w:lvlJc w:val="left"/>
      <w:pPr>
        <w:ind w:left="480" w:hanging="480"/>
      </w:pPr>
      <w:rPr>
        <w:rFonts w:hint="default"/>
        <w:b w:val="0"/>
        <w:strike w:val="0"/>
        <w:color w:val="000000"/>
        <w:sz w:val="22"/>
      </w:rPr>
    </w:lvl>
    <w:lvl w:ilvl="2">
      <w:start w:val="1"/>
      <w:numFmt w:val="decimal"/>
      <w:lvlText w:val="%1.%2.%3."/>
      <w:lvlJc w:val="left"/>
      <w:pPr>
        <w:ind w:left="720" w:hanging="720"/>
      </w:pPr>
      <w:rPr>
        <w:rFonts w:ascii="Times New Roman" w:hAnsi="Times New Roman" w:cs="Times New Roman" w:hint="default"/>
        <w:b w:val="0"/>
        <w:strike w:val="0"/>
        <w:sz w:val="21"/>
        <w:szCs w:val="21"/>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2" w15:restartNumberingAfterBreak="0">
    <w:nsid w:val="1ECE0143"/>
    <w:multiLevelType w:val="multilevel"/>
    <w:tmpl w:val="BAD039A6"/>
    <w:lvl w:ilvl="0">
      <w:start w:val="1"/>
      <w:numFmt w:val="decimal"/>
      <w:lvlText w:val="%1."/>
      <w:lvlJc w:val="left"/>
      <w:pPr>
        <w:ind w:left="340" w:hanging="340"/>
      </w:pPr>
      <w:rPr>
        <w:rFonts w:cs="Times New Roman"/>
        <w:b w:val="0"/>
        <w:i w:val="0"/>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CC2962"/>
    <w:multiLevelType w:val="hybridMultilevel"/>
    <w:tmpl w:val="AB044190"/>
    <w:lvl w:ilvl="0" w:tplc="55DAF3AE">
      <w:start w:val="1"/>
      <w:numFmt w:val="bullet"/>
      <w:lvlText w:val=""/>
      <w:lvlJc w:val="left"/>
      <w:pPr>
        <w:ind w:left="1514" w:hanging="360"/>
      </w:pPr>
      <w:rPr>
        <w:rFonts w:ascii="Symbol" w:hAnsi="Symbol" w:hint="default"/>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14" w15:restartNumberingAfterBreak="0">
    <w:nsid w:val="2F837E5F"/>
    <w:multiLevelType w:val="multilevel"/>
    <w:tmpl w:val="818089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5F7042"/>
    <w:multiLevelType w:val="hybridMultilevel"/>
    <w:tmpl w:val="B0228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2F743E"/>
    <w:multiLevelType w:val="multilevel"/>
    <w:tmpl w:val="9FDA030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66C0F8B"/>
    <w:multiLevelType w:val="multilevel"/>
    <w:tmpl w:val="FC2CD66C"/>
    <w:lvl w:ilvl="0">
      <w:start w:val="1"/>
      <w:numFmt w:val="lowerLetter"/>
      <w:lvlText w:val="%1)"/>
      <w:lvlJc w:val="left"/>
      <w:pPr>
        <w:ind w:left="3180" w:hanging="284"/>
      </w:pPr>
      <w:rPr>
        <w:b w:val="0"/>
        <w:i w:val="0"/>
        <w:sz w:val="22"/>
      </w:rPr>
    </w:lvl>
    <w:lvl w:ilvl="1">
      <w:start w:val="1"/>
      <w:numFmt w:val="lowerLetter"/>
      <w:lvlText w:val="%2."/>
      <w:lvlJc w:val="left"/>
      <w:pPr>
        <w:ind w:left="3996" w:hanging="360"/>
      </w:pPr>
    </w:lvl>
    <w:lvl w:ilvl="2">
      <w:start w:val="1"/>
      <w:numFmt w:val="lowerRoman"/>
      <w:lvlText w:val="%3."/>
      <w:lvlJc w:val="right"/>
      <w:pPr>
        <w:ind w:left="4716" w:hanging="180"/>
      </w:pPr>
    </w:lvl>
    <w:lvl w:ilvl="3">
      <w:start w:val="1"/>
      <w:numFmt w:val="decimal"/>
      <w:lvlText w:val="%4."/>
      <w:lvlJc w:val="left"/>
      <w:pPr>
        <w:ind w:left="5436" w:hanging="360"/>
      </w:pPr>
    </w:lvl>
    <w:lvl w:ilvl="4">
      <w:start w:val="1"/>
      <w:numFmt w:val="lowerLetter"/>
      <w:lvlText w:val="%5."/>
      <w:lvlJc w:val="left"/>
      <w:pPr>
        <w:ind w:left="6156" w:hanging="360"/>
      </w:pPr>
    </w:lvl>
    <w:lvl w:ilvl="5">
      <w:start w:val="1"/>
      <w:numFmt w:val="lowerRoman"/>
      <w:lvlText w:val="%6."/>
      <w:lvlJc w:val="right"/>
      <w:pPr>
        <w:ind w:left="6876" w:hanging="180"/>
      </w:pPr>
    </w:lvl>
    <w:lvl w:ilvl="6">
      <w:start w:val="1"/>
      <w:numFmt w:val="decimal"/>
      <w:lvlText w:val="%7."/>
      <w:lvlJc w:val="left"/>
      <w:pPr>
        <w:ind w:left="7596" w:hanging="360"/>
      </w:pPr>
    </w:lvl>
    <w:lvl w:ilvl="7">
      <w:start w:val="1"/>
      <w:numFmt w:val="lowerLetter"/>
      <w:lvlText w:val="%8."/>
      <w:lvlJc w:val="left"/>
      <w:pPr>
        <w:ind w:left="8316" w:hanging="360"/>
      </w:pPr>
    </w:lvl>
    <w:lvl w:ilvl="8">
      <w:start w:val="1"/>
      <w:numFmt w:val="lowerRoman"/>
      <w:lvlText w:val="%9."/>
      <w:lvlJc w:val="right"/>
      <w:pPr>
        <w:ind w:left="9036" w:hanging="180"/>
      </w:pPr>
    </w:lvl>
  </w:abstractNum>
  <w:abstractNum w:abstractNumId="18" w15:restartNumberingAfterBreak="0">
    <w:nsid w:val="36B86850"/>
    <w:multiLevelType w:val="multilevel"/>
    <w:tmpl w:val="CB389D50"/>
    <w:lvl w:ilvl="0">
      <w:start w:val="1"/>
      <w:numFmt w:val="decimal"/>
      <w:lvlText w:val="%1."/>
      <w:lvlJc w:val="left"/>
      <w:pPr>
        <w:tabs>
          <w:tab w:val="num" w:pos="1500"/>
        </w:tabs>
        <w:ind w:left="1500" w:hanging="360"/>
      </w:pPr>
      <w:rPr>
        <w:rFonts w:cs="Times New Roman" w:hint="default"/>
      </w:rPr>
    </w:lvl>
    <w:lvl w:ilvl="1">
      <w:start w:val="6"/>
      <w:numFmt w:val="decimal"/>
      <w:isLgl/>
      <w:lvlText w:val="%1.%2"/>
      <w:lvlJc w:val="left"/>
      <w:pPr>
        <w:ind w:left="1500" w:hanging="36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1860" w:hanging="720"/>
      </w:pPr>
      <w:rPr>
        <w:rFonts w:cs="Times New Roman" w:hint="default"/>
      </w:rPr>
    </w:lvl>
    <w:lvl w:ilvl="4">
      <w:start w:val="1"/>
      <w:numFmt w:val="decimal"/>
      <w:isLgl/>
      <w:lvlText w:val="%1.%2.%3.%4.%5"/>
      <w:lvlJc w:val="left"/>
      <w:pPr>
        <w:ind w:left="2220" w:hanging="1080"/>
      </w:pPr>
      <w:rPr>
        <w:rFonts w:cs="Times New Roman" w:hint="default"/>
      </w:rPr>
    </w:lvl>
    <w:lvl w:ilvl="5">
      <w:start w:val="1"/>
      <w:numFmt w:val="decimal"/>
      <w:isLgl/>
      <w:lvlText w:val="%1.%2.%3.%4.%5.%6"/>
      <w:lvlJc w:val="left"/>
      <w:pPr>
        <w:ind w:left="2220" w:hanging="1080"/>
      </w:pPr>
      <w:rPr>
        <w:rFonts w:cs="Times New Roman" w:hint="default"/>
      </w:rPr>
    </w:lvl>
    <w:lvl w:ilvl="6">
      <w:start w:val="1"/>
      <w:numFmt w:val="decimal"/>
      <w:isLgl/>
      <w:lvlText w:val="%1.%2.%3.%4.%5.%6.%7"/>
      <w:lvlJc w:val="left"/>
      <w:pPr>
        <w:ind w:left="2580" w:hanging="1440"/>
      </w:pPr>
      <w:rPr>
        <w:rFonts w:cs="Times New Roman" w:hint="default"/>
      </w:rPr>
    </w:lvl>
    <w:lvl w:ilvl="7">
      <w:start w:val="1"/>
      <w:numFmt w:val="decimal"/>
      <w:isLgl/>
      <w:lvlText w:val="%1.%2.%3.%4.%5.%6.%7.%8"/>
      <w:lvlJc w:val="left"/>
      <w:pPr>
        <w:ind w:left="2580" w:hanging="1440"/>
      </w:pPr>
      <w:rPr>
        <w:rFonts w:cs="Times New Roman" w:hint="default"/>
      </w:rPr>
    </w:lvl>
    <w:lvl w:ilvl="8">
      <w:start w:val="1"/>
      <w:numFmt w:val="decimal"/>
      <w:isLgl/>
      <w:lvlText w:val="%1.%2.%3.%4.%5.%6.%7.%8.%9"/>
      <w:lvlJc w:val="left"/>
      <w:pPr>
        <w:ind w:left="2940" w:hanging="1800"/>
      </w:pPr>
      <w:rPr>
        <w:rFonts w:cs="Times New Roman" w:hint="default"/>
      </w:rPr>
    </w:lvl>
  </w:abstractNum>
  <w:abstractNum w:abstractNumId="19" w15:restartNumberingAfterBreak="0">
    <w:nsid w:val="37404D8C"/>
    <w:multiLevelType w:val="hybridMultilevel"/>
    <w:tmpl w:val="8C18FAAA"/>
    <w:lvl w:ilvl="0" w:tplc="0415000F">
      <w:start w:val="1"/>
      <w:numFmt w:val="decimal"/>
      <w:lvlText w:val="%1."/>
      <w:lvlJc w:val="left"/>
      <w:pPr>
        <w:ind w:left="360" w:hanging="360"/>
      </w:pPr>
    </w:lvl>
    <w:lvl w:ilvl="1" w:tplc="CB7A8A56">
      <w:start w:val="1"/>
      <w:numFmt w:val="lowerLetter"/>
      <w:lvlText w:val="%2)"/>
      <w:lvlJc w:val="left"/>
      <w:pPr>
        <w:ind w:left="1080" w:hanging="360"/>
      </w:pPr>
      <w:rPr>
        <w:rFonts w:ascii="Calibri" w:hAnsi="Calibri" w:cs="Arial" w:hint="default"/>
        <w:i w:val="0"/>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894350F"/>
    <w:multiLevelType w:val="multilevel"/>
    <w:tmpl w:val="5914B3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953ABF"/>
    <w:multiLevelType w:val="hybridMultilevel"/>
    <w:tmpl w:val="C0E80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465768"/>
    <w:multiLevelType w:val="multilevel"/>
    <w:tmpl w:val="E4901E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424D62"/>
    <w:multiLevelType w:val="hybridMultilevel"/>
    <w:tmpl w:val="0BB6B14E"/>
    <w:lvl w:ilvl="0" w:tplc="10AE2BE4">
      <w:start w:val="1"/>
      <w:numFmt w:val="decimal"/>
      <w:lvlText w:val="%1."/>
      <w:lvlJc w:val="left"/>
      <w:pPr>
        <w:tabs>
          <w:tab w:val="num" w:pos="72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93D6045"/>
    <w:multiLevelType w:val="multilevel"/>
    <w:tmpl w:val="1446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097FC8"/>
    <w:multiLevelType w:val="multilevel"/>
    <w:tmpl w:val="CD2E03D6"/>
    <w:lvl w:ilvl="0">
      <w:start w:val="1"/>
      <w:numFmt w:val="decimal"/>
      <w:lvlText w:val="%1."/>
      <w:lvlJc w:val="left"/>
      <w:pPr>
        <w:ind w:left="340" w:hanging="340"/>
      </w:pPr>
      <w:rPr>
        <w:rFonts w:cs="Times New Roman"/>
        <w:b w:val="0"/>
        <w:i w:val="0"/>
        <w:sz w:val="22"/>
      </w:rPr>
    </w:lvl>
    <w:lvl w:ilvl="1">
      <w:start w:val="1"/>
      <w:numFmt w:val="decimal"/>
      <w:lvlText w:val="%2."/>
      <w:lvlJc w:val="left"/>
      <w:pPr>
        <w:ind w:left="340" w:hanging="340"/>
      </w:pPr>
      <w:rPr>
        <w:rFonts w:cs="Times New Roman"/>
        <w:b w:val="0"/>
        <w:i w:val="0"/>
        <w:sz w:val="22"/>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E258D0"/>
    <w:multiLevelType w:val="hybridMultilevel"/>
    <w:tmpl w:val="C884E862"/>
    <w:lvl w:ilvl="0" w:tplc="96A23CCA">
      <w:start w:val="1"/>
      <w:numFmt w:val="decimal"/>
      <w:lvlText w:val="%1."/>
      <w:lvlJc w:val="left"/>
      <w:pPr>
        <w:ind w:left="70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6A47DA"/>
    <w:multiLevelType w:val="multilevel"/>
    <w:tmpl w:val="79588B78"/>
    <w:lvl w:ilvl="0">
      <w:start w:val="1"/>
      <w:numFmt w:val="lowerLetter"/>
      <w:lvlText w:val="%1)"/>
      <w:lvlJc w:val="left"/>
      <w:pPr>
        <w:ind w:left="624" w:hanging="284"/>
      </w:pPr>
      <w:rPr>
        <w:rFonts w:ascii="Times New Roman" w:hAnsi="Times New Roman"/>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B90336"/>
    <w:multiLevelType w:val="multilevel"/>
    <w:tmpl w:val="BDB6A1B2"/>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0D129C2"/>
    <w:multiLevelType w:val="multilevel"/>
    <w:tmpl w:val="79ECB09A"/>
    <w:lvl w:ilvl="0">
      <w:start w:val="1"/>
      <w:numFmt w:val="decimal"/>
      <w:lvlText w:val="%1."/>
      <w:legacy w:legacy="1" w:legacySpace="0" w:legacyIndent="284"/>
      <w:lvlJc w:val="left"/>
      <w:pPr>
        <w:ind w:left="284" w:hanging="284"/>
      </w:pPr>
    </w:lvl>
    <w:lvl w:ilvl="1">
      <w:start w:val="1"/>
      <w:numFmt w:val="lowerLetter"/>
      <w:lvlText w:val="%2)"/>
      <w:legacy w:legacy="1" w:legacySpace="0" w:legacyIndent="284"/>
      <w:lvlJc w:val="left"/>
      <w:pPr>
        <w:ind w:left="568" w:hanging="284"/>
      </w:pPr>
    </w:lvl>
    <w:lvl w:ilvl="2">
      <w:start w:val="1"/>
      <w:numFmt w:val="lowerRoman"/>
      <w:lvlText w:val="%3)"/>
      <w:legacy w:legacy="1" w:legacySpace="0" w:legacyIndent="708"/>
      <w:lvlJc w:val="left"/>
      <w:pPr>
        <w:ind w:left="1276" w:hanging="708"/>
      </w:pPr>
    </w:lvl>
    <w:lvl w:ilvl="3">
      <w:start w:val="1"/>
      <w:numFmt w:val="lowerLetter"/>
      <w:lvlText w:val="%4)"/>
      <w:legacy w:legacy="1" w:legacySpace="0" w:legacyIndent="708"/>
      <w:lvlJc w:val="left"/>
      <w:pPr>
        <w:ind w:left="1984" w:hanging="708"/>
      </w:pPr>
    </w:lvl>
    <w:lvl w:ilvl="4">
      <w:start w:val="1"/>
      <w:numFmt w:val="decimal"/>
      <w:lvlText w:val="(%5)"/>
      <w:legacy w:legacy="1" w:legacySpace="0" w:legacyIndent="708"/>
      <w:lvlJc w:val="left"/>
      <w:pPr>
        <w:ind w:left="2692" w:hanging="708"/>
      </w:pPr>
    </w:lvl>
    <w:lvl w:ilvl="5">
      <w:start w:val="1"/>
      <w:numFmt w:val="lowerLetter"/>
      <w:lvlText w:val="(%6)"/>
      <w:legacy w:legacy="1" w:legacySpace="0" w:legacyIndent="708"/>
      <w:lvlJc w:val="left"/>
      <w:pPr>
        <w:ind w:left="3400" w:hanging="708"/>
      </w:pPr>
    </w:lvl>
    <w:lvl w:ilvl="6">
      <w:start w:val="1"/>
      <w:numFmt w:val="lowerRoman"/>
      <w:lvlText w:val="(%7)"/>
      <w:legacy w:legacy="1" w:legacySpace="0" w:legacyIndent="708"/>
      <w:lvlJc w:val="left"/>
      <w:pPr>
        <w:ind w:left="4108" w:hanging="708"/>
      </w:pPr>
    </w:lvl>
    <w:lvl w:ilvl="7">
      <w:start w:val="1"/>
      <w:numFmt w:val="lowerLetter"/>
      <w:lvlText w:val="(%8)"/>
      <w:legacy w:legacy="1" w:legacySpace="0" w:legacyIndent="708"/>
      <w:lvlJc w:val="left"/>
      <w:pPr>
        <w:ind w:left="4816" w:hanging="708"/>
      </w:pPr>
    </w:lvl>
    <w:lvl w:ilvl="8">
      <w:start w:val="1"/>
      <w:numFmt w:val="lowerRoman"/>
      <w:lvlText w:val="(%9)"/>
      <w:legacy w:legacy="1" w:legacySpace="0" w:legacyIndent="708"/>
      <w:lvlJc w:val="left"/>
      <w:pPr>
        <w:ind w:left="5524" w:hanging="708"/>
      </w:pPr>
    </w:lvl>
  </w:abstractNum>
  <w:abstractNum w:abstractNumId="30" w15:restartNumberingAfterBreak="0">
    <w:nsid w:val="5221718F"/>
    <w:multiLevelType w:val="multilevel"/>
    <w:tmpl w:val="8D2AEBD4"/>
    <w:lvl w:ilvl="0">
      <w:start w:val="1"/>
      <w:numFmt w:val="decimal"/>
      <w:lvlText w:val="%1)"/>
      <w:lvlJc w:val="left"/>
      <w:pPr>
        <w:ind w:left="1065" w:hanging="705"/>
      </w:pPr>
      <w:rPr>
        <w:rFonts w:eastAsia="Times New Roman" w:cs="Times New Roman"/>
      </w:rPr>
    </w:lvl>
    <w:lvl w:ilvl="1">
      <w:start w:val="1"/>
      <w:numFmt w:val="decimal"/>
      <w:lvlText w:val="%2."/>
      <w:lvlJc w:val="left"/>
      <w:pPr>
        <w:ind w:left="12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65F4C35"/>
    <w:multiLevelType w:val="multilevel"/>
    <w:tmpl w:val="818089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3B41AB"/>
    <w:multiLevelType w:val="multilevel"/>
    <w:tmpl w:val="9AF650A0"/>
    <w:lvl w:ilvl="0">
      <w:start w:val="1"/>
      <w:numFmt w:val="decimal"/>
      <w:lvlText w:val="%1."/>
      <w:lvlJc w:val="left"/>
      <w:pPr>
        <w:tabs>
          <w:tab w:val="num" w:pos="501"/>
        </w:tabs>
        <w:ind w:left="501" w:hanging="360"/>
      </w:pPr>
      <w:rPr>
        <w:rFonts w:cs="Times New Roman" w:hint="default"/>
        <w:b w:val="0"/>
        <w:bCs/>
      </w:rPr>
    </w:lvl>
    <w:lvl w:ilvl="1">
      <w:start w:val="6"/>
      <w:numFmt w:val="decimal"/>
      <w:isLgl/>
      <w:lvlText w:val="%1.%2"/>
      <w:lvlJc w:val="left"/>
      <w:pPr>
        <w:ind w:left="1500" w:hanging="36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1860" w:hanging="720"/>
      </w:pPr>
      <w:rPr>
        <w:rFonts w:cs="Times New Roman" w:hint="default"/>
      </w:rPr>
    </w:lvl>
    <w:lvl w:ilvl="4">
      <w:start w:val="1"/>
      <w:numFmt w:val="decimal"/>
      <w:isLgl/>
      <w:lvlText w:val="%1.%2.%3.%4.%5"/>
      <w:lvlJc w:val="left"/>
      <w:pPr>
        <w:ind w:left="2220" w:hanging="1080"/>
      </w:pPr>
      <w:rPr>
        <w:rFonts w:cs="Times New Roman" w:hint="default"/>
      </w:rPr>
    </w:lvl>
    <w:lvl w:ilvl="5">
      <w:start w:val="1"/>
      <w:numFmt w:val="decimal"/>
      <w:isLgl/>
      <w:lvlText w:val="%1.%2.%3.%4.%5.%6"/>
      <w:lvlJc w:val="left"/>
      <w:pPr>
        <w:ind w:left="2220" w:hanging="1080"/>
      </w:pPr>
      <w:rPr>
        <w:rFonts w:cs="Times New Roman" w:hint="default"/>
      </w:rPr>
    </w:lvl>
    <w:lvl w:ilvl="6">
      <w:start w:val="1"/>
      <w:numFmt w:val="decimal"/>
      <w:isLgl/>
      <w:lvlText w:val="%1.%2.%3.%4.%5.%6.%7"/>
      <w:lvlJc w:val="left"/>
      <w:pPr>
        <w:ind w:left="2580" w:hanging="1440"/>
      </w:pPr>
      <w:rPr>
        <w:rFonts w:cs="Times New Roman" w:hint="default"/>
      </w:rPr>
    </w:lvl>
    <w:lvl w:ilvl="7">
      <w:start w:val="1"/>
      <w:numFmt w:val="decimal"/>
      <w:isLgl/>
      <w:lvlText w:val="%1.%2.%3.%4.%5.%6.%7.%8"/>
      <w:lvlJc w:val="left"/>
      <w:pPr>
        <w:ind w:left="2580" w:hanging="1440"/>
      </w:pPr>
      <w:rPr>
        <w:rFonts w:cs="Times New Roman" w:hint="default"/>
      </w:rPr>
    </w:lvl>
    <w:lvl w:ilvl="8">
      <w:start w:val="1"/>
      <w:numFmt w:val="decimal"/>
      <w:isLgl/>
      <w:lvlText w:val="%1.%2.%3.%4.%5.%6.%7.%8.%9"/>
      <w:lvlJc w:val="left"/>
      <w:pPr>
        <w:ind w:left="2940" w:hanging="1800"/>
      </w:pPr>
      <w:rPr>
        <w:rFonts w:cs="Times New Roman" w:hint="default"/>
      </w:rPr>
    </w:lvl>
  </w:abstractNum>
  <w:abstractNum w:abstractNumId="33" w15:restartNumberingAfterBreak="0">
    <w:nsid w:val="5C4A5B95"/>
    <w:multiLevelType w:val="hybridMultilevel"/>
    <w:tmpl w:val="749CFDDE"/>
    <w:lvl w:ilvl="0" w:tplc="FFFFFFFF">
      <w:start w:val="1"/>
      <w:numFmt w:val="decimal"/>
      <w:lvlText w:val="%1."/>
      <w:lvlJc w:val="left"/>
      <w:pPr>
        <w:tabs>
          <w:tab w:val="num" w:pos="720"/>
        </w:tabs>
        <w:ind w:left="720" w:hanging="360"/>
      </w:pPr>
    </w:lvl>
    <w:lvl w:ilvl="1" w:tplc="D07E2F12">
      <w:start w:val="1"/>
      <w:numFmt w:val="lowerLetter"/>
      <w:lvlText w:val="%2)"/>
      <w:lvlJc w:val="left"/>
      <w:pPr>
        <w:tabs>
          <w:tab w:val="num" w:pos="1440"/>
        </w:tabs>
        <w:ind w:left="1440" w:hanging="360"/>
      </w:pPr>
      <w:rPr>
        <w:rFonts w:ascii="Calibri" w:hAnsi="Calibri" w:cs="Arial" w:hint="default"/>
        <w:b w:val="0"/>
        <w:i w:val="0"/>
        <w:sz w:val="22"/>
        <w:szCs w:val="22"/>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5EB639F6"/>
    <w:multiLevelType w:val="multilevel"/>
    <w:tmpl w:val="0116E626"/>
    <w:lvl w:ilvl="0">
      <w:start w:val="2"/>
      <w:numFmt w:val="decimal"/>
      <w:lvlText w:val="%1."/>
      <w:lvlJc w:val="left"/>
      <w:pPr>
        <w:ind w:left="340" w:hanging="340"/>
      </w:pPr>
      <w:rPr>
        <w:rFonts w:cs="Times New Roman" w:hint="default"/>
        <w:b w:val="0"/>
        <w:i w:val="0"/>
        <w:sz w:val="22"/>
      </w:rPr>
    </w:lvl>
    <w:lvl w:ilvl="1">
      <w:start w:val="1"/>
      <w:numFmt w:val="decimal"/>
      <w:lvlText w:val="%2."/>
      <w:lvlJc w:val="left"/>
      <w:pPr>
        <w:ind w:left="340" w:hanging="340"/>
      </w:pPr>
      <w:rPr>
        <w:rFonts w:cs="Times New Roman" w:hint="default"/>
        <w:b w:val="0"/>
        <w:i w:val="0"/>
        <w:sz w:val="22"/>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2936152"/>
    <w:multiLevelType w:val="hybridMultilevel"/>
    <w:tmpl w:val="38440EA6"/>
    <w:lvl w:ilvl="0" w:tplc="4ED8417A">
      <w:start w:val="1"/>
      <w:numFmt w:val="lowerLetter"/>
      <w:lvlText w:val="%1."/>
      <w:lvlJc w:val="left"/>
      <w:pPr>
        <w:tabs>
          <w:tab w:val="num" w:pos="360"/>
        </w:tabs>
        <w:ind w:left="360" w:hanging="360"/>
      </w:pPr>
      <w:rPr>
        <w:rFonts w:hint="default"/>
        <w:b w:val="0"/>
      </w:rPr>
    </w:lvl>
    <w:lvl w:ilvl="1" w:tplc="78EC8496">
      <w:start w:val="1"/>
      <w:numFmt w:val="lowerLetter"/>
      <w:lvlText w:val="%2)"/>
      <w:lvlJc w:val="left"/>
      <w:pPr>
        <w:tabs>
          <w:tab w:val="num" w:pos="1080"/>
        </w:tabs>
        <w:ind w:left="1080" w:hanging="360"/>
      </w:pPr>
      <w:rPr>
        <w:b w:val="0"/>
        <w:bCs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6383778B"/>
    <w:multiLevelType w:val="multilevel"/>
    <w:tmpl w:val="301C1346"/>
    <w:lvl w:ilvl="0">
      <w:start w:val="1"/>
      <w:numFmt w:val="decimal"/>
      <w:lvlText w:val="%1."/>
      <w:lvlJc w:val="left"/>
      <w:pPr>
        <w:ind w:left="340" w:hanging="340"/>
      </w:pPr>
      <w:rPr>
        <w:rFonts w:cs="Times New Roman" w:hint="default"/>
        <w:b w:val="0"/>
        <w:bCs/>
        <w:i w:val="0"/>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63AF0CC3"/>
    <w:multiLevelType w:val="multilevel"/>
    <w:tmpl w:val="22768C1C"/>
    <w:lvl w:ilvl="0">
      <w:start w:val="1"/>
      <w:numFmt w:val="decimal"/>
      <w:lvlText w:val="%1."/>
      <w:lvlJc w:val="left"/>
      <w:pPr>
        <w:ind w:left="283" w:hanging="283"/>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65292B56"/>
    <w:multiLevelType w:val="multilevel"/>
    <w:tmpl w:val="7E8673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63017BF"/>
    <w:multiLevelType w:val="multilevel"/>
    <w:tmpl w:val="4392BAC0"/>
    <w:lvl w:ilvl="0">
      <w:start w:val="1"/>
      <w:numFmt w:val="lowerLetter"/>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40" w15:restartNumberingAfterBreak="0">
    <w:nsid w:val="68D27C5E"/>
    <w:multiLevelType w:val="multilevel"/>
    <w:tmpl w:val="CD2E03D6"/>
    <w:lvl w:ilvl="0">
      <w:start w:val="1"/>
      <w:numFmt w:val="decimal"/>
      <w:lvlText w:val="%1."/>
      <w:lvlJc w:val="left"/>
      <w:pPr>
        <w:ind w:left="340" w:hanging="340"/>
      </w:pPr>
      <w:rPr>
        <w:rFonts w:cs="Times New Roman"/>
        <w:b w:val="0"/>
        <w:i w:val="0"/>
        <w:sz w:val="22"/>
      </w:rPr>
    </w:lvl>
    <w:lvl w:ilvl="1">
      <w:start w:val="1"/>
      <w:numFmt w:val="decimal"/>
      <w:lvlText w:val="%2."/>
      <w:lvlJc w:val="left"/>
      <w:pPr>
        <w:ind w:left="340" w:hanging="340"/>
      </w:pPr>
      <w:rPr>
        <w:rFonts w:cs="Times New Roman"/>
        <w:b w:val="0"/>
        <w:i w:val="0"/>
        <w:sz w:val="22"/>
      </w:r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09137CD"/>
    <w:multiLevelType w:val="multilevel"/>
    <w:tmpl w:val="932C9D68"/>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73572CFF"/>
    <w:multiLevelType w:val="multilevel"/>
    <w:tmpl w:val="932C9D68"/>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6711037"/>
    <w:multiLevelType w:val="multilevel"/>
    <w:tmpl w:val="85FED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8"/>
  </w:num>
  <w:num w:numId="3">
    <w:abstractNumId w:val="43"/>
  </w:num>
  <w:num w:numId="4">
    <w:abstractNumId w:val="28"/>
  </w:num>
  <w:num w:numId="5">
    <w:abstractNumId w:val="38"/>
  </w:num>
  <w:num w:numId="6">
    <w:abstractNumId w:val="37"/>
  </w:num>
  <w:num w:numId="7">
    <w:abstractNumId w:val="0"/>
  </w:num>
  <w:num w:numId="8">
    <w:abstractNumId w:val="40"/>
  </w:num>
  <w:num w:numId="9">
    <w:abstractNumId w:val="16"/>
  </w:num>
  <w:num w:numId="10">
    <w:abstractNumId w:val="20"/>
  </w:num>
  <w:num w:numId="11">
    <w:abstractNumId w:val="4"/>
  </w:num>
  <w:num w:numId="12">
    <w:abstractNumId w:val="39"/>
  </w:num>
  <w:num w:numId="13">
    <w:abstractNumId w:val="1"/>
  </w:num>
  <w:num w:numId="14">
    <w:abstractNumId w:val="30"/>
  </w:num>
  <w:num w:numId="15">
    <w:abstractNumId w:val="27"/>
  </w:num>
  <w:num w:numId="16">
    <w:abstractNumId w:val="3"/>
  </w:num>
  <w:num w:numId="17">
    <w:abstractNumId w:val="31"/>
  </w:num>
  <w:num w:numId="18">
    <w:abstractNumId w:val="7"/>
  </w:num>
  <w:num w:numId="19">
    <w:abstractNumId w:val="29"/>
  </w:num>
  <w:num w:numId="20">
    <w:abstractNumId w:val="6"/>
  </w:num>
  <w:num w:numId="21">
    <w:abstractNumId w:val="24"/>
  </w:num>
  <w:num w:numId="22">
    <w:abstractNumId w:val="13"/>
  </w:num>
  <w:num w:numId="23">
    <w:abstractNumId w:val="11"/>
  </w:num>
  <w:num w:numId="24">
    <w:abstractNumId w:val="9"/>
  </w:num>
  <w:num w:numId="25">
    <w:abstractNumId w:val="32"/>
  </w:num>
  <w:num w:numId="26">
    <w:abstractNumId w:val="17"/>
  </w:num>
  <w:num w:numId="27">
    <w:abstractNumId w:val="21"/>
  </w:num>
  <w:num w:numId="28">
    <w:abstractNumId w:val="22"/>
  </w:num>
  <w:num w:numId="29">
    <w:abstractNumId w:val="42"/>
  </w:num>
  <w:num w:numId="30">
    <w:abstractNumId w:val="34"/>
  </w:num>
  <w:num w:numId="31">
    <w:abstractNumId w:val="2"/>
  </w:num>
  <w:num w:numId="32">
    <w:abstractNumId w:val="18"/>
  </w:num>
  <w:num w:numId="33">
    <w:abstractNumId w:val="41"/>
  </w:num>
  <w:num w:numId="34">
    <w:abstractNumId w:val="15"/>
  </w:num>
  <w:num w:numId="35">
    <w:abstractNumId w:val="25"/>
  </w:num>
  <w:num w:numId="36">
    <w:abstractNumId w:val="14"/>
  </w:num>
  <w:num w:numId="37">
    <w:abstractNumId w:val="12"/>
  </w:num>
  <w:num w:numId="38">
    <w:abstractNumId w:val="5"/>
  </w:num>
  <w:num w:numId="39">
    <w:abstractNumId w:val="26"/>
  </w:num>
  <w:num w:numId="40">
    <w:abstractNumId w:val="36"/>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35"/>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6C9"/>
    <w:rsid w:val="00007AB7"/>
    <w:rsid w:val="0001350A"/>
    <w:rsid w:val="00017892"/>
    <w:rsid w:val="00023A55"/>
    <w:rsid w:val="00090DB4"/>
    <w:rsid w:val="000A6504"/>
    <w:rsid w:val="000B2484"/>
    <w:rsid w:val="000B5C6C"/>
    <w:rsid w:val="000C03FA"/>
    <w:rsid w:val="000C111E"/>
    <w:rsid w:val="000D01AF"/>
    <w:rsid w:val="000D2BBA"/>
    <w:rsid w:val="000E3EE7"/>
    <w:rsid w:val="001054CB"/>
    <w:rsid w:val="00107C95"/>
    <w:rsid w:val="00130F4B"/>
    <w:rsid w:val="001315CA"/>
    <w:rsid w:val="00131D11"/>
    <w:rsid w:val="001341D4"/>
    <w:rsid w:val="00137DD3"/>
    <w:rsid w:val="00142AB1"/>
    <w:rsid w:val="00143830"/>
    <w:rsid w:val="00150808"/>
    <w:rsid w:val="00153C33"/>
    <w:rsid w:val="001716D8"/>
    <w:rsid w:val="001A11AC"/>
    <w:rsid w:val="001A4CE5"/>
    <w:rsid w:val="001F56C9"/>
    <w:rsid w:val="00207023"/>
    <w:rsid w:val="002104B6"/>
    <w:rsid w:val="0023414F"/>
    <w:rsid w:val="00253060"/>
    <w:rsid w:val="00253689"/>
    <w:rsid w:val="0027568D"/>
    <w:rsid w:val="00292F5D"/>
    <w:rsid w:val="002A2E7F"/>
    <w:rsid w:val="002D2E1E"/>
    <w:rsid w:val="002D50FC"/>
    <w:rsid w:val="002E50A7"/>
    <w:rsid w:val="00325DBA"/>
    <w:rsid w:val="00331B3F"/>
    <w:rsid w:val="003503E5"/>
    <w:rsid w:val="00353F06"/>
    <w:rsid w:val="00362D7E"/>
    <w:rsid w:val="00382367"/>
    <w:rsid w:val="003C1F1F"/>
    <w:rsid w:val="003D0A2E"/>
    <w:rsid w:val="003D187A"/>
    <w:rsid w:val="00412AA9"/>
    <w:rsid w:val="00416A23"/>
    <w:rsid w:val="004253FC"/>
    <w:rsid w:val="00427331"/>
    <w:rsid w:val="00437473"/>
    <w:rsid w:val="00453263"/>
    <w:rsid w:val="00461698"/>
    <w:rsid w:val="00470A0B"/>
    <w:rsid w:val="004D0EEA"/>
    <w:rsid w:val="004D58FC"/>
    <w:rsid w:val="004F1A36"/>
    <w:rsid w:val="004F4CE9"/>
    <w:rsid w:val="00525AA4"/>
    <w:rsid w:val="00525BCF"/>
    <w:rsid w:val="0054113C"/>
    <w:rsid w:val="0055392D"/>
    <w:rsid w:val="005634AE"/>
    <w:rsid w:val="0058066F"/>
    <w:rsid w:val="005A1E5E"/>
    <w:rsid w:val="005A2EA8"/>
    <w:rsid w:val="005E23E4"/>
    <w:rsid w:val="005E703B"/>
    <w:rsid w:val="005F1184"/>
    <w:rsid w:val="006074A9"/>
    <w:rsid w:val="00615D05"/>
    <w:rsid w:val="0064261C"/>
    <w:rsid w:val="006674F3"/>
    <w:rsid w:val="006728B1"/>
    <w:rsid w:val="00681849"/>
    <w:rsid w:val="006A0D5D"/>
    <w:rsid w:val="006B183C"/>
    <w:rsid w:val="006F53D8"/>
    <w:rsid w:val="007018E7"/>
    <w:rsid w:val="00706711"/>
    <w:rsid w:val="0071389C"/>
    <w:rsid w:val="00747E5E"/>
    <w:rsid w:val="00756EB7"/>
    <w:rsid w:val="00766E06"/>
    <w:rsid w:val="00767584"/>
    <w:rsid w:val="00770863"/>
    <w:rsid w:val="0077267E"/>
    <w:rsid w:val="007758CB"/>
    <w:rsid w:val="00780769"/>
    <w:rsid w:val="00782529"/>
    <w:rsid w:val="007850B3"/>
    <w:rsid w:val="007A2216"/>
    <w:rsid w:val="007A553A"/>
    <w:rsid w:val="007D2ACA"/>
    <w:rsid w:val="007E7896"/>
    <w:rsid w:val="007F24ED"/>
    <w:rsid w:val="008043AB"/>
    <w:rsid w:val="00820824"/>
    <w:rsid w:val="008530DD"/>
    <w:rsid w:val="008613AC"/>
    <w:rsid w:val="008666B5"/>
    <w:rsid w:val="00883F7D"/>
    <w:rsid w:val="008A63E0"/>
    <w:rsid w:val="008C2E6C"/>
    <w:rsid w:val="008C3401"/>
    <w:rsid w:val="008C7FA0"/>
    <w:rsid w:val="008E149E"/>
    <w:rsid w:val="008E6E3C"/>
    <w:rsid w:val="00911284"/>
    <w:rsid w:val="00922E26"/>
    <w:rsid w:val="009401CC"/>
    <w:rsid w:val="009415E5"/>
    <w:rsid w:val="00943F61"/>
    <w:rsid w:val="0094541A"/>
    <w:rsid w:val="00954091"/>
    <w:rsid w:val="00954B79"/>
    <w:rsid w:val="00957E47"/>
    <w:rsid w:val="00973175"/>
    <w:rsid w:val="009906BE"/>
    <w:rsid w:val="00994EE4"/>
    <w:rsid w:val="009D3BD8"/>
    <w:rsid w:val="009D68A1"/>
    <w:rsid w:val="009E0D8C"/>
    <w:rsid w:val="009E125F"/>
    <w:rsid w:val="009E404D"/>
    <w:rsid w:val="009F3900"/>
    <w:rsid w:val="00A13394"/>
    <w:rsid w:val="00A16F51"/>
    <w:rsid w:val="00A42709"/>
    <w:rsid w:val="00A447F5"/>
    <w:rsid w:val="00A44F3A"/>
    <w:rsid w:val="00A605BB"/>
    <w:rsid w:val="00A815BA"/>
    <w:rsid w:val="00A91A8F"/>
    <w:rsid w:val="00A94223"/>
    <w:rsid w:val="00A9497F"/>
    <w:rsid w:val="00A96D29"/>
    <w:rsid w:val="00AA0B36"/>
    <w:rsid w:val="00AB4807"/>
    <w:rsid w:val="00AC17A0"/>
    <w:rsid w:val="00AD38FD"/>
    <w:rsid w:val="00AE5DD0"/>
    <w:rsid w:val="00AF0F8E"/>
    <w:rsid w:val="00AF55E3"/>
    <w:rsid w:val="00B02384"/>
    <w:rsid w:val="00B15B74"/>
    <w:rsid w:val="00B5169C"/>
    <w:rsid w:val="00B5544D"/>
    <w:rsid w:val="00B571EC"/>
    <w:rsid w:val="00B57816"/>
    <w:rsid w:val="00B65205"/>
    <w:rsid w:val="00B76974"/>
    <w:rsid w:val="00B8414F"/>
    <w:rsid w:val="00BA7DA8"/>
    <w:rsid w:val="00BF1BA5"/>
    <w:rsid w:val="00C309F3"/>
    <w:rsid w:val="00C41178"/>
    <w:rsid w:val="00C450CF"/>
    <w:rsid w:val="00C517C3"/>
    <w:rsid w:val="00C51F46"/>
    <w:rsid w:val="00C62DBC"/>
    <w:rsid w:val="00C658FC"/>
    <w:rsid w:val="00C67B6B"/>
    <w:rsid w:val="00C84F7D"/>
    <w:rsid w:val="00CD0FC4"/>
    <w:rsid w:val="00CD1780"/>
    <w:rsid w:val="00CD33A8"/>
    <w:rsid w:val="00CE356C"/>
    <w:rsid w:val="00CE5E7F"/>
    <w:rsid w:val="00CF4EBA"/>
    <w:rsid w:val="00D01DA6"/>
    <w:rsid w:val="00D2701A"/>
    <w:rsid w:val="00D41C29"/>
    <w:rsid w:val="00D42432"/>
    <w:rsid w:val="00D650E1"/>
    <w:rsid w:val="00D90951"/>
    <w:rsid w:val="00D952B2"/>
    <w:rsid w:val="00DA4192"/>
    <w:rsid w:val="00DB3BB5"/>
    <w:rsid w:val="00DD0A34"/>
    <w:rsid w:val="00DD116A"/>
    <w:rsid w:val="00DF06CB"/>
    <w:rsid w:val="00DF39EE"/>
    <w:rsid w:val="00DF3BEB"/>
    <w:rsid w:val="00DF50B8"/>
    <w:rsid w:val="00E01910"/>
    <w:rsid w:val="00E2229A"/>
    <w:rsid w:val="00E338C6"/>
    <w:rsid w:val="00E3443C"/>
    <w:rsid w:val="00E76037"/>
    <w:rsid w:val="00E83253"/>
    <w:rsid w:val="00E876AB"/>
    <w:rsid w:val="00EA2B59"/>
    <w:rsid w:val="00EC58B7"/>
    <w:rsid w:val="00EC619A"/>
    <w:rsid w:val="00ED12EA"/>
    <w:rsid w:val="00EE5A67"/>
    <w:rsid w:val="00F20F1B"/>
    <w:rsid w:val="00F30148"/>
    <w:rsid w:val="00F371FF"/>
    <w:rsid w:val="00F46E2F"/>
    <w:rsid w:val="00F547C9"/>
    <w:rsid w:val="00F73168"/>
    <w:rsid w:val="00F74EF4"/>
    <w:rsid w:val="00F83872"/>
    <w:rsid w:val="00F8747D"/>
    <w:rsid w:val="00FB719C"/>
    <w:rsid w:val="00FC754D"/>
    <w:rsid w:val="00FF5F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38B9"/>
  <w15:docId w15:val="{563ADE68-DE59-44F8-9284-BAA26DB1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345D"/>
    <w:rPr>
      <w:rFonts w:ascii="Times New Roman" w:eastAsia="Times New Roman" w:hAnsi="Times New Roman" w:cs="Times New Roman"/>
      <w:sz w:val="24"/>
    </w:rPr>
  </w:style>
  <w:style w:type="paragraph" w:styleId="Nagwek1">
    <w:name w:val="heading 1"/>
    <w:basedOn w:val="Normalny"/>
    <w:link w:val="Nagwek1Znak"/>
    <w:qFormat/>
    <w:rsid w:val="00BA345D"/>
    <w:pPr>
      <w:keepNext/>
      <w:jc w:val="center"/>
      <w:outlineLvl w:val="0"/>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BA345D"/>
    <w:rPr>
      <w:rFonts w:ascii="Times New Roman" w:eastAsia="Times New Roman" w:hAnsi="Times New Roman" w:cs="Times New Roman"/>
      <w:b/>
      <w:sz w:val="28"/>
      <w:szCs w:val="20"/>
      <w:lang w:eastAsia="pl-PL"/>
    </w:rPr>
  </w:style>
  <w:style w:type="character" w:customStyle="1" w:styleId="TekstpodstawowyZnak">
    <w:name w:val="Tekst podstawowy Znak"/>
    <w:link w:val="Tekstpodstawowy"/>
    <w:qFormat/>
    <w:rsid w:val="00BA345D"/>
    <w:rPr>
      <w:rFonts w:ascii="Courier New" w:eastAsia="Times New Roman" w:hAnsi="Courier New" w:cs="Times New Roman"/>
      <w:color w:val="000000"/>
      <w:sz w:val="24"/>
      <w:szCs w:val="20"/>
      <w:lang w:val="cs-CZ" w:eastAsia="pl-PL"/>
    </w:rPr>
  </w:style>
  <w:style w:type="character" w:customStyle="1" w:styleId="TekstdymkaZnak">
    <w:name w:val="Tekst dymka Znak"/>
    <w:link w:val="Tekstdymka"/>
    <w:uiPriority w:val="99"/>
    <w:semiHidden/>
    <w:qFormat/>
    <w:rsid w:val="0021053E"/>
    <w:rPr>
      <w:rFonts w:ascii="Segoe UI" w:eastAsia="Times New Roman" w:hAnsi="Segoe UI" w:cs="Segoe UI"/>
      <w:sz w:val="18"/>
      <w:szCs w:val="18"/>
      <w:lang w:eastAsia="pl-PL"/>
    </w:rPr>
  </w:style>
  <w:style w:type="character" w:customStyle="1" w:styleId="ListLabel1">
    <w:name w:val="ListLabel 1"/>
    <w:qFormat/>
    <w:rPr>
      <w:b w:val="0"/>
      <w:i w:val="0"/>
      <w:sz w:val="22"/>
    </w:rPr>
  </w:style>
  <w:style w:type="character" w:customStyle="1" w:styleId="ListLabel2">
    <w:name w:val="ListLabel 2"/>
    <w:qFormat/>
    <w:rPr>
      <w:rFonts w:cs="Times New Roman"/>
      <w:b w:val="0"/>
      <w:i w:val="0"/>
      <w:sz w:val="22"/>
    </w:rPr>
  </w:style>
  <w:style w:type="character" w:customStyle="1" w:styleId="ListLabel3">
    <w:name w:val="ListLabel 3"/>
    <w:qFormat/>
    <w:rPr>
      <w:rFonts w:cs="Times New Roman"/>
      <w:b/>
      <w:i w:val="0"/>
      <w:sz w:val="22"/>
    </w:rPr>
  </w:style>
  <w:style w:type="character" w:customStyle="1" w:styleId="ListLabel4">
    <w:name w:val="ListLabel 4"/>
    <w:qFormat/>
    <w:rPr>
      <w:rFonts w:cs="Times New Roman"/>
      <w:b w:val="0"/>
      <w:i w:val="0"/>
      <w:sz w:val="22"/>
    </w:rPr>
  </w:style>
  <w:style w:type="character" w:customStyle="1" w:styleId="ListLabel5">
    <w:name w:val="ListLabel 5"/>
    <w:qFormat/>
    <w:rPr>
      <w:rFonts w:cs="Times New Roman"/>
      <w:b w:val="0"/>
      <w:i w:val="0"/>
      <w:sz w:val="22"/>
    </w:rPr>
  </w:style>
  <w:style w:type="character" w:customStyle="1" w:styleId="ListLabel6">
    <w:name w:val="ListLabel 6"/>
    <w:qFormat/>
    <w:rPr>
      <w:rFonts w:eastAsia="Times New Roman" w:cs="Times New Roman"/>
    </w:rPr>
  </w:style>
  <w:style w:type="character" w:customStyle="1" w:styleId="ListLabel7">
    <w:name w:val="ListLabel 7"/>
    <w:qFormat/>
    <w:rPr>
      <w:rFonts w:ascii="Times New Roman" w:hAnsi="Times New Roman"/>
      <w:b w:val="0"/>
      <w:i w:val="0"/>
      <w:sz w:val="22"/>
    </w:rPr>
  </w:style>
  <w:style w:type="character" w:customStyle="1" w:styleId="ListLabel8">
    <w:name w:val="ListLabel 8"/>
    <w:qFormat/>
    <w:rPr>
      <w:rFonts w:cs="Times New Roman"/>
      <w:b/>
      <w:i w:val="0"/>
      <w:sz w:val="22"/>
      <w:szCs w:val="20"/>
    </w:rPr>
  </w:style>
  <w:style w:type="character" w:customStyle="1" w:styleId="ListLabel9">
    <w:name w:val="ListLabel 9"/>
    <w:qFormat/>
    <w:rPr>
      <w:rFonts w:eastAsia="Times New Roman" w:cs="Times New Roman"/>
    </w:rPr>
  </w:style>
  <w:style w:type="character" w:customStyle="1" w:styleId="ListLabel10">
    <w:name w:val="ListLabel 10"/>
    <w:qFormat/>
    <w:rPr>
      <w:rFonts w:eastAsia="Times New Roman" w:cs="Times New Roman"/>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unhideWhenUsed/>
    <w:rsid w:val="00BA345D"/>
    <w:rPr>
      <w:rFonts w:ascii="Courier New" w:hAnsi="Courier New"/>
      <w:color w:val="000000"/>
      <w:lang w:val="cs-CZ"/>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customStyle="1" w:styleId="Akapitzlist1">
    <w:name w:val="Akapit z listą1"/>
    <w:basedOn w:val="Normalny"/>
    <w:qFormat/>
    <w:rsid w:val="00BA345D"/>
    <w:pPr>
      <w:overflowPunct w:val="0"/>
      <w:spacing w:after="200" w:line="276" w:lineRule="auto"/>
      <w:ind w:left="720"/>
      <w:contextualSpacing/>
    </w:pPr>
    <w:rPr>
      <w:rFonts w:ascii="Calibri" w:hAnsi="Calibri"/>
      <w:sz w:val="22"/>
      <w:szCs w:val="22"/>
      <w:lang w:eastAsia="en-US"/>
    </w:rPr>
  </w:style>
  <w:style w:type="paragraph" w:styleId="Akapitzlist">
    <w:name w:val="List Paragraph"/>
    <w:aliases w:val="sw tekst,List_Paragraph,Multilevel para_II,List Paragraph1,Akapit z listą BS,Bullet1,Bullets,List Paragraph 1,References,List Paragraph (numbered (a)),IBL List Paragraph,List Paragraph nowy,Numbered List Paragraph,Citation List,본문(내용),L1"/>
    <w:basedOn w:val="Normalny"/>
    <w:link w:val="AkapitzlistZnak"/>
    <w:uiPriority w:val="34"/>
    <w:qFormat/>
    <w:rsid w:val="00D7143F"/>
    <w:pPr>
      <w:ind w:left="720"/>
      <w:contextualSpacing/>
    </w:pPr>
  </w:style>
  <w:style w:type="paragraph" w:styleId="Tekstdymka">
    <w:name w:val="Balloon Text"/>
    <w:basedOn w:val="Normalny"/>
    <w:link w:val="TekstdymkaZnak"/>
    <w:uiPriority w:val="99"/>
    <w:semiHidden/>
    <w:unhideWhenUsed/>
    <w:qFormat/>
    <w:rsid w:val="0021053E"/>
    <w:rPr>
      <w:rFonts w:ascii="Segoe UI" w:hAnsi="Segoe UI" w:cs="Segoe UI"/>
      <w:sz w:val="18"/>
      <w:szCs w:val="18"/>
    </w:rPr>
  </w:style>
  <w:style w:type="table" w:styleId="Tabela-Siatka">
    <w:name w:val="Table Grid"/>
    <w:basedOn w:val="Standardowy"/>
    <w:uiPriority w:val="39"/>
    <w:rsid w:val="00112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2216"/>
    <w:pPr>
      <w:autoSpaceDE w:val="0"/>
      <w:autoSpaceDN w:val="0"/>
      <w:adjustRightInd w:val="0"/>
    </w:pPr>
    <w:rPr>
      <w:color w:val="000000"/>
      <w:sz w:val="24"/>
      <w:szCs w:val="24"/>
      <w:lang w:eastAsia="en-US"/>
    </w:rPr>
  </w:style>
  <w:style w:type="character" w:styleId="Odwoaniedokomentarza">
    <w:name w:val="annotation reference"/>
    <w:uiPriority w:val="99"/>
    <w:semiHidden/>
    <w:unhideWhenUsed/>
    <w:rsid w:val="000C111E"/>
    <w:rPr>
      <w:sz w:val="16"/>
      <w:szCs w:val="16"/>
    </w:rPr>
  </w:style>
  <w:style w:type="paragraph" w:styleId="Tekstkomentarza">
    <w:name w:val="annotation text"/>
    <w:basedOn w:val="Normalny"/>
    <w:link w:val="TekstkomentarzaZnak"/>
    <w:uiPriority w:val="99"/>
    <w:semiHidden/>
    <w:unhideWhenUsed/>
    <w:rsid w:val="000C111E"/>
    <w:rPr>
      <w:sz w:val="20"/>
    </w:rPr>
  </w:style>
  <w:style w:type="character" w:customStyle="1" w:styleId="TekstkomentarzaZnak">
    <w:name w:val="Tekst komentarza Znak"/>
    <w:link w:val="Tekstkomentarza"/>
    <w:uiPriority w:val="99"/>
    <w:semiHidden/>
    <w:rsid w:val="000C111E"/>
    <w:rPr>
      <w:rFonts w:ascii="Times New Roman" w:eastAsia="Times New Roman" w:hAnsi="Times New Roman" w:cs="Times New Roman"/>
      <w:szCs w:val="20"/>
      <w:lang w:eastAsia="pl-PL"/>
    </w:rPr>
  </w:style>
  <w:style w:type="paragraph" w:styleId="Tematkomentarza">
    <w:name w:val="annotation subject"/>
    <w:basedOn w:val="Tekstkomentarza"/>
    <w:next w:val="Tekstkomentarza"/>
    <w:link w:val="TematkomentarzaZnak"/>
    <w:uiPriority w:val="99"/>
    <w:semiHidden/>
    <w:unhideWhenUsed/>
    <w:rsid w:val="000C111E"/>
    <w:rPr>
      <w:b/>
      <w:bCs/>
    </w:rPr>
  </w:style>
  <w:style w:type="character" w:customStyle="1" w:styleId="TematkomentarzaZnak">
    <w:name w:val="Temat komentarza Znak"/>
    <w:link w:val="Tematkomentarza"/>
    <w:uiPriority w:val="99"/>
    <w:semiHidden/>
    <w:rsid w:val="000C111E"/>
    <w:rPr>
      <w:rFonts w:ascii="Times New Roman" w:eastAsia="Times New Roman" w:hAnsi="Times New Roman" w:cs="Times New Roman"/>
      <w:b/>
      <w:bCs/>
      <w:szCs w:val="20"/>
      <w:lang w:eastAsia="pl-PL"/>
    </w:rPr>
  </w:style>
  <w:style w:type="paragraph" w:styleId="Poprawka">
    <w:name w:val="Revision"/>
    <w:hidden/>
    <w:uiPriority w:val="99"/>
    <w:semiHidden/>
    <w:rsid w:val="000C111E"/>
    <w:rPr>
      <w:rFonts w:ascii="Times New Roman" w:eastAsia="Times New Roman" w:hAnsi="Times New Roman" w:cs="Times New Roman"/>
      <w:sz w:val="24"/>
    </w:rPr>
  </w:style>
  <w:style w:type="character" w:customStyle="1" w:styleId="AkapitzlistZnak">
    <w:name w:val="Akapit z listą Znak"/>
    <w:aliases w:val="sw tekst Znak,List_Paragraph Znak,Multilevel para_II Znak,List Paragraph1 Znak,Akapit z listą BS Znak,Bullet1 Znak,Bullets Znak,List Paragraph 1 Znak,References Znak,List Paragraph (numbered (a)) Znak,IBL List Paragraph Znak,L1 Znak"/>
    <w:link w:val="Akapitzlist"/>
    <w:uiPriority w:val="34"/>
    <w:qFormat/>
    <w:locked/>
    <w:rsid w:val="00943F61"/>
    <w:rPr>
      <w:rFonts w:ascii="Times New Roman" w:eastAsia="Times New Roman" w:hAnsi="Times New Roman" w:cs="Times New Roman"/>
      <w:sz w:val="24"/>
      <w:szCs w:val="20"/>
      <w:lang w:eastAsia="pl-PL"/>
    </w:rPr>
  </w:style>
  <w:style w:type="character" w:styleId="Hipercze">
    <w:name w:val="Hyperlink"/>
    <w:uiPriority w:val="99"/>
    <w:unhideWhenUsed/>
    <w:rsid w:val="00943F61"/>
    <w:rPr>
      <w:color w:val="0563C1"/>
      <w:u w:val="single"/>
    </w:rPr>
  </w:style>
  <w:style w:type="paragraph" w:styleId="Stopka">
    <w:name w:val="footer"/>
    <w:basedOn w:val="Normalny"/>
    <w:link w:val="StopkaZnak"/>
    <w:uiPriority w:val="99"/>
    <w:unhideWhenUsed/>
    <w:rsid w:val="007F24ED"/>
    <w:pPr>
      <w:tabs>
        <w:tab w:val="center" w:pos="4536"/>
        <w:tab w:val="right" w:pos="9072"/>
      </w:tabs>
    </w:pPr>
  </w:style>
  <w:style w:type="character" w:customStyle="1" w:styleId="StopkaZnak">
    <w:name w:val="Stopka Znak"/>
    <w:link w:val="Stopka"/>
    <w:uiPriority w:val="99"/>
    <w:rsid w:val="007F24ED"/>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F30148"/>
    <w:pPr>
      <w:spacing w:after="150"/>
    </w:pPr>
    <w:rPr>
      <w:szCs w:val="24"/>
    </w:rPr>
  </w:style>
  <w:style w:type="paragraph" w:customStyle="1" w:styleId="Standard">
    <w:name w:val="Standard"/>
    <w:rsid w:val="00F30148"/>
    <w:pPr>
      <w:suppressAutoHyphens/>
      <w:autoSpaceDN w:val="0"/>
      <w:spacing w:after="160"/>
      <w:textAlignment w:val="baseline"/>
    </w:pPr>
    <w:rPr>
      <w:rFonts w:eastAsia="SimSun" w:cs="Tahoma"/>
      <w:kern w:val="3"/>
      <w:sz w:val="22"/>
      <w:szCs w:val="22"/>
      <w:lang w:eastAsia="en-US"/>
    </w:rPr>
  </w:style>
  <w:style w:type="paragraph" w:styleId="Tekstprzypisukocowego">
    <w:name w:val="endnote text"/>
    <w:basedOn w:val="Normalny"/>
    <w:link w:val="TekstprzypisukocowegoZnak"/>
    <w:uiPriority w:val="99"/>
    <w:semiHidden/>
    <w:unhideWhenUsed/>
    <w:rsid w:val="00D650E1"/>
    <w:rPr>
      <w:sz w:val="20"/>
    </w:rPr>
  </w:style>
  <w:style w:type="character" w:customStyle="1" w:styleId="TekstprzypisukocowegoZnak">
    <w:name w:val="Tekst przypisu końcowego Znak"/>
    <w:basedOn w:val="Domylnaczcionkaakapitu"/>
    <w:link w:val="Tekstprzypisukocowego"/>
    <w:uiPriority w:val="99"/>
    <w:semiHidden/>
    <w:rsid w:val="00D650E1"/>
    <w:rPr>
      <w:rFonts w:ascii="Times New Roman" w:eastAsia="Times New Roman" w:hAnsi="Times New Roman" w:cs="Times New Roman"/>
    </w:rPr>
  </w:style>
  <w:style w:type="character" w:styleId="Odwoanieprzypisukocowego">
    <w:name w:val="endnote reference"/>
    <w:basedOn w:val="Domylnaczcionkaakapitu"/>
    <w:uiPriority w:val="99"/>
    <w:semiHidden/>
    <w:unhideWhenUsed/>
    <w:rsid w:val="00D650E1"/>
    <w:rPr>
      <w:vertAlign w:val="superscript"/>
    </w:rPr>
  </w:style>
  <w:style w:type="paragraph" w:styleId="Bezodstpw">
    <w:name w:val="No Spacing"/>
    <w:uiPriority w:val="1"/>
    <w:qFormat/>
    <w:rsid w:val="00017892"/>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381195">
      <w:bodyDiv w:val="1"/>
      <w:marLeft w:val="0"/>
      <w:marRight w:val="0"/>
      <w:marTop w:val="0"/>
      <w:marBottom w:val="0"/>
      <w:divBdr>
        <w:top w:val="none" w:sz="0" w:space="0" w:color="auto"/>
        <w:left w:val="none" w:sz="0" w:space="0" w:color="auto"/>
        <w:bottom w:val="none" w:sz="0" w:space="0" w:color="auto"/>
        <w:right w:val="none" w:sz="0" w:space="0" w:color="auto"/>
      </w:divBdr>
    </w:div>
    <w:div w:id="860776312">
      <w:bodyDiv w:val="1"/>
      <w:marLeft w:val="0"/>
      <w:marRight w:val="0"/>
      <w:marTop w:val="0"/>
      <w:marBottom w:val="0"/>
      <w:divBdr>
        <w:top w:val="none" w:sz="0" w:space="0" w:color="auto"/>
        <w:left w:val="none" w:sz="0" w:space="0" w:color="auto"/>
        <w:bottom w:val="none" w:sz="0" w:space="0" w:color="auto"/>
        <w:right w:val="none" w:sz="0" w:space="0" w:color="auto"/>
      </w:divBdr>
    </w:div>
    <w:div w:id="892156113">
      <w:bodyDiv w:val="1"/>
      <w:marLeft w:val="0"/>
      <w:marRight w:val="0"/>
      <w:marTop w:val="0"/>
      <w:marBottom w:val="0"/>
      <w:divBdr>
        <w:top w:val="none" w:sz="0" w:space="0" w:color="auto"/>
        <w:left w:val="none" w:sz="0" w:space="0" w:color="auto"/>
        <w:bottom w:val="none" w:sz="0" w:space="0" w:color="auto"/>
        <w:right w:val="none" w:sz="0" w:space="0" w:color="auto"/>
      </w:divBdr>
      <w:divsChild>
        <w:div w:id="1371808251">
          <w:marLeft w:val="0"/>
          <w:marRight w:val="360"/>
          <w:marTop w:val="0"/>
          <w:marBottom w:val="0"/>
          <w:divBdr>
            <w:top w:val="none" w:sz="0" w:space="0" w:color="auto"/>
            <w:left w:val="none" w:sz="0" w:space="0" w:color="auto"/>
            <w:bottom w:val="none" w:sz="0" w:space="0" w:color="auto"/>
            <w:right w:val="none" w:sz="0" w:space="0" w:color="auto"/>
          </w:divBdr>
        </w:div>
        <w:div w:id="1986816623">
          <w:marLeft w:val="0"/>
          <w:marRight w:val="0"/>
          <w:marTop w:val="0"/>
          <w:marBottom w:val="90"/>
          <w:divBdr>
            <w:top w:val="none" w:sz="0" w:space="0" w:color="auto"/>
            <w:left w:val="none" w:sz="0" w:space="0" w:color="auto"/>
            <w:bottom w:val="none" w:sz="0" w:space="0" w:color="auto"/>
            <w:right w:val="none" w:sz="0" w:space="0" w:color="auto"/>
          </w:divBdr>
        </w:div>
        <w:div w:id="2019917050">
          <w:marLeft w:val="0"/>
          <w:marRight w:val="360"/>
          <w:marTop w:val="0"/>
          <w:marBottom w:val="0"/>
          <w:divBdr>
            <w:top w:val="none" w:sz="0" w:space="0" w:color="auto"/>
            <w:left w:val="none" w:sz="0" w:space="0" w:color="auto"/>
            <w:bottom w:val="none" w:sz="0" w:space="0" w:color="auto"/>
            <w:right w:val="none" w:sz="0" w:space="0" w:color="auto"/>
          </w:divBdr>
        </w:div>
      </w:divsChild>
    </w:div>
    <w:div w:id="1919484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iod.krakow@wody.gov.pl" TargetMode="External"/><Relationship Id="rId4" Type="http://schemas.openxmlformats.org/officeDocument/2006/relationships/settings" Target="settings.xml"/><Relationship Id="rId9" Type="http://schemas.openxmlformats.org/officeDocument/2006/relationships/hyperlink" Target="mailto:iod@wody.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6779E-79D2-4835-BC53-7DF060BB1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2855</Words>
  <Characters>17130</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19946</CharactersWithSpaces>
  <SharedDoc>false</SharedDoc>
  <HLinks>
    <vt:vector size="6" baseType="variant">
      <vt:variant>
        <vt:i4>11862112</vt:i4>
      </vt:variant>
      <vt:variant>
        <vt:i4>0</vt:i4>
      </vt:variant>
      <vt:variant>
        <vt:i4>0</vt:i4>
      </vt:variant>
      <vt:variant>
        <vt:i4>5</vt:i4>
      </vt:variant>
      <vt:variant>
        <vt:lpwstr>mailto:faktura_kraków@wody.gov.pl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Furman</dc:creator>
  <cp:keywords/>
  <dc:description/>
  <cp:lastModifiedBy>Dorota Szamburska (RZGW Kraków)</cp:lastModifiedBy>
  <cp:revision>8</cp:revision>
  <cp:lastPrinted>2022-09-02T08:47:00Z</cp:lastPrinted>
  <dcterms:created xsi:type="dcterms:W3CDTF">2022-09-14T09:42:00Z</dcterms:created>
  <dcterms:modified xsi:type="dcterms:W3CDTF">2022-09-16T11:16:00Z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