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03E4" w14:textId="77777777" w:rsidR="004E4B97" w:rsidRPr="00092280" w:rsidRDefault="004E4B97" w:rsidP="008B1D69">
      <w:pPr>
        <w:pStyle w:val="Default"/>
        <w:jc w:val="both"/>
        <w:rPr>
          <w:sz w:val="20"/>
          <w:szCs w:val="20"/>
        </w:rPr>
      </w:pPr>
    </w:p>
    <w:p w14:paraId="7AF9B3FF" w14:textId="295D4B2B" w:rsidR="001F0D09" w:rsidRPr="00142F11" w:rsidRDefault="001F0D09" w:rsidP="001F0D09">
      <w:pPr>
        <w:pStyle w:val="Default"/>
        <w:jc w:val="center"/>
        <w:rPr>
          <w:rFonts w:asciiTheme="minorHAnsi" w:hAnsiTheme="minorHAnsi"/>
          <w:b/>
          <w:bCs/>
        </w:rPr>
      </w:pPr>
      <w:r w:rsidRPr="00142F11">
        <w:rPr>
          <w:rFonts w:asciiTheme="minorHAnsi" w:hAnsiTheme="minorHAnsi"/>
          <w:b/>
          <w:bCs/>
        </w:rPr>
        <w:t>OPIS PRZEDMIOTU ZAM</w:t>
      </w:r>
      <w:r w:rsidR="0008709E" w:rsidRPr="00142F11">
        <w:rPr>
          <w:rFonts w:asciiTheme="minorHAnsi" w:hAnsiTheme="minorHAnsi"/>
          <w:b/>
          <w:bCs/>
        </w:rPr>
        <w:t>Ó</w:t>
      </w:r>
      <w:r w:rsidRPr="00142F11">
        <w:rPr>
          <w:rFonts w:asciiTheme="minorHAnsi" w:hAnsiTheme="minorHAnsi"/>
          <w:b/>
          <w:bCs/>
        </w:rPr>
        <w:t>WIENIA</w:t>
      </w:r>
    </w:p>
    <w:p w14:paraId="4A498ED7" w14:textId="77777777" w:rsidR="00C23B65" w:rsidRPr="0008709E" w:rsidRDefault="00C23B65" w:rsidP="001F0D09">
      <w:pPr>
        <w:ind w:left="10" w:right="144" w:hanging="11"/>
        <w:jc w:val="both"/>
        <w:rPr>
          <w:rFonts w:cs="Arial"/>
        </w:rPr>
      </w:pPr>
    </w:p>
    <w:p w14:paraId="5172B8C2" w14:textId="26EEE474" w:rsidR="00A472DE" w:rsidRPr="00142F11" w:rsidRDefault="00A472DE" w:rsidP="00142F11">
      <w:pPr>
        <w:spacing w:before="60"/>
        <w:jc w:val="both"/>
        <w:rPr>
          <w:rFonts w:cstheme="minorHAnsi"/>
          <w:b/>
          <w:bCs/>
        </w:rPr>
      </w:pPr>
      <w:r w:rsidRPr="00142F11">
        <w:rPr>
          <w:rFonts w:cstheme="minorHAnsi"/>
        </w:rPr>
        <w:t>Przedmiotem zamówienia jest wykonanie dokumentacji projektowo – kosztorysowej wraz z uzyskaniem w imieniu i na rzecz Zamawiającego wymaganych prawem</w:t>
      </w:r>
      <w:r w:rsidR="000618A6" w:rsidRPr="00142F11">
        <w:rPr>
          <w:rFonts w:cstheme="minorHAnsi"/>
        </w:rPr>
        <w:t xml:space="preserve"> warunków, opinii,</w:t>
      </w:r>
      <w:r w:rsidRPr="00142F11">
        <w:rPr>
          <w:rFonts w:cstheme="minorHAnsi"/>
        </w:rPr>
        <w:t xml:space="preserve"> uzgodnień, pozwoleń i </w:t>
      </w:r>
      <w:r w:rsidR="000618A6" w:rsidRPr="00142F11">
        <w:rPr>
          <w:rFonts w:cstheme="minorHAnsi"/>
        </w:rPr>
        <w:t xml:space="preserve">wszelkich </w:t>
      </w:r>
      <w:r w:rsidRPr="00142F11">
        <w:rPr>
          <w:rFonts w:cstheme="minorHAnsi"/>
        </w:rPr>
        <w:t>decyzji</w:t>
      </w:r>
      <w:r w:rsidR="00E80628" w:rsidRPr="00142F11">
        <w:rPr>
          <w:rFonts w:cstheme="minorHAnsi"/>
        </w:rPr>
        <w:t xml:space="preserve"> </w:t>
      </w:r>
      <w:r w:rsidRPr="00142F11">
        <w:rPr>
          <w:rFonts w:cstheme="minorHAnsi"/>
        </w:rPr>
        <w:t>administracyjnych oraz pełnienie nadzoru autorskiego nad realizacją robót budowlanych dla zadania inwestycyjnego pn.:</w:t>
      </w:r>
      <w:r w:rsidRPr="00142F11">
        <w:rPr>
          <w:rFonts w:cstheme="minorHAnsi"/>
          <w:b/>
          <w:bCs/>
        </w:rPr>
        <w:t xml:space="preserve"> </w:t>
      </w:r>
      <w:r w:rsidR="00C65B48">
        <w:rPr>
          <w:rFonts w:cstheme="minorHAnsi"/>
          <w:b/>
          <w:bCs/>
        </w:rPr>
        <w:t>„</w:t>
      </w:r>
      <w:r w:rsidRPr="00142F11">
        <w:rPr>
          <w:rFonts w:cstheme="minorHAnsi"/>
          <w:b/>
          <w:bCs/>
        </w:rPr>
        <w:t>Zwiększenie zdolności retencyjnej zlewni rzeki Strugi</w:t>
      </w:r>
      <w:r w:rsidR="00C65B48">
        <w:rPr>
          <w:rFonts w:cstheme="minorHAnsi"/>
          <w:b/>
          <w:bCs/>
        </w:rPr>
        <w:t>”</w:t>
      </w:r>
      <w:r w:rsidRPr="00142F11">
        <w:rPr>
          <w:rFonts w:cstheme="minorHAnsi"/>
          <w:b/>
          <w:bCs/>
        </w:rPr>
        <w:t>.</w:t>
      </w:r>
    </w:p>
    <w:p w14:paraId="0F0978C0" w14:textId="0817E823" w:rsidR="00E37496" w:rsidRPr="00142F11" w:rsidRDefault="00E37496" w:rsidP="00142F11">
      <w:pPr>
        <w:jc w:val="both"/>
        <w:rPr>
          <w:rFonts w:cstheme="minorHAnsi"/>
        </w:rPr>
      </w:pPr>
      <w:r w:rsidRPr="00142F11">
        <w:rPr>
          <w:rFonts w:cstheme="minorHAnsi"/>
        </w:rPr>
        <w:t>Zadanie inwestycyjne obejmuje wykonanie budowli hydrotechnicz</w:t>
      </w:r>
      <w:r w:rsidR="00FC6985">
        <w:rPr>
          <w:rFonts w:cstheme="minorHAnsi"/>
        </w:rPr>
        <w:t>nej</w:t>
      </w:r>
      <w:r w:rsidRPr="00142F11">
        <w:rPr>
          <w:rFonts w:cstheme="minorHAnsi"/>
        </w:rPr>
        <w:t xml:space="preserve"> piętrzą</w:t>
      </w:r>
      <w:r w:rsidR="00FC6985">
        <w:rPr>
          <w:rFonts w:cstheme="minorHAnsi"/>
        </w:rPr>
        <w:t xml:space="preserve">cej </w:t>
      </w:r>
      <w:r w:rsidRPr="00142F11">
        <w:rPr>
          <w:rFonts w:cstheme="minorHAnsi"/>
        </w:rPr>
        <w:t>tj. jaz</w:t>
      </w:r>
      <w:r w:rsidR="00FC6985">
        <w:rPr>
          <w:rFonts w:cstheme="minorHAnsi"/>
        </w:rPr>
        <w:t>u</w:t>
      </w:r>
      <w:r w:rsidRPr="00142F11">
        <w:rPr>
          <w:rFonts w:cstheme="minorHAnsi"/>
        </w:rPr>
        <w:t xml:space="preserve"> na rzece Struga w km 5+320</w:t>
      </w:r>
      <w:r w:rsidRPr="00142F11">
        <w:rPr>
          <w:rFonts w:cstheme="minorHAnsi"/>
          <w:bCs/>
        </w:rPr>
        <w:t xml:space="preserve"> (wg kilometrażu pobranego z </w:t>
      </w:r>
      <w:proofErr w:type="spellStart"/>
      <w:r w:rsidR="00376704" w:rsidRPr="00142F11">
        <w:rPr>
          <w:rFonts w:cstheme="minorHAnsi"/>
          <w:bCs/>
        </w:rPr>
        <w:t>G</w:t>
      </w:r>
      <w:r w:rsidRPr="00142F11">
        <w:rPr>
          <w:rFonts w:cstheme="minorHAnsi"/>
          <w:bCs/>
        </w:rPr>
        <w:t>eoportalu</w:t>
      </w:r>
      <w:proofErr w:type="spellEnd"/>
      <w:r w:rsidRPr="00142F11">
        <w:rPr>
          <w:rFonts w:cstheme="minorHAnsi"/>
          <w:bCs/>
        </w:rPr>
        <w:t xml:space="preserve"> województwa łódzkiego,</w:t>
      </w:r>
      <w:r w:rsidRPr="00142F11">
        <w:rPr>
          <w:rFonts w:cstheme="minorHAnsi"/>
        </w:rPr>
        <w:t xml:space="preserve"> zakładka Melioracje, zamieszczonego na ogólnie dostępnej strony internetowej).</w:t>
      </w:r>
    </w:p>
    <w:p w14:paraId="602C36B6" w14:textId="0B86CECD" w:rsidR="001F0D09" w:rsidRPr="00142F11" w:rsidRDefault="001F0D09" w:rsidP="00142F11">
      <w:pPr>
        <w:jc w:val="both"/>
        <w:rPr>
          <w:rFonts w:cstheme="minorHAnsi"/>
        </w:rPr>
      </w:pPr>
      <w:r w:rsidRPr="00142F11">
        <w:rPr>
          <w:rFonts w:cstheme="minorHAnsi"/>
          <w:b/>
          <w:bCs/>
          <w:i/>
          <w:iCs/>
        </w:rPr>
        <w:t>Nazwa i kody stosowane we wspólnym słowniku zamówień publicznych:</w:t>
      </w:r>
    </w:p>
    <w:p w14:paraId="1B3BD423" w14:textId="77777777" w:rsidR="001F0D09" w:rsidRPr="00142F11" w:rsidRDefault="001F0D09" w:rsidP="00142F11">
      <w:pPr>
        <w:ind w:left="-1"/>
        <w:jc w:val="both"/>
        <w:rPr>
          <w:rFonts w:cstheme="minorHAnsi"/>
        </w:rPr>
      </w:pPr>
      <w:r w:rsidRPr="00142F11">
        <w:rPr>
          <w:rFonts w:cstheme="minorHAnsi"/>
        </w:rPr>
        <w:t>Kody CPV</w:t>
      </w:r>
    </w:p>
    <w:p w14:paraId="61460B65" w14:textId="77777777" w:rsidR="001F0D09" w:rsidRPr="00142F11" w:rsidRDefault="001F0D09" w:rsidP="00142F11">
      <w:pPr>
        <w:spacing w:after="0" w:line="276" w:lineRule="auto"/>
        <w:jc w:val="both"/>
        <w:rPr>
          <w:rFonts w:cstheme="minorHAnsi"/>
        </w:rPr>
      </w:pPr>
      <w:r w:rsidRPr="00142F11">
        <w:rPr>
          <w:rFonts w:cstheme="minorHAnsi"/>
        </w:rPr>
        <w:t>71322000-1 Usługi inżynierii projektowej w zakresie inżynierii lądowej i wodnej</w:t>
      </w:r>
    </w:p>
    <w:p w14:paraId="573002DF" w14:textId="77777777" w:rsidR="001F0D09" w:rsidRPr="00142F11" w:rsidRDefault="001F0D09" w:rsidP="00142F11">
      <w:pPr>
        <w:shd w:val="clear" w:color="auto" w:fill="FFFFFF"/>
        <w:spacing w:after="0" w:line="276" w:lineRule="auto"/>
        <w:jc w:val="both"/>
        <w:rPr>
          <w:rFonts w:eastAsia="Times New Roman" w:cstheme="minorHAnsi"/>
          <w:lang w:eastAsia="pl-PL"/>
        </w:rPr>
      </w:pPr>
      <w:r w:rsidRPr="00142F11">
        <w:rPr>
          <w:rFonts w:cstheme="minorHAnsi"/>
          <w:shd w:val="clear" w:color="auto" w:fill="FFFFFF"/>
        </w:rPr>
        <w:t xml:space="preserve">71354000-4 </w:t>
      </w:r>
      <w:hyperlink r:id="rId11" w:history="1">
        <w:r w:rsidRPr="00142F11">
          <w:rPr>
            <w:rStyle w:val="Hipercze"/>
            <w:rFonts w:cstheme="minorHAnsi"/>
            <w:color w:val="auto"/>
            <w:u w:val="none"/>
            <w:shd w:val="clear" w:color="auto" w:fill="FFFFFF"/>
          </w:rPr>
          <w:t>Usługi sporządzania map</w:t>
        </w:r>
      </w:hyperlink>
    </w:p>
    <w:p w14:paraId="67EB1567" w14:textId="77777777" w:rsidR="001F0D09" w:rsidRPr="00142F11" w:rsidRDefault="001F0D09" w:rsidP="00142F11">
      <w:pPr>
        <w:spacing w:after="0" w:line="276" w:lineRule="auto"/>
        <w:jc w:val="both"/>
        <w:rPr>
          <w:rFonts w:cstheme="minorHAnsi"/>
        </w:rPr>
      </w:pPr>
      <w:r w:rsidRPr="00142F11">
        <w:rPr>
          <w:rFonts w:cstheme="minorHAnsi"/>
        </w:rPr>
        <w:t>71332000-7 Usługi inżynieryjne w zakresie projektowania</w:t>
      </w:r>
    </w:p>
    <w:p w14:paraId="40A0FBF1" w14:textId="77777777" w:rsidR="001F0D09" w:rsidRPr="00142F11" w:rsidRDefault="001F0D09" w:rsidP="00142F11">
      <w:pPr>
        <w:spacing w:after="0" w:line="276" w:lineRule="auto"/>
        <w:jc w:val="both"/>
        <w:rPr>
          <w:rFonts w:cstheme="minorHAnsi"/>
        </w:rPr>
      </w:pPr>
      <w:r w:rsidRPr="00142F11">
        <w:rPr>
          <w:rFonts w:cstheme="minorHAnsi"/>
        </w:rPr>
        <w:t>71248000-8 Nadzór nad projektem i dokumentacją</w:t>
      </w:r>
    </w:p>
    <w:p w14:paraId="41525707" w14:textId="77777777" w:rsidR="00E37496" w:rsidRPr="00142F11" w:rsidRDefault="00E37496" w:rsidP="00142F11">
      <w:pPr>
        <w:jc w:val="both"/>
        <w:rPr>
          <w:rFonts w:cstheme="minorHAnsi"/>
        </w:rPr>
      </w:pPr>
      <w:bookmarkStart w:id="0" w:name="_Hlk76025864"/>
    </w:p>
    <w:p w14:paraId="268E20DF" w14:textId="77777777" w:rsidR="00E37496" w:rsidRPr="00142F11" w:rsidRDefault="00E37496" w:rsidP="00142F11">
      <w:pPr>
        <w:spacing w:line="256" w:lineRule="auto"/>
        <w:jc w:val="both"/>
        <w:rPr>
          <w:rFonts w:cstheme="minorHAnsi"/>
          <w:b/>
          <w:bCs/>
          <w:i/>
          <w:iCs/>
        </w:rPr>
      </w:pPr>
      <w:r w:rsidRPr="00142F11">
        <w:rPr>
          <w:rFonts w:cstheme="minorHAnsi"/>
          <w:b/>
          <w:bCs/>
          <w:i/>
          <w:iCs/>
        </w:rPr>
        <w:t>Tryb udzielenia zamówienia</w:t>
      </w:r>
    </w:p>
    <w:p w14:paraId="54620597" w14:textId="2CC20EBF" w:rsidR="00E37496" w:rsidRDefault="00E37496" w:rsidP="00A23A57">
      <w:pPr>
        <w:pStyle w:val="Akapitzlist"/>
        <w:ind w:left="0"/>
        <w:jc w:val="both"/>
        <w:rPr>
          <w:rFonts w:cstheme="minorHAnsi"/>
          <w:shd w:val="clear" w:color="auto" w:fill="FFFFFF"/>
        </w:rPr>
      </w:pPr>
      <w:r w:rsidRPr="00142F11">
        <w:rPr>
          <w:rFonts w:cstheme="minorHAnsi"/>
        </w:rPr>
        <w:t xml:space="preserve">Postępowanie o udzielenie zamówienia publicznego </w:t>
      </w:r>
      <w:r w:rsidRPr="00142F11">
        <w:rPr>
          <w:rFonts w:cstheme="minorHAnsi"/>
          <w:bCs/>
        </w:rPr>
        <w:t>jest prowadzone na podstawie</w:t>
      </w:r>
      <w:r w:rsidRPr="00142F11">
        <w:rPr>
          <w:rFonts w:cstheme="minorHAnsi"/>
          <w:shd w:val="clear" w:color="auto" w:fill="FFFFFF"/>
        </w:rPr>
        <w:t xml:space="preserve"> ustawy z dnia 11 września 2019 r. - Prawo zamówień publicznych (tj. Dz. U. z 2021 r. poz. 1129 z </w:t>
      </w:r>
      <w:proofErr w:type="spellStart"/>
      <w:r w:rsidRPr="00142F11">
        <w:rPr>
          <w:rFonts w:cstheme="minorHAnsi"/>
          <w:shd w:val="clear" w:color="auto" w:fill="FFFFFF"/>
        </w:rPr>
        <w:t>późn</w:t>
      </w:r>
      <w:proofErr w:type="spellEnd"/>
      <w:r w:rsidRPr="00142F11">
        <w:rPr>
          <w:rFonts w:cstheme="minorHAnsi"/>
          <w:shd w:val="clear" w:color="auto" w:fill="FFFFFF"/>
        </w:rPr>
        <w:t>. zm.).</w:t>
      </w:r>
      <w:r w:rsidRPr="00142F11">
        <w:rPr>
          <w:rFonts w:cstheme="minorHAnsi"/>
          <w:bCs/>
        </w:rPr>
        <w:t xml:space="preserve"> </w:t>
      </w:r>
      <w:r w:rsidR="00A23A57">
        <w:rPr>
          <w:rFonts w:cstheme="minorHAnsi"/>
          <w:bCs/>
        </w:rPr>
        <w:t xml:space="preserve"> </w:t>
      </w:r>
      <w:r w:rsidRPr="00142F11">
        <w:rPr>
          <w:rFonts w:cstheme="minorHAnsi"/>
          <w:shd w:val="clear" w:color="auto" w:fill="FFFFFF"/>
        </w:rPr>
        <w:t>Projektowan</w:t>
      </w:r>
      <w:r w:rsidR="007D1B28" w:rsidRPr="007D1B28">
        <w:rPr>
          <w:rFonts w:cstheme="minorHAnsi"/>
          <w:color w:val="FF0000"/>
          <w:shd w:val="clear" w:color="auto" w:fill="FFFFFF"/>
        </w:rPr>
        <w:t>a</w:t>
      </w:r>
      <w:r w:rsidRPr="00142F11">
        <w:rPr>
          <w:rFonts w:cstheme="minorHAnsi"/>
          <w:shd w:val="clear" w:color="auto" w:fill="FFFFFF"/>
        </w:rPr>
        <w:t xml:space="preserve"> budowl</w:t>
      </w:r>
      <w:r w:rsidR="007D1B28" w:rsidRPr="007D1B28">
        <w:rPr>
          <w:rFonts w:cstheme="minorHAnsi"/>
          <w:color w:val="FF0000"/>
          <w:shd w:val="clear" w:color="auto" w:fill="FFFFFF"/>
        </w:rPr>
        <w:t>a</w:t>
      </w:r>
      <w:r w:rsidRPr="00142F11">
        <w:rPr>
          <w:rFonts w:cstheme="minorHAnsi"/>
          <w:shd w:val="clear" w:color="auto" w:fill="FFFFFF"/>
        </w:rPr>
        <w:t xml:space="preserve"> winn</w:t>
      </w:r>
      <w:r w:rsidR="007D1B28">
        <w:rPr>
          <w:rFonts w:cstheme="minorHAnsi"/>
          <w:shd w:val="clear" w:color="auto" w:fill="FFFFFF"/>
        </w:rPr>
        <w:t>a</w:t>
      </w:r>
      <w:r w:rsidRPr="00142F11">
        <w:rPr>
          <w:rFonts w:cstheme="minorHAnsi"/>
          <w:shd w:val="clear" w:color="auto" w:fill="FFFFFF"/>
        </w:rPr>
        <w:t xml:space="preserve"> spełniać wymogi Rozporządzenia Ministra Środowiska z dnia 20 kwietnia 2007 r. w sprawie warunków technicznych, jakim powinny odpowiadać budowle hydrotechniczne i ich usytuowanie (Dz. U. Nr 86, poz. 579).</w:t>
      </w:r>
    </w:p>
    <w:p w14:paraId="2BE30C79" w14:textId="77777777" w:rsidR="00B00FEC" w:rsidRPr="00F82882" w:rsidRDefault="00B00FEC" w:rsidP="00B00FEC">
      <w:pPr>
        <w:spacing w:after="0" w:line="240" w:lineRule="auto"/>
        <w:jc w:val="both"/>
        <w:rPr>
          <w:rFonts w:cstheme="minorHAnsi"/>
        </w:rPr>
      </w:pPr>
      <w:r w:rsidRPr="00F82882">
        <w:rPr>
          <w:rFonts w:cstheme="minorHAnsi"/>
        </w:rPr>
        <w:t xml:space="preserve">Wykonawca jest zobowiązany do projektowania i prowadzenia robót oraz do uwzględniania w dokumentacji do uzyskania decyzji: </w:t>
      </w:r>
    </w:p>
    <w:p w14:paraId="6EFE8DDB" w14:textId="77777777" w:rsidR="00DF3D8C" w:rsidRDefault="00DF3D8C" w:rsidP="00DF3D8C">
      <w:pPr>
        <w:spacing w:after="0" w:line="240" w:lineRule="auto"/>
        <w:rPr>
          <w:rFonts w:cstheme="minorHAnsi"/>
        </w:rPr>
      </w:pPr>
      <w:r w:rsidRPr="001A54E6">
        <w:rPr>
          <w:rFonts w:cstheme="minorHAnsi"/>
        </w:rPr>
        <w:t>„</w:t>
      </w:r>
      <w:hyperlink r:id="rId12" w:history="1">
        <w:r w:rsidRPr="001A54E6">
          <w:rPr>
            <w:rStyle w:val="Hipercze"/>
            <w:rFonts w:cstheme="minorHAnsi"/>
          </w:rPr>
          <w:t>Katalogu dobrych praktyk w zakresie robót hydrotechnicznych i prac utrzymaniowych</w:t>
        </w:r>
      </w:hyperlink>
      <w:r w:rsidRPr="001A54E6">
        <w:rPr>
          <w:rFonts w:cstheme="minorHAnsi"/>
        </w:rPr>
        <w:t xml:space="preserve">” </w:t>
      </w:r>
    </w:p>
    <w:p w14:paraId="369502E5" w14:textId="77777777" w:rsidR="00DF3D8C" w:rsidRDefault="00DF3D8C" w:rsidP="00DF3D8C">
      <w:pPr>
        <w:spacing w:after="0" w:line="240" w:lineRule="auto"/>
        <w:rPr>
          <w:rFonts w:cstheme="minorHAnsi"/>
        </w:rPr>
      </w:pPr>
      <w:r w:rsidRPr="001A54E6">
        <w:rPr>
          <w:rFonts w:cstheme="minorHAnsi"/>
        </w:rPr>
        <w:t xml:space="preserve">oraz </w:t>
      </w:r>
    </w:p>
    <w:p w14:paraId="0D9CDA3F" w14:textId="77777777" w:rsidR="00DF3D8C" w:rsidRDefault="00DF3D8C" w:rsidP="00DF3D8C">
      <w:pPr>
        <w:spacing w:after="0" w:line="240" w:lineRule="auto"/>
        <w:rPr>
          <w:rFonts w:cstheme="minorHAnsi"/>
        </w:rPr>
      </w:pPr>
      <w:r w:rsidRPr="001A54E6">
        <w:rPr>
          <w:rFonts w:cstheme="minorHAnsi"/>
        </w:rPr>
        <w:t>„</w:t>
      </w:r>
      <w:hyperlink r:id="rId13" w:history="1">
        <w:r w:rsidRPr="001A54E6">
          <w:rPr>
            <w:rStyle w:val="Hipercze"/>
            <w:rFonts w:cstheme="minorHAnsi"/>
          </w:rPr>
          <w:t xml:space="preserve">Podręcznika </w:t>
        </w:r>
        <w:proofErr w:type="spellStart"/>
        <w:r w:rsidRPr="001A54E6">
          <w:rPr>
            <w:rStyle w:val="Hipercze"/>
            <w:rFonts w:cstheme="minorHAnsi"/>
          </w:rPr>
          <w:t>renaturyzacji</w:t>
        </w:r>
        <w:proofErr w:type="spellEnd"/>
        <w:r w:rsidRPr="001A54E6">
          <w:rPr>
            <w:rStyle w:val="Hipercze"/>
            <w:rFonts w:cstheme="minorHAnsi"/>
          </w:rPr>
          <w:t xml:space="preserve"> wód</w:t>
        </w:r>
      </w:hyperlink>
      <w:r w:rsidRPr="001A54E6">
        <w:rPr>
          <w:rFonts w:cstheme="minorHAnsi"/>
        </w:rPr>
        <w:t xml:space="preserve">” </w:t>
      </w:r>
    </w:p>
    <w:p w14:paraId="556D4833" w14:textId="77777777" w:rsidR="00DF3D8C" w:rsidRPr="001A54E6" w:rsidRDefault="00DF3D8C" w:rsidP="00DF3D8C">
      <w:pPr>
        <w:spacing w:after="0" w:line="240" w:lineRule="auto"/>
        <w:rPr>
          <w:rFonts w:cstheme="minorHAnsi"/>
        </w:rPr>
      </w:pPr>
      <w:r w:rsidRPr="001A54E6">
        <w:rPr>
          <w:rFonts w:cstheme="minorHAnsi"/>
        </w:rPr>
        <w:t>dostępnych na poniższych stronach internetowych</w:t>
      </w:r>
    </w:p>
    <w:p w14:paraId="3C4B7C72" w14:textId="29B83AF6" w:rsidR="00B00FEC" w:rsidRPr="00F82882" w:rsidRDefault="0063193E" w:rsidP="00DF3D8C">
      <w:pPr>
        <w:rPr>
          <w:rFonts w:cstheme="minorHAnsi"/>
        </w:rPr>
      </w:pPr>
      <w:hyperlink r:id="rId14" w:history="1">
        <w:r w:rsidR="00DF3D8C" w:rsidRPr="001A54E6">
          <w:rPr>
            <w:rStyle w:val="Hipercze"/>
            <w:rFonts w:cstheme="minorHAnsi"/>
          </w:rPr>
          <w:t>https://www.gov.pl/web/klimat/katalog-dobrych-praktyk-w-zakresie-robot-hydrotechnicznych</w:t>
        </w:r>
      </w:hyperlink>
      <w:r w:rsidR="00DF3D8C" w:rsidRPr="001A54E6">
        <w:rPr>
          <w:rFonts w:cstheme="minorHAnsi"/>
        </w:rPr>
        <w:t xml:space="preserve"> </w:t>
      </w:r>
      <w:hyperlink r:id="rId15" w:history="1">
        <w:r w:rsidR="00DF3D8C" w:rsidRPr="001A54E6">
          <w:rPr>
            <w:rStyle w:val="Hipercze"/>
            <w:rFonts w:cstheme="minorHAnsi"/>
          </w:rPr>
          <w:t>https://apgw.gov.pl/static/cms/doc/Podrecznik_renaturyzacji.pdf</w:t>
        </w:r>
      </w:hyperlink>
      <w:r w:rsidR="00DF3D8C" w:rsidRPr="001A54E6">
        <w:rPr>
          <w:rFonts w:cstheme="minorHAnsi"/>
        </w:rPr>
        <w:t xml:space="preserve"> </w:t>
      </w:r>
    </w:p>
    <w:p w14:paraId="5D8AAB86" w14:textId="7960DF64" w:rsidR="00B00FEC" w:rsidRPr="00FC6985" w:rsidRDefault="00B00FEC" w:rsidP="00B00FEC">
      <w:pPr>
        <w:pStyle w:val="Akapitzlist"/>
        <w:ind w:left="0"/>
        <w:jc w:val="both"/>
        <w:rPr>
          <w:rFonts w:cstheme="minorHAnsi"/>
          <w:bCs/>
        </w:rPr>
      </w:pPr>
      <w:r w:rsidRPr="00FC6985">
        <w:rPr>
          <w:rFonts w:cstheme="minorHAnsi"/>
          <w:bCs/>
        </w:rPr>
        <w:t>Pierwszym etapem opracowania dokumentacji projektowej powinno być rozpoznanie i ocena przyczyn, w tym rozpoznanie warunków gruntowych oraz wodnych w zakresie niezbędnym do wykonania zamówienia.</w:t>
      </w:r>
    </w:p>
    <w:bookmarkEnd w:id="0"/>
    <w:p w14:paraId="161B39CD" w14:textId="77777777" w:rsidR="00E37496" w:rsidRPr="00142F11" w:rsidRDefault="00E37496" w:rsidP="00142F11">
      <w:pPr>
        <w:pStyle w:val="Default"/>
        <w:jc w:val="both"/>
        <w:rPr>
          <w:rFonts w:asciiTheme="minorHAnsi" w:hAnsiTheme="minorHAnsi" w:cstheme="minorHAnsi"/>
          <w:color w:val="auto"/>
          <w:sz w:val="22"/>
          <w:szCs w:val="22"/>
        </w:rPr>
      </w:pPr>
      <w:r w:rsidRPr="00142F11">
        <w:rPr>
          <w:rFonts w:asciiTheme="minorHAnsi" w:hAnsiTheme="minorHAnsi" w:cstheme="minorHAnsi"/>
          <w:b/>
          <w:bCs/>
          <w:i/>
          <w:iCs/>
          <w:color w:val="auto"/>
          <w:sz w:val="22"/>
          <w:szCs w:val="22"/>
        </w:rPr>
        <w:t xml:space="preserve">Opis stanu istniejącego  </w:t>
      </w:r>
    </w:p>
    <w:p w14:paraId="6E376B76" w14:textId="77777777" w:rsidR="00313C08" w:rsidRDefault="00313C08" w:rsidP="00142F11">
      <w:pPr>
        <w:pStyle w:val="Default"/>
        <w:jc w:val="both"/>
        <w:rPr>
          <w:rFonts w:asciiTheme="minorHAnsi" w:hAnsiTheme="minorHAnsi" w:cstheme="minorHAnsi"/>
          <w:color w:val="auto"/>
          <w:sz w:val="22"/>
          <w:szCs w:val="22"/>
        </w:rPr>
      </w:pPr>
    </w:p>
    <w:p w14:paraId="14DA0494" w14:textId="2DA38E5B" w:rsidR="001A3D43" w:rsidRPr="00F82882" w:rsidRDefault="001A3D43" w:rsidP="001A3D43">
      <w:pPr>
        <w:pStyle w:val="Akapitzlist"/>
        <w:spacing w:after="0" w:line="240" w:lineRule="auto"/>
        <w:ind w:left="0"/>
        <w:jc w:val="both"/>
        <w:rPr>
          <w:rFonts w:ascii="Calibri" w:hAnsi="Calibri" w:cstheme="minorHAnsi"/>
          <w:bCs/>
        </w:rPr>
      </w:pPr>
      <w:r w:rsidRPr="00F82882">
        <w:rPr>
          <w:rFonts w:ascii="Calibri" w:hAnsi="Calibri" w:cstheme="minorHAnsi"/>
          <w:bCs/>
        </w:rPr>
        <w:t>Jaz będzie zlokalizowany na rzece Struga w km 5+320, na działce o nr ewidencyjnym 1</w:t>
      </w:r>
      <w:r w:rsidR="00B26CE7" w:rsidRPr="00F82882">
        <w:rPr>
          <w:rFonts w:ascii="Calibri" w:hAnsi="Calibri" w:cstheme="minorHAnsi"/>
          <w:bCs/>
        </w:rPr>
        <w:t>90</w:t>
      </w:r>
      <w:r w:rsidRPr="00F82882">
        <w:rPr>
          <w:rFonts w:ascii="Calibri" w:hAnsi="Calibri" w:cstheme="minorHAnsi"/>
          <w:bCs/>
        </w:rPr>
        <w:t xml:space="preserve"> w obrębie ewidencyjnym </w:t>
      </w:r>
      <w:r w:rsidR="00B26CE7" w:rsidRPr="00F82882">
        <w:rPr>
          <w:rFonts w:ascii="Calibri" w:hAnsi="Calibri" w:cstheme="minorHAnsi"/>
          <w:bCs/>
        </w:rPr>
        <w:t>Łubnica</w:t>
      </w:r>
      <w:r w:rsidRPr="00F82882">
        <w:rPr>
          <w:rFonts w:ascii="Calibri" w:hAnsi="Calibri" w:cstheme="minorHAnsi"/>
          <w:bCs/>
        </w:rPr>
        <w:t xml:space="preserve">, gm. Piątek, pow. łęczycki. </w:t>
      </w:r>
    </w:p>
    <w:p w14:paraId="0C0E1F78" w14:textId="2221EE2B" w:rsidR="001A3D43" w:rsidRPr="00F82882" w:rsidRDefault="001A3D43" w:rsidP="001A3D43">
      <w:pPr>
        <w:pStyle w:val="Default"/>
        <w:jc w:val="both"/>
        <w:rPr>
          <w:rFonts w:asciiTheme="minorHAnsi" w:hAnsiTheme="minorHAnsi" w:cstheme="minorHAnsi"/>
          <w:color w:val="auto"/>
          <w:sz w:val="22"/>
          <w:szCs w:val="22"/>
        </w:rPr>
      </w:pPr>
      <w:r w:rsidRPr="00F82882">
        <w:rPr>
          <w:rFonts w:ascii="Calibri" w:hAnsi="Calibri" w:cstheme="minorHAnsi"/>
          <w:bCs/>
          <w:color w:val="auto"/>
          <w:sz w:val="22"/>
          <w:szCs w:val="22"/>
        </w:rPr>
        <w:t>Współrzędne jazu w układzie</w:t>
      </w:r>
      <w:r w:rsidRPr="007D1B28">
        <w:rPr>
          <w:rFonts w:ascii="Calibri" w:hAnsi="Calibri" w:cstheme="minorHAnsi"/>
          <w:bCs/>
          <w:color w:val="FF0000"/>
          <w:sz w:val="22"/>
          <w:szCs w:val="22"/>
        </w:rPr>
        <w:t xml:space="preserve"> </w:t>
      </w:r>
      <w:r w:rsidR="007D1B28" w:rsidRPr="004C0ACA">
        <w:rPr>
          <w:rFonts w:ascii="Calibri" w:hAnsi="Calibri" w:cstheme="minorHAnsi"/>
          <w:bCs/>
          <w:color w:val="auto"/>
          <w:sz w:val="22"/>
          <w:szCs w:val="22"/>
        </w:rPr>
        <w:t>geodezyjnym</w:t>
      </w:r>
      <w:r w:rsidR="007D1B28" w:rsidRPr="007D1B28">
        <w:rPr>
          <w:rFonts w:ascii="Calibri" w:hAnsi="Calibri" w:cstheme="minorHAnsi"/>
          <w:bCs/>
          <w:color w:val="FF0000"/>
          <w:sz w:val="22"/>
          <w:szCs w:val="22"/>
        </w:rPr>
        <w:t xml:space="preserve"> </w:t>
      </w:r>
      <w:r w:rsidRPr="00F82882">
        <w:rPr>
          <w:rFonts w:ascii="Calibri" w:hAnsi="Calibri" w:cstheme="minorHAnsi"/>
          <w:bCs/>
          <w:color w:val="auto"/>
          <w:sz w:val="22"/>
          <w:szCs w:val="22"/>
        </w:rPr>
        <w:t xml:space="preserve">92: X: </w:t>
      </w:r>
      <w:r w:rsidR="00B26CE7" w:rsidRPr="00F82882">
        <w:rPr>
          <w:rFonts w:ascii="Calibri" w:hAnsi="Calibri" w:cstheme="minorHAnsi"/>
          <w:bCs/>
          <w:color w:val="auto"/>
          <w:sz w:val="22"/>
          <w:szCs w:val="22"/>
        </w:rPr>
        <w:t>467062.28</w:t>
      </w:r>
      <w:r w:rsidRPr="00F82882">
        <w:rPr>
          <w:rFonts w:ascii="Calibri" w:hAnsi="Calibri" w:cstheme="minorHAnsi"/>
          <w:bCs/>
          <w:color w:val="auto"/>
          <w:sz w:val="22"/>
          <w:szCs w:val="22"/>
        </w:rPr>
        <w:t xml:space="preserve">, Y: </w:t>
      </w:r>
      <w:r w:rsidR="00B26CE7" w:rsidRPr="00F82882">
        <w:rPr>
          <w:rFonts w:ascii="Calibri" w:hAnsi="Calibri" w:cstheme="minorHAnsi"/>
          <w:bCs/>
          <w:color w:val="auto"/>
          <w:sz w:val="22"/>
          <w:szCs w:val="22"/>
        </w:rPr>
        <w:t>530089.80</w:t>
      </w:r>
      <w:r w:rsidRPr="00F82882">
        <w:rPr>
          <w:rFonts w:ascii="Calibri" w:hAnsi="Calibri" w:cstheme="minorHAnsi"/>
          <w:bCs/>
          <w:color w:val="auto"/>
          <w:sz w:val="22"/>
          <w:szCs w:val="22"/>
        </w:rPr>
        <w:t>.</w:t>
      </w:r>
    </w:p>
    <w:p w14:paraId="690E093A" w14:textId="1295B40F" w:rsidR="00E37496" w:rsidRPr="00F82882" w:rsidRDefault="00E37496" w:rsidP="00142F11">
      <w:pPr>
        <w:pStyle w:val="Default"/>
        <w:jc w:val="both"/>
        <w:rPr>
          <w:rFonts w:asciiTheme="minorHAnsi" w:hAnsiTheme="minorHAnsi" w:cstheme="minorHAnsi"/>
          <w:color w:val="auto"/>
          <w:sz w:val="22"/>
          <w:szCs w:val="22"/>
        </w:rPr>
      </w:pPr>
      <w:r w:rsidRPr="00F82882">
        <w:rPr>
          <w:rFonts w:asciiTheme="minorHAnsi" w:hAnsiTheme="minorHAnsi" w:cstheme="minorHAnsi"/>
          <w:color w:val="auto"/>
          <w:sz w:val="22"/>
          <w:szCs w:val="22"/>
        </w:rPr>
        <w:t>Dane techniczne dot. rzeki Struga w km 5+320 – wymiary koryta rzecznego</w:t>
      </w:r>
      <w:r w:rsidR="007D1B28">
        <w:rPr>
          <w:rFonts w:asciiTheme="minorHAnsi" w:hAnsiTheme="minorHAnsi" w:cstheme="minorHAnsi"/>
          <w:color w:val="auto"/>
          <w:sz w:val="22"/>
          <w:szCs w:val="22"/>
        </w:rPr>
        <w:t>:</w:t>
      </w:r>
      <w:r w:rsidRPr="00F82882">
        <w:rPr>
          <w:rFonts w:asciiTheme="minorHAnsi" w:hAnsiTheme="minorHAnsi" w:cstheme="minorHAnsi"/>
          <w:color w:val="auto"/>
          <w:sz w:val="22"/>
          <w:szCs w:val="22"/>
        </w:rPr>
        <w:t xml:space="preserve"> </w:t>
      </w:r>
    </w:p>
    <w:p w14:paraId="5A84D8C0" w14:textId="14296264" w:rsidR="00E37496" w:rsidRPr="00F82882" w:rsidRDefault="00E37496" w:rsidP="00142F11">
      <w:pPr>
        <w:pStyle w:val="Default"/>
        <w:jc w:val="both"/>
        <w:rPr>
          <w:rFonts w:asciiTheme="minorHAnsi" w:hAnsiTheme="minorHAnsi" w:cstheme="minorHAnsi"/>
          <w:color w:val="auto"/>
          <w:sz w:val="22"/>
          <w:szCs w:val="22"/>
        </w:rPr>
      </w:pPr>
      <w:bookmarkStart w:id="1" w:name="_Hlk31717239"/>
      <w:r w:rsidRPr="00F82882">
        <w:rPr>
          <w:rFonts w:asciiTheme="minorHAnsi" w:hAnsiTheme="minorHAnsi" w:cstheme="minorHAnsi"/>
          <w:color w:val="auto"/>
          <w:sz w:val="22"/>
          <w:szCs w:val="22"/>
        </w:rPr>
        <w:t>- szerokość dna ok. 3,5</w:t>
      </w:r>
      <w:r w:rsidR="007D1B28">
        <w:rPr>
          <w:rFonts w:asciiTheme="minorHAnsi" w:hAnsiTheme="minorHAnsi" w:cstheme="minorHAnsi"/>
          <w:color w:val="auto"/>
          <w:sz w:val="22"/>
          <w:szCs w:val="22"/>
        </w:rPr>
        <w:t xml:space="preserve"> </w:t>
      </w:r>
      <w:r w:rsidRPr="00F82882">
        <w:rPr>
          <w:rFonts w:asciiTheme="minorHAnsi" w:hAnsiTheme="minorHAnsi" w:cstheme="minorHAnsi"/>
          <w:color w:val="auto"/>
          <w:sz w:val="22"/>
          <w:szCs w:val="22"/>
        </w:rPr>
        <w:t>m,</w:t>
      </w:r>
    </w:p>
    <w:p w14:paraId="357C200F" w14:textId="77777777" w:rsidR="00E37496" w:rsidRPr="00F82882" w:rsidRDefault="00E37496" w:rsidP="00142F11">
      <w:pPr>
        <w:pStyle w:val="Default"/>
        <w:jc w:val="both"/>
        <w:rPr>
          <w:rFonts w:asciiTheme="minorHAnsi" w:hAnsiTheme="minorHAnsi" w:cstheme="minorHAnsi"/>
          <w:color w:val="auto"/>
          <w:sz w:val="22"/>
          <w:szCs w:val="22"/>
        </w:rPr>
      </w:pPr>
      <w:r w:rsidRPr="00F82882">
        <w:rPr>
          <w:rFonts w:asciiTheme="minorHAnsi" w:hAnsiTheme="minorHAnsi" w:cstheme="minorHAnsi"/>
          <w:color w:val="auto"/>
          <w:sz w:val="22"/>
          <w:szCs w:val="22"/>
        </w:rPr>
        <w:t>- szerokość górą ok. 7,0 m,</w:t>
      </w:r>
    </w:p>
    <w:p w14:paraId="75E69EE9" w14:textId="77777777" w:rsidR="00E37496" w:rsidRPr="00F82882" w:rsidRDefault="00E37496" w:rsidP="00142F11">
      <w:pPr>
        <w:pStyle w:val="Default"/>
        <w:jc w:val="both"/>
        <w:rPr>
          <w:rFonts w:asciiTheme="minorHAnsi" w:hAnsiTheme="minorHAnsi" w:cstheme="minorHAnsi"/>
          <w:color w:val="auto"/>
          <w:sz w:val="22"/>
          <w:szCs w:val="22"/>
        </w:rPr>
      </w:pPr>
      <w:r w:rsidRPr="00F82882">
        <w:rPr>
          <w:rFonts w:asciiTheme="minorHAnsi" w:hAnsiTheme="minorHAnsi" w:cstheme="minorHAnsi"/>
          <w:color w:val="auto"/>
          <w:sz w:val="22"/>
          <w:szCs w:val="22"/>
        </w:rPr>
        <w:t xml:space="preserve">- głębokość ok. 1,7 – 1,8 m, </w:t>
      </w:r>
    </w:p>
    <w:p w14:paraId="2B6B4B14" w14:textId="77777777" w:rsidR="00E37496" w:rsidRPr="00F82882" w:rsidRDefault="00E37496" w:rsidP="00142F11">
      <w:pPr>
        <w:pStyle w:val="Default"/>
        <w:jc w:val="both"/>
        <w:rPr>
          <w:rFonts w:asciiTheme="minorHAnsi" w:hAnsiTheme="minorHAnsi" w:cstheme="minorHAnsi"/>
          <w:color w:val="auto"/>
          <w:sz w:val="22"/>
          <w:szCs w:val="22"/>
        </w:rPr>
      </w:pPr>
      <w:r w:rsidRPr="00F82882">
        <w:rPr>
          <w:rFonts w:asciiTheme="minorHAnsi" w:hAnsiTheme="minorHAnsi" w:cstheme="minorHAnsi"/>
          <w:color w:val="auto"/>
          <w:sz w:val="22"/>
          <w:szCs w:val="22"/>
        </w:rPr>
        <w:t>- nachylenie skarp ok. 1:1.</w:t>
      </w:r>
    </w:p>
    <w:p w14:paraId="57AA4C75" w14:textId="2DD3E80E" w:rsidR="003A55F2" w:rsidRPr="00F82882" w:rsidRDefault="003A55F2" w:rsidP="008755DC">
      <w:pPr>
        <w:spacing w:after="0" w:line="240" w:lineRule="auto"/>
        <w:jc w:val="both"/>
        <w:rPr>
          <w:rFonts w:ascii="Calibri" w:hAnsi="Calibri"/>
          <w:shd w:val="clear" w:color="auto" w:fill="FFFFFF"/>
        </w:rPr>
      </w:pPr>
      <w:r w:rsidRPr="00F82882">
        <w:rPr>
          <w:rFonts w:ascii="Calibri" w:hAnsi="Calibri"/>
          <w:shd w:val="clear" w:color="auto" w:fill="FFFFFF"/>
        </w:rPr>
        <w:t>Koryto rzeczne punktowo porośnięte jest drzewami z gatunku olszyna</w:t>
      </w:r>
      <w:r w:rsidR="0068247B" w:rsidRPr="00F82882">
        <w:rPr>
          <w:rFonts w:ascii="Calibri" w:hAnsi="Calibri"/>
          <w:shd w:val="clear" w:color="auto" w:fill="FFFFFF"/>
        </w:rPr>
        <w:t xml:space="preserve"> oraz występują </w:t>
      </w:r>
      <w:r w:rsidR="0068247B" w:rsidRPr="00F82882">
        <w:rPr>
          <w:rFonts w:ascii="Calibri" w:hAnsi="Calibri" w:cstheme="minorHAnsi"/>
          <w:bCs/>
        </w:rPr>
        <w:t>zakrzaczenia</w:t>
      </w:r>
      <w:r w:rsidRPr="00F82882">
        <w:rPr>
          <w:rFonts w:ascii="Calibri" w:hAnsi="Calibri"/>
          <w:shd w:val="clear" w:color="auto" w:fill="FFFFFF"/>
        </w:rPr>
        <w:t>.</w:t>
      </w:r>
    </w:p>
    <w:p w14:paraId="5A629D68" w14:textId="3A4E58A5" w:rsidR="008755DC" w:rsidRPr="00F82882" w:rsidRDefault="003A55F2" w:rsidP="008755DC">
      <w:pPr>
        <w:spacing w:after="0" w:line="240" w:lineRule="auto"/>
        <w:jc w:val="both"/>
        <w:rPr>
          <w:rFonts w:ascii="Calibri" w:hAnsi="Calibri"/>
          <w:shd w:val="clear" w:color="auto" w:fill="FFFFFF"/>
        </w:rPr>
      </w:pPr>
      <w:r w:rsidRPr="00F82882">
        <w:rPr>
          <w:rFonts w:ascii="Calibri" w:hAnsi="Calibri"/>
          <w:shd w:val="clear" w:color="auto" w:fill="FFFFFF"/>
        </w:rPr>
        <w:lastRenderedPageBreak/>
        <w:t>W najbliższej odległości i powyżej miejsca lokalizacji jazu znajduj</w:t>
      </w:r>
      <w:r w:rsidR="007D1B28">
        <w:rPr>
          <w:rFonts w:ascii="Calibri" w:hAnsi="Calibri"/>
          <w:shd w:val="clear" w:color="auto" w:fill="FFFFFF"/>
        </w:rPr>
        <w:t>ą</w:t>
      </w:r>
      <w:r w:rsidRPr="00F82882">
        <w:rPr>
          <w:rFonts w:ascii="Calibri" w:hAnsi="Calibri"/>
          <w:shd w:val="clear" w:color="auto" w:fill="FFFFFF"/>
        </w:rPr>
        <w:t xml:space="preserve"> się rowy melioracyjne stanowiące odpływy wód drenarskich.</w:t>
      </w:r>
    </w:p>
    <w:p w14:paraId="30A163E4" w14:textId="77777777" w:rsidR="003A55F2" w:rsidRDefault="003A55F2" w:rsidP="008755DC">
      <w:pPr>
        <w:spacing w:after="0" w:line="240" w:lineRule="auto"/>
        <w:jc w:val="both"/>
        <w:rPr>
          <w:rFonts w:cstheme="minorHAnsi"/>
          <w:bCs/>
        </w:rPr>
      </w:pPr>
    </w:p>
    <w:p w14:paraId="4E2C109C" w14:textId="144713AD" w:rsidR="00E37496" w:rsidRPr="004C1749" w:rsidRDefault="00E37496" w:rsidP="00E37496">
      <w:pPr>
        <w:jc w:val="both"/>
        <w:rPr>
          <w:rFonts w:cstheme="minorHAnsi"/>
          <w:bCs/>
        </w:rPr>
      </w:pPr>
      <w:r w:rsidRPr="00142F11">
        <w:rPr>
          <w:rFonts w:cstheme="minorHAnsi"/>
          <w:bCs/>
        </w:rPr>
        <w:t>Rzeka Struga na całej swej długości (15,283 km) jest ciekiem nieuregulowanym. JCWP RW200017272269.</w:t>
      </w:r>
      <w:r w:rsidR="004C1749">
        <w:rPr>
          <w:rFonts w:cstheme="minorHAnsi"/>
          <w:bCs/>
        </w:rPr>
        <w:t xml:space="preserve"> </w:t>
      </w:r>
      <w:r w:rsidR="004C1749" w:rsidRPr="00F82882">
        <w:rPr>
          <w:rFonts w:cstheme="minorHAnsi"/>
          <w:bCs/>
        </w:rPr>
        <w:t>Powierzchnia zlewni wynosi 72,78 km</w:t>
      </w:r>
      <w:r w:rsidR="004C1749" w:rsidRPr="00F82882">
        <w:rPr>
          <w:rFonts w:cstheme="minorHAnsi"/>
          <w:bCs/>
          <w:vertAlign w:val="superscript"/>
        </w:rPr>
        <w:t>2</w:t>
      </w:r>
      <w:r w:rsidR="004C1749" w:rsidRPr="00F82882">
        <w:rPr>
          <w:rFonts w:cstheme="minorHAnsi"/>
          <w:bCs/>
        </w:rPr>
        <w:t>.</w:t>
      </w:r>
    </w:p>
    <w:p w14:paraId="33E30C02" w14:textId="49799FAB" w:rsidR="00E37496" w:rsidRPr="00142F11" w:rsidRDefault="00E37496" w:rsidP="00E37496">
      <w:pPr>
        <w:jc w:val="both"/>
        <w:rPr>
          <w:rFonts w:cstheme="minorHAnsi"/>
          <w:bCs/>
        </w:rPr>
      </w:pPr>
      <w:r w:rsidRPr="00142F11">
        <w:rPr>
          <w:rFonts w:cstheme="minorHAnsi"/>
          <w:bCs/>
        </w:rPr>
        <w:t>Dno rzeki – piaszczyste.</w:t>
      </w:r>
    </w:p>
    <w:p w14:paraId="285077DA" w14:textId="6CD0CC27" w:rsidR="00E37496" w:rsidRPr="00142F11" w:rsidRDefault="00E37496" w:rsidP="00E37496">
      <w:pPr>
        <w:spacing w:line="240" w:lineRule="exact"/>
        <w:jc w:val="both"/>
        <w:rPr>
          <w:rFonts w:cstheme="minorHAnsi"/>
        </w:rPr>
      </w:pPr>
      <w:r w:rsidRPr="00655194">
        <w:rPr>
          <w:rFonts w:cstheme="minorHAnsi"/>
        </w:rPr>
        <w:t>Uwaga: Informacje w zakresie lokalizacji w terenie projektowan</w:t>
      </w:r>
      <w:r w:rsidR="007D1B28" w:rsidRPr="004C0ACA">
        <w:rPr>
          <w:rFonts w:cstheme="minorHAnsi"/>
        </w:rPr>
        <w:t>ej</w:t>
      </w:r>
      <w:r w:rsidRPr="004C0ACA">
        <w:rPr>
          <w:rFonts w:cstheme="minorHAnsi"/>
        </w:rPr>
        <w:t xml:space="preserve"> </w:t>
      </w:r>
      <w:r w:rsidRPr="00655194">
        <w:rPr>
          <w:rFonts w:cstheme="minorHAnsi"/>
        </w:rPr>
        <w:t>budowli na rzece Struga</w:t>
      </w:r>
      <w:r w:rsidR="00655194">
        <w:rPr>
          <w:rFonts w:cstheme="minorHAnsi"/>
        </w:rPr>
        <w:t xml:space="preserve"> </w:t>
      </w:r>
      <w:r w:rsidRPr="00655194">
        <w:rPr>
          <w:rFonts w:cstheme="minorHAnsi"/>
        </w:rPr>
        <w:t xml:space="preserve">na podstawie kilometrażu podanego w opisie zamówieniu można uzyskać na </w:t>
      </w:r>
      <w:proofErr w:type="spellStart"/>
      <w:r w:rsidR="00993CF9" w:rsidRPr="00655194">
        <w:rPr>
          <w:rFonts w:cstheme="minorHAnsi"/>
          <w:i/>
          <w:iCs/>
        </w:rPr>
        <w:t>G</w:t>
      </w:r>
      <w:r w:rsidRPr="00655194">
        <w:rPr>
          <w:rFonts w:cstheme="minorHAnsi"/>
          <w:i/>
          <w:iCs/>
        </w:rPr>
        <w:t>eoportalu</w:t>
      </w:r>
      <w:proofErr w:type="spellEnd"/>
      <w:r w:rsidRPr="00655194">
        <w:rPr>
          <w:rFonts w:cstheme="minorHAnsi"/>
          <w:i/>
          <w:iCs/>
        </w:rPr>
        <w:t xml:space="preserve"> województwa łódzkiego</w:t>
      </w:r>
      <w:r w:rsidRPr="00655194">
        <w:rPr>
          <w:rFonts w:cstheme="minorHAnsi"/>
        </w:rPr>
        <w:t xml:space="preserve">, w zakładce – moduł </w:t>
      </w:r>
      <w:r w:rsidRPr="00655194">
        <w:rPr>
          <w:rFonts w:cstheme="minorHAnsi"/>
          <w:i/>
          <w:iCs/>
        </w:rPr>
        <w:t>Melioracja.</w:t>
      </w:r>
      <w:r w:rsidRPr="00655194">
        <w:rPr>
          <w:rFonts w:cstheme="minorHAnsi"/>
        </w:rPr>
        <w:t xml:space="preserve"> Jest to strona internetowa ogólnie dostępna.</w:t>
      </w:r>
      <w:r w:rsidRPr="00142F11">
        <w:rPr>
          <w:rFonts w:cstheme="minorHAnsi"/>
        </w:rPr>
        <w:t xml:space="preserve"> </w:t>
      </w:r>
    </w:p>
    <w:p w14:paraId="7AEE1920" w14:textId="63B37B2B" w:rsidR="001F0D09" w:rsidRDefault="00E37496" w:rsidP="00E37496">
      <w:pPr>
        <w:jc w:val="both"/>
        <w:rPr>
          <w:rFonts w:cstheme="minorHAnsi"/>
          <w:bCs/>
        </w:rPr>
      </w:pPr>
      <w:r w:rsidRPr="00142F11">
        <w:rPr>
          <w:rFonts w:cstheme="minorHAnsi"/>
          <w:bCs/>
        </w:rPr>
        <w:t>W przeważającej części powierzchnię obszaru doliny rzeki Struga stanowią tereny pól uprawnych - grunty orne (w tym uprawa warzyw), użytki zielone w postaci łąk i pastwisk. Lokalnie występują zakrzaczenia i zadrzewienia śródpolne oraz fragmenty kompleksów leśnych. Znaczna część doliny rz. Struga jest zmeliorowana, a rzeka stanowi główny odbiornik wód drenarskich.</w:t>
      </w:r>
      <w:bookmarkEnd w:id="1"/>
    </w:p>
    <w:p w14:paraId="4C1DF1F5" w14:textId="1871F4C0" w:rsidR="00EA6A79" w:rsidRPr="0065530E" w:rsidRDefault="00EA6A79" w:rsidP="00E37496">
      <w:pPr>
        <w:jc w:val="both"/>
        <w:rPr>
          <w:rFonts w:cstheme="minorHAnsi"/>
          <w:bCs/>
        </w:rPr>
      </w:pPr>
      <w:r w:rsidRPr="0065530E">
        <w:rPr>
          <w:rFonts w:cstheme="minorHAnsi"/>
          <w:bCs/>
        </w:rPr>
        <w:t>Ostatnie prace utrzymaniowe rz. Strugi prowadzono w 2021 roku.</w:t>
      </w:r>
    </w:p>
    <w:p w14:paraId="3C756DA6" w14:textId="7FFC4D98" w:rsidR="003108C4" w:rsidRPr="00142F11" w:rsidRDefault="001F0D09" w:rsidP="001F0D09">
      <w:pPr>
        <w:shd w:val="clear" w:color="auto" w:fill="FFFFFF"/>
        <w:spacing w:after="0" w:line="336" w:lineRule="atLeast"/>
        <w:rPr>
          <w:rFonts w:eastAsia="Times New Roman" w:cstheme="minorHAnsi"/>
          <w:b/>
          <w:bCs/>
          <w:i/>
          <w:iCs/>
          <w:color w:val="000000"/>
          <w:lang w:eastAsia="pl-PL"/>
        </w:rPr>
      </w:pPr>
      <w:r w:rsidRPr="00142F11">
        <w:rPr>
          <w:rFonts w:eastAsia="Times New Roman" w:cstheme="minorHAnsi"/>
          <w:b/>
          <w:bCs/>
          <w:i/>
          <w:iCs/>
          <w:color w:val="000000"/>
          <w:lang w:eastAsia="pl-PL"/>
        </w:rPr>
        <w:t>Rodzaj zamówienia:</w:t>
      </w:r>
    </w:p>
    <w:p w14:paraId="07154ED2" w14:textId="77777777" w:rsidR="001F0D09" w:rsidRPr="00142F11" w:rsidRDefault="001F0D09" w:rsidP="001F0D09">
      <w:pPr>
        <w:shd w:val="clear" w:color="auto" w:fill="FFFFFF"/>
        <w:spacing w:after="0" w:line="336" w:lineRule="atLeast"/>
        <w:rPr>
          <w:rFonts w:eastAsia="Times New Roman" w:cstheme="minorHAnsi"/>
          <w:color w:val="000000"/>
          <w:lang w:eastAsia="pl-PL"/>
        </w:rPr>
      </w:pPr>
      <w:r w:rsidRPr="00142F11">
        <w:rPr>
          <w:rFonts w:eastAsia="Times New Roman" w:cstheme="minorHAnsi"/>
          <w:color w:val="000000"/>
          <w:lang w:eastAsia="pl-PL"/>
        </w:rPr>
        <w:t>usługi</w:t>
      </w:r>
    </w:p>
    <w:p w14:paraId="5BDB6D99" w14:textId="0D39CDB0" w:rsidR="00245300" w:rsidRPr="00142F11" w:rsidRDefault="00245300" w:rsidP="00BC3BED">
      <w:pPr>
        <w:spacing w:after="0" w:line="240" w:lineRule="auto"/>
        <w:jc w:val="both"/>
        <w:rPr>
          <w:rFonts w:cstheme="minorHAnsi"/>
        </w:rPr>
      </w:pPr>
    </w:p>
    <w:p w14:paraId="1260A1CC" w14:textId="77777777" w:rsidR="00E37496" w:rsidRPr="00142F11" w:rsidRDefault="00E37496" w:rsidP="00E37496">
      <w:pPr>
        <w:spacing w:after="0" w:line="240" w:lineRule="auto"/>
        <w:jc w:val="both"/>
        <w:rPr>
          <w:rFonts w:cstheme="minorHAnsi"/>
          <w:b/>
          <w:bCs/>
          <w:i/>
          <w:iCs/>
        </w:rPr>
      </w:pPr>
      <w:r w:rsidRPr="00142F11">
        <w:rPr>
          <w:rFonts w:cstheme="minorHAnsi"/>
          <w:b/>
          <w:bCs/>
          <w:i/>
          <w:iCs/>
        </w:rPr>
        <w:t>Zakres przedmiotu zamówienia:</w:t>
      </w:r>
    </w:p>
    <w:p w14:paraId="202BBBB2" w14:textId="3CDF41A9" w:rsidR="00E37496" w:rsidRPr="00142F11" w:rsidRDefault="00E37496" w:rsidP="0072464A">
      <w:pPr>
        <w:jc w:val="both"/>
        <w:rPr>
          <w:rFonts w:cstheme="minorHAnsi"/>
          <w:bCs/>
          <w:i/>
          <w:iCs/>
        </w:rPr>
      </w:pPr>
      <w:r w:rsidRPr="00142F11">
        <w:rPr>
          <w:rFonts w:cstheme="minorHAnsi"/>
          <w:b/>
        </w:rPr>
        <w:t xml:space="preserve">Zamówienie podstawowe – </w:t>
      </w:r>
      <w:r w:rsidRPr="00142F11">
        <w:rPr>
          <w:rFonts w:cstheme="minorHAnsi"/>
          <w:bCs/>
        </w:rPr>
        <w:t>obejmuje wykonanie dokumentacji projektowo-kosztorysowej</w:t>
      </w:r>
      <w:r w:rsidR="007D1B28">
        <w:rPr>
          <w:rFonts w:cstheme="minorHAnsi"/>
          <w:bCs/>
        </w:rPr>
        <w:t xml:space="preserve"> i </w:t>
      </w:r>
      <w:bookmarkStart w:id="2" w:name="_Hlk105670475"/>
      <w:r w:rsidR="007D1B28" w:rsidRPr="004C0ACA">
        <w:rPr>
          <w:rFonts w:cstheme="minorHAnsi"/>
          <w:bCs/>
        </w:rPr>
        <w:t>geodezyjno-prawnej </w:t>
      </w:r>
      <w:bookmarkEnd w:id="2"/>
      <w:r w:rsidR="0072464A" w:rsidRPr="004C0ACA">
        <w:rPr>
          <w:rFonts w:cstheme="minorHAnsi"/>
          <w:bCs/>
        </w:rPr>
        <w:t>i kartograficznej</w:t>
      </w:r>
      <w:r w:rsidR="00946963" w:rsidRPr="004C0ACA">
        <w:rPr>
          <w:rFonts w:cstheme="minorHAnsi"/>
          <w:bCs/>
        </w:rPr>
        <w:t xml:space="preserve"> oraz </w:t>
      </w:r>
      <w:r w:rsidR="00C96F4E" w:rsidRPr="004C0ACA">
        <w:rPr>
          <w:rFonts w:cstheme="minorHAnsi"/>
          <w:bCs/>
        </w:rPr>
        <w:t>operatów szacunkowych</w:t>
      </w:r>
      <w:r w:rsidR="0072464A" w:rsidRPr="004C0ACA">
        <w:rPr>
          <w:rFonts w:cstheme="minorHAnsi"/>
          <w:bCs/>
        </w:rPr>
        <w:t xml:space="preserve"> </w:t>
      </w:r>
      <w:r w:rsidRPr="00142F11">
        <w:rPr>
          <w:rFonts w:cstheme="minorHAnsi"/>
          <w:bCs/>
        </w:rPr>
        <w:t xml:space="preserve">wraz z uzyskaniem niezbędnych warunków, opinii, uzgodnień, pozwoleń i wszelkich decyzji administracyjnych zezwalających na </w:t>
      </w:r>
      <w:r w:rsidRPr="00142F11">
        <w:rPr>
          <w:rFonts w:cstheme="minorHAnsi"/>
        </w:rPr>
        <w:t>wykonanie budowli hydrotechniczn</w:t>
      </w:r>
      <w:r w:rsidR="00FC6985">
        <w:rPr>
          <w:rFonts w:cstheme="minorHAnsi"/>
        </w:rPr>
        <w:t>ej</w:t>
      </w:r>
      <w:r w:rsidRPr="00142F11">
        <w:rPr>
          <w:rFonts w:cstheme="minorHAnsi"/>
        </w:rPr>
        <w:t xml:space="preserve"> piętrząc</w:t>
      </w:r>
      <w:r w:rsidR="00FC6985">
        <w:rPr>
          <w:rFonts w:cstheme="minorHAnsi"/>
        </w:rPr>
        <w:t>ej</w:t>
      </w:r>
      <w:r w:rsidRPr="00142F11">
        <w:rPr>
          <w:rFonts w:cstheme="minorHAnsi"/>
        </w:rPr>
        <w:t xml:space="preserve"> tj. jaz</w:t>
      </w:r>
      <w:r w:rsidR="00FC6985">
        <w:rPr>
          <w:rFonts w:cstheme="minorHAnsi"/>
        </w:rPr>
        <w:t>u</w:t>
      </w:r>
      <w:r w:rsidRPr="00142F11">
        <w:rPr>
          <w:rFonts w:cstheme="minorHAnsi"/>
        </w:rPr>
        <w:t xml:space="preserve"> na rzece Struga w km 5+320.</w:t>
      </w:r>
    </w:p>
    <w:p w14:paraId="71949996" w14:textId="336D6ABB" w:rsidR="005F448E" w:rsidRPr="00142F11" w:rsidRDefault="005F448E" w:rsidP="00142F11">
      <w:pPr>
        <w:pStyle w:val="Akapitzlist"/>
        <w:spacing w:after="0"/>
        <w:ind w:left="0"/>
        <w:jc w:val="both"/>
        <w:rPr>
          <w:rFonts w:cstheme="minorHAnsi"/>
          <w:bCs/>
        </w:rPr>
      </w:pPr>
      <w:r w:rsidRPr="00142F11">
        <w:rPr>
          <w:rFonts w:cstheme="minorHAnsi"/>
          <w:bCs/>
        </w:rPr>
        <w:t>Zamawiający przewiduje, że niezbędnym będzie zaprojektowani</w:t>
      </w:r>
      <w:r w:rsidR="00A75E13">
        <w:rPr>
          <w:rFonts w:cstheme="minorHAnsi"/>
          <w:bCs/>
        </w:rPr>
        <w:t>e</w:t>
      </w:r>
      <w:r w:rsidR="0072464A">
        <w:rPr>
          <w:rFonts w:cstheme="minorHAnsi"/>
          <w:bCs/>
        </w:rPr>
        <w:t xml:space="preserve"> i</w:t>
      </w:r>
      <w:r w:rsidR="00A75E13">
        <w:rPr>
          <w:rFonts w:cstheme="minorHAnsi"/>
          <w:bCs/>
        </w:rPr>
        <w:t xml:space="preserve"> wykonanie m.in.</w:t>
      </w:r>
      <w:r w:rsidR="00E057B5" w:rsidRPr="00142F11">
        <w:rPr>
          <w:rFonts w:cstheme="minorHAnsi"/>
          <w:bCs/>
        </w:rPr>
        <w:t xml:space="preserve"> następujących elementów</w:t>
      </w:r>
      <w:r w:rsidRPr="00142F11">
        <w:rPr>
          <w:rFonts w:cstheme="minorHAnsi"/>
          <w:bCs/>
        </w:rPr>
        <w:t xml:space="preserve"> jaz</w:t>
      </w:r>
      <w:r w:rsidR="00FC6985">
        <w:rPr>
          <w:rFonts w:cstheme="minorHAnsi"/>
          <w:bCs/>
        </w:rPr>
        <w:t>u</w:t>
      </w:r>
      <w:r w:rsidRPr="00142F11">
        <w:rPr>
          <w:rFonts w:cstheme="minorHAnsi"/>
          <w:bCs/>
        </w:rPr>
        <w:t xml:space="preserve"> oraz </w:t>
      </w:r>
      <w:r w:rsidR="00A75E13">
        <w:rPr>
          <w:rFonts w:cstheme="minorHAnsi"/>
          <w:bCs/>
        </w:rPr>
        <w:t xml:space="preserve">umocnień </w:t>
      </w:r>
      <w:r w:rsidRPr="00142F11">
        <w:rPr>
          <w:rFonts w:cstheme="minorHAnsi"/>
          <w:bCs/>
        </w:rPr>
        <w:t>rzeki w zasięgu</w:t>
      </w:r>
      <w:r w:rsidR="00E057B5" w:rsidRPr="00142F11">
        <w:rPr>
          <w:rFonts w:cstheme="minorHAnsi"/>
          <w:bCs/>
        </w:rPr>
        <w:t xml:space="preserve"> </w:t>
      </w:r>
      <w:r w:rsidRPr="00142F11">
        <w:rPr>
          <w:rFonts w:cstheme="minorHAnsi"/>
          <w:bCs/>
        </w:rPr>
        <w:t>oddziaływania</w:t>
      </w:r>
      <w:r w:rsidR="00E057B5" w:rsidRPr="00142F11">
        <w:rPr>
          <w:rFonts w:cstheme="minorHAnsi"/>
          <w:bCs/>
        </w:rPr>
        <w:t xml:space="preserve"> budowli</w:t>
      </w:r>
      <w:r w:rsidRPr="00142F11">
        <w:rPr>
          <w:rFonts w:cstheme="minorHAnsi"/>
          <w:bCs/>
        </w:rPr>
        <w:t>:</w:t>
      </w:r>
    </w:p>
    <w:p w14:paraId="26C2EEAA" w14:textId="6E4DC57A" w:rsidR="00EF25FD" w:rsidRPr="00142F11" w:rsidRDefault="00EF25FD" w:rsidP="00142F11">
      <w:pPr>
        <w:pStyle w:val="Akapitzlist"/>
        <w:numPr>
          <w:ilvl w:val="0"/>
          <w:numId w:val="3"/>
        </w:numPr>
        <w:shd w:val="clear" w:color="auto" w:fill="FFFFFF"/>
        <w:spacing w:line="276" w:lineRule="auto"/>
        <w:jc w:val="both"/>
        <w:rPr>
          <w:rFonts w:cstheme="minorHAnsi"/>
        </w:rPr>
      </w:pPr>
      <w:r w:rsidRPr="00142F11">
        <w:rPr>
          <w:rFonts w:cstheme="minorHAnsi"/>
        </w:rPr>
        <w:t>elementy konstrukcyjn</w:t>
      </w:r>
      <w:r w:rsidR="00D005F0" w:rsidRPr="00142F11">
        <w:rPr>
          <w:rFonts w:cstheme="minorHAnsi"/>
        </w:rPr>
        <w:t>e</w:t>
      </w:r>
      <w:r w:rsidRPr="00142F11">
        <w:rPr>
          <w:rFonts w:cstheme="minorHAnsi"/>
        </w:rPr>
        <w:t>, umocnienia betonowe korpusu jaz</w:t>
      </w:r>
      <w:r w:rsidR="00E37496" w:rsidRPr="00142F11">
        <w:rPr>
          <w:rFonts w:cstheme="minorHAnsi"/>
        </w:rPr>
        <w:t>ów</w:t>
      </w:r>
      <w:r w:rsidR="00A75E13">
        <w:rPr>
          <w:rFonts w:cstheme="minorHAnsi"/>
        </w:rPr>
        <w:t xml:space="preserve"> </w:t>
      </w:r>
      <w:r w:rsidRPr="00142F11">
        <w:rPr>
          <w:rFonts w:cstheme="minorHAnsi"/>
        </w:rPr>
        <w:t>– należy zaprojektować</w:t>
      </w:r>
      <w:r w:rsidR="00E14FE1" w:rsidRPr="00142F11">
        <w:rPr>
          <w:rFonts w:cstheme="minorHAnsi"/>
        </w:rPr>
        <w:t xml:space="preserve"> </w:t>
      </w:r>
      <w:r w:rsidR="00E37496" w:rsidRPr="00142F11">
        <w:rPr>
          <w:rFonts w:cstheme="minorHAnsi"/>
        </w:rPr>
        <w:t>budowę</w:t>
      </w:r>
      <w:r w:rsidRPr="00142F11">
        <w:rPr>
          <w:rFonts w:cstheme="minorHAnsi"/>
        </w:rPr>
        <w:t xml:space="preserve"> wraz z elementami zabezpieczającymi jaz</w:t>
      </w:r>
      <w:r w:rsidR="00E37496" w:rsidRPr="00142F11">
        <w:rPr>
          <w:rFonts w:cstheme="minorHAnsi"/>
        </w:rPr>
        <w:t>y</w:t>
      </w:r>
      <w:r w:rsidRPr="00142F11">
        <w:rPr>
          <w:rFonts w:cstheme="minorHAnsi"/>
        </w:rPr>
        <w:t xml:space="preserve"> przed filtracją,</w:t>
      </w:r>
    </w:p>
    <w:p w14:paraId="6CD4FF35" w14:textId="66149B9E" w:rsidR="005F448E" w:rsidRPr="00142F11" w:rsidRDefault="005F448E" w:rsidP="00142F11">
      <w:pPr>
        <w:pStyle w:val="Akapitzlist"/>
        <w:numPr>
          <w:ilvl w:val="0"/>
          <w:numId w:val="3"/>
        </w:numPr>
        <w:shd w:val="clear" w:color="auto" w:fill="FFFFFF"/>
        <w:spacing w:line="276" w:lineRule="auto"/>
        <w:jc w:val="both"/>
        <w:rPr>
          <w:rFonts w:cstheme="minorHAnsi"/>
          <w:color w:val="212121"/>
        </w:rPr>
      </w:pPr>
      <w:r w:rsidRPr="00142F11">
        <w:rPr>
          <w:rFonts w:cstheme="minorHAnsi"/>
          <w:bCs/>
        </w:rPr>
        <w:t>ściank</w:t>
      </w:r>
      <w:r w:rsidR="00D005F0" w:rsidRPr="00142F11">
        <w:rPr>
          <w:rFonts w:cstheme="minorHAnsi"/>
          <w:bCs/>
        </w:rPr>
        <w:t>a</w:t>
      </w:r>
      <w:r w:rsidRPr="00142F11">
        <w:rPr>
          <w:rFonts w:cstheme="minorHAnsi"/>
          <w:bCs/>
        </w:rPr>
        <w:t xml:space="preserve"> szczeln</w:t>
      </w:r>
      <w:r w:rsidR="00D005F0" w:rsidRPr="00142F11">
        <w:rPr>
          <w:rFonts w:cstheme="minorHAnsi"/>
          <w:bCs/>
        </w:rPr>
        <w:t>a</w:t>
      </w:r>
      <w:r w:rsidRPr="00142F11">
        <w:rPr>
          <w:rFonts w:cstheme="minorHAnsi"/>
          <w:bCs/>
        </w:rPr>
        <w:t>,</w:t>
      </w:r>
    </w:p>
    <w:p w14:paraId="424F8DDD" w14:textId="7B6C03B9" w:rsidR="005F448E" w:rsidRPr="00142F11" w:rsidRDefault="005F448E" w:rsidP="00142F11">
      <w:pPr>
        <w:pStyle w:val="Akapitzlist"/>
        <w:numPr>
          <w:ilvl w:val="0"/>
          <w:numId w:val="3"/>
        </w:numPr>
        <w:shd w:val="clear" w:color="auto" w:fill="FFFFFF"/>
        <w:spacing w:line="276" w:lineRule="auto"/>
        <w:jc w:val="both"/>
        <w:rPr>
          <w:rFonts w:cstheme="minorHAnsi"/>
          <w:color w:val="212121"/>
        </w:rPr>
      </w:pPr>
      <w:r w:rsidRPr="00142F11">
        <w:rPr>
          <w:rFonts w:cstheme="minorHAnsi"/>
          <w:bCs/>
        </w:rPr>
        <w:t>zamknięcia zasuwowego jazu z ręcznym mechanizmem wyciągowym,</w:t>
      </w:r>
    </w:p>
    <w:p w14:paraId="79D7C0BF" w14:textId="2379CF71" w:rsidR="0016435E" w:rsidRPr="00142F11" w:rsidRDefault="0016435E" w:rsidP="00142F11">
      <w:pPr>
        <w:pStyle w:val="Akapitzlist"/>
        <w:numPr>
          <w:ilvl w:val="0"/>
          <w:numId w:val="3"/>
        </w:numPr>
        <w:shd w:val="clear" w:color="auto" w:fill="FFFFFF"/>
        <w:spacing w:line="276" w:lineRule="auto"/>
        <w:jc w:val="both"/>
        <w:rPr>
          <w:rFonts w:cstheme="minorHAnsi"/>
        </w:rPr>
      </w:pPr>
      <w:r w:rsidRPr="00142F11">
        <w:rPr>
          <w:rFonts w:cstheme="minorHAnsi"/>
          <w:bCs/>
        </w:rPr>
        <w:t>zamknięcia remontowe,</w:t>
      </w:r>
    </w:p>
    <w:p w14:paraId="010229A3" w14:textId="66858770"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bCs/>
        </w:rPr>
        <w:t>umocnie</w:t>
      </w:r>
      <w:r w:rsidR="00E057B5" w:rsidRPr="00142F11">
        <w:rPr>
          <w:rFonts w:cstheme="minorHAnsi"/>
          <w:bCs/>
        </w:rPr>
        <w:t>nia</w:t>
      </w:r>
      <w:r w:rsidRPr="00142F11">
        <w:rPr>
          <w:rFonts w:cstheme="minorHAnsi"/>
          <w:bCs/>
        </w:rPr>
        <w:t xml:space="preserve"> skarp </w:t>
      </w:r>
      <w:r w:rsidR="0016435E" w:rsidRPr="00142F11">
        <w:rPr>
          <w:rFonts w:cstheme="minorHAnsi"/>
          <w:bCs/>
        </w:rPr>
        <w:t>i dna rzeki powyżej jazu,</w:t>
      </w:r>
    </w:p>
    <w:p w14:paraId="28E894E7" w14:textId="61967890" w:rsidR="0016435E" w:rsidRPr="00142F11" w:rsidRDefault="0016435E" w:rsidP="00142F11">
      <w:pPr>
        <w:pStyle w:val="Akapitzlist"/>
        <w:numPr>
          <w:ilvl w:val="0"/>
          <w:numId w:val="3"/>
        </w:numPr>
        <w:shd w:val="clear" w:color="auto" w:fill="FFFFFF"/>
        <w:spacing w:line="276" w:lineRule="auto"/>
        <w:jc w:val="both"/>
        <w:rPr>
          <w:rFonts w:cstheme="minorHAnsi"/>
        </w:rPr>
      </w:pPr>
      <w:r w:rsidRPr="00142F11">
        <w:rPr>
          <w:rFonts w:cstheme="minorHAnsi"/>
          <w:bCs/>
        </w:rPr>
        <w:t>umocnienia skarp i dna rzeki poniżej jazu,</w:t>
      </w:r>
    </w:p>
    <w:p w14:paraId="6D73EB13" w14:textId="3FB1C996" w:rsidR="0016435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bCs/>
        </w:rPr>
        <w:t>kładk</w:t>
      </w:r>
      <w:r w:rsidR="00EF25FD" w:rsidRPr="00142F11">
        <w:rPr>
          <w:rFonts w:cstheme="minorHAnsi"/>
          <w:bCs/>
        </w:rPr>
        <w:t>a</w:t>
      </w:r>
      <w:r w:rsidRPr="00142F11">
        <w:rPr>
          <w:rFonts w:cstheme="minorHAnsi"/>
          <w:bCs/>
        </w:rPr>
        <w:t xml:space="preserve"> robocz</w:t>
      </w:r>
      <w:r w:rsidR="00EF25FD" w:rsidRPr="00142F11">
        <w:rPr>
          <w:rFonts w:cstheme="minorHAnsi"/>
          <w:bCs/>
        </w:rPr>
        <w:t>a</w:t>
      </w:r>
      <w:r w:rsidR="0016435E" w:rsidRPr="00142F11">
        <w:rPr>
          <w:rFonts w:cstheme="minorHAnsi"/>
          <w:bCs/>
        </w:rPr>
        <w:t>,</w:t>
      </w:r>
    </w:p>
    <w:p w14:paraId="723061EE" w14:textId="228F4E8B"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bCs/>
        </w:rPr>
        <w:t>barier</w:t>
      </w:r>
      <w:r w:rsidR="0016435E" w:rsidRPr="00142F11">
        <w:rPr>
          <w:rFonts w:cstheme="minorHAnsi"/>
          <w:bCs/>
        </w:rPr>
        <w:t>ki</w:t>
      </w:r>
      <w:r w:rsidRPr="00142F11">
        <w:rPr>
          <w:rFonts w:cstheme="minorHAnsi"/>
          <w:bCs/>
        </w:rPr>
        <w:t xml:space="preserve"> ochron</w:t>
      </w:r>
      <w:r w:rsidR="0016435E" w:rsidRPr="00142F11">
        <w:rPr>
          <w:rFonts w:cstheme="minorHAnsi"/>
          <w:bCs/>
        </w:rPr>
        <w:t>ne</w:t>
      </w:r>
      <w:r w:rsidR="00E057B5" w:rsidRPr="00142F11">
        <w:rPr>
          <w:rFonts w:cstheme="minorHAnsi"/>
          <w:bCs/>
        </w:rPr>
        <w:t>,</w:t>
      </w:r>
    </w:p>
    <w:p w14:paraId="4529E86A" w14:textId="6EC4F62C"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bCs/>
        </w:rPr>
        <w:t>zabezpiecze</w:t>
      </w:r>
      <w:r w:rsidR="00EF25FD" w:rsidRPr="00142F11">
        <w:rPr>
          <w:rFonts w:cstheme="minorHAnsi"/>
          <w:bCs/>
        </w:rPr>
        <w:t>nia</w:t>
      </w:r>
      <w:r w:rsidRPr="00142F11">
        <w:rPr>
          <w:rFonts w:cstheme="minorHAnsi"/>
          <w:bCs/>
        </w:rPr>
        <w:t xml:space="preserve"> przeciwdziałają</w:t>
      </w:r>
      <w:r w:rsidR="00EF25FD" w:rsidRPr="00142F11">
        <w:rPr>
          <w:rFonts w:cstheme="minorHAnsi"/>
          <w:bCs/>
        </w:rPr>
        <w:t>ce</w:t>
      </w:r>
      <w:r w:rsidRPr="00142F11">
        <w:rPr>
          <w:rFonts w:cstheme="minorHAnsi"/>
          <w:bCs/>
        </w:rPr>
        <w:t xml:space="preserve"> </w:t>
      </w:r>
      <w:proofErr w:type="spellStart"/>
      <w:r w:rsidRPr="00142F11">
        <w:rPr>
          <w:rFonts w:cstheme="minorHAnsi"/>
          <w:bCs/>
        </w:rPr>
        <w:t>rozmyciom</w:t>
      </w:r>
      <w:proofErr w:type="spellEnd"/>
      <w:r w:rsidRPr="00142F11">
        <w:rPr>
          <w:rFonts w:cstheme="minorHAnsi"/>
          <w:bCs/>
        </w:rPr>
        <w:t xml:space="preserve"> na dolnym stanowisku jazu,</w:t>
      </w:r>
    </w:p>
    <w:p w14:paraId="6C9B636E" w14:textId="5E4EC016" w:rsidR="005F448E"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rPr>
        <w:t>konstrukcj</w:t>
      </w:r>
      <w:r w:rsidR="00EF25FD" w:rsidRPr="00142F11">
        <w:rPr>
          <w:rFonts w:cstheme="minorHAnsi"/>
        </w:rPr>
        <w:t xml:space="preserve">e </w:t>
      </w:r>
      <w:r w:rsidRPr="00142F11">
        <w:rPr>
          <w:rFonts w:cstheme="minorHAnsi"/>
        </w:rPr>
        <w:t>ubezpiecze</w:t>
      </w:r>
      <w:r w:rsidR="00EF25FD" w:rsidRPr="00142F11">
        <w:rPr>
          <w:rFonts w:cstheme="minorHAnsi"/>
        </w:rPr>
        <w:t>nia</w:t>
      </w:r>
      <w:r w:rsidRPr="00142F11">
        <w:rPr>
          <w:rFonts w:cstheme="minorHAnsi"/>
        </w:rPr>
        <w:t xml:space="preserve"> koryta rzeki na dopływie i odpływie z jazu,</w:t>
      </w:r>
    </w:p>
    <w:p w14:paraId="2278B7AE" w14:textId="0C2B424A" w:rsidR="00EA6A79" w:rsidRPr="00A75E13" w:rsidRDefault="00EA6A79" w:rsidP="00142F11">
      <w:pPr>
        <w:pStyle w:val="Akapitzlist"/>
        <w:numPr>
          <w:ilvl w:val="0"/>
          <w:numId w:val="3"/>
        </w:numPr>
        <w:shd w:val="clear" w:color="auto" w:fill="FFFFFF"/>
        <w:spacing w:line="276" w:lineRule="auto"/>
        <w:jc w:val="both"/>
        <w:rPr>
          <w:rFonts w:cstheme="minorHAnsi"/>
        </w:rPr>
      </w:pPr>
      <w:r w:rsidRPr="00A75E13">
        <w:rPr>
          <w:rFonts w:cstheme="minorHAnsi"/>
        </w:rPr>
        <w:t xml:space="preserve">grobli </w:t>
      </w:r>
      <w:proofErr w:type="spellStart"/>
      <w:r w:rsidRPr="00A75E13">
        <w:rPr>
          <w:rFonts w:cstheme="minorHAnsi"/>
        </w:rPr>
        <w:t>cofkowych</w:t>
      </w:r>
      <w:proofErr w:type="spellEnd"/>
      <w:r w:rsidRPr="00A75E13">
        <w:rPr>
          <w:rFonts w:cstheme="minorHAnsi"/>
        </w:rPr>
        <w:t>,</w:t>
      </w:r>
    </w:p>
    <w:p w14:paraId="4A9870C6" w14:textId="6CB0B353"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rPr>
        <w:t>rozpoznanie pod względem budowy przepławki</w:t>
      </w:r>
      <w:r w:rsidR="00D005F0" w:rsidRPr="00142F11">
        <w:rPr>
          <w:rFonts w:cstheme="minorHAnsi"/>
        </w:rPr>
        <w:t xml:space="preserve"> i jej zaprojektowanie</w:t>
      </w:r>
      <w:r w:rsidR="001072C3" w:rsidRPr="00142F11">
        <w:rPr>
          <w:rFonts w:cstheme="minorHAnsi"/>
        </w:rPr>
        <w:t>,</w:t>
      </w:r>
      <w:r w:rsidR="000618A6" w:rsidRPr="00142F11">
        <w:rPr>
          <w:rFonts w:cstheme="minorHAnsi"/>
        </w:rPr>
        <w:t xml:space="preserve"> </w:t>
      </w:r>
      <w:r w:rsidR="0016435E" w:rsidRPr="00142F11">
        <w:rPr>
          <w:rFonts w:cstheme="minorHAnsi"/>
        </w:rPr>
        <w:t>potrzeba</w:t>
      </w:r>
      <w:r w:rsidR="000618A6" w:rsidRPr="00142F11">
        <w:rPr>
          <w:rFonts w:cstheme="minorHAnsi"/>
        </w:rPr>
        <w:t xml:space="preserve"> za</w:t>
      </w:r>
      <w:r w:rsidR="0016435E" w:rsidRPr="00142F11">
        <w:rPr>
          <w:rFonts w:cstheme="minorHAnsi"/>
        </w:rPr>
        <w:t xml:space="preserve">projektowania przepławek umożliwiających migracje ryb winna również wynikać </w:t>
      </w:r>
      <w:r w:rsidR="00372348" w:rsidRPr="00142F11">
        <w:rPr>
          <w:rFonts w:cstheme="minorHAnsi"/>
        </w:rPr>
        <w:br/>
      </w:r>
      <w:r w:rsidR="0016435E" w:rsidRPr="00142F11">
        <w:rPr>
          <w:rFonts w:cstheme="minorHAnsi"/>
        </w:rPr>
        <w:t>z prawomocnej decyzji o środowiskowych uwarunkowaniach przedsięwzięcia,</w:t>
      </w:r>
    </w:p>
    <w:p w14:paraId="552B42F5" w14:textId="6620121F"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rPr>
        <w:t xml:space="preserve">zaprojektowanie tymczasowych </w:t>
      </w:r>
      <w:proofErr w:type="spellStart"/>
      <w:r w:rsidRPr="00142F11">
        <w:rPr>
          <w:rFonts w:cstheme="minorHAnsi"/>
        </w:rPr>
        <w:t>gród</w:t>
      </w:r>
      <w:r w:rsidR="00F40167" w:rsidRPr="00142F11">
        <w:rPr>
          <w:rFonts w:cstheme="minorHAnsi"/>
        </w:rPr>
        <w:t>z</w:t>
      </w:r>
      <w:proofErr w:type="spellEnd"/>
      <w:r w:rsidRPr="00142F11">
        <w:rPr>
          <w:rFonts w:cstheme="minorHAnsi"/>
        </w:rPr>
        <w:t xml:space="preserve"> lub kanałów obiegowych ze stałym przerzutem wody na czas realizacji robót, </w:t>
      </w:r>
    </w:p>
    <w:p w14:paraId="77B48179" w14:textId="59C805B4" w:rsidR="005F448E"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rPr>
        <w:t>rozpoznanie pod względem wymagań w odniesieniu do konstrukcji dróg dojazdowych,</w:t>
      </w:r>
    </w:p>
    <w:p w14:paraId="10812CBE" w14:textId="776426C5" w:rsidR="00E14FE1" w:rsidRPr="00142F11" w:rsidRDefault="005F448E" w:rsidP="00142F11">
      <w:pPr>
        <w:pStyle w:val="Akapitzlist"/>
        <w:numPr>
          <w:ilvl w:val="0"/>
          <w:numId w:val="3"/>
        </w:numPr>
        <w:shd w:val="clear" w:color="auto" w:fill="FFFFFF"/>
        <w:spacing w:line="276" w:lineRule="auto"/>
        <w:jc w:val="both"/>
        <w:rPr>
          <w:rFonts w:cstheme="minorHAnsi"/>
        </w:rPr>
      </w:pPr>
      <w:r w:rsidRPr="00142F11">
        <w:rPr>
          <w:rFonts w:cstheme="minorHAnsi"/>
        </w:rPr>
        <w:t>rozpoznanie pod względem wymagań wobec urządzeń kontrolno-pomiarowych jazów</w:t>
      </w:r>
      <w:r w:rsidR="00A75E13">
        <w:rPr>
          <w:rFonts w:cstheme="minorHAnsi"/>
        </w:rPr>
        <w:t>,</w:t>
      </w:r>
    </w:p>
    <w:p w14:paraId="42E64523" w14:textId="51DC7149" w:rsidR="0016435E" w:rsidRPr="00A75E13" w:rsidRDefault="0016435E" w:rsidP="00142F11">
      <w:pPr>
        <w:pStyle w:val="Akapitzlist"/>
        <w:numPr>
          <w:ilvl w:val="0"/>
          <w:numId w:val="3"/>
        </w:numPr>
        <w:shd w:val="clear" w:color="auto" w:fill="FFFFFF"/>
        <w:spacing w:line="276" w:lineRule="auto"/>
        <w:jc w:val="both"/>
        <w:rPr>
          <w:rFonts w:cstheme="minorHAnsi"/>
        </w:rPr>
      </w:pPr>
      <w:r w:rsidRPr="00142F11">
        <w:rPr>
          <w:rFonts w:cstheme="minorHAnsi"/>
        </w:rPr>
        <w:t xml:space="preserve">oznakowanie stosownymi znakami zakazu wejścia na kładkę roboczą oraz o zakazie kąpieli </w:t>
      </w:r>
      <w:r w:rsidR="00372348" w:rsidRPr="00142F11">
        <w:rPr>
          <w:rFonts w:cstheme="minorHAnsi"/>
        </w:rPr>
        <w:br/>
      </w:r>
      <w:r w:rsidRPr="00A75E13">
        <w:rPr>
          <w:rFonts w:cstheme="minorHAnsi"/>
        </w:rPr>
        <w:t>i skakania do wody.</w:t>
      </w:r>
    </w:p>
    <w:p w14:paraId="3746C87E" w14:textId="77777777" w:rsidR="00DF3D8C" w:rsidRDefault="00DF3D8C" w:rsidP="00195324">
      <w:pPr>
        <w:spacing w:after="0" w:line="240" w:lineRule="auto"/>
        <w:jc w:val="both"/>
        <w:rPr>
          <w:rFonts w:cstheme="minorHAnsi"/>
          <w:b/>
          <w:bCs/>
          <w:i/>
          <w:iCs/>
        </w:rPr>
      </w:pPr>
    </w:p>
    <w:p w14:paraId="15EAFD85" w14:textId="66AC4137" w:rsidR="001F0D09" w:rsidRPr="00142F11" w:rsidRDefault="001F0D09" w:rsidP="001F0D09">
      <w:pPr>
        <w:shd w:val="clear" w:color="auto" w:fill="FFFFFF"/>
        <w:spacing w:line="336" w:lineRule="atLeast"/>
        <w:rPr>
          <w:rFonts w:eastAsia="Times New Roman" w:cstheme="minorHAnsi"/>
          <w:b/>
          <w:bCs/>
          <w:i/>
          <w:iCs/>
          <w:lang w:eastAsia="pl-PL"/>
        </w:rPr>
      </w:pPr>
      <w:r w:rsidRPr="00142F11">
        <w:rPr>
          <w:rFonts w:eastAsia="Times New Roman" w:cstheme="minorHAnsi"/>
          <w:b/>
          <w:bCs/>
          <w:i/>
          <w:iCs/>
          <w:lang w:eastAsia="pl-PL"/>
        </w:rPr>
        <w:t>Wykonanie dokumentacji projektowej obejmuj</w:t>
      </w:r>
      <w:r w:rsidR="00002B21" w:rsidRPr="00142F11">
        <w:rPr>
          <w:rFonts w:eastAsia="Times New Roman" w:cstheme="minorHAnsi"/>
          <w:b/>
          <w:bCs/>
          <w:i/>
          <w:iCs/>
          <w:lang w:eastAsia="pl-PL"/>
        </w:rPr>
        <w:t>e</w:t>
      </w:r>
      <w:r w:rsidR="00E20A19">
        <w:rPr>
          <w:rFonts w:eastAsia="Times New Roman" w:cstheme="minorHAnsi"/>
          <w:b/>
          <w:bCs/>
          <w:i/>
          <w:iCs/>
          <w:lang w:eastAsia="pl-PL"/>
        </w:rPr>
        <w:t xml:space="preserve"> m.in.</w:t>
      </w:r>
      <w:r w:rsidRPr="00142F11">
        <w:rPr>
          <w:rFonts w:eastAsia="Times New Roman" w:cstheme="minorHAnsi"/>
          <w:b/>
          <w:bCs/>
          <w:i/>
          <w:iCs/>
          <w:lang w:eastAsia="pl-PL"/>
        </w:rPr>
        <w:t xml:space="preserve">: </w:t>
      </w:r>
    </w:p>
    <w:p w14:paraId="16C97015" w14:textId="2F9442C5" w:rsidR="002B780E" w:rsidRPr="007E4228" w:rsidRDefault="007E4228" w:rsidP="004B68AB">
      <w:pPr>
        <w:pStyle w:val="Default"/>
        <w:numPr>
          <w:ilvl w:val="0"/>
          <w:numId w:val="2"/>
        </w:numPr>
        <w:jc w:val="both"/>
        <w:rPr>
          <w:rFonts w:asciiTheme="minorHAnsi" w:eastAsia="Times New Roman" w:hAnsiTheme="minorHAnsi" w:cstheme="minorHAnsi"/>
          <w:color w:val="auto"/>
          <w:sz w:val="22"/>
          <w:szCs w:val="22"/>
          <w:lang w:eastAsia="pl-PL"/>
        </w:rPr>
      </w:pPr>
      <w:bookmarkStart w:id="3" w:name="_Hlk34401309"/>
      <w:r w:rsidRPr="007E4228">
        <w:rPr>
          <w:rFonts w:asciiTheme="minorHAnsi" w:hAnsiTheme="minorHAnsi" w:cstheme="minorHAnsi"/>
          <w:color w:val="auto"/>
          <w:sz w:val="22"/>
          <w:szCs w:val="22"/>
        </w:rPr>
        <w:t>Inwentaryzacj</w:t>
      </w:r>
      <w:r w:rsidR="0072464A">
        <w:rPr>
          <w:rFonts w:asciiTheme="minorHAnsi" w:hAnsiTheme="minorHAnsi" w:cstheme="minorHAnsi"/>
          <w:color w:val="auto"/>
          <w:sz w:val="22"/>
          <w:szCs w:val="22"/>
        </w:rPr>
        <w:t>ę</w:t>
      </w:r>
      <w:r w:rsidRPr="007E4228">
        <w:rPr>
          <w:rFonts w:asciiTheme="minorHAnsi" w:hAnsiTheme="minorHAnsi" w:cstheme="minorHAnsi"/>
          <w:color w:val="auto"/>
          <w:sz w:val="22"/>
          <w:szCs w:val="22"/>
        </w:rPr>
        <w:t xml:space="preserve"> stanu istniejącego</w:t>
      </w:r>
      <w:r w:rsidRPr="007E4228">
        <w:rPr>
          <w:rFonts w:asciiTheme="minorHAnsi" w:eastAsia="Times New Roman" w:hAnsiTheme="minorHAnsi" w:cstheme="minorHAnsi"/>
          <w:color w:val="auto"/>
          <w:sz w:val="22"/>
          <w:szCs w:val="22"/>
          <w:lang w:eastAsia="pl-PL"/>
        </w:rPr>
        <w:t xml:space="preserve"> - </w:t>
      </w:r>
      <w:r w:rsidR="00090AD4" w:rsidRPr="004C0ACA">
        <w:rPr>
          <w:rFonts w:asciiTheme="minorHAnsi" w:hAnsiTheme="minorHAnsi" w:cstheme="minorHAnsi"/>
          <w:color w:val="auto"/>
          <w:sz w:val="22"/>
          <w:szCs w:val="22"/>
        </w:rPr>
        <w:t xml:space="preserve">część opisowa i część graficzna - </w:t>
      </w:r>
      <w:r w:rsidR="002B780E" w:rsidRPr="007E4228">
        <w:rPr>
          <w:rFonts w:asciiTheme="minorHAnsi" w:hAnsiTheme="minorHAnsi" w:cstheme="minorHAnsi"/>
          <w:color w:val="auto"/>
          <w:sz w:val="22"/>
          <w:szCs w:val="22"/>
        </w:rPr>
        <w:t>infrastruktury technicznej i melioracyjnej</w:t>
      </w:r>
      <w:r w:rsidR="0016435E" w:rsidRPr="007E4228">
        <w:rPr>
          <w:rFonts w:asciiTheme="minorHAnsi" w:hAnsiTheme="minorHAnsi" w:cstheme="minorHAnsi"/>
          <w:color w:val="auto"/>
          <w:sz w:val="22"/>
          <w:szCs w:val="22"/>
        </w:rPr>
        <w:t xml:space="preserve"> na obszarze objętym oddziaływaniem projektowan</w:t>
      </w:r>
      <w:r w:rsidR="00FC6985">
        <w:rPr>
          <w:rFonts w:asciiTheme="minorHAnsi" w:hAnsiTheme="minorHAnsi" w:cstheme="minorHAnsi"/>
          <w:color w:val="auto"/>
          <w:sz w:val="22"/>
          <w:szCs w:val="22"/>
        </w:rPr>
        <w:t>ej</w:t>
      </w:r>
      <w:r w:rsidR="0016435E" w:rsidRPr="007E4228">
        <w:rPr>
          <w:rFonts w:asciiTheme="minorHAnsi" w:hAnsiTheme="minorHAnsi" w:cstheme="minorHAnsi"/>
          <w:color w:val="auto"/>
          <w:sz w:val="22"/>
          <w:szCs w:val="22"/>
        </w:rPr>
        <w:t xml:space="preserve"> budowli piętrząc</w:t>
      </w:r>
      <w:r w:rsidR="00FC6985">
        <w:rPr>
          <w:rFonts w:asciiTheme="minorHAnsi" w:hAnsiTheme="minorHAnsi" w:cstheme="minorHAnsi"/>
          <w:color w:val="auto"/>
          <w:sz w:val="22"/>
          <w:szCs w:val="22"/>
        </w:rPr>
        <w:t>ej</w:t>
      </w:r>
      <w:r w:rsidR="0016435E" w:rsidRPr="007E4228">
        <w:rPr>
          <w:rFonts w:asciiTheme="minorHAnsi" w:hAnsiTheme="minorHAnsi" w:cstheme="minorHAnsi"/>
          <w:color w:val="auto"/>
          <w:sz w:val="22"/>
          <w:szCs w:val="22"/>
        </w:rPr>
        <w:t>, w tym cofki</w:t>
      </w:r>
      <w:r w:rsidR="002B780E" w:rsidRPr="007E4228">
        <w:rPr>
          <w:rFonts w:asciiTheme="minorHAnsi" w:hAnsiTheme="minorHAnsi" w:cstheme="minorHAnsi"/>
          <w:color w:val="auto"/>
          <w:sz w:val="22"/>
          <w:szCs w:val="22"/>
        </w:rPr>
        <w:t xml:space="preserve">, </w:t>
      </w:r>
      <w:r w:rsidRPr="007E4228">
        <w:rPr>
          <w:rFonts w:asciiTheme="minorHAnsi" w:hAnsiTheme="minorHAnsi" w:cstheme="minorHAnsi"/>
          <w:color w:val="auto"/>
          <w:sz w:val="22"/>
          <w:szCs w:val="22"/>
        </w:rPr>
        <w:t>ze w</w:t>
      </w:r>
      <w:r w:rsidR="00EA5111" w:rsidRPr="007E4228">
        <w:rPr>
          <w:rFonts w:asciiTheme="minorHAnsi" w:hAnsiTheme="minorHAnsi" w:cstheme="minorHAnsi"/>
          <w:color w:val="auto"/>
          <w:sz w:val="22"/>
          <w:szCs w:val="22"/>
        </w:rPr>
        <w:t>skazanie</w:t>
      </w:r>
      <w:r w:rsidRPr="007E4228">
        <w:rPr>
          <w:rFonts w:asciiTheme="minorHAnsi" w:hAnsiTheme="minorHAnsi" w:cstheme="minorHAnsi"/>
          <w:color w:val="auto"/>
          <w:sz w:val="22"/>
          <w:szCs w:val="22"/>
        </w:rPr>
        <w:t>m</w:t>
      </w:r>
      <w:r w:rsidR="00EA5111" w:rsidRPr="007E4228">
        <w:rPr>
          <w:rFonts w:asciiTheme="minorHAnsi" w:hAnsiTheme="minorHAnsi" w:cstheme="minorHAnsi"/>
          <w:color w:val="auto"/>
          <w:sz w:val="22"/>
          <w:szCs w:val="22"/>
        </w:rPr>
        <w:t xml:space="preserve"> konieczności </w:t>
      </w:r>
      <w:r w:rsidRPr="007E4228">
        <w:rPr>
          <w:rFonts w:asciiTheme="minorHAnsi" w:hAnsiTheme="minorHAnsi" w:cstheme="minorHAnsi"/>
          <w:color w:val="auto"/>
          <w:sz w:val="22"/>
          <w:szCs w:val="22"/>
        </w:rPr>
        <w:t xml:space="preserve">i określeniem zakresu </w:t>
      </w:r>
      <w:r w:rsidR="00EA5111" w:rsidRPr="007E4228">
        <w:rPr>
          <w:rFonts w:asciiTheme="minorHAnsi" w:hAnsiTheme="minorHAnsi" w:cstheme="minorHAnsi"/>
          <w:color w:val="auto"/>
          <w:sz w:val="22"/>
          <w:szCs w:val="22"/>
        </w:rPr>
        <w:t>wprowadzenia zmian/ewentualnej przebudowy istniejących infrastruktury technicznej/urządzeń melioracyj</w:t>
      </w:r>
      <w:r w:rsidRPr="007E4228">
        <w:rPr>
          <w:rFonts w:asciiTheme="minorHAnsi" w:hAnsiTheme="minorHAnsi" w:cstheme="minorHAnsi"/>
          <w:color w:val="auto"/>
          <w:sz w:val="22"/>
          <w:szCs w:val="22"/>
        </w:rPr>
        <w:t>nych.</w:t>
      </w:r>
    </w:p>
    <w:p w14:paraId="4FB56D9D" w14:textId="734C13E8" w:rsidR="00603895" w:rsidRPr="00142F11" w:rsidRDefault="000513B5" w:rsidP="004B68AB">
      <w:pPr>
        <w:pStyle w:val="Default"/>
        <w:numPr>
          <w:ilvl w:val="0"/>
          <w:numId w:val="2"/>
        </w:numPr>
        <w:jc w:val="both"/>
        <w:rPr>
          <w:rFonts w:asciiTheme="minorHAnsi" w:eastAsia="Times New Roman" w:hAnsiTheme="minorHAnsi" w:cstheme="minorHAnsi"/>
          <w:color w:val="auto"/>
          <w:sz w:val="22"/>
          <w:szCs w:val="22"/>
          <w:lang w:eastAsia="pl-PL"/>
        </w:rPr>
      </w:pPr>
      <w:r w:rsidRPr="00142F11">
        <w:rPr>
          <w:rFonts w:asciiTheme="minorHAnsi" w:eastAsia="Times New Roman" w:hAnsiTheme="minorHAnsi" w:cstheme="minorHAnsi"/>
          <w:color w:val="auto"/>
          <w:sz w:val="22"/>
          <w:szCs w:val="22"/>
          <w:lang w:eastAsia="pl-PL"/>
        </w:rPr>
        <w:t xml:space="preserve">Opracowanie mapy sytuacyjno-wysokościowej </w:t>
      </w:r>
      <w:r w:rsidR="0016435E" w:rsidRPr="00142F11">
        <w:rPr>
          <w:rFonts w:asciiTheme="minorHAnsi" w:eastAsia="Times New Roman" w:hAnsiTheme="minorHAnsi" w:cstheme="minorHAnsi"/>
          <w:color w:val="auto"/>
          <w:sz w:val="22"/>
          <w:szCs w:val="22"/>
          <w:lang w:eastAsia="pl-PL"/>
        </w:rPr>
        <w:t>w skali 1:500 do celów projektowych</w:t>
      </w:r>
      <w:r w:rsidR="00603895" w:rsidRPr="00142F11">
        <w:rPr>
          <w:rFonts w:asciiTheme="minorHAnsi" w:eastAsia="Times New Roman" w:hAnsiTheme="minorHAnsi" w:cstheme="minorHAnsi"/>
          <w:color w:val="auto"/>
          <w:sz w:val="22"/>
          <w:szCs w:val="22"/>
          <w:lang w:eastAsia="pl-PL"/>
        </w:rPr>
        <w:t xml:space="preserve">, </w:t>
      </w:r>
      <w:r w:rsidR="00603895" w:rsidRPr="00142F11">
        <w:rPr>
          <w:rFonts w:asciiTheme="minorHAnsi" w:hAnsiTheme="minorHAnsi" w:cstheme="minorHAnsi"/>
          <w:color w:val="auto"/>
          <w:sz w:val="22"/>
          <w:szCs w:val="22"/>
        </w:rPr>
        <w:t>zawierającą również ustalenie granic i numerów działek w zakresie niezbędnym do opracowania dokumentacji oraz uzyskania pozwolenia na budowę</w:t>
      </w:r>
      <w:r w:rsidR="00B94191">
        <w:rPr>
          <w:rFonts w:asciiTheme="minorHAnsi" w:hAnsiTheme="minorHAnsi" w:cstheme="minorHAnsi"/>
          <w:color w:val="auto"/>
          <w:sz w:val="22"/>
          <w:szCs w:val="22"/>
        </w:rPr>
        <w:t>/zgłoszenia robót</w:t>
      </w:r>
      <w:r w:rsidR="00603895" w:rsidRPr="00142F11">
        <w:rPr>
          <w:rFonts w:asciiTheme="minorHAnsi" w:hAnsiTheme="minorHAnsi" w:cstheme="minorHAnsi"/>
          <w:color w:val="auto"/>
          <w:sz w:val="22"/>
          <w:szCs w:val="22"/>
        </w:rPr>
        <w:t>, opracowaną zgodnie z:</w:t>
      </w:r>
    </w:p>
    <w:p w14:paraId="7E3B0110" w14:textId="13E6756B" w:rsidR="00603895" w:rsidRPr="00A75E13" w:rsidRDefault="00603895" w:rsidP="007256E2">
      <w:pPr>
        <w:pStyle w:val="Akapitzlist"/>
        <w:numPr>
          <w:ilvl w:val="0"/>
          <w:numId w:val="19"/>
        </w:numPr>
        <w:tabs>
          <w:tab w:val="left" w:pos="-142"/>
        </w:tabs>
        <w:spacing w:after="0" w:line="276" w:lineRule="auto"/>
        <w:ind w:left="993" w:hanging="284"/>
        <w:jc w:val="both"/>
        <w:rPr>
          <w:rFonts w:cstheme="minorHAnsi"/>
        </w:rPr>
      </w:pPr>
      <w:r w:rsidRPr="00A75E13">
        <w:rPr>
          <w:rFonts w:cstheme="minorHAnsi"/>
        </w:rPr>
        <w:t>ustawą z dnia 17 maja 1989 r. – Prawo geodezyjne i kartograficzne (Dz. U. z 202</w:t>
      </w:r>
      <w:r w:rsidR="007256E2" w:rsidRPr="00A75E13">
        <w:rPr>
          <w:rFonts w:cstheme="minorHAnsi"/>
        </w:rPr>
        <w:t>1</w:t>
      </w:r>
      <w:r w:rsidRPr="00A75E13">
        <w:rPr>
          <w:rFonts w:cstheme="minorHAnsi"/>
        </w:rPr>
        <w:t xml:space="preserve"> r. poz. </w:t>
      </w:r>
      <w:r w:rsidR="007256E2" w:rsidRPr="00A75E13">
        <w:rPr>
          <w:rFonts w:cstheme="minorHAnsi"/>
        </w:rPr>
        <w:t>1990</w:t>
      </w:r>
      <w:r w:rsidRPr="00A75E13">
        <w:rPr>
          <w:rFonts w:cstheme="minorHAnsi"/>
        </w:rPr>
        <w:t>),</w:t>
      </w:r>
    </w:p>
    <w:p w14:paraId="1D1085F8" w14:textId="77777777" w:rsidR="007256E2" w:rsidRDefault="00603895" w:rsidP="007256E2">
      <w:pPr>
        <w:pStyle w:val="Akapitzlist"/>
        <w:numPr>
          <w:ilvl w:val="0"/>
          <w:numId w:val="19"/>
        </w:numPr>
        <w:tabs>
          <w:tab w:val="left" w:pos="-142"/>
        </w:tabs>
        <w:spacing w:after="0" w:line="276" w:lineRule="auto"/>
        <w:ind w:left="993" w:hanging="284"/>
        <w:jc w:val="both"/>
        <w:rPr>
          <w:rFonts w:cstheme="minorHAnsi"/>
        </w:rPr>
      </w:pPr>
      <w:r w:rsidRPr="00142F11">
        <w:rPr>
          <w:rFonts w:cstheme="minorHAnsi"/>
        </w:rPr>
        <w:t>rozporządzeniem Ministra Rozwoju z dnia 18 sierpnia 2020 r. w sprawie standardów technicznych wykonywania geodezyjnych pomiarów sytuacyjnych i wy</w:t>
      </w:r>
      <w:r w:rsidR="007256E2">
        <w:rPr>
          <w:rFonts w:cstheme="minorHAnsi"/>
        </w:rPr>
        <w:t xml:space="preserve">sokościowych oraz opracowywania i </w:t>
      </w:r>
      <w:r w:rsidRPr="00142F11">
        <w:rPr>
          <w:rFonts w:cstheme="minorHAnsi"/>
        </w:rPr>
        <w:t>przekazywania wyników tych pomiarów do państwowego zasobu geodezyjnego i kartograficznego (Dz. U. z 2020 r. poz. 1429),</w:t>
      </w:r>
    </w:p>
    <w:p w14:paraId="2524D368" w14:textId="5D596826" w:rsidR="00603895" w:rsidRPr="00C747E1" w:rsidRDefault="00603895" w:rsidP="007256E2">
      <w:pPr>
        <w:pStyle w:val="Akapitzlist"/>
        <w:numPr>
          <w:ilvl w:val="0"/>
          <w:numId w:val="19"/>
        </w:numPr>
        <w:tabs>
          <w:tab w:val="left" w:pos="-142"/>
        </w:tabs>
        <w:spacing w:after="0" w:line="276" w:lineRule="auto"/>
        <w:ind w:left="993" w:hanging="284"/>
        <w:jc w:val="both"/>
        <w:rPr>
          <w:rFonts w:cstheme="minorHAnsi"/>
        </w:rPr>
      </w:pPr>
      <w:r w:rsidRPr="00C747E1">
        <w:rPr>
          <w:rFonts w:cstheme="minorHAnsi"/>
        </w:rPr>
        <w:t>rozporządzeniem Rady Ministrów z dnia 15 października 2012 r. w sprawie państwowego systemu odniesień przestrzennych (Dz. U. z 2012 r. poz. 1247, ze zm.);</w:t>
      </w:r>
    </w:p>
    <w:p w14:paraId="36DE9633" w14:textId="56013E66" w:rsidR="000A064D" w:rsidRPr="004C0ACA" w:rsidRDefault="000A064D" w:rsidP="000A064D">
      <w:pPr>
        <w:pStyle w:val="Akapitzlist"/>
        <w:numPr>
          <w:ilvl w:val="0"/>
          <w:numId w:val="19"/>
        </w:numPr>
        <w:tabs>
          <w:tab w:val="left" w:pos="-142"/>
        </w:tabs>
        <w:spacing w:after="0" w:line="276" w:lineRule="auto"/>
        <w:ind w:left="993" w:hanging="284"/>
        <w:jc w:val="both"/>
        <w:rPr>
          <w:rFonts w:cstheme="minorHAnsi"/>
        </w:rPr>
      </w:pPr>
      <w:r w:rsidRPr="004C0ACA">
        <w:rPr>
          <w:rFonts w:cstheme="minorHAnsi"/>
        </w:rPr>
        <w:t xml:space="preserve">rozporządzeniem Rady Ministrów z dnia </w:t>
      </w:r>
      <w:r w:rsidR="00C747E1" w:rsidRPr="004C0ACA">
        <w:rPr>
          <w:rFonts w:cstheme="minorHAnsi"/>
        </w:rPr>
        <w:t>19 grudnia</w:t>
      </w:r>
      <w:r w:rsidRPr="004C0ACA">
        <w:rPr>
          <w:rFonts w:cstheme="minorHAnsi"/>
        </w:rPr>
        <w:t xml:space="preserve"> 201</w:t>
      </w:r>
      <w:r w:rsidR="00C747E1" w:rsidRPr="004C0ACA">
        <w:rPr>
          <w:rFonts w:cstheme="minorHAnsi"/>
        </w:rPr>
        <w:t>9</w:t>
      </w:r>
      <w:r w:rsidRPr="004C0ACA">
        <w:rPr>
          <w:rFonts w:cstheme="minorHAnsi"/>
        </w:rPr>
        <w:t xml:space="preserve"> r. </w:t>
      </w:r>
      <w:r w:rsidR="00C747E1" w:rsidRPr="004C0ACA">
        <w:rPr>
          <w:rFonts w:cstheme="minorHAnsi"/>
        </w:rPr>
        <w:t xml:space="preserve">zmieniające rozporządzenie </w:t>
      </w:r>
      <w:r w:rsidRPr="004C0ACA">
        <w:rPr>
          <w:rFonts w:cstheme="minorHAnsi"/>
        </w:rPr>
        <w:t>w sprawie państwowego systemu odniesień przestrzennych (Dz. U. z 201</w:t>
      </w:r>
      <w:r w:rsidR="00C747E1" w:rsidRPr="004C0ACA">
        <w:rPr>
          <w:rFonts w:cstheme="minorHAnsi"/>
        </w:rPr>
        <w:t>9</w:t>
      </w:r>
      <w:r w:rsidRPr="004C0ACA">
        <w:rPr>
          <w:rFonts w:cstheme="minorHAnsi"/>
        </w:rPr>
        <w:t xml:space="preserve"> r. poz. </w:t>
      </w:r>
      <w:r w:rsidR="00C747E1" w:rsidRPr="004C0ACA">
        <w:rPr>
          <w:rFonts w:cstheme="minorHAnsi"/>
        </w:rPr>
        <w:t>2494)</w:t>
      </w:r>
      <w:r w:rsidRPr="004C0ACA">
        <w:rPr>
          <w:rFonts w:cstheme="minorHAnsi"/>
        </w:rPr>
        <w:t>;</w:t>
      </w:r>
    </w:p>
    <w:p w14:paraId="48DD84D5" w14:textId="2F4FD437" w:rsidR="002B780E" w:rsidRDefault="002B780E" w:rsidP="004B68AB">
      <w:pPr>
        <w:pStyle w:val="Default"/>
        <w:numPr>
          <w:ilvl w:val="0"/>
          <w:numId w:val="2"/>
        </w:numPr>
        <w:jc w:val="both"/>
        <w:rPr>
          <w:rFonts w:asciiTheme="minorHAnsi" w:eastAsia="Times New Roman" w:hAnsiTheme="minorHAnsi" w:cstheme="minorHAnsi"/>
          <w:color w:val="auto"/>
          <w:sz w:val="22"/>
          <w:szCs w:val="22"/>
          <w:lang w:eastAsia="pl-PL"/>
        </w:rPr>
      </w:pPr>
      <w:r w:rsidRPr="00142F11">
        <w:rPr>
          <w:rFonts w:asciiTheme="minorHAnsi" w:hAnsiTheme="minorHAnsi" w:cstheme="minorHAnsi"/>
          <w:color w:val="auto"/>
          <w:sz w:val="22"/>
          <w:szCs w:val="22"/>
        </w:rPr>
        <w:t xml:space="preserve">Uzyskanie w imieniu </w:t>
      </w:r>
      <w:r w:rsidR="00FB233E" w:rsidRPr="00142F11">
        <w:rPr>
          <w:rFonts w:asciiTheme="minorHAnsi" w:hAnsiTheme="minorHAnsi" w:cstheme="minorHAnsi"/>
          <w:color w:val="auto"/>
          <w:sz w:val="22"/>
          <w:szCs w:val="22"/>
        </w:rPr>
        <w:t>Zamawiającego</w:t>
      </w:r>
      <w:r w:rsidRPr="00142F11">
        <w:rPr>
          <w:rFonts w:asciiTheme="minorHAnsi" w:hAnsiTheme="minorHAnsi" w:cstheme="minorHAnsi"/>
          <w:color w:val="auto"/>
          <w:sz w:val="22"/>
          <w:szCs w:val="22"/>
        </w:rPr>
        <w:t xml:space="preserve"> </w:t>
      </w:r>
      <w:r w:rsidR="00FB233E" w:rsidRPr="00142F11">
        <w:rPr>
          <w:rFonts w:asciiTheme="minorHAnsi" w:hAnsiTheme="minorHAnsi" w:cstheme="minorHAnsi"/>
          <w:color w:val="auto"/>
          <w:sz w:val="22"/>
          <w:szCs w:val="22"/>
        </w:rPr>
        <w:t xml:space="preserve">i na jego rzecz </w:t>
      </w:r>
      <w:r w:rsidRPr="00142F11">
        <w:rPr>
          <w:rFonts w:asciiTheme="minorHAnsi" w:hAnsiTheme="minorHAnsi" w:cstheme="minorHAnsi"/>
          <w:color w:val="auto"/>
          <w:sz w:val="22"/>
          <w:szCs w:val="22"/>
        </w:rPr>
        <w:t xml:space="preserve">niezbędnych do realizacji zadania </w:t>
      </w:r>
      <w:r w:rsidR="00FB233E" w:rsidRPr="00142F11">
        <w:rPr>
          <w:rFonts w:asciiTheme="minorHAnsi" w:hAnsiTheme="minorHAnsi" w:cstheme="minorHAnsi"/>
          <w:color w:val="auto"/>
          <w:sz w:val="22"/>
          <w:szCs w:val="22"/>
        </w:rPr>
        <w:t xml:space="preserve">warunków, opinii, </w:t>
      </w:r>
      <w:r w:rsidRPr="00142F11">
        <w:rPr>
          <w:rFonts w:asciiTheme="minorHAnsi" w:hAnsiTheme="minorHAnsi" w:cstheme="minorHAnsi"/>
          <w:color w:val="auto"/>
          <w:sz w:val="22"/>
          <w:szCs w:val="22"/>
        </w:rPr>
        <w:t xml:space="preserve">uzgodnień, </w:t>
      </w:r>
      <w:r w:rsidR="00FB233E" w:rsidRPr="00142F11">
        <w:rPr>
          <w:rFonts w:asciiTheme="minorHAnsi" w:hAnsiTheme="minorHAnsi" w:cstheme="minorHAnsi"/>
          <w:color w:val="auto"/>
          <w:sz w:val="22"/>
          <w:szCs w:val="22"/>
        </w:rPr>
        <w:t xml:space="preserve">pozwoleń i wszelkich </w:t>
      </w:r>
      <w:r w:rsidRPr="00142F11">
        <w:rPr>
          <w:rFonts w:asciiTheme="minorHAnsi" w:hAnsiTheme="minorHAnsi" w:cstheme="minorHAnsi"/>
          <w:color w:val="auto"/>
          <w:sz w:val="22"/>
          <w:szCs w:val="22"/>
        </w:rPr>
        <w:t xml:space="preserve">decyzji </w:t>
      </w:r>
      <w:r w:rsidRPr="00142F11">
        <w:rPr>
          <w:rFonts w:asciiTheme="minorHAnsi" w:hAnsiTheme="minorHAnsi" w:cstheme="minorHAnsi"/>
          <w:sz w:val="22"/>
          <w:szCs w:val="22"/>
        </w:rPr>
        <w:t>administracyjnych</w:t>
      </w:r>
      <w:r w:rsidR="00950ABE" w:rsidRPr="00142F11">
        <w:rPr>
          <w:rFonts w:asciiTheme="minorHAnsi" w:hAnsiTheme="minorHAnsi" w:cstheme="minorHAnsi"/>
          <w:sz w:val="22"/>
          <w:szCs w:val="22"/>
        </w:rPr>
        <w:t xml:space="preserve">. </w:t>
      </w:r>
      <w:r w:rsidR="00950ABE" w:rsidRPr="00142F11">
        <w:rPr>
          <w:rFonts w:asciiTheme="minorHAnsi" w:eastAsia="Times New Roman" w:hAnsiTheme="minorHAnsi" w:cstheme="minorHAnsi"/>
          <w:sz w:val="22"/>
          <w:szCs w:val="22"/>
          <w:lang w:eastAsia="pl-PL"/>
        </w:rPr>
        <w:t xml:space="preserve">Uzyskanie </w:t>
      </w:r>
      <w:r w:rsidR="00950ABE" w:rsidRPr="00142F11">
        <w:rPr>
          <w:rFonts w:asciiTheme="minorHAnsi" w:eastAsia="Times New Roman" w:hAnsiTheme="minorHAnsi" w:cstheme="minorHAnsi"/>
          <w:color w:val="auto"/>
          <w:sz w:val="22"/>
          <w:szCs w:val="22"/>
          <w:lang w:eastAsia="pl-PL"/>
        </w:rPr>
        <w:t xml:space="preserve">wszystkich niezbędnych do realizacji zadania uzgodnień z jednostkami branżowymi, wraz </w:t>
      </w:r>
      <w:r w:rsidR="00372348" w:rsidRPr="00142F11">
        <w:rPr>
          <w:rFonts w:asciiTheme="minorHAnsi" w:eastAsia="Times New Roman" w:hAnsiTheme="minorHAnsi" w:cstheme="minorHAnsi"/>
          <w:color w:val="auto"/>
          <w:sz w:val="22"/>
          <w:szCs w:val="22"/>
          <w:lang w:eastAsia="pl-PL"/>
        </w:rPr>
        <w:br/>
      </w:r>
      <w:r w:rsidR="00950ABE" w:rsidRPr="00142F11">
        <w:rPr>
          <w:rFonts w:asciiTheme="minorHAnsi" w:eastAsia="Times New Roman" w:hAnsiTheme="minorHAnsi" w:cstheme="minorHAnsi"/>
          <w:color w:val="auto"/>
          <w:sz w:val="22"/>
          <w:szCs w:val="22"/>
          <w:lang w:eastAsia="pl-PL"/>
        </w:rPr>
        <w:t xml:space="preserve">z opracowaniem koniecznych ekspertyz, opracowań, planów, analiz, operatów. </w:t>
      </w:r>
    </w:p>
    <w:p w14:paraId="5E758E4E" w14:textId="139DAC08" w:rsidR="002B780E" w:rsidRPr="00142F11" w:rsidRDefault="002B780E"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rPr>
        <w:t xml:space="preserve">Badania geotechniczne </w:t>
      </w:r>
      <w:r w:rsidR="00FB233E" w:rsidRPr="00142F11">
        <w:rPr>
          <w:rFonts w:cstheme="minorHAnsi"/>
        </w:rPr>
        <w:t xml:space="preserve">wraz z </w:t>
      </w:r>
      <w:r w:rsidRPr="00142F11">
        <w:rPr>
          <w:rFonts w:cstheme="minorHAnsi"/>
        </w:rPr>
        <w:t>dokumentacj</w:t>
      </w:r>
      <w:r w:rsidR="00FB233E" w:rsidRPr="00142F11">
        <w:rPr>
          <w:rFonts w:cstheme="minorHAnsi"/>
        </w:rPr>
        <w:t>ą</w:t>
      </w:r>
      <w:r w:rsidRPr="00142F11">
        <w:rPr>
          <w:rFonts w:cstheme="minorHAnsi"/>
        </w:rPr>
        <w:t xml:space="preserve"> geotechniczn</w:t>
      </w:r>
      <w:r w:rsidR="00FB233E" w:rsidRPr="00142F11">
        <w:rPr>
          <w:rFonts w:cstheme="minorHAnsi"/>
        </w:rPr>
        <w:t>ą</w:t>
      </w:r>
      <w:r w:rsidRPr="00142F11">
        <w:rPr>
          <w:rFonts w:cstheme="minorHAnsi"/>
        </w:rPr>
        <w:t xml:space="preserve"> - celem opracowania będzie udokumentowanie warunków geotechnicznych (gruntowo-wodnych) dla </w:t>
      </w:r>
      <w:r w:rsidR="00FB233E" w:rsidRPr="00142F11">
        <w:rPr>
          <w:rFonts w:cstheme="minorHAnsi"/>
        </w:rPr>
        <w:t>zaprojektowani</w:t>
      </w:r>
      <w:r w:rsidR="007E4228">
        <w:rPr>
          <w:rFonts w:cstheme="minorHAnsi"/>
        </w:rPr>
        <w:t>a</w:t>
      </w:r>
      <w:r w:rsidR="00FB233E" w:rsidRPr="00142F11">
        <w:rPr>
          <w:rFonts w:cstheme="minorHAnsi"/>
        </w:rPr>
        <w:t xml:space="preserve"> </w:t>
      </w:r>
      <w:r w:rsidRPr="00142F11">
        <w:rPr>
          <w:rFonts w:cstheme="minorHAnsi"/>
        </w:rPr>
        <w:t>budowli hydrotechnicznych</w:t>
      </w:r>
      <w:r w:rsidR="00FB233E" w:rsidRPr="00142F11">
        <w:rPr>
          <w:rFonts w:cstheme="minorHAnsi"/>
        </w:rPr>
        <w:t>. Konieczną ilość otworów i ich głębokość dla właściwego zaprojektowania posadowienia budowli określi Wykonawca zamówienia.</w:t>
      </w:r>
    </w:p>
    <w:p w14:paraId="5C9BE898" w14:textId="3925D69A" w:rsidR="00DC4708" w:rsidRPr="00142F11" w:rsidRDefault="00DC4708"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rPr>
        <w:t xml:space="preserve">Uzyskanie decyzji o ustaleniu lokalizacji </w:t>
      </w:r>
      <w:r w:rsidR="00946963">
        <w:rPr>
          <w:rFonts w:cstheme="minorHAnsi"/>
        </w:rPr>
        <w:t xml:space="preserve">inwestycji </w:t>
      </w:r>
      <w:r w:rsidRPr="00142F11">
        <w:rPr>
          <w:rFonts w:cstheme="minorHAnsi"/>
        </w:rPr>
        <w:t>celu publicznego</w:t>
      </w:r>
      <w:r w:rsidR="00FB233E" w:rsidRPr="00142F11">
        <w:rPr>
          <w:rFonts w:cstheme="minorHAnsi"/>
        </w:rPr>
        <w:t xml:space="preserve"> lub w</w:t>
      </w:r>
      <w:r w:rsidRPr="00142F11">
        <w:rPr>
          <w:rFonts w:cstheme="minorHAnsi"/>
        </w:rPr>
        <w:t>ypis</w:t>
      </w:r>
      <w:r w:rsidR="00FB233E" w:rsidRPr="00142F11">
        <w:rPr>
          <w:rFonts w:cstheme="minorHAnsi"/>
        </w:rPr>
        <w:t>u i wyrysu</w:t>
      </w:r>
      <w:r w:rsidRPr="00142F11">
        <w:rPr>
          <w:rFonts w:cstheme="minorHAnsi"/>
        </w:rPr>
        <w:t xml:space="preserve"> z miejscowego planu zagospodarowania przestrzennego albo decyzj</w:t>
      </w:r>
      <w:r w:rsidR="00FB233E" w:rsidRPr="00142F11">
        <w:rPr>
          <w:rFonts w:cstheme="minorHAnsi"/>
        </w:rPr>
        <w:t>i</w:t>
      </w:r>
      <w:r w:rsidRPr="00142F11">
        <w:rPr>
          <w:rFonts w:cstheme="minorHAnsi"/>
        </w:rPr>
        <w:t xml:space="preserve"> o warunkach zabudowy </w:t>
      </w:r>
      <w:r w:rsidR="00372348" w:rsidRPr="00142F11">
        <w:rPr>
          <w:rFonts w:cstheme="minorHAnsi"/>
        </w:rPr>
        <w:br/>
      </w:r>
      <w:r w:rsidRPr="00142F11">
        <w:rPr>
          <w:rFonts w:cstheme="minorHAnsi"/>
        </w:rPr>
        <w:t>i zagospodarowania terenu;</w:t>
      </w:r>
    </w:p>
    <w:p w14:paraId="5EE12591" w14:textId="3CFDD327" w:rsidR="002B780E" w:rsidRPr="00142F11" w:rsidRDefault="002B780E"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rPr>
        <w:t xml:space="preserve">Projekt architektoniczno-budowlany </w:t>
      </w:r>
      <w:r w:rsidRPr="00142F11">
        <w:rPr>
          <w:rFonts w:cstheme="minorHAnsi"/>
          <w:shd w:val="clear" w:color="auto" w:fill="FFFFFF"/>
        </w:rPr>
        <w:t>w zakresie uwzględniającym specyfikę robót budowlanych</w:t>
      </w:r>
      <w:r w:rsidR="000513B5" w:rsidRPr="00142F11">
        <w:rPr>
          <w:rFonts w:cstheme="minorHAnsi"/>
          <w:shd w:val="clear" w:color="auto" w:fill="FFFFFF"/>
        </w:rPr>
        <w:t xml:space="preserve"> </w:t>
      </w:r>
      <w:r w:rsidR="001462F8">
        <w:rPr>
          <w:rFonts w:cstheme="minorHAnsi"/>
          <w:shd w:val="clear" w:color="auto" w:fill="FFFFFF"/>
        </w:rPr>
        <w:t xml:space="preserve">oraz </w:t>
      </w:r>
      <w:r w:rsidR="000513B5" w:rsidRPr="00142F11">
        <w:rPr>
          <w:rFonts w:cstheme="minorHAnsi"/>
          <w:shd w:val="clear" w:color="auto" w:fill="FFFFFF"/>
        </w:rPr>
        <w:t>uwzględniający</w:t>
      </w:r>
      <w:r w:rsidR="001462F8">
        <w:rPr>
          <w:rFonts w:cstheme="minorHAnsi"/>
          <w:shd w:val="clear" w:color="auto" w:fill="FFFFFF"/>
        </w:rPr>
        <w:t xml:space="preserve"> m.in</w:t>
      </w:r>
      <w:r w:rsidR="000513B5" w:rsidRPr="00142F11">
        <w:rPr>
          <w:rFonts w:cstheme="minorHAnsi"/>
          <w:shd w:val="clear" w:color="auto" w:fill="FFFFFF"/>
        </w:rPr>
        <w:t>:</w:t>
      </w:r>
    </w:p>
    <w:p w14:paraId="1FAEA7D8" w14:textId="69927D4D" w:rsidR="00FB233E" w:rsidRPr="00142F11" w:rsidRDefault="00FB233E" w:rsidP="003A1079">
      <w:pPr>
        <w:pStyle w:val="Akapitzlist"/>
        <w:numPr>
          <w:ilvl w:val="0"/>
          <w:numId w:val="20"/>
        </w:numPr>
        <w:shd w:val="clear" w:color="auto" w:fill="FFFFFF"/>
        <w:spacing w:after="0" w:line="240" w:lineRule="auto"/>
        <w:ind w:left="993" w:hanging="284"/>
        <w:jc w:val="both"/>
        <w:rPr>
          <w:rFonts w:eastAsia="Times New Roman" w:cstheme="minorHAnsi"/>
          <w:lang w:eastAsia="pl-PL"/>
        </w:rPr>
      </w:pPr>
      <w:r w:rsidRPr="00142F11">
        <w:rPr>
          <w:rFonts w:eastAsia="Times New Roman" w:cstheme="minorHAnsi"/>
          <w:lang w:eastAsia="pl-PL"/>
        </w:rPr>
        <w:t xml:space="preserve">wykonanie kanału obiegowego oprowadzającego wodę lub grodzi ziemnych na czas realizacji zadania, </w:t>
      </w:r>
    </w:p>
    <w:p w14:paraId="0A69CBC9" w14:textId="2074D1F6" w:rsidR="00FB233E" w:rsidRDefault="00FB233E" w:rsidP="003A1079">
      <w:pPr>
        <w:pStyle w:val="Akapitzlist"/>
        <w:numPr>
          <w:ilvl w:val="0"/>
          <w:numId w:val="20"/>
        </w:numPr>
        <w:shd w:val="clear" w:color="auto" w:fill="FFFFFF"/>
        <w:spacing w:after="0" w:line="240" w:lineRule="auto"/>
        <w:ind w:left="993" w:hanging="284"/>
        <w:jc w:val="both"/>
        <w:rPr>
          <w:rFonts w:eastAsia="Times New Roman" w:cstheme="minorHAnsi"/>
          <w:lang w:eastAsia="pl-PL"/>
        </w:rPr>
      </w:pPr>
      <w:r w:rsidRPr="00142F11">
        <w:rPr>
          <w:rFonts w:eastAsia="Times New Roman" w:cstheme="minorHAnsi"/>
          <w:lang w:eastAsia="pl-PL"/>
        </w:rPr>
        <w:t>roboty umocnieniowe skarp i d</w:t>
      </w:r>
      <w:r w:rsidR="003A1079">
        <w:rPr>
          <w:rFonts w:eastAsia="Times New Roman" w:cstheme="minorHAnsi"/>
          <w:lang w:eastAsia="pl-PL"/>
        </w:rPr>
        <w:t>na rzeki w sąsiedztwie budowli,</w:t>
      </w:r>
    </w:p>
    <w:p w14:paraId="0B539481" w14:textId="3CA78D94" w:rsidR="003A1079" w:rsidRPr="007E4228" w:rsidRDefault="003A1079" w:rsidP="003A1079">
      <w:pPr>
        <w:pStyle w:val="Akapitzlist"/>
        <w:numPr>
          <w:ilvl w:val="0"/>
          <w:numId w:val="20"/>
        </w:numPr>
        <w:shd w:val="clear" w:color="auto" w:fill="FFFFFF"/>
        <w:spacing w:after="0" w:line="240" w:lineRule="auto"/>
        <w:ind w:left="993" w:hanging="284"/>
        <w:jc w:val="both"/>
        <w:rPr>
          <w:rFonts w:eastAsia="Times New Roman" w:cstheme="minorHAnsi"/>
          <w:lang w:eastAsia="pl-PL"/>
        </w:rPr>
      </w:pPr>
      <w:r w:rsidRPr="007E4228">
        <w:rPr>
          <w:rFonts w:eastAsia="Times New Roman" w:cstheme="minorHAnsi"/>
          <w:lang w:eastAsia="pl-PL"/>
        </w:rPr>
        <w:t xml:space="preserve">wykonanie grobli </w:t>
      </w:r>
      <w:proofErr w:type="spellStart"/>
      <w:r w:rsidRPr="007E4228">
        <w:rPr>
          <w:rFonts w:eastAsia="Times New Roman" w:cstheme="minorHAnsi"/>
          <w:lang w:eastAsia="pl-PL"/>
        </w:rPr>
        <w:t>cofkowych</w:t>
      </w:r>
      <w:proofErr w:type="spellEnd"/>
      <w:r w:rsidRPr="007E4228">
        <w:rPr>
          <w:rFonts w:eastAsia="Times New Roman" w:cstheme="minorHAnsi"/>
          <w:lang w:eastAsia="pl-PL"/>
        </w:rPr>
        <w:t>,</w:t>
      </w:r>
    </w:p>
    <w:p w14:paraId="56FC1496" w14:textId="64CF76A1" w:rsidR="00FB233E" w:rsidRPr="00142F11" w:rsidRDefault="00FB233E" w:rsidP="003A1079">
      <w:pPr>
        <w:pStyle w:val="Akapitzlist"/>
        <w:numPr>
          <w:ilvl w:val="0"/>
          <w:numId w:val="20"/>
        </w:numPr>
        <w:shd w:val="clear" w:color="auto" w:fill="FFFFFF"/>
        <w:spacing w:after="0" w:line="240" w:lineRule="auto"/>
        <w:ind w:left="993" w:hanging="284"/>
        <w:jc w:val="both"/>
        <w:rPr>
          <w:rFonts w:eastAsia="Times New Roman" w:cstheme="minorHAnsi"/>
          <w:lang w:eastAsia="pl-PL"/>
        </w:rPr>
      </w:pPr>
      <w:r w:rsidRPr="00142F11">
        <w:rPr>
          <w:rFonts w:eastAsia="Times New Roman" w:cstheme="minorHAnsi"/>
          <w:lang w:eastAsia="pl-PL"/>
        </w:rPr>
        <w:t>wykonanie innych robót wynikających z rozpoznania projektanta, które okazałyby się niezbędne dla zapewnienia właściwego wykonania robót,</w:t>
      </w:r>
    </w:p>
    <w:p w14:paraId="7E6B26B4" w14:textId="4C3CE827" w:rsidR="002B780E" w:rsidRPr="00142F11" w:rsidRDefault="002B780E"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shd w:val="clear" w:color="auto" w:fill="FFFFFF"/>
        </w:rPr>
        <w:t xml:space="preserve">Projekt zagospodarowania terenu. </w:t>
      </w:r>
      <w:r w:rsidRPr="00142F11">
        <w:rPr>
          <w:rFonts w:cstheme="minorHAnsi"/>
        </w:rPr>
        <w:t>Informacja o rozwiązaniach projektowych zapewniających ochronę środowiska (np. analiza celowości zapewnienia migracji ryb, w tym ryb dwuśrodowiskowych)</w:t>
      </w:r>
      <w:r w:rsidR="00E14FE1" w:rsidRPr="00142F11">
        <w:rPr>
          <w:rFonts w:cstheme="minorHAnsi"/>
        </w:rPr>
        <w:t>,</w:t>
      </w:r>
    </w:p>
    <w:p w14:paraId="32EE0537" w14:textId="198958D8" w:rsidR="0048255F" w:rsidRPr="00142F11" w:rsidRDefault="0048255F"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rPr>
        <w:t>O</w:t>
      </w:r>
      <w:r w:rsidR="000513B5" w:rsidRPr="00142F11">
        <w:rPr>
          <w:rFonts w:eastAsia="Times New Roman" w:cstheme="minorHAnsi"/>
          <w:lang w:eastAsia="pl-PL"/>
        </w:rPr>
        <w:t xml:space="preserve">pracowanie projektu </w:t>
      </w:r>
      <w:r w:rsidR="00361F76">
        <w:rPr>
          <w:rFonts w:eastAsia="Times New Roman" w:cstheme="minorHAnsi"/>
          <w:lang w:eastAsia="pl-PL"/>
        </w:rPr>
        <w:t>wykonawczego w zakresie</w:t>
      </w:r>
      <w:r w:rsidR="000513B5" w:rsidRPr="00142F11">
        <w:rPr>
          <w:rFonts w:eastAsia="Times New Roman" w:cstheme="minorHAnsi"/>
          <w:lang w:eastAsia="pl-PL"/>
        </w:rPr>
        <w:t xml:space="preserve"> jak </w:t>
      </w:r>
      <w:r w:rsidR="00361F76">
        <w:rPr>
          <w:rFonts w:eastAsia="Times New Roman" w:cstheme="minorHAnsi"/>
          <w:lang w:eastAsia="pl-PL"/>
        </w:rPr>
        <w:t xml:space="preserve">w </w:t>
      </w:r>
      <w:r w:rsidR="000513B5" w:rsidRPr="00142F11">
        <w:rPr>
          <w:rFonts w:eastAsia="Times New Roman" w:cstheme="minorHAnsi"/>
          <w:lang w:eastAsia="pl-PL"/>
        </w:rPr>
        <w:t>pkt</w:t>
      </w:r>
      <w:r w:rsidR="000513B5" w:rsidRPr="00361F76">
        <w:rPr>
          <w:rFonts w:eastAsia="Times New Roman" w:cstheme="minorHAnsi"/>
          <w:lang w:eastAsia="pl-PL"/>
        </w:rPr>
        <w:t xml:space="preserve"> </w:t>
      </w:r>
      <w:r w:rsidR="00AC5270" w:rsidRPr="00361F76">
        <w:rPr>
          <w:rFonts w:eastAsia="Times New Roman" w:cstheme="minorHAnsi"/>
          <w:i/>
          <w:iCs/>
          <w:lang w:eastAsia="pl-PL"/>
        </w:rPr>
        <w:t>f</w:t>
      </w:r>
      <w:r w:rsidR="000513B5" w:rsidRPr="00361F76">
        <w:rPr>
          <w:rFonts w:eastAsia="Times New Roman" w:cstheme="minorHAnsi"/>
          <w:lang w:eastAsia="pl-PL"/>
        </w:rPr>
        <w:t xml:space="preserve"> </w:t>
      </w:r>
      <w:r w:rsidR="00361F76">
        <w:rPr>
          <w:rFonts w:eastAsia="Times New Roman" w:cstheme="minorHAnsi"/>
          <w:lang w:eastAsia="pl-PL"/>
        </w:rPr>
        <w:t>.</w:t>
      </w:r>
    </w:p>
    <w:p w14:paraId="6FB8D155" w14:textId="4FA7B086" w:rsidR="002B780E" w:rsidRPr="00142F11" w:rsidRDefault="0048255F" w:rsidP="004B68AB">
      <w:pPr>
        <w:pStyle w:val="Akapitzlist"/>
        <w:numPr>
          <w:ilvl w:val="0"/>
          <w:numId w:val="2"/>
        </w:numPr>
        <w:autoSpaceDE w:val="0"/>
        <w:autoSpaceDN w:val="0"/>
        <w:adjustRightInd w:val="0"/>
        <w:spacing w:after="0" w:line="240" w:lineRule="auto"/>
        <w:jc w:val="both"/>
        <w:rPr>
          <w:rFonts w:cstheme="minorHAnsi"/>
        </w:rPr>
      </w:pPr>
      <w:r w:rsidRPr="00142F11">
        <w:rPr>
          <w:rFonts w:eastAsia="Times New Roman" w:cstheme="minorHAnsi"/>
          <w:lang w:eastAsia="pl-PL"/>
        </w:rPr>
        <w:t xml:space="preserve">Opracowanie </w:t>
      </w:r>
      <w:r w:rsidR="000513B5" w:rsidRPr="00142F11">
        <w:rPr>
          <w:rFonts w:eastAsia="Times New Roman" w:cstheme="minorHAnsi"/>
          <w:lang w:eastAsia="pl-PL"/>
        </w:rPr>
        <w:t>przedmiar</w:t>
      </w:r>
      <w:r w:rsidRPr="00142F11">
        <w:rPr>
          <w:rFonts w:eastAsia="Times New Roman" w:cstheme="minorHAnsi"/>
          <w:lang w:eastAsia="pl-PL"/>
        </w:rPr>
        <w:t>u</w:t>
      </w:r>
      <w:r w:rsidR="000513B5" w:rsidRPr="00142F11">
        <w:rPr>
          <w:rFonts w:eastAsia="Times New Roman" w:cstheme="minorHAnsi"/>
          <w:lang w:eastAsia="pl-PL"/>
        </w:rPr>
        <w:t xml:space="preserve"> robót,</w:t>
      </w:r>
    </w:p>
    <w:p w14:paraId="4ECD3F6F" w14:textId="2AAD1127" w:rsidR="000513B5" w:rsidRPr="00142F11" w:rsidRDefault="000513B5" w:rsidP="004B68AB">
      <w:pPr>
        <w:pStyle w:val="Akapitzlist"/>
        <w:numPr>
          <w:ilvl w:val="0"/>
          <w:numId w:val="2"/>
        </w:numPr>
        <w:shd w:val="clear" w:color="auto" w:fill="FFFFFF"/>
        <w:spacing w:after="0" w:line="240" w:lineRule="auto"/>
        <w:jc w:val="both"/>
        <w:rPr>
          <w:rFonts w:eastAsia="Times New Roman" w:cstheme="minorHAnsi"/>
          <w:lang w:eastAsia="pl-PL"/>
        </w:rPr>
      </w:pPr>
      <w:r w:rsidRPr="00142F11">
        <w:rPr>
          <w:rFonts w:eastAsia="Times New Roman" w:cstheme="minorHAnsi"/>
          <w:lang w:eastAsia="pl-PL"/>
        </w:rPr>
        <w:t>Opracowanie kosztorysu inwestorskiego</w:t>
      </w:r>
      <w:bookmarkStart w:id="4" w:name="_Hlk100737753"/>
      <w:r w:rsidR="00361F76">
        <w:rPr>
          <w:rFonts w:eastAsia="Times New Roman" w:cstheme="minorHAnsi"/>
          <w:lang w:eastAsia="pl-PL"/>
        </w:rPr>
        <w:t xml:space="preserve"> </w:t>
      </w:r>
      <w:r w:rsidR="009B31A8" w:rsidRPr="00142F11">
        <w:rPr>
          <w:rFonts w:eastAsia="Times New Roman" w:cstheme="minorHAnsi"/>
          <w:lang w:eastAsia="pl-PL"/>
        </w:rPr>
        <w:t>wraz z analizą efektywności kosztowej,</w:t>
      </w:r>
      <w:bookmarkEnd w:id="4"/>
    </w:p>
    <w:p w14:paraId="5B7120F3" w14:textId="248D02A5" w:rsidR="002B780E" w:rsidRPr="00142F11" w:rsidRDefault="002B780E" w:rsidP="004B68AB">
      <w:pPr>
        <w:pStyle w:val="Akapitzlist"/>
        <w:numPr>
          <w:ilvl w:val="0"/>
          <w:numId w:val="2"/>
        </w:numPr>
        <w:autoSpaceDE w:val="0"/>
        <w:autoSpaceDN w:val="0"/>
        <w:adjustRightInd w:val="0"/>
        <w:spacing w:after="0" w:line="240" w:lineRule="auto"/>
        <w:jc w:val="both"/>
        <w:rPr>
          <w:rFonts w:cstheme="minorHAnsi"/>
        </w:rPr>
      </w:pPr>
      <w:r w:rsidRPr="00142F11">
        <w:rPr>
          <w:rFonts w:eastAsia="Times New Roman" w:cstheme="minorHAnsi"/>
          <w:lang w:eastAsia="pl-PL"/>
        </w:rPr>
        <w:t>Dokonanie w imieniu Zamawiającego zgłoszenia robót</w:t>
      </w:r>
      <w:r w:rsidR="0048255F" w:rsidRPr="00142F11">
        <w:rPr>
          <w:rFonts w:eastAsia="Times New Roman" w:cstheme="minorHAnsi"/>
          <w:lang w:eastAsia="pl-PL"/>
        </w:rPr>
        <w:t xml:space="preserve"> odpowiednim organom/instytucjom</w:t>
      </w:r>
      <w:r w:rsidRPr="00142F11">
        <w:rPr>
          <w:rFonts w:eastAsia="Times New Roman" w:cstheme="minorHAnsi"/>
          <w:lang w:eastAsia="pl-PL"/>
        </w:rPr>
        <w:t xml:space="preserve">, </w:t>
      </w:r>
      <w:r w:rsidR="00372348" w:rsidRPr="00142F11">
        <w:rPr>
          <w:rFonts w:eastAsia="Times New Roman" w:cstheme="minorHAnsi"/>
          <w:lang w:eastAsia="pl-PL"/>
        </w:rPr>
        <w:br/>
      </w:r>
      <w:r w:rsidRPr="00142F11">
        <w:rPr>
          <w:rFonts w:eastAsia="Times New Roman" w:cstheme="minorHAnsi"/>
          <w:lang w:eastAsia="pl-PL"/>
        </w:rPr>
        <w:t>w uzgodnieniu z Zamawiającym,</w:t>
      </w:r>
    </w:p>
    <w:p w14:paraId="66136085" w14:textId="006CB931" w:rsidR="0048255F" w:rsidRPr="00142F11" w:rsidRDefault="0048255F" w:rsidP="0048255F">
      <w:pPr>
        <w:pStyle w:val="Akapitzlist"/>
        <w:numPr>
          <w:ilvl w:val="0"/>
          <w:numId w:val="2"/>
        </w:numPr>
        <w:shd w:val="clear" w:color="auto" w:fill="FFFFFF"/>
        <w:spacing w:after="0" w:line="240" w:lineRule="auto"/>
        <w:jc w:val="both"/>
        <w:rPr>
          <w:rFonts w:eastAsia="Times New Roman" w:cstheme="minorHAnsi"/>
          <w:color w:val="000000"/>
          <w:lang w:eastAsia="pl-PL"/>
        </w:rPr>
      </w:pPr>
      <w:r w:rsidRPr="00142F11">
        <w:rPr>
          <w:rFonts w:eastAsia="Times New Roman" w:cstheme="minorHAnsi"/>
          <w:color w:val="000000"/>
          <w:lang w:eastAsia="pl-PL"/>
        </w:rPr>
        <w:t xml:space="preserve">Opracowanie zbiorczego zestawienia kosztów zadania inwestycyjnego. W zbiorczym zestawieniu uwzględnić </w:t>
      </w:r>
      <w:r w:rsidR="00BF6412">
        <w:rPr>
          <w:rFonts w:eastAsia="Times New Roman" w:cstheme="minorHAnsi"/>
          <w:color w:val="000000"/>
          <w:lang w:eastAsia="pl-PL"/>
        </w:rPr>
        <w:t xml:space="preserve">należy </w:t>
      </w:r>
      <w:r w:rsidRPr="00142F11">
        <w:rPr>
          <w:rFonts w:eastAsia="Times New Roman" w:cstheme="minorHAnsi"/>
          <w:color w:val="000000"/>
          <w:lang w:eastAsia="pl-PL"/>
        </w:rPr>
        <w:t>również koszty dot. m.in. wykonania operatów szacunkowych na potrzeby pozyskania gruntu pod projektowane budowle – w przypadku</w:t>
      </w:r>
      <w:r w:rsidR="00831E4E" w:rsidRPr="00142F11">
        <w:rPr>
          <w:rFonts w:eastAsia="Times New Roman" w:cstheme="minorHAnsi"/>
          <w:color w:val="000000"/>
          <w:lang w:eastAsia="pl-PL"/>
        </w:rPr>
        <w:t>,</w:t>
      </w:r>
      <w:r w:rsidRPr="00142F11">
        <w:rPr>
          <w:rFonts w:eastAsia="Times New Roman" w:cstheme="minorHAnsi"/>
          <w:color w:val="000000"/>
          <w:lang w:eastAsia="pl-PL"/>
        </w:rPr>
        <w:t xml:space="preserve"> gdy posadowienie budowli wykraczać będzie poza teren działki Skarbu Państwa; odszkodowania za grunt; </w:t>
      </w:r>
      <w:r w:rsidRPr="00142F11">
        <w:rPr>
          <w:rFonts w:eastAsia="Times New Roman" w:cstheme="minorHAnsi"/>
          <w:color w:val="000000"/>
          <w:lang w:eastAsia="pl-PL"/>
        </w:rPr>
        <w:lastRenderedPageBreak/>
        <w:t>obsługę geodezyjną</w:t>
      </w:r>
      <w:r w:rsidR="00BF6412">
        <w:rPr>
          <w:rFonts w:eastAsia="Times New Roman" w:cstheme="minorHAnsi"/>
          <w:color w:val="000000"/>
          <w:lang w:eastAsia="pl-PL"/>
        </w:rPr>
        <w:t xml:space="preserve"> inwestycji</w:t>
      </w:r>
      <w:r w:rsidRPr="00142F11">
        <w:rPr>
          <w:rFonts w:eastAsia="Times New Roman" w:cstheme="minorHAnsi"/>
          <w:color w:val="000000"/>
          <w:lang w:eastAsia="pl-PL"/>
        </w:rPr>
        <w:t>; nadzór przyrodniczy; nadzór archeologiczny i nadzór saperski – w razie stwierdzenia konieczności; nadzór inwestorski,</w:t>
      </w:r>
      <w:r w:rsidR="00BF6412">
        <w:rPr>
          <w:rFonts w:eastAsia="Times New Roman" w:cstheme="minorHAnsi"/>
          <w:color w:val="000000"/>
          <w:lang w:eastAsia="pl-PL"/>
        </w:rPr>
        <w:t xml:space="preserve"> </w:t>
      </w:r>
      <w:r w:rsidR="00BF6412" w:rsidRPr="000C1194">
        <w:rPr>
          <w:rFonts w:eastAsia="Times New Roman" w:cstheme="minorHAnsi"/>
          <w:lang w:eastAsia="pl-PL"/>
        </w:rPr>
        <w:t>nadzór autorski,</w:t>
      </w:r>
    </w:p>
    <w:p w14:paraId="31E5A804" w14:textId="04B52838" w:rsidR="0048255F" w:rsidRPr="00142F11" w:rsidRDefault="0048255F" w:rsidP="0048255F">
      <w:pPr>
        <w:pStyle w:val="Akapitzlist"/>
        <w:numPr>
          <w:ilvl w:val="0"/>
          <w:numId w:val="2"/>
        </w:numPr>
        <w:shd w:val="clear" w:color="auto" w:fill="FFFFFF"/>
        <w:spacing w:after="0" w:line="240" w:lineRule="auto"/>
        <w:jc w:val="both"/>
        <w:rPr>
          <w:rFonts w:eastAsia="Times New Roman" w:cstheme="minorHAnsi"/>
          <w:lang w:eastAsia="pl-PL"/>
        </w:rPr>
      </w:pPr>
      <w:r w:rsidRPr="00142F11">
        <w:rPr>
          <w:rFonts w:eastAsia="Times New Roman" w:cstheme="minorHAnsi"/>
          <w:color w:val="000000"/>
          <w:lang w:eastAsia="pl-PL"/>
        </w:rPr>
        <w:t>Opracowanie specyfikacji technicznej wykonania i odbioru robót</w:t>
      </w:r>
      <w:r w:rsidRPr="00142F11">
        <w:rPr>
          <w:rFonts w:cstheme="minorHAnsi"/>
          <w:color w:val="FF0000"/>
        </w:rPr>
        <w:t xml:space="preserve"> </w:t>
      </w:r>
      <w:r w:rsidRPr="00142F11">
        <w:rPr>
          <w:rFonts w:cstheme="minorHAnsi"/>
        </w:rPr>
        <w:t>- uwzględniająca specyfikę robót (szczegółowa z dokładnym opisem poszczególnych robót, wykazem norm i przepisów związanych, klasyfikacją robót wg Wspólnego Słownika Zamówień (kody CPV),</w:t>
      </w:r>
    </w:p>
    <w:p w14:paraId="16129CE2" w14:textId="2B3F5CF7" w:rsidR="00A16620" w:rsidRPr="00A16620" w:rsidRDefault="0048255F" w:rsidP="00A16620">
      <w:pPr>
        <w:pStyle w:val="Akapitzlist"/>
        <w:widowControl w:val="0"/>
        <w:numPr>
          <w:ilvl w:val="0"/>
          <w:numId w:val="2"/>
        </w:numPr>
        <w:suppressAutoHyphens/>
        <w:overflowPunct w:val="0"/>
        <w:spacing w:after="0" w:line="240" w:lineRule="auto"/>
        <w:jc w:val="both"/>
        <w:rPr>
          <w:rFonts w:cstheme="minorHAnsi"/>
        </w:rPr>
      </w:pPr>
      <w:r w:rsidRPr="00142F11">
        <w:rPr>
          <w:rFonts w:cstheme="minorHAnsi"/>
        </w:rPr>
        <w:t>Opracowanie harmonogramu realizacji robót budowlanych z uwzględnieniem wymogów wynikających z uzyskanej decyzji o środowiskowych uwarunkowaniach przedsięwzięcia, obowiązujących przepisów w zakresie ochrony</w:t>
      </w:r>
      <w:r w:rsidR="00A16620">
        <w:rPr>
          <w:rFonts w:cstheme="minorHAnsi"/>
        </w:rPr>
        <w:t xml:space="preserve"> przyrody i ochrony środowiska,</w:t>
      </w:r>
    </w:p>
    <w:p w14:paraId="7CBD81DA" w14:textId="0BB0FC84" w:rsidR="002B780E" w:rsidRPr="00E20A19" w:rsidRDefault="002B780E" w:rsidP="004B68AB">
      <w:pPr>
        <w:pStyle w:val="Akapitzlist"/>
        <w:numPr>
          <w:ilvl w:val="0"/>
          <w:numId w:val="2"/>
        </w:numPr>
        <w:autoSpaceDE w:val="0"/>
        <w:autoSpaceDN w:val="0"/>
        <w:adjustRightInd w:val="0"/>
        <w:spacing w:after="0" w:line="240" w:lineRule="auto"/>
        <w:jc w:val="both"/>
        <w:rPr>
          <w:rFonts w:cstheme="minorHAnsi"/>
        </w:rPr>
      </w:pPr>
      <w:r w:rsidRPr="00142F11">
        <w:rPr>
          <w:rFonts w:cstheme="minorHAnsi"/>
        </w:rPr>
        <w:t>Raport oddziaływania przedsięwzięcia na środowisko</w:t>
      </w:r>
      <w:r w:rsidR="0048255F" w:rsidRPr="00142F11">
        <w:rPr>
          <w:rFonts w:cstheme="minorHAnsi"/>
        </w:rPr>
        <w:t>/</w:t>
      </w:r>
      <w:r w:rsidR="00E14FE1" w:rsidRPr="00142F11">
        <w:rPr>
          <w:rFonts w:cstheme="minorHAnsi"/>
        </w:rPr>
        <w:t xml:space="preserve"> Karta Informacyjna Przedsięwzięcia </w:t>
      </w:r>
      <w:r w:rsidRPr="00142F11">
        <w:rPr>
          <w:rFonts w:cstheme="minorHAnsi"/>
        </w:rPr>
        <w:t xml:space="preserve">wraz z uzyskaniem </w:t>
      </w:r>
      <w:r w:rsidR="00361F76">
        <w:rPr>
          <w:rFonts w:cstheme="minorHAnsi"/>
        </w:rPr>
        <w:t>decyzji o środowiskowych uwarunkowaniach (D</w:t>
      </w:r>
      <w:r w:rsidRPr="00142F11">
        <w:rPr>
          <w:rFonts w:cstheme="minorHAnsi"/>
        </w:rPr>
        <w:t>ŚU</w:t>
      </w:r>
      <w:r w:rsidR="00361F76">
        <w:rPr>
          <w:rFonts w:cstheme="minorHAnsi"/>
        </w:rPr>
        <w:t>)</w:t>
      </w:r>
      <w:r w:rsidRPr="00142F11">
        <w:rPr>
          <w:rFonts w:cstheme="minorHAnsi"/>
        </w:rPr>
        <w:t>. Charakterystyka przyrodniczo – hydrologiczna (m.in. opis ekosystemów i zbiorowisk roślinnych, fauny i flory). Omówienie zjawisk przyrodniczych mających wpływ na zaproponowane rozwiązania techniczne. Omówienie możliwości wykonania prac w aspekcie Ramowej Dyrektywy Wodnej – ocena wpływu przedsięwzięcia m.in. na biologiczne, hydro-morfologiczne oraz fizyko-chemiczne elementy stanu wód właściwe do osiągnięcia zidentyfikowanych celów środowiskowych jednolitych części wód</w:t>
      </w:r>
      <w:r w:rsidR="00A16620">
        <w:rPr>
          <w:rFonts w:cstheme="minorHAnsi"/>
        </w:rPr>
        <w:t xml:space="preserve"> </w:t>
      </w:r>
      <w:r w:rsidR="00A16620" w:rsidRPr="001167A1">
        <w:rPr>
          <w:rFonts w:cstheme="minorHAnsi"/>
        </w:rPr>
        <w:t xml:space="preserve">oraz wpływ danej operacji na środowisko, w tym na grunty rolne, zasoby wodne oraz retencję wody. W sytuacji, gdy decyzja DŚU nie będzie wymagana, należy przedłożyć skutecznie dokonane zgłoszenie w trybie art. 118 </w:t>
      </w:r>
      <w:r w:rsidR="00A16620" w:rsidRPr="001167A1">
        <w:rPr>
          <w:rFonts w:cstheme="minorHAnsi"/>
          <w:shd w:val="clear" w:color="auto" w:fill="FFFFFF"/>
        </w:rPr>
        <w:t>Ustawy z dnia 16 kwietnia 2004 r. o ochronie przyrody (</w:t>
      </w:r>
      <w:proofErr w:type="spellStart"/>
      <w:r w:rsidR="00A16620" w:rsidRPr="001167A1">
        <w:rPr>
          <w:rFonts w:cstheme="minorHAnsi"/>
          <w:shd w:val="clear" w:color="auto" w:fill="FFFFFF"/>
        </w:rPr>
        <w:t>t.j</w:t>
      </w:r>
      <w:proofErr w:type="spellEnd"/>
      <w:r w:rsidR="00A16620" w:rsidRPr="001167A1">
        <w:rPr>
          <w:rFonts w:cstheme="minorHAnsi"/>
          <w:shd w:val="clear" w:color="auto" w:fill="FFFFFF"/>
        </w:rPr>
        <w:t>. Dz. U. z 2022 r. poz. 916).</w:t>
      </w:r>
    </w:p>
    <w:p w14:paraId="1FD4015D" w14:textId="1D61D865" w:rsidR="00E20A19" w:rsidRPr="004C0ACA" w:rsidRDefault="00E20A19" w:rsidP="004B68AB">
      <w:pPr>
        <w:pStyle w:val="Akapitzlist"/>
        <w:numPr>
          <w:ilvl w:val="0"/>
          <w:numId w:val="2"/>
        </w:numPr>
        <w:autoSpaceDE w:val="0"/>
        <w:autoSpaceDN w:val="0"/>
        <w:adjustRightInd w:val="0"/>
        <w:spacing w:after="0" w:line="240" w:lineRule="auto"/>
        <w:jc w:val="both"/>
        <w:rPr>
          <w:rFonts w:cstheme="minorHAnsi"/>
        </w:rPr>
      </w:pPr>
      <w:r w:rsidRPr="004C0ACA">
        <w:rPr>
          <w:rFonts w:cstheme="minorHAnsi"/>
        </w:rPr>
        <w:t>Opracowanie dokumentacji gruntowo-własnościowej</w:t>
      </w:r>
      <w:r w:rsidR="0072464A" w:rsidRPr="004C0ACA">
        <w:rPr>
          <w:rFonts w:cstheme="minorHAnsi"/>
        </w:rPr>
        <w:t xml:space="preserve"> </w:t>
      </w:r>
      <w:bookmarkStart w:id="5" w:name="_Hlk106358739"/>
      <w:r w:rsidR="0072464A" w:rsidRPr="004C0ACA">
        <w:rPr>
          <w:rFonts w:cstheme="minorHAnsi"/>
        </w:rPr>
        <w:t>(dokumentacji geodezyjno-prawnej i kartograficznej dla rozgraniczenia gruntów pokrytych wodami od gruntów przyległych wraz z podziałem nieruchomości</w:t>
      </w:r>
      <w:bookmarkEnd w:id="5"/>
      <w:r w:rsidR="0001167B" w:rsidRPr="004C0ACA">
        <w:rPr>
          <w:rFonts w:cstheme="minorHAnsi"/>
        </w:rPr>
        <w:t>)</w:t>
      </w:r>
      <w:r w:rsidRPr="004C0ACA">
        <w:rPr>
          <w:rFonts w:cstheme="minorHAnsi"/>
        </w:rPr>
        <w:t>, która niezbędna będzie do określenia powierzchni działek należących do osób trzecich</w:t>
      </w:r>
      <w:r w:rsidR="00B94191" w:rsidRPr="004C0ACA">
        <w:rPr>
          <w:rFonts w:cstheme="minorHAnsi"/>
        </w:rPr>
        <w:t>,</w:t>
      </w:r>
      <w:r w:rsidRPr="004C0ACA">
        <w:rPr>
          <w:rFonts w:cstheme="minorHAnsi"/>
        </w:rPr>
        <w:t xml:space="preserve"> a zajętych przez projektowaną budowlę  zgodnie z opracowanym projektem</w:t>
      </w:r>
      <w:r w:rsidR="00921406" w:rsidRPr="004C0ACA">
        <w:rPr>
          <w:rFonts w:cstheme="minorHAnsi"/>
        </w:rPr>
        <w:t xml:space="preserve"> </w:t>
      </w:r>
      <w:r w:rsidRPr="004C0ACA">
        <w:rPr>
          <w:rFonts w:cstheme="minorHAnsi"/>
        </w:rPr>
        <w:t>oraz</w:t>
      </w:r>
      <w:r w:rsidR="00921406" w:rsidRPr="004C0ACA">
        <w:rPr>
          <w:rFonts w:cstheme="minorHAnsi"/>
        </w:rPr>
        <w:t xml:space="preserve"> </w:t>
      </w:r>
      <w:r w:rsidRPr="004C0ACA">
        <w:rPr>
          <w:rFonts w:cstheme="minorHAnsi"/>
        </w:rPr>
        <w:t>do ustalenia linii brzegu</w:t>
      </w:r>
      <w:r w:rsidR="00921406" w:rsidRPr="004C0ACA">
        <w:rPr>
          <w:rFonts w:cstheme="minorHAnsi"/>
        </w:rPr>
        <w:t xml:space="preserve">, </w:t>
      </w:r>
      <w:r w:rsidR="0001167B" w:rsidRPr="004C0ACA">
        <w:rPr>
          <w:rFonts w:cstheme="minorHAnsi"/>
        </w:rPr>
        <w:t xml:space="preserve"> </w:t>
      </w:r>
      <w:r w:rsidR="00921406" w:rsidRPr="004C0ACA">
        <w:rPr>
          <w:rFonts w:cstheme="minorHAnsi"/>
        </w:rPr>
        <w:t xml:space="preserve">wraz z opracowaniem wyceny szacunkowej wykupu gruntów. </w:t>
      </w:r>
      <w:r w:rsidR="0045590B" w:rsidRPr="004C0ACA">
        <w:rPr>
          <w:rFonts w:cstheme="minorHAnsi"/>
        </w:rPr>
        <w:t>Postępowanie  w sprawie u</w:t>
      </w:r>
      <w:r w:rsidR="0001167B" w:rsidRPr="004C0ACA">
        <w:rPr>
          <w:rFonts w:cstheme="minorHAnsi"/>
        </w:rPr>
        <w:t>staleni</w:t>
      </w:r>
      <w:r w:rsidR="0045590B" w:rsidRPr="004C0ACA">
        <w:rPr>
          <w:rFonts w:cstheme="minorHAnsi"/>
        </w:rPr>
        <w:t>a</w:t>
      </w:r>
      <w:r w:rsidR="0001167B" w:rsidRPr="004C0ACA">
        <w:rPr>
          <w:rFonts w:cstheme="minorHAnsi"/>
        </w:rPr>
        <w:t xml:space="preserve"> linii brzegu </w:t>
      </w:r>
      <w:r w:rsidR="0045590B" w:rsidRPr="004C0ACA">
        <w:rPr>
          <w:rFonts w:cstheme="minorHAnsi"/>
        </w:rPr>
        <w:t xml:space="preserve">przeprowadzić łącznie z </w:t>
      </w:r>
      <w:r w:rsidR="0001167B" w:rsidRPr="004C0ACA">
        <w:rPr>
          <w:rFonts w:cstheme="minorHAnsi"/>
        </w:rPr>
        <w:t>postępowani</w:t>
      </w:r>
      <w:r w:rsidR="0045590B" w:rsidRPr="004C0ACA">
        <w:rPr>
          <w:rFonts w:cstheme="minorHAnsi"/>
        </w:rPr>
        <w:t>em</w:t>
      </w:r>
      <w:r w:rsidR="0001167B" w:rsidRPr="004C0ACA">
        <w:rPr>
          <w:rFonts w:cstheme="minorHAnsi"/>
        </w:rPr>
        <w:t xml:space="preserve"> wodnoprawn</w:t>
      </w:r>
      <w:r w:rsidR="0045590B" w:rsidRPr="004C0ACA">
        <w:rPr>
          <w:rFonts w:cstheme="minorHAnsi"/>
        </w:rPr>
        <w:t>ym</w:t>
      </w:r>
      <w:r w:rsidR="0001167B" w:rsidRPr="004C0ACA">
        <w:rPr>
          <w:rFonts w:cstheme="minorHAnsi"/>
        </w:rPr>
        <w:t xml:space="preserve"> </w:t>
      </w:r>
      <w:r w:rsidR="00020407" w:rsidRPr="004C0ACA">
        <w:rPr>
          <w:rFonts w:cstheme="minorHAnsi"/>
        </w:rPr>
        <w:t>w sprawie zgody wodnoprawnej na wykonanie urządzenia wodnego.</w:t>
      </w:r>
    </w:p>
    <w:p w14:paraId="4DB751C3" w14:textId="6596326D" w:rsidR="002F5541" w:rsidRPr="004C0ACA" w:rsidRDefault="00B47842" w:rsidP="004B68AB">
      <w:pPr>
        <w:pStyle w:val="Akapitzlist"/>
        <w:numPr>
          <w:ilvl w:val="0"/>
          <w:numId w:val="2"/>
        </w:numPr>
        <w:autoSpaceDE w:val="0"/>
        <w:autoSpaceDN w:val="0"/>
        <w:adjustRightInd w:val="0"/>
        <w:spacing w:after="0" w:line="240" w:lineRule="auto"/>
        <w:jc w:val="both"/>
        <w:rPr>
          <w:rFonts w:cstheme="minorHAnsi"/>
        </w:rPr>
      </w:pPr>
      <w:r w:rsidRPr="004C0ACA">
        <w:rPr>
          <w:rFonts w:cstheme="minorHAnsi"/>
        </w:rPr>
        <w:t xml:space="preserve">Wykonanie inwentaryzacji przyrodniczej zgodnie z obowiązującymi przepisami wraz ze </w:t>
      </w:r>
      <w:r w:rsidR="00BA2A7D" w:rsidRPr="004C0ACA">
        <w:rPr>
          <w:rFonts w:cstheme="minorHAnsi"/>
        </w:rPr>
        <w:t>sporządzeniem raportu z inwentaryzacji</w:t>
      </w:r>
      <w:r w:rsidR="00945983" w:rsidRPr="004C0ACA">
        <w:rPr>
          <w:rFonts w:cstheme="minorHAnsi"/>
        </w:rPr>
        <w:t>.</w:t>
      </w:r>
    </w:p>
    <w:p w14:paraId="4E196C78" w14:textId="291FB20E" w:rsidR="00945983" w:rsidRPr="004C0ACA" w:rsidRDefault="008D4D7D" w:rsidP="004B68AB">
      <w:pPr>
        <w:pStyle w:val="Akapitzlist"/>
        <w:numPr>
          <w:ilvl w:val="0"/>
          <w:numId w:val="2"/>
        </w:numPr>
        <w:autoSpaceDE w:val="0"/>
        <w:autoSpaceDN w:val="0"/>
        <w:adjustRightInd w:val="0"/>
        <w:spacing w:after="0" w:line="240" w:lineRule="auto"/>
        <w:jc w:val="both"/>
        <w:rPr>
          <w:rFonts w:cstheme="minorHAnsi"/>
        </w:rPr>
      </w:pPr>
      <w:r w:rsidRPr="004C0ACA">
        <w:rPr>
          <w:rFonts w:cstheme="minorHAnsi"/>
        </w:rPr>
        <w:t>Wykonanie inwentaryzacji (operatu dendrologicznego) drzew i krzewów kolidujących z inwestycją/robotami, przewidzianych do wycinki wraz ze złożeniem wniosku o wycinkę i uzyskaniem ostatecznej decyzji.</w:t>
      </w:r>
    </w:p>
    <w:p w14:paraId="3FFE95A8" w14:textId="7EAACE5B" w:rsidR="00B03FFE" w:rsidRPr="004C0ACA" w:rsidRDefault="00B03FFE" w:rsidP="004B68AB">
      <w:pPr>
        <w:pStyle w:val="Akapitzlist"/>
        <w:numPr>
          <w:ilvl w:val="0"/>
          <w:numId w:val="2"/>
        </w:numPr>
        <w:autoSpaceDE w:val="0"/>
        <w:autoSpaceDN w:val="0"/>
        <w:adjustRightInd w:val="0"/>
        <w:spacing w:after="0" w:line="240" w:lineRule="auto"/>
        <w:jc w:val="both"/>
        <w:rPr>
          <w:rFonts w:cstheme="minorHAnsi"/>
        </w:rPr>
      </w:pPr>
      <w:r w:rsidRPr="004C0ACA">
        <w:rPr>
          <w:rFonts w:cstheme="minorHAnsi"/>
        </w:rPr>
        <w:t>Przygotowanie i złożenie wniosku oraz uzyskanie przyjęcia zgłoszenia zamiaru prowadzenia działań/ dokonanie skutecznego zgłoszenia lub uzyskanie ostatecznej decyzji o warunkach prowadzenia działań z RDOŚ w Łodzi.</w:t>
      </w:r>
    </w:p>
    <w:bookmarkEnd w:id="3"/>
    <w:p w14:paraId="0FA3C611" w14:textId="77777777" w:rsidR="00A51925" w:rsidRDefault="00A51925" w:rsidP="00927B04">
      <w:pPr>
        <w:pStyle w:val="Akapitzlist"/>
        <w:spacing w:after="0" w:line="240" w:lineRule="auto"/>
        <w:jc w:val="both"/>
        <w:rPr>
          <w:rFonts w:cstheme="minorHAnsi"/>
          <w:b/>
          <w:bCs/>
          <w:i/>
          <w:iCs/>
        </w:rPr>
      </w:pPr>
    </w:p>
    <w:p w14:paraId="2E7FD3DB" w14:textId="77777777" w:rsidR="00A51925" w:rsidRPr="00C91901" w:rsidRDefault="00A51925" w:rsidP="00A51925">
      <w:pPr>
        <w:tabs>
          <w:tab w:val="left" w:pos="4536"/>
        </w:tabs>
        <w:spacing w:after="0" w:line="240" w:lineRule="auto"/>
        <w:ind w:left="709" w:right="-143"/>
        <w:contextualSpacing/>
        <w:jc w:val="both"/>
        <w:rPr>
          <w:rFonts w:cstheme="minorHAnsi"/>
        </w:rPr>
      </w:pPr>
      <w:r w:rsidRPr="00C91901">
        <w:rPr>
          <w:rFonts w:cstheme="minorHAnsi"/>
          <w:b/>
        </w:rPr>
        <w:t>Karta informacyjna przedsięwzięcia</w:t>
      </w:r>
      <w:r w:rsidRPr="00C91901">
        <w:rPr>
          <w:rFonts w:cstheme="minorHAnsi"/>
        </w:rPr>
        <w:t xml:space="preserve"> </w:t>
      </w:r>
      <w:r w:rsidRPr="00C91901">
        <w:rPr>
          <w:rFonts w:cstheme="minorHAnsi"/>
          <w:b/>
        </w:rPr>
        <w:t xml:space="preserve"> </w:t>
      </w:r>
      <w:r w:rsidRPr="00C91901">
        <w:rPr>
          <w:rFonts w:cstheme="minorHAnsi"/>
        </w:rPr>
        <w:t xml:space="preserve">zgodna z art. 62a ustawy z dnia 3 października 2008r. </w:t>
      </w:r>
      <w:r w:rsidRPr="00C91901">
        <w:rPr>
          <w:rFonts w:cstheme="minorHAnsi"/>
        </w:rPr>
        <w:br/>
        <w:t xml:space="preserve">o udostępnianiu informacji o środowisku i jego ochronie, udziale społeczeństwa </w:t>
      </w:r>
      <w:r w:rsidRPr="00C91901">
        <w:rPr>
          <w:rFonts w:cstheme="minorHAnsi"/>
        </w:rPr>
        <w:br/>
        <w:t xml:space="preserve">w ochronie środowiska oraz o ocenach oddziaływania na środowisko (zwana dalej „ustawą </w:t>
      </w:r>
      <w:proofErr w:type="spellStart"/>
      <w:r w:rsidRPr="00C91901">
        <w:rPr>
          <w:rFonts w:cstheme="minorHAnsi"/>
        </w:rPr>
        <w:t>ooś</w:t>
      </w:r>
      <w:proofErr w:type="spellEnd"/>
      <w:r w:rsidRPr="00C91901">
        <w:rPr>
          <w:rFonts w:cstheme="minorHAnsi"/>
        </w:rPr>
        <w:t xml:space="preserve">”), po zakwalifikowaniu przedsięwzięcia zgodnie z Rozporządzeniem Rady Ministrów </w:t>
      </w:r>
      <w:r w:rsidRPr="00C91901">
        <w:rPr>
          <w:rFonts w:cstheme="minorHAnsi"/>
        </w:rPr>
        <w:br/>
        <w:t xml:space="preserve">z dnia 10 września 2019r., w sprawie przedsięwzięć mogących znacząco oddziaływać na środowisko (Dz. U. z 2019r. poz. 1839). Do KIP należy przygotować odpowiednią ilość załączników do wniosku o wydanie decyzji o środowiskowych uwarunkowaniach, zgodnie z art. 74 ustawy </w:t>
      </w:r>
      <w:proofErr w:type="spellStart"/>
      <w:r w:rsidRPr="00C91901">
        <w:rPr>
          <w:rFonts w:cstheme="minorHAnsi"/>
        </w:rPr>
        <w:t>ooś</w:t>
      </w:r>
      <w:proofErr w:type="spellEnd"/>
      <w:r w:rsidRPr="00C91901">
        <w:rPr>
          <w:rFonts w:cstheme="minorHAnsi"/>
        </w:rPr>
        <w:t xml:space="preserve">, tzn. m. in wraz z obejmującymi teren, na którym będzie realizowane przedsięwzięcie oraz teren oddziaływania przedsięwzięcia: mapą ewidencyjną i wypisami </w:t>
      </w:r>
      <w:r w:rsidRPr="00C91901">
        <w:rPr>
          <w:rFonts w:cstheme="minorHAnsi"/>
        </w:rPr>
        <w:br/>
        <w:t>z ewidencji gruntów oraz wypisem i wyrysem z miejscowego planu zagospodarowania przestrzennego lub informacją o braku takiego planu.</w:t>
      </w:r>
    </w:p>
    <w:p w14:paraId="78EF4F66" w14:textId="77777777" w:rsidR="00A51925" w:rsidRPr="00C91901" w:rsidRDefault="00A51925" w:rsidP="00A51925">
      <w:pPr>
        <w:tabs>
          <w:tab w:val="left" w:pos="4536"/>
        </w:tabs>
        <w:spacing w:after="0" w:line="240" w:lineRule="auto"/>
        <w:ind w:left="709" w:right="-143"/>
        <w:contextualSpacing/>
        <w:rPr>
          <w:rFonts w:cstheme="minorHAnsi"/>
        </w:rPr>
      </w:pPr>
    </w:p>
    <w:p w14:paraId="0FC5E9E7" w14:textId="77777777" w:rsidR="00A51925" w:rsidRPr="00C91901" w:rsidRDefault="00A51925" w:rsidP="00A51925">
      <w:pPr>
        <w:pStyle w:val="Akapitzlist"/>
        <w:ind w:right="-143"/>
        <w:rPr>
          <w:rFonts w:cstheme="minorHAnsi"/>
          <w:b/>
        </w:rPr>
      </w:pPr>
      <w:r w:rsidRPr="00C91901">
        <w:rPr>
          <w:rFonts w:cstheme="minorHAnsi"/>
          <w:b/>
        </w:rPr>
        <w:t>W karcie informacyjnej przedsięwzięcia, w szczególności:</w:t>
      </w:r>
    </w:p>
    <w:p w14:paraId="4E3D09A1" w14:textId="6304F0D8" w:rsidR="00FB68D5" w:rsidRPr="00C91901" w:rsidRDefault="00A51925" w:rsidP="00FB68D5">
      <w:pPr>
        <w:pStyle w:val="Akapitzlist"/>
        <w:numPr>
          <w:ilvl w:val="0"/>
          <w:numId w:val="32"/>
        </w:numPr>
        <w:suppressAutoHyphens/>
        <w:spacing w:after="0" w:line="240" w:lineRule="auto"/>
        <w:ind w:left="993" w:right="-143" w:hanging="284"/>
        <w:jc w:val="both"/>
        <w:rPr>
          <w:rFonts w:eastAsia="Calibri" w:cstheme="minorHAnsi"/>
        </w:rPr>
      </w:pPr>
      <w:r w:rsidRPr="00C91901">
        <w:rPr>
          <w:rFonts w:cstheme="minorHAnsi"/>
        </w:rPr>
        <w:t xml:space="preserve">należy zwrócić uwagę na prawidłową identyfikację JCWP (jednolitych części wód powierzchniowych) i </w:t>
      </w:r>
      <w:proofErr w:type="spellStart"/>
      <w:r w:rsidRPr="00C91901">
        <w:rPr>
          <w:rFonts w:cstheme="minorHAnsi"/>
        </w:rPr>
        <w:t>JCWPd</w:t>
      </w:r>
      <w:proofErr w:type="spellEnd"/>
      <w:r w:rsidRPr="00C91901">
        <w:rPr>
          <w:rFonts w:cstheme="minorHAnsi"/>
        </w:rPr>
        <w:t xml:space="preserve"> (jednolitych części wód podziemnych) (wg </w:t>
      </w:r>
      <w:proofErr w:type="spellStart"/>
      <w:r w:rsidRPr="00C91901">
        <w:rPr>
          <w:rFonts w:cstheme="minorHAnsi"/>
        </w:rPr>
        <w:t>aPGW</w:t>
      </w:r>
      <w:proofErr w:type="spellEnd"/>
      <w:r w:rsidRPr="00C91901">
        <w:rPr>
          <w:rFonts w:cstheme="minorHAnsi"/>
        </w:rPr>
        <w:t xml:space="preserve"> z 2016r. oraz </w:t>
      </w:r>
      <w:proofErr w:type="spellStart"/>
      <w:r w:rsidRPr="00C91901">
        <w:rPr>
          <w:rFonts w:cstheme="minorHAnsi"/>
        </w:rPr>
        <w:t>IIaPGW</w:t>
      </w:r>
      <w:proofErr w:type="spellEnd"/>
      <w:r w:rsidRPr="00C91901">
        <w:rPr>
          <w:rFonts w:cstheme="minorHAnsi"/>
        </w:rPr>
        <w:t xml:space="preserve"> – projekt) oraz obszaru oddziaływania przedsięwzięcia – które musi obejmować oddziaływanie skumulowane, nie tylko dotyczące obiektów dla danego KIP ale i innych znajdujących się na ciekach wpadających do cieku , którego dotyczy KIP</w:t>
      </w:r>
      <w:r w:rsidR="00FB68D5" w:rsidRPr="00C91901">
        <w:rPr>
          <w:rFonts w:cstheme="minorHAnsi"/>
        </w:rPr>
        <w:t>,</w:t>
      </w:r>
      <w:r w:rsidRPr="00C91901">
        <w:rPr>
          <w:rFonts w:cstheme="minorHAnsi"/>
        </w:rPr>
        <w:t xml:space="preserve"> </w:t>
      </w:r>
    </w:p>
    <w:p w14:paraId="5964BF39" w14:textId="2A361334" w:rsidR="00A51925" w:rsidRPr="00C91901" w:rsidRDefault="00A51925" w:rsidP="00FB68D5">
      <w:pPr>
        <w:pStyle w:val="Akapitzlist"/>
        <w:numPr>
          <w:ilvl w:val="0"/>
          <w:numId w:val="32"/>
        </w:numPr>
        <w:suppressAutoHyphens/>
        <w:spacing w:after="0" w:line="240" w:lineRule="auto"/>
        <w:ind w:left="993" w:right="-143" w:hanging="284"/>
        <w:jc w:val="both"/>
        <w:rPr>
          <w:rFonts w:eastAsia="Calibri" w:cstheme="minorHAnsi"/>
        </w:rPr>
      </w:pPr>
      <w:r w:rsidRPr="00C91901">
        <w:rPr>
          <w:rFonts w:cstheme="minorHAnsi"/>
        </w:rPr>
        <w:lastRenderedPageBreak/>
        <w:t>należy zidentyfikować obszary chronione, o których mowa w art. 16 pkt 32 Prawa Wodnego</w:t>
      </w:r>
      <w:r w:rsidR="00FB68D5" w:rsidRPr="00C91901">
        <w:rPr>
          <w:rFonts w:cstheme="minorHAnsi"/>
        </w:rPr>
        <w:t>,</w:t>
      </w:r>
    </w:p>
    <w:p w14:paraId="4F51625B" w14:textId="4F988BC0"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zawrzeć aktualne dane monitoringowe z Państwowego Monitoringu Środowiska</w:t>
      </w:r>
      <w:r w:rsidRPr="00C91901">
        <w:rPr>
          <w:rFonts w:cstheme="minorHAnsi"/>
        </w:rPr>
        <w:br/>
        <w:t>i odnieść się do nich (tzn. w jaki sposób może nasza inwestycja wpłynąć na te wyniki monitoringu)</w:t>
      </w:r>
      <w:r w:rsidR="00FB68D5" w:rsidRPr="00C91901">
        <w:rPr>
          <w:rFonts w:cstheme="minorHAnsi"/>
        </w:rPr>
        <w:t>,</w:t>
      </w:r>
    </w:p>
    <w:p w14:paraId="60078464" w14:textId="778B6C2F"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 xml:space="preserve">należy ocenić czy w wyniku realizacji przedsięwzięcia może wystąpić znaczące oddziaływanie na osiągnięcie celów środowiskowych danych JCW, na  terenie których jest przedsięwzięcie </w:t>
      </w:r>
      <w:r w:rsidRPr="00C91901">
        <w:rPr>
          <w:rFonts w:cstheme="minorHAnsi"/>
        </w:rPr>
        <w:br/>
        <w:t xml:space="preserve">i JCW sąsiadujących. Dotyczy elementów biologicznych, </w:t>
      </w:r>
      <w:proofErr w:type="spellStart"/>
      <w:r w:rsidRPr="00C91901">
        <w:rPr>
          <w:rFonts w:cstheme="minorHAnsi"/>
        </w:rPr>
        <w:t>hydromorfologicznych</w:t>
      </w:r>
      <w:proofErr w:type="spellEnd"/>
      <w:r w:rsidRPr="00C91901">
        <w:rPr>
          <w:rFonts w:cstheme="minorHAnsi"/>
        </w:rPr>
        <w:t xml:space="preserve">, fizykochemicznych JCWP i elementy oceny stanu </w:t>
      </w:r>
      <w:proofErr w:type="spellStart"/>
      <w:r w:rsidRPr="00C91901">
        <w:rPr>
          <w:rFonts w:cstheme="minorHAnsi"/>
        </w:rPr>
        <w:t>JCWPd</w:t>
      </w:r>
      <w:proofErr w:type="spellEnd"/>
      <w:r w:rsidR="00FB68D5" w:rsidRPr="00C91901">
        <w:rPr>
          <w:rFonts w:cstheme="minorHAnsi"/>
        </w:rPr>
        <w:t>,</w:t>
      </w:r>
    </w:p>
    <w:p w14:paraId="08B82FDC" w14:textId="77777777"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podać informacje o wpływie realizacji przedsięwzięcia na ichtiofaunę i organizmy bentosowe</w:t>
      </w:r>
      <w:r w:rsidR="00FB68D5" w:rsidRPr="00C91901">
        <w:rPr>
          <w:rFonts w:cstheme="minorHAnsi"/>
        </w:rPr>
        <w:t xml:space="preserve"> </w:t>
      </w:r>
      <w:r w:rsidRPr="00C91901">
        <w:rPr>
          <w:rFonts w:cstheme="minorHAnsi"/>
        </w:rPr>
        <w:t xml:space="preserve">(tzn. najpierw trzeba podać w KIP lub Raporcie jakie ryby czy bezkręgowce wodne mogą się znajdować w danym cieku i w jaki sposób realizacja inwestycji może na nie wpłynąć </w:t>
      </w:r>
      <w:r w:rsidRPr="00C91901">
        <w:rPr>
          <w:rFonts w:cstheme="minorHAnsi"/>
        </w:rPr>
        <w:br/>
        <w:t>i jakie proponuje się środki zaradcze)</w:t>
      </w:r>
      <w:r w:rsidR="00FB68D5" w:rsidRPr="00C91901">
        <w:rPr>
          <w:rFonts w:cstheme="minorHAnsi"/>
        </w:rPr>
        <w:t>,</w:t>
      </w:r>
    </w:p>
    <w:p w14:paraId="6526C2A4" w14:textId="77777777"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przeprowadzić analizę oddziaływań skumulowanych w odniesieniu do JCW objętej oddziaływaniem przedsięwzięcia i z innymi działaniami pro</w:t>
      </w:r>
      <w:r w:rsidR="00FB68D5" w:rsidRPr="00C91901">
        <w:rPr>
          <w:rFonts w:cstheme="minorHAnsi"/>
        </w:rPr>
        <w:t>wadzonymi na cieku lub w zlewni,</w:t>
      </w:r>
    </w:p>
    <w:p w14:paraId="2EB08C54" w14:textId="77777777"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przeprowadzić analizę oddziaływania na ekosystemy od wód zależne</w:t>
      </w:r>
      <w:r w:rsidR="00FB68D5" w:rsidRPr="00C91901">
        <w:rPr>
          <w:rFonts w:cstheme="minorHAnsi"/>
        </w:rPr>
        <w:t>,</w:t>
      </w:r>
    </w:p>
    <w:p w14:paraId="0A487C81" w14:textId="53AF64C4"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 xml:space="preserve">należy podać szczegółową charakterystykę prowadzonych prac; w szczególności w korycie </w:t>
      </w:r>
      <w:r w:rsidRPr="00C91901">
        <w:rPr>
          <w:rFonts w:cstheme="minorHAnsi"/>
        </w:rPr>
        <w:br/>
        <w:t>i w strefie brzegowej</w:t>
      </w:r>
      <w:r w:rsidR="00FB68D5" w:rsidRPr="00C91901">
        <w:rPr>
          <w:rFonts w:cstheme="minorHAnsi"/>
        </w:rPr>
        <w:t>,</w:t>
      </w:r>
    </w:p>
    <w:p w14:paraId="4A24A89D" w14:textId="7F9726F6" w:rsidR="00FB68D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podać parametry techniczne istniejących  i planowanych obiektów</w:t>
      </w:r>
      <w:r w:rsidR="00FB68D5" w:rsidRPr="00C91901">
        <w:rPr>
          <w:rFonts w:cstheme="minorHAnsi"/>
        </w:rPr>
        <w:t>,</w:t>
      </w:r>
    </w:p>
    <w:p w14:paraId="6A543C3E" w14:textId="64BEAC51" w:rsidR="00A51925" w:rsidRPr="00C91901" w:rsidRDefault="00A51925" w:rsidP="00FB68D5">
      <w:pPr>
        <w:pStyle w:val="Akapitzlist"/>
        <w:numPr>
          <w:ilvl w:val="0"/>
          <w:numId w:val="32"/>
        </w:numPr>
        <w:suppressAutoHyphens/>
        <w:spacing w:after="0" w:line="240" w:lineRule="auto"/>
        <w:ind w:left="993" w:right="-143" w:hanging="284"/>
        <w:jc w:val="both"/>
        <w:rPr>
          <w:rFonts w:cstheme="minorHAnsi"/>
        </w:rPr>
      </w:pPr>
      <w:r w:rsidRPr="00C91901">
        <w:rPr>
          <w:rFonts w:cstheme="minorHAnsi"/>
        </w:rPr>
        <w:t>należy przedstawić wszystko na mapach, wraz z załączeniem przekrojów</w:t>
      </w:r>
      <w:r w:rsidR="00FB68D5" w:rsidRPr="00C91901">
        <w:rPr>
          <w:rFonts w:cstheme="minorHAnsi"/>
        </w:rPr>
        <w:t>.</w:t>
      </w:r>
    </w:p>
    <w:p w14:paraId="2E067946" w14:textId="77777777" w:rsidR="00A51925" w:rsidRPr="00C91901" w:rsidRDefault="00A51925" w:rsidP="00A51925">
      <w:pPr>
        <w:ind w:left="709" w:right="-143"/>
        <w:rPr>
          <w:rFonts w:cstheme="minorHAnsi"/>
        </w:rPr>
      </w:pPr>
      <w:r w:rsidRPr="00C91901">
        <w:rPr>
          <w:rFonts w:cstheme="minorHAnsi"/>
        </w:rPr>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w:t>
      </w:r>
    </w:p>
    <w:p w14:paraId="49674872" w14:textId="77777777" w:rsidR="00A51925" w:rsidRPr="00C91901" w:rsidRDefault="00A51925" w:rsidP="00A51925">
      <w:pPr>
        <w:pStyle w:val="Akapitzlist1"/>
        <w:ind w:left="709"/>
        <w:jc w:val="both"/>
        <w:rPr>
          <w:rFonts w:asciiTheme="minorHAnsi" w:hAnsiTheme="minorHAnsi" w:cstheme="minorHAnsi"/>
          <w:b/>
          <w:sz w:val="22"/>
          <w:szCs w:val="22"/>
        </w:rPr>
      </w:pPr>
      <w:r w:rsidRPr="00C91901">
        <w:rPr>
          <w:rFonts w:asciiTheme="minorHAnsi" w:hAnsiTheme="minorHAnsi" w:cstheme="minorHAnsi"/>
          <w:b/>
          <w:sz w:val="22"/>
          <w:szCs w:val="22"/>
        </w:rPr>
        <w:t xml:space="preserve">Raport oddziaływania przedsięwzięcia na środowisko w przypadku konieczności  jego opracowania –– </w:t>
      </w:r>
      <w:r w:rsidRPr="00C91901">
        <w:rPr>
          <w:rFonts w:asciiTheme="minorHAnsi" w:hAnsiTheme="minorHAnsi" w:cstheme="minorHAnsi"/>
          <w:bCs/>
          <w:sz w:val="22"/>
          <w:szCs w:val="22"/>
        </w:rPr>
        <w:t xml:space="preserve">wykonany zgodnie z art. 66 ustawy </w:t>
      </w:r>
      <w:proofErr w:type="spellStart"/>
      <w:r w:rsidRPr="00C91901">
        <w:rPr>
          <w:rFonts w:asciiTheme="minorHAnsi" w:hAnsiTheme="minorHAnsi" w:cstheme="minorHAnsi"/>
          <w:bCs/>
          <w:sz w:val="22"/>
          <w:szCs w:val="22"/>
        </w:rPr>
        <w:t>ooś</w:t>
      </w:r>
      <w:proofErr w:type="spellEnd"/>
      <w:r w:rsidRPr="00C91901">
        <w:rPr>
          <w:rFonts w:asciiTheme="minorHAnsi" w:hAnsiTheme="minorHAnsi" w:cstheme="minorHAnsi"/>
          <w:bCs/>
          <w:sz w:val="22"/>
          <w:szCs w:val="22"/>
        </w:rPr>
        <w:t xml:space="preserve"> oraz zakresem raportu określonym w postanowieniu organu o nałożeniu obowiązku przeprowadzenia oceny oddziaływania na środowisko i zakresie raportu. W Raporcie, w szczególności:</w:t>
      </w:r>
    </w:p>
    <w:p w14:paraId="1A532B56" w14:textId="40F0237B" w:rsidR="00A51925" w:rsidRPr="00C91901" w:rsidRDefault="00A51925" w:rsidP="003E713F">
      <w:pPr>
        <w:pStyle w:val="Akapitzlist"/>
        <w:numPr>
          <w:ilvl w:val="0"/>
          <w:numId w:val="33"/>
        </w:numPr>
        <w:suppressAutoHyphens/>
        <w:spacing w:after="0" w:line="240" w:lineRule="auto"/>
        <w:ind w:left="993" w:hanging="284"/>
        <w:jc w:val="both"/>
        <w:rPr>
          <w:rFonts w:eastAsia="Calibri" w:cstheme="minorHAnsi"/>
        </w:rPr>
      </w:pPr>
      <w:r w:rsidRPr="00C91901">
        <w:rPr>
          <w:rFonts w:cstheme="minorHAnsi"/>
        </w:rPr>
        <w:t xml:space="preserve">należy zwrócić uwagę na prawidłową identyfikacje JCWP (jednolite części wód powierzchniowych) i </w:t>
      </w:r>
      <w:proofErr w:type="spellStart"/>
      <w:r w:rsidRPr="00C91901">
        <w:rPr>
          <w:rFonts w:cstheme="minorHAnsi"/>
        </w:rPr>
        <w:t>JCWPd</w:t>
      </w:r>
      <w:proofErr w:type="spellEnd"/>
      <w:r w:rsidRPr="00C91901">
        <w:rPr>
          <w:rFonts w:cstheme="minorHAnsi"/>
        </w:rPr>
        <w:t xml:space="preserve"> (jednolite części wód podziemnych) (wg </w:t>
      </w:r>
      <w:proofErr w:type="spellStart"/>
      <w:r w:rsidRPr="00C91901">
        <w:rPr>
          <w:rFonts w:cstheme="minorHAnsi"/>
        </w:rPr>
        <w:t>aPGW</w:t>
      </w:r>
      <w:proofErr w:type="spellEnd"/>
      <w:r w:rsidRPr="00C91901">
        <w:rPr>
          <w:rFonts w:cstheme="minorHAnsi"/>
        </w:rPr>
        <w:t xml:space="preserve"> z 2016 u </w:t>
      </w:r>
      <w:proofErr w:type="spellStart"/>
      <w:r w:rsidRPr="00C91901">
        <w:rPr>
          <w:rFonts w:cstheme="minorHAnsi"/>
        </w:rPr>
        <w:t>IIaPGW</w:t>
      </w:r>
      <w:proofErr w:type="spellEnd"/>
      <w:r w:rsidRPr="00C91901">
        <w:rPr>
          <w:rFonts w:cstheme="minorHAnsi"/>
        </w:rPr>
        <w:t xml:space="preserve"> – projekt) oraz obszaru oddziaływania przedsięwzięcia – które musi obejmować oddziaływanie skumulowane, nie tylko dotyczące obiektów dla danego KIP ale i innych znajdujących się na ciekach wpadających do cieku , którego dotyczy KIP</w:t>
      </w:r>
      <w:r w:rsidR="003E713F" w:rsidRPr="00C91901">
        <w:rPr>
          <w:rFonts w:cstheme="minorHAnsi"/>
        </w:rPr>
        <w:t>,</w:t>
      </w:r>
      <w:r w:rsidRPr="00C91901">
        <w:rPr>
          <w:rFonts w:cstheme="minorHAnsi"/>
        </w:rPr>
        <w:t xml:space="preserve"> </w:t>
      </w:r>
    </w:p>
    <w:p w14:paraId="03B247A1" w14:textId="0AE0BCA7" w:rsidR="00A51925"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zidentyfikować obszary chronione, o których mowa w art. 16 pkt 32 Prawa Wodnego</w:t>
      </w:r>
    </w:p>
    <w:p w14:paraId="4AC53622" w14:textId="653185E5"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zawrzeć aktualne dane monitoringowe z Państwowego Monitoringu Środowiska i odnieść się do nich ( tzn</w:t>
      </w:r>
      <w:r w:rsidR="00D75F79">
        <w:rPr>
          <w:rFonts w:cstheme="minorHAnsi"/>
        </w:rPr>
        <w:t>.</w:t>
      </w:r>
      <w:r w:rsidRPr="00C91901">
        <w:rPr>
          <w:rFonts w:cstheme="minorHAnsi"/>
        </w:rPr>
        <w:t xml:space="preserve"> w jaki sposób może nasza inwestycja wpłynąć na te wyniki monitoringu)</w:t>
      </w:r>
      <w:r w:rsidR="003E713F" w:rsidRPr="00C91901">
        <w:rPr>
          <w:rFonts w:cstheme="minorHAnsi"/>
        </w:rPr>
        <w:t>,</w:t>
      </w:r>
    </w:p>
    <w:p w14:paraId="1355D4A3"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ocenić czy w wyniku realizacji przedsięwzięcia może wystąpić znaczące oddziaływanie na osiągnięcie celów środowiskowych danych JCW, na  terenie których jest przedsięwzięc</w:t>
      </w:r>
      <w:r w:rsidR="003E713F" w:rsidRPr="00C91901">
        <w:rPr>
          <w:rFonts w:cstheme="minorHAnsi"/>
        </w:rPr>
        <w:t xml:space="preserve">ie </w:t>
      </w:r>
      <w:r w:rsidRPr="00C91901">
        <w:rPr>
          <w:rFonts w:cstheme="minorHAnsi"/>
        </w:rPr>
        <w:t xml:space="preserve">i JCW sąsiadujących. Dotyczy elementów biologicznych, </w:t>
      </w:r>
      <w:proofErr w:type="spellStart"/>
      <w:r w:rsidRPr="00C91901">
        <w:rPr>
          <w:rFonts w:cstheme="minorHAnsi"/>
        </w:rPr>
        <w:t>hydromorfologicznych</w:t>
      </w:r>
      <w:proofErr w:type="spellEnd"/>
      <w:r w:rsidRPr="00C91901">
        <w:rPr>
          <w:rFonts w:cstheme="minorHAnsi"/>
        </w:rPr>
        <w:t xml:space="preserve">, fizykochemicznych JCWP i elementy oceny stanu </w:t>
      </w:r>
      <w:proofErr w:type="spellStart"/>
      <w:r w:rsidRPr="00C91901">
        <w:rPr>
          <w:rFonts w:cstheme="minorHAnsi"/>
        </w:rPr>
        <w:t>JCWPd</w:t>
      </w:r>
      <w:proofErr w:type="spellEnd"/>
      <w:r w:rsidR="003E713F" w:rsidRPr="00C91901">
        <w:rPr>
          <w:rFonts w:cstheme="minorHAnsi"/>
        </w:rPr>
        <w:t>,</w:t>
      </w:r>
    </w:p>
    <w:p w14:paraId="6EDB0C4C"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podać informacje o wpływie realizacji przedsięwzięcia na ichtiofaunę i organizmy bentosowe( tzn. najpierw trzeba podać w KIP lub Raporcie jakie ryby czy bezkręgowce wodne mogą się znajdować w danym cieku i w jaki sposób realizacja inwestycji może na nie wpłynąć i jakie proponuje się środki zaradcze)</w:t>
      </w:r>
      <w:r w:rsidR="003E713F" w:rsidRPr="00C91901">
        <w:rPr>
          <w:rFonts w:cstheme="minorHAnsi"/>
        </w:rPr>
        <w:t>,</w:t>
      </w:r>
    </w:p>
    <w:p w14:paraId="69D6363C"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przeprowadzić analizę oddziaływań skumulowanych w odniesieniu do JCW objętej oddziaływaniem przedsięwzięcia i z innymi działaniami pro</w:t>
      </w:r>
      <w:r w:rsidR="003E713F" w:rsidRPr="00C91901">
        <w:rPr>
          <w:rFonts w:cstheme="minorHAnsi"/>
        </w:rPr>
        <w:t>wadzonymi na cieku lub w zlewni,</w:t>
      </w:r>
    </w:p>
    <w:p w14:paraId="45C1EEAD"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przeprowadzić analizę oddziaływania na ekosystemy od wód zależne</w:t>
      </w:r>
      <w:r w:rsidR="003E713F" w:rsidRPr="00C91901">
        <w:rPr>
          <w:rFonts w:cstheme="minorHAnsi"/>
        </w:rPr>
        <w:t>,</w:t>
      </w:r>
    </w:p>
    <w:p w14:paraId="727CE15C"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podać szczegółową charakterystykę prowadzonych prac; w szczególności w korycie i w strefie brzegowej</w:t>
      </w:r>
      <w:r w:rsidR="003E713F" w:rsidRPr="00C91901">
        <w:rPr>
          <w:rFonts w:cstheme="minorHAnsi"/>
        </w:rPr>
        <w:t>,</w:t>
      </w:r>
    </w:p>
    <w:p w14:paraId="17F9A720" w14:textId="77777777" w:rsidR="003E713F"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podać parametry techniczne istniejących  i planowanych obiektów</w:t>
      </w:r>
      <w:r w:rsidR="003E713F" w:rsidRPr="00C91901">
        <w:rPr>
          <w:rFonts w:cstheme="minorHAnsi"/>
        </w:rPr>
        <w:t>,</w:t>
      </w:r>
    </w:p>
    <w:p w14:paraId="58C80E10" w14:textId="445E8716" w:rsidR="00A51925" w:rsidRPr="00C91901" w:rsidRDefault="00A51925" w:rsidP="003E713F">
      <w:pPr>
        <w:pStyle w:val="Akapitzlist"/>
        <w:numPr>
          <w:ilvl w:val="0"/>
          <w:numId w:val="33"/>
        </w:numPr>
        <w:suppressAutoHyphens/>
        <w:spacing w:after="0" w:line="240" w:lineRule="auto"/>
        <w:ind w:left="993" w:hanging="284"/>
        <w:jc w:val="both"/>
        <w:rPr>
          <w:rFonts w:cstheme="minorHAnsi"/>
        </w:rPr>
      </w:pPr>
      <w:r w:rsidRPr="00C91901">
        <w:rPr>
          <w:rFonts w:cstheme="minorHAnsi"/>
        </w:rPr>
        <w:t>należy przedstawić wszystko na mapach, wraz z załączeniem przekrojów</w:t>
      </w:r>
      <w:r w:rsidR="003E713F" w:rsidRPr="00C91901">
        <w:rPr>
          <w:rFonts w:cstheme="minorHAnsi"/>
        </w:rPr>
        <w:t>.</w:t>
      </w:r>
    </w:p>
    <w:p w14:paraId="0E4A2422" w14:textId="77777777" w:rsidR="00A51925" w:rsidRPr="00C91901" w:rsidRDefault="00A51925" w:rsidP="00A51925">
      <w:pPr>
        <w:ind w:left="709"/>
        <w:jc w:val="both"/>
        <w:rPr>
          <w:rFonts w:cstheme="minorHAnsi"/>
        </w:rPr>
      </w:pPr>
      <w:r w:rsidRPr="00C91901">
        <w:rPr>
          <w:rFonts w:cstheme="minorHAnsi"/>
        </w:rPr>
        <w:lastRenderedPageBreak/>
        <w:t>Odnośnie obszarów chronionych na podstawie ustawy o ochronie przyrody należy odnieść się do zapisów w dokumentach powołujących te obszary oraz w planach zadań ochronnych lub w planach ochrony tych obszarów, dotyczy wszystkich form ochrony przyrody, na terenie których zlokalizowany jest obiekt/obiekty objęte wnioskiem oraz na terenie ich oddziaływania.</w:t>
      </w:r>
    </w:p>
    <w:p w14:paraId="4D58EE10" w14:textId="77777777" w:rsidR="00A51925" w:rsidRPr="00A51925" w:rsidRDefault="00A51925" w:rsidP="00A51925">
      <w:pPr>
        <w:pStyle w:val="Akapitzlist"/>
        <w:autoSpaceDE w:val="0"/>
        <w:autoSpaceDN w:val="0"/>
        <w:adjustRightInd w:val="0"/>
        <w:spacing w:after="0" w:line="240" w:lineRule="auto"/>
        <w:jc w:val="both"/>
        <w:rPr>
          <w:rFonts w:cstheme="minorHAnsi"/>
          <w:color w:val="7030A0"/>
        </w:rPr>
      </w:pPr>
    </w:p>
    <w:p w14:paraId="67B1C11D" w14:textId="77777777" w:rsidR="00A51925" w:rsidRPr="00975F37" w:rsidRDefault="00A51925" w:rsidP="003E713F">
      <w:pPr>
        <w:pStyle w:val="Akapitzlist"/>
        <w:numPr>
          <w:ilvl w:val="0"/>
          <w:numId w:val="2"/>
        </w:numPr>
        <w:autoSpaceDE w:val="0"/>
        <w:autoSpaceDN w:val="0"/>
        <w:adjustRightInd w:val="0"/>
        <w:spacing w:after="233" w:line="268" w:lineRule="auto"/>
        <w:ind w:left="709" w:hanging="283"/>
        <w:jc w:val="both"/>
        <w:rPr>
          <w:rFonts w:cstheme="minorHAnsi"/>
          <w:bCs/>
        </w:rPr>
      </w:pPr>
      <w:r w:rsidRPr="00975F37">
        <w:rPr>
          <w:rFonts w:cstheme="minorHAnsi"/>
          <w:b/>
          <w:bCs/>
        </w:rPr>
        <w:t>Operat wodnoprawny wraz z Instrukcją Gospodarowania Wodą oraz kompletnym wnioskiem</w:t>
      </w:r>
      <w:r w:rsidRPr="00975F37">
        <w:rPr>
          <w:rFonts w:cstheme="minorHAnsi"/>
        </w:rPr>
        <w:t xml:space="preserve">, celem uzyskania pozwolenia wodnoprawnego na wykonanie budowli, piętrzenie </w:t>
      </w:r>
      <w:r w:rsidRPr="00975F37">
        <w:rPr>
          <w:rFonts w:cstheme="minorHAnsi"/>
        </w:rPr>
        <w:br/>
        <w:t xml:space="preserve">i retencjonowanie śródlądowych wód powierzchniowych oraz zatwierdzenie IGW. Ilość egzemplarzy należy dostosować do art. 407 ust.3. </w:t>
      </w:r>
      <w:r w:rsidRPr="00975F37">
        <w:rPr>
          <w:rFonts w:cstheme="minorHAnsi"/>
          <w:bCs/>
        </w:rPr>
        <w:t>Wykonanie opracowania w celu uzyskania pozwolenia wodnoprawnego na usługę wodną obejmującą wykonanie urządzenia wodnego, piętrzenie i retencjonowanie wód powierzchniowych. Opracowanie powinno zawierać załączniki określone w art. 407 ustawy Prawo wodne.</w:t>
      </w:r>
    </w:p>
    <w:p w14:paraId="294A658E" w14:textId="77777777" w:rsidR="00A51925" w:rsidRPr="00975F37" w:rsidRDefault="00A51925" w:rsidP="003E713F">
      <w:pPr>
        <w:spacing w:after="233" w:line="268" w:lineRule="auto"/>
        <w:ind w:left="709"/>
        <w:jc w:val="both"/>
        <w:rPr>
          <w:rFonts w:cstheme="minorHAnsi"/>
          <w:bCs/>
        </w:rPr>
      </w:pPr>
      <w:r w:rsidRPr="00975F37">
        <w:rPr>
          <w:rFonts w:cstheme="minorHAnsi"/>
          <w:b/>
        </w:rPr>
        <w:t>Na tę składową zamówienia składają się:</w:t>
      </w:r>
    </w:p>
    <w:p w14:paraId="2626C145" w14:textId="77777777" w:rsidR="00A51925" w:rsidRPr="00975F37" w:rsidRDefault="00A51925" w:rsidP="00B11104">
      <w:pPr>
        <w:spacing w:before="120" w:after="0" w:line="276" w:lineRule="auto"/>
        <w:ind w:left="709"/>
        <w:jc w:val="both"/>
        <w:rPr>
          <w:rFonts w:cstheme="minorHAnsi"/>
        </w:rPr>
      </w:pPr>
      <w:r w:rsidRPr="00975F37">
        <w:rPr>
          <w:rFonts w:cstheme="minorHAnsi"/>
          <w:b/>
          <w:bCs/>
        </w:rPr>
        <w:t>Wniosek o wydanie pozwolenia wodnoprawnego na usługę wodną obejmującą wykonanie urządzenia wodnego, piętrzenie i retencjonowanie wód powierzchniowych</w:t>
      </w:r>
      <w:r w:rsidRPr="00975F37">
        <w:rPr>
          <w:rFonts w:cstheme="minorHAnsi"/>
          <w:bCs/>
        </w:rPr>
        <w:t xml:space="preserve"> s</w:t>
      </w:r>
      <w:r w:rsidRPr="00975F37">
        <w:rPr>
          <w:rFonts w:cstheme="minorHAnsi"/>
        </w:rPr>
        <w:t xml:space="preserve">porządzony zgodnie z ustawą Prawo Wodne wraz ze wszystkimi wymaganymi załącznikami określonymi w art. 407 ustawy Prawo Wodne. </w:t>
      </w:r>
      <w:bookmarkStart w:id="6" w:name="_Hlk94264506"/>
      <w:r w:rsidRPr="00975F37">
        <w:rPr>
          <w:rFonts w:cstheme="minorHAnsi"/>
          <w:shd w:val="clear" w:color="auto" w:fill="FFFFFF"/>
        </w:rPr>
        <w:t xml:space="preserve">Minister właściwy do spraw gospodarki wodnej określił wzór wniosku o wydanie pozwolenia wodnoprawnego dostępny na stronie pod linkiem: </w:t>
      </w:r>
      <w:hyperlink r:id="rId16" w:history="1">
        <w:r w:rsidRPr="00975F37">
          <w:rPr>
            <w:rStyle w:val="Hipercze"/>
            <w:rFonts w:cstheme="minorHAnsi"/>
            <w:color w:val="auto"/>
          </w:rPr>
          <w:t>https://www.gov.pl/web/infrastruktura/wzory-wnioskow</w:t>
        </w:r>
      </w:hyperlink>
      <w:r w:rsidRPr="00975F37">
        <w:rPr>
          <w:rFonts w:cstheme="minorHAnsi"/>
          <w:u w:val="single"/>
        </w:rPr>
        <w:t xml:space="preserve"> . </w:t>
      </w:r>
      <w:bookmarkEnd w:id="6"/>
      <w:r w:rsidRPr="00975F37">
        <w:rPr>
          <w:rFonts w:cstheme="minorHAnsi"/>
          <w:u w:val="single"/>
        </w:rPr>
        <w:t xml:space="preserve"> </w:t>
      </w:r>
      <w:r w:rsidRPr="00975F37">
        <w:rPr>
          <w:rFonts w:cstheme="minorHAnsi"/>
        </w:rPr>
        <w:t>Należy mieć na uwadze dołączenie również załączników wskazanych we wzorze ww. wniosku – jeśli są wymagane wraz z potwierdzeniem na piśmie organu dokonującego oceny.</w:t>
      </w:r>
    </w:p>
    <w:p w14:paraId="37D12EE3" w14:textId="77777777" w:rsidR="00A51925" w:rsidRPr="00975F37" w:rsidRDefault="00A51925" w:rsidP="00B11104">
      <w:pPr>
        <w:spacing w:after="241" w:line="268" w:lineRule="auto"/>
        <w:ind w:left="709"/>
        <w:jc w:val="both"/>
        <w:rPr>
          <w:rFonts w:cstheme="minorHAnsi"/>
        </w:rPr>
      </w:pPr>
      <w:r w:rsidRPr="00975F37">
        <w:rPr>
          <w:rFonts w:cstheme="minorHAnsi"/>
        </w:rPr>
        <w:t xml:space="preserve">Operat wodnoprawny sporządzony zgodnie z ustawą Prawo Wodne (art. 408, 409) oraz innymi aktami prawnymi, powinien zawierać: </w:t>
      </w:r>
    </w:p>
    <w:p w14:paraId="6F00847E" w14:textId="77777777" w:rsidR="00A51925" w:rsidRPr="00912080" w:rsidRDefault="00A51925" w:rsidP="00815083">
      <w:pPr>
        <w:spacing w:after="241" w:line="240" w:lineRule="auto"/>
        <w:ind w:left="709"/>
        <w:jc w:val="both"/>
        <w:rPr>
          <w:rFonts w:cstheme="minorHAnsi"/>
        </w:rPr>
      </w:pPr>
      <w:r w:rsidRPr="00912080">
        <w:rPr>
          <w:rFonts w:cstheme="minorHAnsi"/>
          <w:b/>
          <w:u w:val="single" w:color="000000"/>
        </w:rPr>
        <w:t>Część opisową obejmującą:</w:t>
      </w:r>
      <w:r w:rsidRPr="00912080">
        <w:rPr>
          <w:rFonts w:cstheme="minorHAnsi"/>
          <w:b/>
        </w:rPr>
        <w:t xml:space="preserve"> </w:t>
      </w:r>
    </w:p>
    <w:p w14:paraId="01E7C14D" w14:textId="77777777" w:rsidR="00A51925" w:rsidRPr="00912080" w:rsidRDefault="00A51925" w:rsidP="00815083">
      <w:pPr>
        <w:spacing w:after="241" w:line="240" w:lineRule="auto"/>
        <w:ind w:left="709"/>
        <w:jc w:val="both"/>
        <w:rPr>
          <w:rFonts w:cstheme="minorHAnsi"/>
        </w:rPr>
      </w:pPr>
      <w:r w:rsidRPr="00912080">
        <w:rPr>
          <w:rFonts w:cstheme="minorHAnsi"/>
        </w:rPr>
        <w:t>Oznaczenie zakładu ubiegającego się o wydanie pozwolenia, jego siedziby i adresu.</w:t>
      </w:r>
    </w:p>
    <w:p w14:paraId="32EF4D43" w14:textId="77777777" w:rsidR="00A51925" w:rsidRPr="00912080" w:rsidRDefault="00A51925" w:rsidP="00815083">
      <w:pPr>
        <w:spacing w:after="42" w:line="240" w:lineRule="auto"/>
        <w:ind w:left="567"/>
        <w:jc w:val="both"/>
        <w:rPr>
          <w:rFonts w:cstheme="minorHAnsi"/>
        </w:rPr>
      </w:pPr>
      <w:r w:rsidRPr="00912080">
        <w:rPr>
          <w:rFonts w:cstheme="minorHAnsi"/>
        </w:rPr>
        <w:t xml:space="preserve">   Wyszczególnienie:</w:t>
      </w:r>
    </w:p>
    <w:p w14:paraId="2173D637" w14:textId="77777777" w:rsidR="00A51925" w:rsidRPr="00912080" w:rsidRDefault="00A51925" w:rsidP="00815083">
      <w:pPr>
        <w:pStyle w:val="Akapitzlist"/>
        <w:numPr>
          <w:ilvl w:val="0"/>
          <w:numId w:val="25"/>
        </w:numPr>
        <w:spacing w:after="42" w:line="240" w:lineRule="auto"/>
        <w:ind w:left="1134" w:hanging="425"/>
        <w:jc w:val="both"/>
        <w:rPr>
          <w:rFonts w:cstheme="minorHAnsi"/>
        </w:rPr>
      </w:pPr>
      <w:r w:rsidRPr="00912080">
        <w:rPr>
          <w:rFonts w:cstheme="minorHAnsi"/>
        </w:rPr>
        <w:t>celu i zakresu zamierzonego korzystania z wód,</w:t>
      </w:r>
    </w:p>
    <w:p w14:paraId="73EDC269" w14:textId="77777777" w:rsidR="00A51925" w:rsidRPr="00912080" w:rsidRDefault="00A51925" w:rsidP="00815083">
      <w:pPr>
        <w:pStyle w:val="Akapitzlist"/>
        <w:numPr>
          <w:ilvl w:val="0"/>
          <w:numId w:val="25"/>
        </w:numPr>
        <w:spacing w:after="42" w:line="240" w:lineRule="auto"/>
        <w:ind w:left="1134" w:hanging="425"/>
        <w:jc w:val="both"/>
        <w:rPr>
          <w:rFonts w:cstheme="minorHAnsi"/>
        </w:rPr>
      </w:pPr>
      <w:r w:rsidRPr="00912080">
        <w:rPr>
          <w:rFonts w:cstheme="minorHAnsi"/>
        </w:rPr>
        <w:t>celu i rodzaju planowanych do wykonania urządzeń wodnych lub robót,</w:t>
      </w:r>
    </w:p>
    <w:p w14:paraId="03482C76" w14:textId="77777777" w:rsidR="00A51925" w:rsidRPr="00912080" w:rsidRDefault="00A51925" w:rsidP="00815083">
      <w:pPr>
        <w:pStyle w:val="Akapitzlist"/>
        <w:numPr>
          <w:ilvl w:val="0"/>
          <w:numId w:val="25"/>
        </w:numPr>
        <w:spacing w:after="42" w:line="240" w:lineRule="auto"/>
        <w:ind w:left="1134" w:hanging="425"/>
        <w:jc w:val="both"/>
        <w:rPr>
          <w:rFonts w:cstheme="minorHAnsi"/>
        </w:rPr>
      </w:pPr>
      <w:r w:rsidRPr="00912080">
        <w:rPr>
          <w:rFonts w:cstheme="minorHAnsi"/>
        </w:rPr>
        <w:t>rodzaju urządzeń pomiarowych oraz znaków żeglugowych,</w:t>
      </w:r>
    </w:p>
    <w:p w14:paraId="02DE5727" w14:textId="77777777" w:rsidR="00A51925" w:rsidRPr="00912080" w:rsidRDefault="00A51925" w:rsidP="00815083">
      <w:pPr>
        <w:pStyle w:val="Akapitzlist"/>
        <w:numPr>
          <w:ilvl w:val="0"/>
          <w:numId w:val="25"/>
        </w:numPr>
        <w:spacing w:after="42" w:line="240" w:lineRule="auto"/>
        <w:ind w:left="1134" w:hanging="425"/>
        <w:jc w:val="both"/>
        <w:rPr>
          <w:rFonts w:cstheme="minorHAnsi"/>
        </w:rPr>
      </w:pPr>
      <w:r w:rsidRPr="00912080">
        <w:rPr>
          <w:rFonts w:cstheme="minorHAnsi"/>
        </w:rPr>
        <w:t>rodzaju i zasięgu oddziaływania zamierzonego korzystania z wód lub planowanych do wykonania urządzeń wodnych,</w:t>
      </w:r>
    </w:p>
    <w:p w14:paraId="26C2340F" w14:textId="77777777" w:rsidR="00A51925" w:rsidRPr="00912080" w:rsidRDefault="00A51925" w:rsidP="00815083">
      <w:pPr>
        <w:pStyle w:val="Akapitzlist"/>
        <w:numPr>
          <w:ilvl w:val="0"/>
          <w:numId w:val="25"/>
        </w:numPr>
        <w:spacing w:after="42" w:line="240" w:lineRule="auto"/>
        <w:ind w:left="1134" w:hanging="425"/>
        <w:jc w:val="both"/>
        <w:rPr>
          <w:rFonts w:cstheme="minorHAnsi"/>
        </w:rPr>
      </w:pPr>
      <w:r w:rsidRPr="00912080">
        <w:rPr>
          <w:rFonts w:cstheme="minorHAnsi"/>
        </w:rPr>
        <w:t>stanu prawnego nieruchomości usytuowanych w zasięgu oddziaływania zamierzonego korzystania z wód lub planowanych do wykonania urządzeń wodnych, z podaniem siedzib i adresów ich właścicieli, zgodnie z ewidencją gruntów i budynków,</w:t>
      </w:r>
    </w:p>
    <w:p w14:paraId="0353F977" w14:textId="77777777" w:rsidR="00A51925"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obowiązków ubiegającego się o wydanie pozwolenia wodnoprawnego w stosunku do osób trzecich,</w:t>
      </w:r>
    </w:p>
    <w:p w14:paraId="47960A25" w14:textId="77777777" w:rsidR="00A51925"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opis urządzenia wodnego, w tym podstawowe parametry charakteryzujące to urządzenie i warunki jego wykonania, oraz jego lokalizację za pomocą informacji o nazwie lub numerze obrębu ewidencyjnego z numerem lub numerami działek ewidencyjnych oraz współrzędnych,</w:t>
      </w:r>
    </w:p>
    <w:p w14:paraId="621004F5" w14:textId="77777777" w:rsidR="00A51925"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charakterystykę wód objętych pozwoleniem wodnoprawnym, w tym m.in.:</w:t>
      </w:r>
    </w:p>
    <w:p w14:paraId="54D61E31" w14:textId="77777777" w:rsidR="00815083" w:rsidRPr="00912080" w:rsidRDefault="00815083" w:rsidP="00815083">
      <w:pPr>
        <w:pStyle w:val="Akapitzlist"/>
        <w:numPr>
          <w:ilvl w:val="0"/>
          <w:numId w:val="34"/>
        </w:numPr>
        <w:spacing w:after="40" w:line="268" w:lineRule="auto"/>
        <w:ind w:left="1418" w:hanging="284"/>
        <w:jc w:val="both"/>
        <w:rPr>
          <w:rFonts w:cstheme="minorHAnsi"/>
        </w:rPr>
      </w:pPr>
      <w:r w:rsidRPr="00912080">
        <w:rPr>
          <w:rFonts w:cstheme="minorHAnsi"/>
        </w:rPr>
        <w:t>uproszczony bilans potrzeb i zasobów wodnych,</w:t>
      </w:r>
    </w:p>
    <w:p w14:paraId="355126B4" w14:textId="77777777" w:rsidR="00815083" w:rsidRPr="00912080" w:rsidRDefault="00815083" w:rsidP="00815083">
      <w:pPr>
        <w:pStyle w:val="Akapitzlist"/>
        <w:numPr>
          <w:ilvl w:val="0"/>
          <w:numId w:val="34"/>
        </w:numPr>
        <w:spacing w:after="40" w:line="268" w:lineRule="auto"/>
        <w:ind w:left="1418" w:hanging="284"/>
        <w:jc w:val="both"/>
        <w:rPr>
          <w:rFonts w:cstheme="minorHAnsi"/>
        </w:rPr>
      </w:pPr>
      <w:r w:rsidRPr="00912080">
        <w:rPr>
          <w:rFonts w:cstheme="minorHAnsi"/>
        </w:rPr>
        <w:t>obliczenia zasięgu cofki,</w:t>
      </w:r>
    </w:p>
    <w:p w14:paraId="41AE27D1" w14:textId="77777777" w:rsidR="00815083"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charakterystykę odbiornika ścieków lub wód opadowych lub roztopowych objętego pozwoleniem wodnoprawnym – jeśli są wymagane,</w:t>
      </w:r>
    </w:p>
    <w:p w14:paraId="1662524B" w14:textId="6DEAEDC2" w:rsidR="00A51925"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lastRenderedPageBreak/>
        <w:t xml:space="preserve">ustalenia wynikające </w:t>
      </w:r>
      <w:r w:rsidR="000C37F0" w:rsidRPr="000C1194">
        <w:rPr>
          <w:rFonts w:cstheme="minorHAnsi"/>
        </w:rPr>
        <w:t>m.in</w:t>
      </w:r>
      <w:r w:rsidR="000C37F0" w:rsidRPr="000C37F0">
        <w:rPr>
          <w:rFonts w:cstheme="minorHAnsi"/>
          <w:color w:val="FF0000"/>
        </w:rPr>
        <w:t xml:space="preserve">. </w:t>
      </w:r>
      <w:r w:rsidRPr="00912080">
        <w:rPr>
          <w:rFonts w:cstheme="minorHAnsi"/>
        </w:rPr>
        <w:t>z:</w:t>
      </w:r>
    </w:p>
    <w:p w14:paraId="598E0BC0"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planu gospodarowania wodami na obszarze dorzecza,</w:t>
      </w:r>
    </w:p>
    <w:p w14:paraId="39659BD1"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planu zarządzania ryzykiem powodziowym,</w:t>
      </w:r>
    </w:p>
    <w:p w14:paraId="0A177D51"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planu przeciwdziałania skutkom suszy,</w:t>
      </w:r>
    </w:p>
    <w:p w14:paraId="422F3E7A"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programu ochrony wód morskich,</w:t>
      </w:r>
    </w:p>
    <w:p w14:paraId="297CB50C"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krajowego programu oczyszczania ścieków komunalnych,</w:t>
      </w:r>
    </w:p>
    <w:p w14:paraId="303A6853" w14:textId="77777777" w:rsidR="00815083" w:rsidRPr="00912080" w:rsidRDefault="00815083" w:rsidP="00815083">
      <w:pPr>
        <w:pStyle w:val="Akapitzlist"/>
        <w:numPr>
          <w:ilvl w:val="0"/>
          <w:numId w:val="35"/>
        </w:numPr>
        <w:spacing w:after="40" w:line="268" w:lineRule="auto"/>
        <w:ind w:left="1418" w:hanging="284"/>
        <w:jc w:val="both"/>
        <w:rPr>
          <w:rFonts w:cstheme="minorHAnsi"/>
        </w:rPr>
      </w:pPr>
      <w:r w:rsidRPr="00912080">
        <w:rPr>
          <w:rFonts w:cstheme="minorHAnsi"/>
        </w:rPr>
        <w:t>planu lub programu rozwoju śródlądowych dróg wodnych o szczególnym znaczeniu transportowym,</w:t>
      </w:r>
    </w:p>
    <w:p w14:paraId="4CB7FD32" w14:textId="77777777" w:rsidR="00815083"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określenie wpływu planowanych do wykonania urządzeń wodnych lub korzystania z wód na wody powierzchniowe oraz wody podziemne, w szczególności na stan tych wód i realizację celów środowiskowych dla nich określonych,</w:t>
      </w:r>
    </w:p>
    <w:p w14:paraId="33C44345" w14:textId="77777777" w:rsidR="00815083"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wielkość przepływu nienaruszalnego, sposób jego obliczania oraz odczytywania jego wartości w miejscu korzystania z wód,</w:t>
      </w:r>
    </w:p>
    <w:p w14:paraId="76347D40" w14:textId="77777777" w:rsidR="00815083"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 xml:space="preserve">wielkość średniego niskiego przepływu z </w:t>
      </w:r>
      <w:proofErr w:type="spellStart"/>
      <w:r w:rsidRPr="00912080">
        <w:rPr>
          <w:rFonts w:cstheme="minorHAnsi"/>
        </w:rPr>
        <w:t>wielolecia</w:t>
      </w:r>
      <w:proofErr w:type="spellEnd"/>
      <w:r w:rsidRPr="00912080">
        <w:rPr>
          <w:rFonts w:cstheme="minorHAnsi"/>
        </w:rPr>
        <w:t xml:space="preserve"> (SNQ) lub zasobu wód podziemnych,</w:t>
      </w:r>
    </w:p>
    <w:p w14:paraId="7672A12C" w14:textId="77777777" w:rsidR="00815083"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planowany okres rozruchu, sposób postępowania w przypadku rozruchu, zatrzymania działalności lub awarii urządzeń istotnych dla realizacji pozwolenia wodnoprawnego, a także rozmiar i warunki korzystania z wód oraz urządzeń wodnych w tych sytuacjach wraz z maksymalnym, dopuszczalnym czasem ich trwania,</w:t>
      </w:r>
    </w:p>
    <w:p w14:paraId="229A370B" w14:textId="269E1CAE" w:rsidR="00A51925" w:rsidRPr="00912080" w:rsidRDefault="00A51925" w:rsidP="00815083">
      <w:pPr>
        <w:pStyle w:val="Akapitzlist"/>
        <w:numPr>
          <w:ilvl w:val="0"/>
          <w:numId w:val="25"/>
        </w:numPr>
        <w:spacing w:after="42" w:line="268" w:lineRule="auto"/>
        <w:ind w:left="1134" w:hanging="425"/>
        <w:jc w:val="both"/>
        <w:rPr>
          <w:rFonts w:cstheme="minorHAnsi"/>
          <w:b/>
        </w:rPr>
      </w:pPr>
      <w:r w:rsidRPr="00912080">
        <w:rPr>
          <w:rFonts w:cstheme="minorHAnsi"/>
        </w:rPr>
        <w:t>informację o formach ochrony przyrody utworzonych lub ustanowionych na podstawie przepisów ustawy z dnia 16 kwietnia 2004 r. o ochronie przyrody, występujących w zasięgu oddziaływania zamierzonego korzystania z wód lub planowanych do wykonania urządzeń wodnych.</w:t>
      </w:r>
    </w:p>
    <w:p w14:paraId="113E64E2" w14:textId="77777777" w:rsidR="00A51925" w:rsidRPr="009609F2" w:rsidRDefault="00A51925" w:rsidP="00A51925">
      <w:pPr>
        <w:spacing w:after="50"/>
        <w:ind w:left="176"/>
        <w:rPr>
          <w:rFonts w:cstheme="minorHAnsi"/>
          <w:color w:val="FF0000"/>
          <w:u w:val="single" w:color="000000"/>
        </w:rPr>
      </w:pPr>
    </w:p>
    <w:p w14:paraId="21B0FB4F" w14:textId="77777777" w:rsidR="00A51925" w:rsidRPr="003B7DAD" w:rsidRDefault="00A51925" w:rsidP="004D1006">
      <w:pPr>
        <w:spacing w:after="50"/>
        <w:ind w:left="709"/>
        <w:rPr>
          <w:rFonts w:cstheme="minorHAnsi"/>
        </w:rPr>
      </w:pPr>
      <w:r w:rsidRPr="003B7DAD">
        <w:rPr>
          <w:rFonts w:cstheme="minorHAnsi"/>
          <w:u w:val="single" w:color="000000"/>
        </w:rPr>
        <w:t>Ponadto:</w:t>
      </w:r>
      <w:r w:rsidRPr="003B7DAD">
        <w:rPr>
          <w:rFonts w:cstheme="minorHAnsi"/>
        </w:rPr>
        <w:t xml:space="preserve"> </w:t>
      </w:r>
    </w:p>
    <w:p w14:paraId="1DA5CAEF" w14:textId="77777777" w:rsidR="00A51925" w:rsidRPr="003B7DAD" w:rsidRDefault="00A51925" w:rsidP="004D1006">
      <w:pPr>
        <w:pStyle w:val="Akapitzlist"/>
        <w:numPr>
          <w:ilvl w:val="1"/>
          <w:numId w:val="29"/>
        </w:numPr>
        <w:spacing w:after="40" w:line="268" w:lineRule="auto"/>
        <w:ind w:left="1134" w:hanging="425"/>
        <w:jc w:val="both"/>
        <w:rPr>
          <w:rFonts w:cstheme="minorHAnsi"/>
        </w:rPr>
      </w:pPr>
      <w:r w:rsidRPr="003B7DAD">
        <w:rPr>
          <w:rFonts w:cstheme="minorHAnsi"/>
        </w:rPr>
        <w:t>Opis prowadzenia zamierzonej działalności niezawierający określeń specjalistycznych,</w:t>
      </w:r>
    </w:p>
    <w:p w14:paraId="7C67065E" w14:textId="77777777" w:rsidR="00A51925" w:rsidRPr="003B7DAD" w:rsidRDefault="00A51925" w:rsidP="004D1006">
      <w:pPr>
        <w:numPr>
          <w:ilvl w:val="1"/>
          <w:numId w:val="29"/>
        </w:numPr>
        <w:spacing w:after="40" w:line="268" w:lineRule="auto"/>
        <w:ind w:left="1134" w:hanging="425"/>
        <w:jc w:val="both"/>
        <w:rPr>
          <w:rFonts w:cstheme="minorHAnsi"/>
        </w:rPr>
      </w:pPr>
      <w:r w:rsidRPr="003B7DAD">
        <w:rPr>
          <w:rFonts w:cstheme="minorHAnsi"/>
        </w:rPr>
        <w:t>Decyzję o środowiskowych uwarunkowaniach, jeżeli jest wymagana,</w:t>
      </w:r>
    </w:p>
    <w:p w14:paraId="03D31DE0" w14:textId="77777777" w:rsidR="004D1006" w:rsidRPr="003B7DAD" w:rsidRDefault="004D1006" w:rsidP="004D1006">
      <w:pPr>
        <w:pStyle w:val="Akapitzlist"/>
        <w:numPr>
          <w:ilvl w:val="0"/>
          <w:numId w:val="36"/>
        </w:numPr>
        <w:spacing w:after="40" w:line="268" w:lineRule="auto"/>
        <w:ind w:left="1418" w:hanging="284"/>
        <w:jc w:val="both"/>
        <w:rPr>
          <w:rFonts w:cstheme="minorHAnsi"/>
        </w:rPr>
      </w:pPr>
      <w:r w:rsidRPr="003B7DAD">
        <w:rPr>
          <w:rFonts w:cstheme="minorHAnsi"/>
        </w:rPr>
        <w:t>w przypadku przedsięwzięć, dla których wydano decyzję o środowiskowych uwarunkowaniach w postępowaniu wymagającym udziału społeczeństwa - załącznik graficzny określający przewidywany teren, na którym będzie realizowane przedsięwzięcie, oraz przewidywany obszar, na który będzie oddziaływać przedsięwzięcie, o ile dołączenie tego załącznika było wymagane przez przepisy obowiązujące w dniu złożenia wniosku o wydanie decyzji o środowiskowych uwarunkowaniach, w szczególności mapę, o której mowa w art. 74 ust. 1 pkt 3a ustawy z dnia 3 października 2008 r. o udostępnianiu informacji o środowisku i jego ochronie, udziale społeczeństwa w ochronie środowiska oraz o ocenach oddziaływania na środowisko,</w:t>
      </w:r>
    </w:p>
    <w:p w14:paraId="2CD241B0" w14:textId="77777777" w:rsidR="00A51925" w:rsidRPr="003B7DAD" w:rsidRDefault="00A51925" w:rsidP="004D1006">
      <w:pPr>
        <w:numPr>
          <w:ilvl w:val="1"/>
          <w:numId w:val="29"/>
        </w:numPr>
        <w:spacing w:after="40" w:line="268" w:lineRule="auto"/>
        <w:ind w:left="1134" w:hanging="425"/>
        <w:jc w:val="both"/>
        <w:rPr>
          <w:rFonts w:cstheme="minorHAnsi"/>
        </w:rPr>
      </w:pPr>
      <w:r w:rsidRPr="003B7DAD">
        <w:rPr>
          <w:rFonts w:cstheme="minorHAnsi"/>
        </w:rPr>
        <w:t>Wypisy i wyrysy z miejscowego planu zagospodarowania przestrzennego, a w przypadku ich braku - decyzję o ustaleniu lokalizacji inwestycji celu publicznego albo decyzję o warunkach zabudowy, jeżeli są wymagane,</w:t>
      </w:r>
    </w:p>
    <w:p w14:paraId="192EB9A2" w14:textId="77777777" w:rsidR="00A51925" w:rsidRPr="003B7DAD" w:rsidRDefault="00A51925" w:rsidP="004D1006">
      <w:pPr>
        <w:spacing w:after="40" w:line="268" w:lineRule="auto"/>
        <w:ind w:left="1134"/>
        <w:jc w:val="both"/>
        <w:rPr>
          <w:rFonts w:cstheme="minorHAnsi"/>
        </w:rPr>
      </w:pPr>
      <w:r w:rsidRPr="003B7DAD">
        <w:rPr>
          <w:rFonts w:cstheme="minorHAnsi"/>
        </w:rPr>
        <w:t>Uwaga:</w:t>
      </w:r>
    </w:p>
    <w:p w14:paraId="30943446" w14:textId="77777777" w:rsidR="00A51925" w:rsidRPr="003B7DAD" w:rsidRDefault="00A51925" w:rsidP="004D1006">
      <w:pPr>
        <w:spacing w:after="40" w:line="268" w:lineRule="auto"/>
        <w:ind w:left="1134"/>
        <w:jc w:val="both"/>
        <w:rPr>
          <w:rFonts w:cstheme="minorHAnsi"/>
        </w:rPr>
      </w:pPr>
      <w:r w:rsidRPr="003B7DAD">
        <w:rPr>
          <w:rFonts w:cstheme="minorHAnsi"/>
        </w:rPr>
        <w:t>Decyzje i pisma oraz inne dokumenty urzędowe wymagane w sprawie załączone do Wniosku to:</w:t>
      </w:r>
    </w:p>
    <w:p w14:paraId="40A632A7" w14:textId="77777777" w:rsidR="00A51925" w:rsidRPr="003B7DAD" w:rsidRDefault="00A51925" w:rsidP="004D1006">
      <w:pPr>
        <w:spacing w:after="40" w:line="268" w:lineRule="auto"/>
        <w:ind w:left="1134"/>
        <w:jc w:val="both"/>
        <w:rPr>
          <w:rFonts w:cstheme="minorHAnsi"/>
        </w:rPr>
      </w:pPr>
      <w:r w:rsidRPr="003B7DAD">
        <w:rPr>
          <w:rFonts w:cstheme="minorHAnsi"/>
        </w:rPr>
        <w:t>- oryginały decyzji wraz z nadaną klauzulą ostateczności oraz innych pism (wymaganych w sprawie),</w:t>
      </w:r>
    </w:p>
    <w:p w14:paraId="42F2069C" w14:textId="77777777" w:rsidR="00A51925" w:rsidRPr="003B7DAD" w:rsidRDefault="00A51925" w:rsidP="004D1006">
      <w:pPr>
        <w:spacing w:after="40" w:line="268" w:lineRule="auto"/>
        <w:ind w:left="1134"/>
        <w:jc w:val="both"/>
        <w:rPr>
          <w:rFonts w:cstheme="minorHAnsi"/>
        </w:rPr>
      </w:pPr>
      <w:r w:rsidRPr="003B7DAD">
        <w:rPr>
          <w:rFonts w:cstheme="minorHAnsi"/>
        </w:rPr>
        <w:t>lub</w:t>
      </w:r>
    </w:p>
    <w:p w14:paraId="59F4759F" w14:textId="77777777" w:rsidR="00A51925" w:rsidRPr="003B7DAD" w:rsidRDefault="00A51925" w:rsidP="004D1006">
      <w:pPr>
        <w:spacing w:after="40" w:line="268" w:lineRule="auto"/>
        <w:ind w:left="1134"/>
        <w:jc w:val="both"/>
        <w:rPr>
          <w:rFonts w:cstheme="minorHAnsi"/>
        </w:rPr>
      </w:pPr>
      <w:r w:rsidRPr="003B7DAD">
        <w:rPr>
          <w:rFonts w:cstheme="minorHAnsi"/>
        </w:rPr>
        <w:lastRenderedPageBreak/>
        <w:t xml:space="preserve">- </w:t>
      </w:r>
      <w:bookmarkStart w:id="7" w:name="_Hlk103945606"/>
      <w:r w:rsidRPr="003B7DAD">
        <w:rPr>
          <w:rFonts w:cstheme="minorHAnsi"/>
        </w:rPr>
        <w:t>poświadczone urzędowo za zgodność w urzędach, które je wydały lub notarialnie za zgodność z oryginałem</w:t>
      </w:r>
      <w:bookmarkEnd w:id="7"/>
      <w:r w:rsidRPr="003B7DAD">
        <w:rPr>
          <w:rFonts w:cstheme="minorHAnsi"/>
        </w:rPr>
        <w:t xml:space="preserve"> kopie decyzji wraz z nadaną klauzulą ostateczności oraz pism (wymaganych w sprawie).</w:t>
      </w:r>
    </w:p>
    <w:p w14:paraId="52C2B598" w14:textId="77777777" w:rsidR="00A51925" w:rsidRPr="003B7DAD" w:rsidRDefault="00A51925" w:rsidP="004D1006">
      <w:pPr>
        <w:pStyle w:val="Akapitzlist"/>
        <w:numPr>
          <w:ilvl w:val="1"/>
          <w:numId w:val="29"/>
        </w:numPr>
        <w:spacing w:after="40" w:line="268" w:lineRule="auto"/>
        <w:ind w:left="1134"/>
        <w:jc w:val="both"/>
        <w:rPr>
          <w:rFonts w:cstheme="minorHAnsi"/>
        </w:rPr>
      </w:pPr>
      <w:r w:rsidRPr="003B7DAD">
        <w:rPr>
          <w:rFonts w:cstheme="minorHAnsi"/>
        </w:rPr>
        <w:t>Ocenę wodnoprawną, jeżeli jest wymagana,</w:t>
      </w:r>
    </w:p>
    <w:p w14:paraId="12BD71A5" w14:textId="77777777" w:rsidR="00A51925" w:rsidRPr="003B7DAD" w:rsidRDefault="00A51925" w:rsidP="004D1006">
      <w:pPr>
        <w:pStyle w:val="Akapitzlist"/>
        <w:numPr>
          <w:ilvl w:val="1"/>
          <w:numId w:val="29"/>
        </w:numPr>
        <w:spacing w:after="40" w:line="268" w:lineRule="auto"/>
        <w:ind w:left="1134"/>
        <w:jc w:val="both"/>
        <w:rPr>
          <w:rFonts w:cstheme="minorHAnsi"/>
        </w:rPr>
      </w:pPr>
      <w:r w:rsidRPr="003B7DAD">
        <w:rPr>
          <w:rFonts w:cstheme="minorHAnsi"/>
        </w:rPr>
        <w:t>Wypisy z rejestru gruntów lub uproszczone wypisy z rejestru gruntów dla nieruchomości usytuowanych w zasięgu oddziaływania zamierzonego korzystania z wód lub w zasięgu oddziaływania planowanych do wykonania urządzeń wodnych.</w:t>
      </w:r>
    </w:p>
    <w:p w14:paraId="08BD903A" w14:textId="77777777" w:rsidR="00A51925" w:rsidRPr="003B7DAD" w:rsidRDefault="00A51925" w:rsidP="0086554B">
      <w:pPr>
        <w:tabs>
          <w:tab w:val="left" w:pos="426"/>
        </w:tabs>
        <w:spacing w:before="120" w:after="0"/>
        <w:ind w:left="1134"/>
        <w:jc w:val="both"/>
        <w:rPr>
          <w:rFonts w:eastAsia="Arial" w:cstheme="minorHAnsi"/>
          <w:shd w:val="clear" w:color="auto" w:fill="FFFFFF"/>
        </w:rPr>
      </w:pPr>
      <w:r w:rsidRPr="003B7DAD">
        <w:rPr>
          <w:rFonts w:eastAsia="Arial" w:cstheme="minorHAnsi"/>
          <w:shd w:val="clear" w:color="auto" w:fill="FFFFFF"/>
        </w:rPr>
        <w:t>Uwaga:</w:t>
      </w:r>
    </w:p>
    <w:p w14:paraId="6B52A6E8" w14:textId="77777777" w:rsidR="00A51925" w:rsidRPr="003B7DAD" w:rsidRDefault="00A51925" w:rsidP="0086554B">
      <w:pPr>
        <w:spacing w:after="40" w:line="268" w:lineRule="auto"/>
        <w:ind w:left="1134"/>
        <w:jc w:val="both"/>
        <w:rPr>
          <w:rFonts w:cstheme="minorHAnsi"/>
          <w:bCs/>
        </w:rPr>
      </w:pPr>
      <w:r w:rsidRPr="003B7DAD">
        <w:rPr>
          <w:rFonts w:cstheme="minorHAnsi"/>
          <w:bCs/>
          <w:u w:val="single" w:color="000000"/>
        </w:rPr>
        <w:t>Wypisy z rejestru</w:t>
      </w:r>
      <w:r w:rsidRPr="003B7DAD">
        <w:rPr>
          <w:rFonts w:cstheme="minorHAnsi"/>
          <w:bCs/>
        </w:rPr>
        <w:t xml:space="preserve"> </w:t>
      </w:r>
      <w:r w:rsidRPr="003B7DAD">
        <w:rPr>
          <w:rFonts w:cstheme="minorHAnsi"/>
          <w:bCs/>
          <w:u w:val="single" w:color="000000"/>
        </w:rPr>
        <w:t>gruntów lub uproszczone wypisy z rejestru gruntów na dzień składania dokumentacji do</w:t>
      </w:r>
      <w:r w:rsidRPr="003B7DAD">
        <w:rPr>
          <w:rFonts w:cstheme="minorHAnsi"/>
          <w:bCs/>
        </w:rPr>
        <w:t xml:space="preserve"> </w:t>
      </w:r>
      <w:r w:rsidRPr="003B7DAD">
        <w:rPr>
          <w:rFonts w:cstheme="minorHAnsi"/>
          <w:bCs/>
          <w:u w:val="single" w:color="000000"/>
        </w:rPr>
        <w:t>Zamawiającego nie mogą być starsze niż 14 dni (</w:t>
      </w:r>
      <w:r w:rsidRPr="003B7DAD">
        <w:rPr>
          <w:rFonts w:eastAsia="Arial" w:cstheme="minorHAnsi"/>
          <w:shd w:val="clear" w:color="auto" w:fill="FFFFFF"/>
        </w:rPr>
        <w:t>wystawione nie wcześniej niż 3 miesiące przed złożeniem wniosku do ministra właściwego ds. gospodarki wodnej).</w:t>
      </w:r>
    </w:p>
    <w:p w14:paraId="5CDA0811" w14:textId="77777777" w:rsidR="00A51925" w:rsidRPr="003B7DAD" w:rsidRDefault="00A51925" w:rsidP="0086554B">
      <w:pPr>
        <w:tabs>
          <w:tab w:val="left" w:pos="426"/>
        </w:tabs>
        <w:spacing w:after="0" w:line="276" w:lineRule="auto"/>
        <w:ind w:left="1134"/>
        <w:jc w:val="both"/>
        <w:rPr>
          <w:rFonts w:eastAsia="Arial" w:cstheme="minorHAnsi"/>
          <w:shd w:val="clear" w:color="auto" w:fill="FFFFFF"/>
        </w:rPr>
      </w:pPr>
      <w:r w:rsidRPr="003B7DAD">
        <w:rPr>
          <w:rFonts w:eastAsia="Arial" w:cstheme="minorHAnsi"/>
          <w:shd w:val="clear" w:color="auto" w:fill="FFFFFF"/>
        </w:rPr>
        <w:t>Wypisy z rejestru gruntów muszą znaleźć swoje odzwierciedlenie w planie urządzeń wodnych oraz zasięgu oddziaływania planowanych do wykonania prac, naniesionych na uwierzytelnioną mapę sytuacyjno-wysokościową terenu, wraz z ich powierzchnią, stosownie do art. 409 ust. 2 pkt 1 Prawa wodnego.</w:t>
      </w:r>
    </w:p>
    <w:p w14:paraId="337462B2" w14:textId="77777777" w:rsidR="00A51925" w:rsidRPr="003B7DAD" w:rsidRDefault="00A51925" w:rsidP="0086554B">
      <w:pPr>
        <w:spacing w:before="120" w:after="0" w:line="276" w:lineRule="auto"/>
        <w:ind w:left="1134"/>
        <w:jc w:val="both"/>
        <w:rPr>
          <w:rFonts w:eastAsia="Arial" w:cstheme="minorHAnsi"/>
          <w:bCs/>
          <w:shd w:val="clear" w:color="auto" w:fill="FFFFFF"/>
        </w:rPr>
      </w:pPr>
      <w:r w:rsidRPr="003B7DAD">
        <w:rPr>
          <w:rFonts w:eastAsia="Arial" w:cstheme="minorHAnsi"/>
          <w:bCs/>
          <w:shd w:val="clear" w:color="auto" w:fill="FFFFFF"/>
        </w:rPr>
        <w:t>Wykonawca zobowiązany jest do:</w:t>
      </w:r>
    </w:p>
    <w:p w14:paraId="12FB1D6F" w14:textId="77777777" w:rsidR="00A51925" w:rsidRPr="003B7DAD" w:rsidRDefault="00A51925" w:rsidP="0086554B">
      <w:pPr>
        <w:numPr>
          <w:ilvl w:val="0"/>
          <w:numId w:val="38"/>
        </w:numPr>
        <w:tabs>
          <w:tab w:val="left" w:pos="0"/>
          <w:tab w:val="left" w:pos="365"/>
        </w:tabs>
        <w:spacing w:after="0" w:line="276" w:lineRule="auto"/>
        <w:contextualSpacing/>
        <w:jc w:val="both"/>
        <w:rPr>
          <w:rFonts w:eastAsia="Arial" w:cstheme="minorHAnsi"/>
        </w:rPr>
      </w:pPr>
      <w:r w:rsidRPr="003B7DAD">
        <w:rPr>
          <w:rFonts w:eastAsia="Arial" w:cstheme="minorHAnsi"/>
        </w:rPr>
        <w:t>przedłożenia oryginałów wypisów z rejestru gruntów,</w:t>
      </w:r>
    </w:p>
    <w:p w14:paraId="46A4EBD6" w14:textId="77777777" w:rsidR="00A51925" w:rsidRPr="003B7DAD" w:rsidRDefault="00A51925" w:rsidP="0086554B">
      <w:pPr>
        <w:tabs>
          <w:tab w:val="left" w:pos="365"/>
          <w:tab w:val="left" w:pos="1701"/>
        </w:tabs>
        <w:spacing w:after="0" w:line="276" w:lineRule="auto"/>
        <w:ind w:left="1560"/>
        <w:jc w:val="both"/>
        <w:rPr>
          <w:rFonts w:eastAsia="Arial" w:cstheme="minorHAnsi"/>
        </w:rPr>
      </w:pPr>
      <w:r w:rsidRPr="003B7DAD">
        <w:rPr>
          <w:rFonts w:eastAsia="Arial" w:cstheme="minorHAnsi"/>
        </w:rPr>
        <w:t xml:space="preserve">lub </w:t>
      </w:r>
    </w:p>
    <w:p w14:paraId="3FF859A4" w14:textId="77777777" w:rsidR="00A51925" w:rsidRPr="003B7DAD" w:rsidRDefault="00A51925" w:rsidP="0086554B">
      <w:pPr>
        <w:numPr>
          <w:ilvl w:val="0"/>
          <w:numId w:val="38"/>
        </w:numPr>
        <w:tabs>
          <w:tab w:val="left" w:pos="0"/>
          <w:tab w:val="left" w:pos="365"/>
        </w:tabs>
        <w:spacing w:after="0" w:line="276" w:lineRule="auto"/>
        <w:contextualSpacing/>
        <w:jc w:val="both"/>
        <w:rPr>
          <w:rFonts w:eastAsia="Arial" w:cstheme="minorHAnsi"/>
          <w:shd w:val="clear" w:color="auto" w:fill="FFFFFF"/>
        </w:rPr>
      </w:pPr>
      <w:r w:rsidRPr="003B7DAD">
        <w:rPr>
          <w:rFonts w:eastAsia="Arial" w:cstheme="minorHAnsi"/>
        </w:rPr>
        <w:t xml:space="preserve">urzędowo potwierdzonych za zgodność z oryginałem kopii wypisów z rejestru gruntów lub uproszczonych wypisów z rejestru gruntów dla nieruchomości </w:t>
      </w:r>
      <w:bookmarkStart w:id="8" w:name="page3"/>
      <w:bookmarkEnd w:id="8"/>
      <w:r w:rsidRPr="003B7DAD">
        <w:rPr>
          <w:rFonts w:eastAsia="Arial" w:cstheme="minorHAnsi"/>
        </w:rPr>
        <w:t>usytuowanych w zasięgu oddziaływania.</w:t>
      </w:r>
    </w:p>
    <w:p w14:paraId="3593CDCF" w14:textId="77777777" w:rsidR="00A51925" w:rsidRPr="003B7DAD" w:rsidRDefault="00A51925" w:rsidP="0086554B">
      <w:pPr>
        <w:spacing w:before="120" w:after="0" w:line="276" w:lineRule="auto"/>
        <w:ind w:left="1134"/>
        <w:jc w:val="both"/>
        <w:rPr>
          <w:rFonts w:cstheme="minorHAnsi"/>
        </w:rPr>
      </w:pPr>
      <w:r w:rsidRPr="003B7DAD">
        <w:rPr>
          <w:rFonts w:cstheme="minorHAnsi"/>
        </w:rPr>
        <w:t>Jeżeli do wniosku przedłożono kserokopie podpisanych elektronicznie uproszczonych wypisów z rejestru gruntów dla nieruchomości usytuowanych w zasięgu odziaływania zamierzonego korzystania z wód, to należy przedłożyć również na elektronicznym nośniku danych metadane poświadczające autentyczność elektronicznego podpisu na wypisach, stosownie do art. 407 ust. 2 pkt 5 Prawa wodnego w związku z art. 76a § 2a Kpa. Organ prowadzący postępowanie powinien mieć możliwość zweryfikowania autentyczności elektronicznego podpisu na wypisach.</w:t>
      </w:r>
    </w:p>
    <w:p w14:paraId="024B40E4" w14:textId="77777777" w:rsidR="00A51925" w:rsidRPr="003B7DAD" w:rsidRDefault="00A51925" w:rsidP="00A51925">
      <w:pPr>
        <w:tabs>
          <w:tab w:val="center" w:pos="1804"/>
        </w:tabs>
        <w:spacing w:after="51"/>
        <w:rPr>
          <w:rFonts w:cstheme="minorHAnsi"/>
        </w:rPr>
      </w:pPr>
    </w:p>
    <w:p w14:paraId="1C051145" w14:textId="77777777" w:rsidR="00A51925" w:rsidRPr="003B7DAD" w:rsidRDefault="00A51925" w:rsidP="0086554B">
      <w:pPr>
        <w:tabs>
          <w:tab w:val="center" w:pos="1804"/>
        </w:tabs>
        <w:spacing w:after="51"/>
        <w:ind w:left="1134"/>
        <w:rPr>
          <w:rFonts w:cstheme="minorHAnsi"/>
        </w:rPr>
      </w:pPr>
      <w:r w:rsidRPr="003B7DAD">
        <w:rPr>
          <w:rFonts w:cstheme="minorHAnsi"/>
          <w:b/>
          <w:u w:val="single" w:color="000000"/>
        </w:rPr>
        <w:t>Część graficzną obejmującą:</w:t>
      </w:r>
      <w:r w:rsidRPr="003B7DAD">
        <w:rPr>
          <w:rFonts w:cstheme="minorHAnsi"/>
        </w:rPr>
        <w:t xml:space="preserve"> </w:t>
      </w:r>
    </w:p>
    <w:p w14:paraId="09743E84" w14:textId="77777777" w:rsidR="00A51925" w:rsidRPr="003B7DAD" w:rsidRDefault="00A51925" w:rsidP="0086554B">
      <w:pPr>
        <w:pStyle w:val="Akapitzlist"/>
        <w:numPr>
          <w:ilvl w:val="0"/>
          <w:numId w:val="31"/>
        </w:numPr>
        <w:tabs>
          <w:tab w:val="left" w:pos="1418"/>
        </w:tabs>
        <w:spacing w:after="40" w:line="268" w:lineRule="auto"/>
        <w:ind w:left="1418" w:hanging="218"/>
        <w:jc w:val="both"/>
        <w:rPr>
          <w:rFonts w:cstheme="minorHAnsi"/>
        </w:rPr>
      </w:pPr>
      <w:r w:rsidRPr="003B7DAD">
        <w:rPr>
          <w:rFonts w:cstheme="minorHAnsi"/>
        </w:rPr>
        <w:t>Plan urządzeń wodnych i zasięg oddziaływania zamierzonego korzystania z wód lub planowanych do wykonania urządzeń wodnych, wraz z ich powierzchnią, naniesiony na mapę sytuacyjno-wysokościową terenu, z oznaczeniem nieruchomości;</w:t>
      </w:r>
    </w:p>
    <w:p w14:paraId="4B8F0C25" w14:textId="77777777" w:rsidR="00A51925" w:rsidRPr="003B7DAD" w:rsidRDefault="00A51925" w:rsidP="0086554B">
      <w:pPr>
        <w:spacing w:before="120" w:after="40" w:line="269" w:lineRule="auto"/>
        <w:ind w:left="1134"/>
        <w:jc w:val="both"/>
        <w:rPr>
          <w:rFonts w:cstheme="minorHAnsi"/>
        </w:rPr>
      </w:pPr>
      <w:r w:rsidRPr="003B7DAD">
        <w:rPr>
          <w:rFonts w:cstheme="minorHAnsi"/>
        </w:rPr>
        <w:t xml:space="preserve">Załączona mapa powinna być opatrzona informacją, że pochodzi z właściwego ośrodka dokumentacji geodezyjnej i kartograficznej poprzez wykazanie certyfikatu lub potwierdzenie oryginalną stosowną pieczęcią właściwego </w:t>
      </w:r>
      <w:r w:rsidRPr="003B7DAD">
        <w:rPr>
          <w:rFonts w:cstheme="minorHAnsi"/>
          <w:lang w:val="x-none"/>
        </w:rPr>
        <w:t>Powiatowego Ośrodka Dokumentacji Geodezyjnej i Kartograficznej.</w:t>
      </w:r>
    </w:p>
    <w:p w14:paraId="49D1B824" w14:textId="77777777" w:rsidR="00A51925" w:rsidRPr="003B7DAD" w:rsidRDefault="00A51925" w:rsidP="0086554B">
      <w:pPr>
        <w:spacing w:after="0" w:line="276" w:lineRule="auto"/>
        <w:ind w:left="1134"/>
        <w:jc w:val="both"/>
        <w:rPr>
          <w:rFonts w:cstheme="minorHAnsi"/>
          <w:lang w:val="x-none"/>
        </w:rPr>
      </w:pPr>
      <w:r w:rsidRPr="003B7DAD">
        <w:rPr>
          <w:rFonts w:cstheme="minorHAnsi"/>
          <w:lang w:val="x-none"/>
        </w:rPr>
        <w:t>W przypadku konieczności skopiowania mapy posiadającej oryginalną pieczęć, w celu np. naniesienia na nią dodatkowych danych, należy wówczas przedłożyć obie mapy lub oryginał licencji do mapy lub jej kopię urzędowo potwierdzoną za zgodność z oryginałem.</w:t>
      </w:r>
    </w:p>
    <w:p w14:paraId="0D92089C" w14:textId="77777777" w:rsidR="00A51925" w:rsidRPr="003B7DAD" w:rsidRDefault="00A51925" w:rsidP="0086554B">
      <w:pPr>
        <w:spacing w:after="0" w:line="276" w:lineRule="auto"/>
        <w:ind w:left="1134"/>
        <w:jc w:val="both"/>
        <w:rPr>
          <w:rFonts w:cstheme="minorHAnsi"/>
          <w:lang w:val="x-none"/>
        </w:rPr>
      </w:pPr>
      <w:r w:rsidRPr="003B7DAD">
        <w:rPr>
          <w:rFonts w:cstheme="minorHAnsi"/>
          <w:lang w:val="x-none"/>
        </w:rPr>
        <w:t>Należy wykazać, że mapy zostały pobrane na podstawie przedłożonej licencji (załączyć odnośnik do przedłożonej licencji).</w:t>
      </w:r>
    </w:p>
    <w:p w14:paraId="3660FFBF" w14:textId="77777777" w:rsidR="00A51925" w:rsidRPr="003B7DAD" w:rsidRDefault="00A51925" w:rsidP="0086554B">
      <w:pPr>
        <w:spacing w:before="120" w:after="0" w:line="276" w:lineRule="auto"/>
        <w:ind w:left="1134"/>
        <w:jc w:val="both"/>
        <w:rPr>
          <w:rFonts w:cstheme="minorHAnsi"/>
        </w:rPr>
      </w:pPr>
      <w:r w:rsidRPr="003B7DAD">
        <w:rPr>
          <w:rFonts w:cstheme="minorHAnsi"/>
          <w:lang w:val="x-none"/>
        </w:rPr>
        <w:t>Ponadto</w:t>
      </w:r>
      <w:r w:rsidRPr="003B7DAD">
        <w:rPr>
          <w:rFonts w:cstheme="minorHAnsi"/>
        </w:rPr>
        <w:t>,</w:t>
      </w:r>
      <w:r w:rsidRPr="003B7DAD">
        <w:rPr>
          <w:rFonts w:cstheme="minorHAnsi"/>
          <w:lang w:val="x-none"/>
        </w:rPr>
        <w:t xml:space="preserve"> mapę należy opatrzyć legendą, z której będzie wynikał zasięg oddziaływania planowanego do wykonania urządzenia wodnego</w:t>
      </w:r>
      <w:r w:rsidRPr="003B7DAD">
        <w:rPr>
          <w:rFonts w:cstheme="minorHAnsi"/>
        </w:rPr>
        <w:t xml:space="preserve"> </w:t>
      </w:r>
      <w:r w:rsidRPr="003B7DAD">
        <w:rPr>
          <w:rFonts w:cstheme="minorHAnsi"/>
          <w:lang w:val="x-none"/>
        </w:rPr>
        <w:t>i</w:t>
      </w:r>
      <w:r w:rsidRPr="003B7DAD">
        <w:rPr>
          <w:rFonts w:cstheme="minorHAnsi"/>
        </w:rPr>
        <w:t xml:space="preserve"> zamierzonego korzystania z wód</w:t>
      </w:r>
      <w:r w:rsidRPr="003B7DAD">
        <w:rPr>
          <w:rFonts w:cstheme="minorHAnsi"/>
          <w:lang w:val="x-none"/>
        </w:rPr>
        <w:t xml:space="preserve">, a </w:t>
      </w:r>
      <w:r w:rsidRPr="003B7DAD">
        <w:rPr>
          <w:rFonts w:cstheme="minorHAnsi"/>
          <w:lang w:val="x-none"/>
        </w:rPr>
        <w:lastRenderedPageBreak/>
        <w:t>tak</w:t>
      </w:r>
      <w:r w:rsidRPr="003B7DAD">
        <w:rPr>
          <w:rFonts w:cstheme="minorHAnsi"/>
        </w:rPr>
        <w:t xml:space="preserve">że z wyraźnym i czytelnym oznaczeniem nieruchomości (tzn. wyraźne linie graniczne i numery ewidencyjne działek) znajdujących się na obszarze tego zasięgu, </w:t>
      </w:r>
      <w:r w:rsidRPr="003B7DAD">
        <w:rPr>
          <w:rFonts w:cstheme="minorHAnsi"/>
          <w:lang w:val="x-none"/>
        </w:rPr>
        <w:t xml:space="preserve">celem weryfikacji nieruchomości znajdujących się w wyznaczonym zasięgu odziaływania, </w:t>
      </w:r>
      <w:r w:rsidRPr="003B7DAD">
        <w:rPr>
          <w:rFonts w:cstheme="minorHAnsi"/>
        </w:rPr>
        <w:t>co u</w:t>
      </w:r>
      <w:r w:rsidRPr="003B7DAD">
        <w:rPr>
          <w:rFonts w:cstheme="minorHAnsi"/>
          <w:lang w:val="x-none"/>
        </w:rPr>
        <w:t>możliwi organowi prawidłowe ustaleni</w:t>
      </w:r>
      <w:r w:rsidRPr="003B7DAD">
        <w:rPr>
          <w:rFonts w:cstheme="minorHAnsi"/>
        </w:rPr>
        <w:t>e</w:t>
      </w:r>
      <w:r w:rsidRPr="003B7DAD">
        <w:rPr>
          <w:rFonts w:cstheme="minorHAnsi"/>
          <w:lang w:val="x-none"/>
        </w:rPr>
        <w:t xml:space="preserve"> kręgu stron postępowania</w:t>
      </w:r>
      <w:r w:rsidRPr="003B7DAD">
        <w:rPr>
          <w:rFonts w:cstheme="minorHAnsi"/>
        </w:rPr>
        <w:t xml:space="preserve"> (identycznej w wersji papierowej i wersji elektronicznej operatu wodnoprawnego).</w:t>
      </w:r>
    </w:p>
    <w:p w14:paraId="42400945" w14:textId="77777777" w:rsidR="00A51925" w:rsidRPr="003B7DAD" w:rsidRDefault="00A51925" w:rsidP="0086554B">
      <w:pPr>
        <w:tabs>
          <w:tab w:val="left" w:pos="8931"/>
        </w:tabs>
        <w:spacing w:after="0" w:line="276" w:lineRule="auto"/>
        <w:ind w:left="1134"/>
        <w:jc w:val="both"/>
        <w:rPr>
          <w:rFonts w:cstheme="minorHAnsi"/>
        </w:rPr>
      </w:pPr>
      <w:r w:rsidRPr="003B7DAD">
        <w:rPr>
          <w:rFonts w:cstheme="minorHAnsi"/>
        </w:rPr>
        <w:t>Załączone do części graficznej operatu wodnoprawnego mapy powinny zawierać dane niezbędne dla mapy sytuacyjno-wysokościowej m.in. dane o ukształtowaniu terenu, takich jak wysokości szczegółów sytuacyjnych i formy ukształtowania terenu.</w:t>
      </w:r>
    </w:p>
    <w:p w14:paraId="2DB06F77" w14:textId="77777777" w:rsidR="00A51925" w:rsidRPr="003B7DAD" w:rsidRDefault="00A51925" w:rsidP="0086554B">
      <w:pPr>
        <w:autoSpaceDE w:val="0"/>
        <w:autoSpaceDN w:val="0"/>
        <w:adjustRightInd w:val="0"/>
        <w:spacing w:after="0" w:line="276" w:lineRule="auto"/>
        <w:ind w:left="1134"/>
        <w:jc w:val="both"/>
        <w:rPr>
          <w:rFonts w:cstheme="minorHAnsi"/>
        </w:rPr>
      </w:pPr>
      <w:r w:rsidRPr="003B7DAD">
        <w:rPr>
          <w:rFonts w:cstheme="minorHAnsi"/>
        </w:rPr>
        <w:t>Załączona mapa powinna zostać wykonana w skali, która zapewni jej czytelność.</w:t>
      </w:r>
    </w:p>
    <w:p w14:paraId="64B0E213" w14:textId="77777777" w:rsidR="00A51925" w:rsidRPr="003B7DAD" w:rsidRDefault="00A51925" w:rsidP="0086554B">
      <w:pPr>
        <w:tabs>
          <w:tab w:val="left" w:pos="426"/>
        </w:tabs>
        <w:spacing w:after="0" w:line="276" w:lineRule="auto"/>
        <w:ind w:left="1134"/>
        <w:jc w:val="both"/>
        <w:rPr>
          <w:rFonts w:eastAsia="Arial" w:cstheme="minorHAnsi"/>
          <w:shd w:val="clear" w:color="auto" w:fill="FFFFFF"/>
        </w:rPr>
      </w:pPr>
      <w:r w:rsidRPr="003B7DAD">
        <w:rPr>
          <w:rFonts w:eastAsia="Arial" w:cstheme="minorHAnsi"/>
          <w:shd w:val="clear" w:color="auto" w:fill="FFFFFF"/>
        </w:rPr>
        <w:t>Zawartość mapy powinna pozwolić na zweryfikowanie poprawności i kompletności przedłożonych wypisów z rejestrów gruntów, tym samym umożliwić prawidłowe ustalenie kręgu stron postępowania.</w:t>
      </w:r>
    </w:p>
    <w:p w14:paraId="70DDD56E" w14:textId="77777777" w:rsidR="00A51925" w:rsidRPr="003B7DAD" w:rsidRDefault="00A51925" w:rsidP="0086554B">
      <w:pPr>
        <w:spacing w:before="120" w:after="0" w:line="276" w:lineRule="auto"/>
        <w:ind w:left="1134"/>
        <w:jc w:val="both"/>
        <w:rPr>
          <w:rFonts w:cstheme="minorHAnsi"/>
        </w:rPr>
      </w:pPr>
      <w:r w:rsidRPr="003B7DAD">
        <w:rPr>
          <w:rFonts w:cstheme="minorHAnsi"/>
        </w:rPr>
        <w:t xml:space="preserve">Należy przewidzieć zweryfikowanie kompletności pokrycia mapami </w:t>
      </w:r>
      <w:proofErr w:type="spellStart"/>
      <w:r w:rsidRPr="003B7DAD">
        <w:rPr>
          <w:rFonts w:cstheme="minorHAnsi"/>
        </w:rPr>
        <w:t>sytuacyjno</w:t>
      </w:r>
      <w:proofErr w:type="spellEnd"/>
      <w:r w:rsidRPr="003B7DAD">
        <w:rPr>
          <w:rFonts w:cstheme="minorHAnsi"/>
        </w:rPr>
        <w:t xml:space="preserve"> - wysokościowymi całego obszaru oddziaływania zamierzenia w zasięgu cofki rzeki, ujściowych odcinków cieków oraz rowów połączonych z korytem w obszarze cofki oraz gruntów przyległych do tej części koryta i tych rowów, stosownie do zdiagnozowanego obszaru zmian poziomu wód w gruncie wywołanego spiętrzeniem wody w korycie rzeki.</w:t>
      </w:r>
    </w:p>
    <w:p w14:paraId="0951D7B2" w14:textId="77777777" w:rsidR="00A51925" w:rsidRPr="003B7DAD" w:rsidRDefault="00A51925" w:rsidP="00A51925">
      <w:pPr>
        <w:spacing w:after="40" w:line="268" w:lineRule="auto"/>
        <w:jc w:val="both"/>
        <w:rPr>
          <w:rFonts w:cstheme="minorHAnsi"/>
        </w:rPr>
      </w:pPr>
    </w:p>
    <w:p w14:paraId="23CC8F86" w14:textId="77777777" w:rsidR="00A51925" w:rsidRPr="003B7DAD" w:rsidRDefault="00A51925" w:rsidP="0086554B">
      <w:pPr>
        <w:pStyle w:val="Akapitzlist"/>
        <w:numPr>
          <w:ilvl w:val="0"/>
          <w:numId w:val="27"/>
        </w:numPr>
        <w:spacing w:before="120" w:after="40" w:line="269" w:lineRule="auto"/>
        <w:ind w:left="1418" w:hanging="284"/>
        <w:jc w:val="both"/>
        <w:rPr>
          <w:rFonts w:cstheme="minorHAnsi"/>
        </w:rPr>
      </w:pPr>
      <w:r w:rsidRPr="003B7DAD">
        <w:rPr>
          <w:rFonts w:cstheme="minorHAnsi"/>
        </w:rPr>
        <w:t>Zasadnicze przekroje podłużne i poprzeczne urządzeń wodnych oraz koryt wód płynących w zasięgu oddziaływania tych urządzeń,</w:t>
      </w:r>
    </w:p>
    <w:p w14:paraId="79AAC292" w14:textId="77777777" w:rsidR="00A51925" w:rsidRPr="003B7DAD" w:rsidRDefault="00A51925" w:rsidP="0086554B">
      <w:pPr>
        <w:pStyle w:val="Akapitzlist"/>
        <w:numPr>
          <w:ilvl w:val="0"/>
          <w:numId w:val="27"/>
        </w:numPr>
        <w:spacing w:before="120" w:after="40" w:line="269" w:lineRule="auto"/>
        <w:ind w:left="1418" w:hanging="284"/>
        <w:contextualSpacing w:val="0"/>
        <w:jc w:val="both"/>
        <w:rPr>
          <w:rFonts w:cstheme="minorHAnsi"/>
        </w:rPr>
      </w:pPr>
      <w:r w:rsidRPr="003B7DAD">
        <w:rPr>
          <w:rFonts w:cstheme="minorHAnsi"/>
        </w:rPr>
        <w:t>Schemat rozmieszczenia urządzeń pomiarowych oraz znaków żeglugowych,</w:t>
      </w:r>
    </w:p>
    <w:p w14:paraId="26F75267" w14:textId="77777777" w:rsidR="00A51925" w:rsidRPr="003B7DAD" w:rsidRDefault="00A51925" w:rsidP="0086554B">
      <w:pPr>
        <w:pStyle w:val="Akapitzlist"/>
        <w:numPr>
          <w:ilvl w:val="0"/>
          <w:numId w:val="27"/>
        </w:numPr>
        <w:spacing w:before="120" w:after="40" w:line="269" w:lineRule="auto"/>
        <w:ind w:left="1418" w:hanging="284"/>
        <w:contextualSpacing w:val="0"/>
        <w:jc w:val="both"/>
        <w:rPr>
          <w:rFonts w:cstheme="minorHAnsi"/>
        </w:rPr>
      </w:pPr>
      <w:r w:rsidRPr="003B7DAD">
        <w:rPr>
          <w:rFonts w:cstheme="minorHAnsi"/>
        </w:rPr>
        <w:t>Schemat funkcjonalny lub technologiczny urządzeń wodnych.</w:t>
      </w:r>
    </w:p>
    <w:p w14:paraId="7920FA87" w14:textId="77777777" w:rsidR="00A51925" w:rsidRPr="003B7DAD" w:rsidRDefault="00A51925" w:rsidP="00A51925">
      <w:pPr>
        <w:spacing w:after="0" w:line="276" w:lineRule="auto"/>
        <w:ind w:left="176"/>
        <w:jc w:val="both"/>
        <w:rPr>
          <w:rFonts w:cstheme="minorHAnsi"/>
        </w:rPr>
      </w:pPr>
    </w:p>
    <w:p w14:paraId="01380755" w14:textId="77777777" w:rsidR="00A51925" w:rsidRPr="003B7DAD" w:rsidRDefault="00A51925" w:rsidP="0086554B">
      <w:pPr>
        <w:spacing w:after="0" w:line="276" w:lineRule="auto"/>
        <w:ind w:left="1134"/>
        <w:jc w:val="both"/>
        <w:rPr>
          <w:rFonts w:cstheme="minorHAnsi"/>
        </w:rPr>
      </w:pPr>
      <w:r w:rsidRPr="003B7DAD">
        <w:rPr>
          <w:rFonts w:cstheme="minorHAnsi"/>
        </w:rPr>
        <w:t>Operat sporządza się pisemnie w formie opisowej i graficznej, a także na informatycznych nośnikach danych jako dokument tekstowy, a część graficzną operatu w postaci plików typu rastrowego (PDF) lub plików w formacie wektorowych danych przestrzennych, odwzorowanych w jednym z obowiązujących układów współrzędnych geodezyjnych.</w:t>
      </w:r>
    </w:p>
    <w:p w14:paraId="5D7DE5C6" w14:textId="77777777" w:rsidR="00A51925" w:rsidRPr="003B7DAD" w:rsidRDefault="00A51925" w:rsidP="0086554B">
      <w:pPr>
        <w:pStyle w:val="NormalnyWeb"/>
        <w:spacing w:before="120" w:beforeAutospacing="0" w:after="0" w:afterAutospacing="0" w:line="276" w:lineRule="auto"/>
        <w:ind w:left="1134"/>
        <w:jc w:val="both"/>
        <w:rPr>
          <w:rFonts w:asciiTheme="minorHAnsi" w:hAnsiTheme="minorHAnsi" w:cstheme="minorHAnsi"/>
          <w:sz w:val="22"/>
          <w:szCs w:val="22"/>
        </w:rPr>
      </w:pPr>
      <w:r w:rsidRPr="003B7DAD">
        <w:rPr>
          <w:rFonts w:asciiTheme="minorHAnsi" w:eastAsiaTheme="minorEastAsia" w:hAnsiTheme="minorHAnsi" w:cstheme="minorHAnsi"/>
          <w:kern w:val="24"/>
          <w:sz w:val="22"/>
          <w:szCs w:val="22"/>
        </w:rPr>
        <w:t>Należy mieć na uwadze, że zgodnie z Rozporządzeniem Rady Ministrów z dnia 19.12.2019 r. zmieniającym rozporządzenie w sprawie państwowego systemu odniesień przestrzennych (Dz. U. poz. 2494) od 1 stycznia 2024 r. układ PL-EVRF2007-NH będzie jedynym obowiązującym systemem wysokości w Polsce.</w:t>
      </w:r>
    </w:p>
    <w:p w14:paraId="41E4C8FA" w14:textId="2F1B7B5F" w:rsidR="00A51925" w:rsidRPr="003B7DAD" w:rsidRDefault="00A51925" w:rsidP="0086554B">
      <w:pPr>
        <w:widowControl w:val="0"/>
        <w:tabs>
          <w:tab w:val="left" w:pos="477"/>
        </w:tabs>
        <w:autoSpaceDE w:val="0"/>
        <w:autoSpaceDN w:val="0"/>
        <w:spacing w:before="120" w:after="0" w:line="276" w:lineRule="auto"/>
        <w:ind w:left="1134" w:right="108"/>
        <w:jc w:val="both"/>
        <w:rPr>
          <w:rFonts w:cstheme="minorHAnsi"/>
        </w:rPr>
      </w:pPr>
      <w:r w:rsidRPr="003B7DAD">
        <w:rPr>
          <w:rFonts w:eastAsia="Carlito" w:cstheme="minorHAnsi"/>
        </w:rPr>
        <w:t>W przypadku gdy na etapie post</w:t>
      </w:r>
      <w:r w:rsidR="003B7DAD" w:rsidRPr="003B7DAD">
        <w:rPr>
          <w:rFonts w:eastAsia="Carlito" w:cstheme="minorHAnsi"/>
        </w:rPr>
        <w:t>ę</w:t>
      </w:r>
      <w:r w:rsidRPr="003B7DAD">
        <w:rPr>
          <w:rFonts w:eastAsia="Carlito" w:cstheme="minorHAnsi"/>
        </w:rPr>
        <w:t xml:space="preserve">powania wodnoprawnego zajdzie konieczność dokonania zgłoszenia wodnoprawnego, procedura zostanie przeprowadzona w ramach jednego postępowania, zgodnie z art. 394 ust. 4 ww. ustawy Prawo wodne. </w:t>
      </w:r>
    </w:p>
    <w:p w14:paraId="00FF0148" w14:textId="77777777" w:rsidR="00A51925" w:rsidRPr="00E41FF5" w:rsidRDefault="00A51925" w:rsidP="00A51925">
      <w:pPr>
        <w:spacing w:after="207" w:line="268" w:lineRule="auto"/>
        <w:ind w:left="536"/>
        <w:jc w:val="both"/>
        <w:rPr>
          <w:rFonts w:cstheme="minorHAnsi"/>
          <w:b/>
        </w:rPr>
      </w:pPr>
    </w:p>
    <w:p w14:paraId="51E0CE31" w14:textId="77777777" w:rsidR="00A51925" w:rsidRPr="00E41FF5" w:rsidRDefault="00A51925" w:rsidP="00F97FF3">
      <w:pPr>
        <w:spacing w:after="207" w:line="268" w:lineRule="auto"/>
        <w:ind w:left="709"/>
        <w:jc w:val="both"/>
        <w:rPr>
          <w:rFonts w:cstheme="minorHAnsi"/>
        </w:rPr>
      </w:pPr>
      <w:r w:rsidRPr="00E41FF5">
        <w:rPr>
          <w:rFonts w:cstheme="minorHAnsi"/>
          <w:b/>
        </w:rPr>
        <w:t xml:space="preserve">Instrukcja gospodarowania wodą </w:t>
      </w:r>
      <w:r w:rsidRPr="00E41FF5">
        <w:rPr>
          <w:rFonts w:cstheme="minorHAnsi"/>
        </w:rPr>
        <w:t>sporządzona zgodnie z ustawą Prawo Wodne (art. 409a oraz art. 407 ust. 3) oraz zgodnie z Rozporządzeniem Ministra Gospodarki Morskiej i Żeglugi Śródlądowej z dnia 10 września 2019 r. w sprawie zakresu instrukcji gospodarowania wodą (Dz. U. z 2019 r. poz. 1725). Powinna zawierać:</w:t>
      </w:r>
    </w:p>
    <w:p w14:paraId="38531FFE" w14:textId="77777777" w:rsidR="00A51925" w:rsidRPr="00E41FF5" w:rsidRDefault="00A51925" w:rsidP="00F97FF3">
      <w:pPr>
        <w:spacing w:after="3" w:line="412" w:lineRule="auto"/>
        <w:ind w:left="709" w:right="4397"/>
        <w:jc w:val="both"/>
        <w:rPr>
          <w:rFonts w:cstheme="minorHAnsi"/>
        </w:rPr>
      </w:pPr>
      <w:r w:rsidRPr="00E41FF5">
        <w:rPr>
          <w:rFonts w:cstheme="minorHAnsi"/>
          <w:b/>
          <w:u w:val="single" w:color="000000"/>
        </w:rPr>
        <w:t>Część opisową obejmującą:</w:t>
      </w:r>
      <w:r w:rsidRPr="00E41FF5">
        <w:rPr>
          <w:rFonts w:cstheme="minorHAnsi"/>
          <w:b/>
        </w:rPr>
        <w:t xml:space="preserve"> </w:t>
      </w:r>
    </w:p>
    <w:p w14:paraId="67FF31AE"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Informacje ogólne dotyczące położenia urządzeń wodnych, w tym kilometraż usytuowania na cieku oraz współrzędne,</w:t>
      </w:r>
    </w:p>
    <w:p w14:paraId="4421DB51"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lastRenderedPageBreak/>
        <w:t>Nazwę właściciela, zarządcy lub użytkowania bezpośrednio odpowiedzialnego za gospodarowanie wodą i utrzymanie urządzenia wodnego,</w:t>
      </w:r>
    </w:p>
    <w:p w14:paraId="61E79CF9"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t>Wyszczególnienie funkcji, które ma spełniać urządzenie wodne,</w:t>
      </w:r>
    </w:p>
    <w:p w14:paraId="0D7DE18A"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t xml:space="preserve">Podstawowe informacje dotyczące urządzenia wodnego, odnoszące się do: </w:t>
      </w:r>
    </w:p>
    <w:p w14:paraId="31421FE2" w14:textId="23291EBB"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poziomów piętrzenia, w tym minimalnego poziomu piętrzenia, minimalnego poziomu energetycznego, normalnego poziomu piętrzenia, maksymalnego poziomu piętrzenia, nadzwyczajnego poziomu piętrzenia i okresów ich obowiązywania,</w:t>
      </w:r>
    </w:p>
    <w:p w14:paraId="50CDF625" w14:textId="7B8CAA0C"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wysokości piętrzenia wody,</w:t>
      </w:r>
    </w:p>
    <w:p w14:paraId="0868C981" w14:textId="5E647E73"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 xml:space="preserve">przepływów - średniego niskiego przepływu z </w:t>
      </w:r>
      <w:proofErr w:type="spellStart"/>
      <w:r w:rsidRPr="00E41FF5">
        <w:rPr>
          <w:rFonts w:cstheme="minorHAnsi"/>
        </w:rPr>
        <w:t>wielolecia</w:t>
      </w:r>
      <w:proofErr w:type="spellEnd"/>
      <w:r w:rsidRPr="00E41FF5">
        <w:rPr>
          <w:rFonts w:cstheme="minorHAnsi"/>
        </w:rPr>
        <w:t>, przepływu gwarantowanego, przepływu nienaruszalnego, przepływu dozwolonego, przepływu powodziowego, przepływu katastrofalnego, przepływu wyprzedzającego, najniższego przepływu żeglownego i najwyższego przepływu żeglownego,</w:t>
      </w:r>
    </w:p>
    <w:p w14:paraId="37070818" w14:textId="5053F7CA"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dopuszczalnych prędkości obniżenia i podwyższania poziomów wody na górnym i dolnym stanowisku,</w:t>
      </w:r>
    </w:p>
    <w:p w14:paraId="23CE5D55" w14:textId="4055DD72"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maksymalnej przepustowości urządzenia wodnego,</w:t>
      </w:r>
    </w:p>
    <w:p w14:paraId="3EDF4CD6" w14:textId="391D28D2" w:rsidR="00A51925" w:rsidRPr="00E41FF5" w:rsidRDefault="00A51925" w:rsidP="00722A6A">
      <w:pPr>
        <w:pStyle w:val="Akapitzlist"/>
        <w:numPr>
          <w:ilvl w:val="0"/>
          <w:numId w:val="39"/>
        </w:numPr>
        <w:spacing w:after="40" w:line="268" w:lineRule="auto"/>
        <w:ind w:left="1276" w:hanging="283"/>
        <w:jc w:val="both"/>
        <w:rPr>
          <w:rFonts w:cstheme="minorHAnsi"/>
        </w:rPr>
      </w:pPr>
      <w:r w:rsidRPr="00E41FF5">
        <w:rPr>
          <w:rFonts w:cstheme="minorHAnsi"/>
        </w:rPr>
        <w:t>zagrożeń i uwarunkowań w gospodarowaniu wodą występujących przy obniżeniu poziomu piętrzenia poniżej minimalnego poziomu piętrzenia,</w:t>
      </w:r>
    </w:p>
    <w:p w14:paraId="1793881C"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t>Określenie sposobu gospodarowania wodą w normalnych warunkach użytkowania,</w:t>
      </w:r>
    </w:p>
    <w:p w14:paraId="11D94FE6"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t>Określenie sposobu gospodarowania wodą w okresie powodzi,</w:t>
      </w:r>
    </w:p>
    <w:p w14:paraId="58DAE718" w14:textId="77777777" w:rsidR="00A51925" w:rsidRPr="00E41FF5" w:rsidRDefault="00A51925" w:rsidP="00722A6A">
      <w:pPr>
        <w:numPr>
          <w:ilvl w:val="0"/>
          <w:numId w:val="21"/>
        </w:numPr>
        <w:spacing w:after="40" w:line="268" w:lineRule="auto"/>
        <w:ind w:left="993" w:hanging="284"/>
        <w:jc w:val="both"/>
        <w:rPr>
          <w:rFonts w:cstheme="minorHAnsi"/>
        </w:rPr>
      </w:pPr>
      <w:r w:rsidRPr="00E41FF5">
        <w:rPr>
          <w:rFonts w:cstheme="minorHAnsi"/>
        </w:rPr>
        <w:t>Określenie sposobu postępowania w okresie występowania zjawisk lodowych,</w:t>
      </w:r>
    </w:p>
    <w:p w14:paraId="60E07AEE"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Określenie sposobu postępowania w przypadku wystąpienia awarii lub zaprzestania korzystania z wód określonego w pozwoleniu wodnoprawnym,</w:t>
      </w:r>
    </w:p>
    <w:p w14:paraId="1ED8D5ED" w14:textId="0AC7631B" w:rsidR="00A51925" w:rsidRPr="00E41FF5" w:rsidRDefault="00A51925" w:rsidP="00722A6A">
      <w:pPr>
        <w:numPr>
          <w:ilvl w:val="0"/>
          <w:numId w:val="21"/>
        </w:numPr>
        <w:spacing w:after="42" w:line="268" w:lineRule="auto"/>
        <w:ind w:left="993" w:hanging="284"/>
        <w:jc w:val="both"/>
        <w:rPr>
          <w:rFonts w:cstheme="minorHAnsi"/>
        </w:rPr>
      </w:pPr>
      <w:r w:rsidRPr="00E41FF5">
        <w:rPr>
          <w:rFonts w:cstheme="minorHAnsi"/>
        </w:rPr>
        <w:t>Określenie sposobu post</w:t>
      </w:r>
      <w:r w:rsidR="00060526">
        <w:rPr>
          <w:rFonts w:cstheme="minorHAnsi"/>
        </w:rPr>
        <w:t>ę</w:t>
      </w:r>
      <w:r w:rsidRPr="00E41FF5">
        <w:rPr>
          <w:rFonts w:cstheme="minorHAnsi"/>
        </w:rPr>
        <w:t>powania w okresie występowania zjawisk suszy,</w:t>
      </w:r>
    </w:p>
    <w:p w14:paraId="7F93BA4A"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Wykaz urządzeń pomiarowych oraz opis sieci pomiarowo-obserwacyjnej,</w:t>
      </w:r>
    </w:p>
    <w:p w14:paraId="615E96E0"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Określenie podstawowych czynności związanych z gospodarowaniem wodą oraz wskazanie osób odpowiedzialnych za ich wykonywanie,</w:t>
      </w:r>
    </w:p>
    <w:p w14:paraId="04CF0218"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Wykaz współdziałających zakładów i stanowisk osób odpowiedzialnych za gospodarowanie wodą wraz z ich danymi kontaktowymi,</w:t>
      </w:r>
    </w:p>
    <w:p w14:paraId="149009B8"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Określenie sposobu powiadamiania centrum operacyjnego ochrony przeciwpowodziowej Państwowego Gospodarstwa Wodnego Wody Polskie o wystąpieniu na urządzeniu wodnym niebezpiecznych zjawisk będących skutkiem sytuacji hydrologiczno-meteorologicznej,</w:t>
      </w:r>
    </w:p>
    <w:p w14:paraId="74D197C1" w14:textId="77777777" w:rsidR="00A51925" w:rsidRPr="00E41FF5" w:rsidRDefault="00A51925" w:rsidP="00722A6A">
      <w:pPr>
        <w:pStyle w:val="Akapitzlist"/>
        <w:numPr>
          <w:ilvl w:val="0"/>
          <w:numId w:val="21"/>
        </w:numPr>
        <w:spacing w:after="40" w:line="268" w:lineRule="auto"/>
        <w:ind w:left="993" w:hanging="284"/>
        <w:jc w:val="both"/>
        <w:rPr>
          <w:rFonts w:cstheme="minorHAnsi"/>
        </w:rPr>
      </w:pPr>
      <w:r w:rsidRPr="00E41FF5">
        <w:rPr>
          <w:rFonts w:cstheme="minorHAnsi"/>
        </w:rPr>
        <w:t>Określenie sposobu powiadamiania centrum operacyjnego ochrony przeciwpowodziowej Państwowego Gospodarstwa Wodnego Wody Polskie, gminnego, powiatowego i wojewódzkiego zespołu zarządzania kryzysowego oraz Instytutu Meteorologii i Gospodarki Wodnej - Państwowego Instytutu Badawczego o zrzutach wody ponad przepływ dozwolony; w przypadku braku gminnego centrum zarządzania kryzysowego powiadamia się wójta, burmistrza lub prezydenta miasta.</w:t>
      </w:r>
    </w:p>
    <w:p w14:paraId="27B7C4FF" w14:textId="77777777" w:rsidR="00A51925" w:rsidRPr="00E41FF5" w:rsidRDefault="00A51925" w:rsidP="00A51925">
      <w:pPr>
        <w:spacing w:after="40" w:line="268" w:lineRule="auto"/>
        <w:jc w:val="both"/>
        <w:rPr>
          <w:rFonts w:cstheme="minorHAnsi"/>
        </w:rPr>
      </w:pPr>
    </w:p>
    <w:p w14:paraId="500D241B" w14:textId="77777777" w:rsidR="00A51925" w:rsidRPr="00E41FF5" w:rsidRDefault="00A51925" w:rsidP="00D23A27">
      <w:pPr>
        <w:tabs>
          <w:tab w:val="center" w:pos="1804"/>
        </w:tabs>
        <w:spacing w:after="51"/>
        <w:ind w:left="709"/>
        <w:jc w:val="both"/>
        <w:rPr>
          <w:rFonts w:cstheme="minorHAnsi"/>
        </w:rPr>
      </w:pPr>
      <w:r w:rsidRPr="00E41FF5">
        <w:rPr>
          <w:rFonts w:cstheme="minorHAnsi"/>
          <w:b/>
          <w:u w:val="single" w:color="000000"/>
        </w:rPr>
        <w:t>Część graficzną obejmującą:</w:t>
      </w:r>
    </w:p>
    <w:p w14:paraId="232F05DD" w14:textId="77777777" w:rsidR="00A51925" w:rsidRPr="00E41FF5" w:rsidRDefault="00A51925" w:rsidP="00D23A27">
      <w:pPr>
        <w:pStyle w:val="Akapitzlist"/>
        <w:numPr>
          <w:ilvl w:val="0"/>
          <w:numId w:val="28"/>
        </w:numPr>
        <w:tabs>
          <w:tab w:val="left" w:pos="426"/>
        </w:tabs>
        <w:spacing w:after="19" w:line="276" w:lineRule="auto"/>
        <w:ind w:left="993" w:hanging="284"/>
        <w:jc w:val="both"/>
        <w:rPr>
          <w:rFonts w:cstheme="minorHAnsi"/>
        </w:rPr>
      </w:pPr>
      <w:r w:rsidRPr="00E41FF5">
        <w:rPr>
          <w:rFonts w:cstheme="minorHAnsi"/>
        </w:rPr>
        <w:t>Plany i schematy dotyczące urządzenia wodnego, związane z gospodarowaniem wodą,</w:t>
      </w:r>
    </w:p>
    <w:p w14:paraId="5E00B1E5" w14:textId="1DDBD897" w:rsidR="00A51925" w:rsidRPr="00E41FF5" w:rsidRDefault="00A51925" w:rsidP="00D23A27">
      <w:pPr>
        <w:pStyle w:val="Akapitzlist"/>
        <w:numPr>
          <w:ilvl w:val="0"/>
          <w:numId w:val="28"/>
        </w:numPr>
        <w:spacing w:after="19" w:line="276" w:lineRule="auto"/>
        <w:ind w:left="993" w:hanging="284"/>
        <w:jc w:val="both"/>
        <w:rPr>
          <w:rFonts w:cstheme="minorHAnsi"/>
        </w:rPr>
      </w:pPr>
      <w:r w:rsidRPr="00E41FF5">
        <w:rPr>
          <w:rFonts w:cstheme="minorHAnsi"/>
        </w:rPr>
        <w:t>Mapy topograficzne w skali od 1:1</w:t>
      </w:r>
      <w:r w:rsidR="00D23A27" w:rsidRPr="00E41FF5">
        <w:rPr>
          <w:rFonts w:cstheme="minorHAnsi"/>
        </w:rPr>
        <w:t>000 do 1:10</w:t>
      </w:r>
      <w:r w:rsidRPr="00E41FF5">
        <w:rPr>
          <w:rFonts w:cstheme="minorHAnsi"/>
        </w:rPr>
        <w:t>000 lub mapy zasad</w:t>
      </w:r>
      <w:r w:rsidR="00D23A27" w:rsidRPr="00E41FF5">
        <w:rPr>
          <w:rFonts w:cstheme="minorHAnsi"/>
        </w:rPr>
        <w:t>nicze w skali od 1:1000 do 1:10</w:t>
      </w:r>
      <w:r w:rsidRPr="00E41FF5">
        <w:rPr>
          <w:rFonts w:cstheme="minorHAnsi"/>
        </w:rPr>
        <w:t>000, zawierające lokalizację budowli piętrzących</w:t>
      </w:r>
    </w:p>
    <w:p w14:paraId="5BB58A63" w14:textId="77777777" w:rsidR="00A51925" w:rsidRPr="00E41FF5" w:rsidRDefault="00A51925" w:rsidP="00D23A27">
      <w:pPr>
        <w:pStyle w:val="Akapitzlist"/>
        <w:numPr>
          <w:ilvl w:val="0"/>
          <w:numId w:val="28"/>
        </w:numPr>
        <w:spacing w:after="19" w:line="276" w:lineRule="auto"/>
        <w:ind w:left="993" w:hanging="284"/>
        <w:jc w:val="both"/>
        <w:rPr>
          <w:rFonts w:cstheme="minorHAnsi"/>
        </w:rPr>
      </w:pPr>
      <w:r w:rsidRPr="00E41FF5">
        <w:rPr>
          <w:rFonts w:cstheme="minorHAnsi"/>
        </w:rPr>
        <w:t>Krzywe wydatku urządzeń zrzutowych,</w:t>
      </w:r>
    </w:p>
    <w:p w14:paraId="5E8ADCE4" w14:textId="77777777" w:rsidR="00A51925" w:rsidRPr="00E41FF5" w:rsidRDefault="00A51925" w:rsidP="00D23A27">
      <w:pPr>
        <w:pStyle w:val="Akapitzlist"/>
        <w:numPr>
          <w:ilvl w:val="0"/>
          <w:numId w:val="28"/>
        </w:numPr>
        <w:spacing w:after="19" w:line="276" w:lineRule="auto"/>
        <w:ind w:left="993" w:hanging="284"/>
        <w:jc w:val="both"/>
        <w:rPr>
          <w:rFonts w:cstheme="minorHAnsi"/>
        </w:rPr>
      </w:pPr>
      <w:r w:rsidRPr="00E41FF5">
        <w:rPr>
          <w:rFonts w:cstheme="minorHAnsi"/>
        </w:rPr>
        <w:t xml:space="preserve">Krzywą pojemności zbiornika. </w:t>
      </w:r>
    </w:p>
    <w:p w14:paraId="10490A5F" w14:textId="77777777" w:rsidR="00A51925" w:rsidRPr="00E41FF5" w:rsidRDefault="00A51925" w:rsidP="00A51925">
      <w:pPr>
        <w:spacing w:after="50"/>
        <w:rPr>
          <w:rFonts w:cstheme="minorHAnsi"/>
          <w:u w:val="single" w:color="000000"/>
        </w:rPr>
      </w:pPr>
    </w:p>
    <w:p w14:paraId="5D1F956F" w14:textId="77777777" w:rsidR="00A51925" w:rsidRPr="00E41FF5" w:rsidRDefault="00A51925" w:rsidP="00D23A27">
      <w:pPr>
        <w:spacing w:after="50"/>
        <w:ind w:left="709"/>
        <w:rPr>
          <w:rFonts w:cstheme="minorHAnsi"/>
          <w:b/>
          <w:bCs/>
        </w:rPr>
      </w:pPr>
      <w:r w:rsidRPr="00E41FF5">
        <w:rPr>
          <w:rFonts w:cstheme="minorHAnsi"/>
          <w:b/>
          <w:bCs/>
          <w:u w:val="single" w:color="000000"/>
        </w:rPr>
        <w:lastRenderedPageBreak/>
        <w:t>Do instrukcji gospodarowania wodą dla budowli piętrzących załącza się:</w:t>
      </w:r>
    </w:p>
    <w:p w14:paraId="1FB4A2A3" w14:textId="77777777" w:rsidR="00A51925" w:rsidRPr="00E41FF5" w:rsidRDefault="00A51925" w:rsidP="00D23A27">
      <w:pPr>
        <w:numPr>
          <w:ilvl w:val="0"/>
          <w:numId w:val="22"/>
        </w:numPr>
        <w:spacing w:after="8" w:line="268" w:lineRule="auto"/>
        <w:ind w:left="993" w:hanging="284"/>
        <w:jc w:val="both"/>
        <w:rPr>
          <w:rFonts w:cstheme="minorHAnsi"/>
        </w:rPr>
      </w:pPr>
      <w:r w:rsidRPr="00E41FF5">
        <w:rPr>
          <w:rFonts w:cstheme="minorHAnsi"/>
        </w:rPr>
        <w:t>Odpisy lub kopie dotychczasowych pozwoleń wodnoprawnych dotyczących danego urządzenia wodnego o ile pozwolenia wodnoprawne zostały wydane.</w:t>
      </w:r>
    </w:p>
    <w:p w14:paraId="6FCFFC7C" w14:textId="77777777" w:rsidR="00A51925" w:rsidRPr="00E41FF5" w:rsidRDefault="00A51925" w:rsidP="00D23A27">
      <w:pPr>
        <w:numPr>
          <w:ilvl w:val="0"/>
          <w:numId w:val="22"/>
        </w:numPr>
        <w:spacing w:after="8" w:line="268" w:lineRule="auto"/>
        <w:ind w:left="993" w:hanging="284"/>
        <w:jc w:val="both"/>
        <w:rPr>
          <w:rFonts w:cstheme="minorHAnsi"/>
        </w:rPr>
      </w:pPr>
      <w:r w:rsidRPr="00E41FF5">
        <w:rPr>
          <w:rFonts w:cstheme="minorHAnsi"/>
        </w:rPr>
        <w:t>Odpisy lub kopie pozwoleń wodnoprawnych dotyczących innych urządzeń wodnych w zasięgu oddziaływania budowli piętrzącej, o ile pozwolenia wodnoprawne odnoszące się do takich urządzeń zostały wydane.</w:t>
      </w:r>
    </w:p>
    <w:p w14:paraId="191626DF" w14:textId="77777777" w:rsidR="00A51925" w:rsidRPr="00E41FF5" w:rsidRDefault="00A51925" w:rsidP="00A51925">
      <w:pPr>
        <w:spacing w:after="19"/>
        <w:rPr>
          <w:rFonts w:cstheme="minorHAnsi"/>
          <w:b/>
          <w:bCs/>
        </w:rPr>
      </w:pPr>
    </w:p>
    <w:p w14:paraId="01DDFC60" w14:textId="77777777" w:rsidR="00A51925" w:rsidRPr="00E41FF5" w:rsidRDefault="00A51925" w:rsidP="00194C9F">
      <w:pPr>
        <w:spacing w:after="50"/>
        <w:ind w:left="709"/>
        <w:rPr>
          <w:rFonts w:cstheme="minorHAnsi"/>
          <w:b/>
          <w:bCs/>
        </w:rPr>
      </w:pPr>
      <w:r w:rsidRPr="00E41FF5">
        <w:rPr>
          <w:rFonts w:cstheme="minorHAnsi"/>
          <w:b/>
          <w:bCs/>
          <w:u w:val="single" w:color="000000"/>
        </w:rPr>
        <w:t>Powyższe opracowania powinny być wykonane mając na uwadze:</w:t>
      </w:r>
    </w:p>
    <w:p w14:paraId="3C27ADAA" w14:textId="77777777" w:rsidR="00A51925" w:rsidRPr="00E41FF5" w:rsidRDefault="00A51925" w:rsidP="00194C9F">
      <w:pPr>
        <w:numPr>
          <w:ilvl w:val="0"/>
          <w:numId w:val="23"/>
        </w:numPr>
        <w:spacing w:after="42" w:line="268" w:lineRule="auto"/>
        <w:ind w:left="993" w:hanging="284"/>
        <w:jc w:val="both"/>
        <w:rPr>
          <w:rFonts w:cstheme="minorHAnsi"/>
        </w:rPr>
      </w:pPr>
      <w:r w:rsidRPr="00E41FF5">
        <w:rPr>
          <w:rFonts w:cstheme="minorHAnsi"/>
        </w:rPr>
        <w:t xml:space="preserve">Ustawy z dnia 20 lipca 2017 r. </w:t>
      </w:r>
      <w:r w:rsidRPr="00E41FF5">
        <w:rPr>
          <w:rFonts w:cstheme="minorHAnsi"/>
          <w:i/>
        </w:rPr>
        <w:t>Prawo wodne</w:t>
      </w:r>
      <w:r w:rsidRPr="00E41FF5">
        <w:rPr>
          <w:rFonts w:cstheme="minorHAnsi"/>
        </w:rPr>
        <w:t xml:space="preserve"> (</w:t>
      </w:r>
      <w:proofErr w:type="spellStart"/>
      <w:r w:rsidRPr="00E41FF5">
        <w:rPr>
          <w:rFonts w:cstheme="minorHAnsi"/>
        </w:rPr>
        <w:t>t.j</w:t>
      </w:r>
      <w:proofErr w:type="spellEnd"/>
      <w:r w:rsidRPr="00E41FF5">
        <w:rPr>
          <w:rFonts w:cstheme="minorHAnsi"/>
        </w:rPr>
        <w:t xml:space="preserve">. Dz. U. z 2021 r. poz. 2233 z </w:t>
      </w:r>
      <w:proofErr w:type="spellStart"/>
      <w:r w:rsidRPr="00E41FF5">
        <w:rPr>
          <w:rFonts w:cstheme="minorHAnsi"/>
        </w:rPr>
        <w:t>późn</w:t>
      </w:r>
      <w:proofErr w:type="spellEnd"/>
      <w:r w:rsidRPr="00E41FF5">
        <w:rPr>
          <w:rFonts w:cstheme="minorHAnsi"/>
        </w:rPr>
        <w:t xml:space="preserve">. zm.); </w:t>
      </w:r>
    </w:p>
    <w:p w14:paraId="593E34D7" w14:textId="77777777" w:rsidR="00A51925" w:rsidRPr="00E41FF5" w:rsidRDefault="00A51925" w:rsidP="00194C9F">
      <w:pPr>
        <w:numPr>
          <w:ilvl w:val="0"/>
          <w:numId w:val="23"/>
        </w:numPr>
        <w:spacing w:after="42" w:line="268" w:lineRule="auto"/>
        <w:ind w:left="993" w:hanging="284"/>
        <w:jc w:val="both"/>
        <w:rPr>
          <w:rFonts w:cstheme="minorHAnsi"/>
        </w:rPr>
      </w:pPr>
      <w:r w:rsidRPr="00E41FF5">
        <w:rPr>
          <w:rFonts w:cstheme="minorHAnsi"/>
        </w:rPr>
        <w:t xml:space="preserve">Ustawy z dnia 16 kwietnia 2004 r. </w:t>
      </w:r>
      <w:r w:rsidRPr="00E41FF5">
        <w:rPr>
          <w:rFonts w:cstheme="minorHAnsi"/>
          <w:i/>
        </w:rPr>
        <w:t>o ochronie przyrody</w:t>
      </w:r>
      <w:r w:rsidRPr="00E41FF5">
        <w:rPr>
          <w:rFonts w:cstheme="minorHAnsi"/>
        </w:rPr>
        <w:t xml:space="preserve"> (</w:t>
      </w:r>
      <w:proofErr w:type="spellStart"/>
      <w:r w:rsidRPr="00E41FF5">
        <w:rPr>
          <w:rFonts w:cstheme="minorHAnsi"/>
        </w:rPr>
        <w:t>t.j</w:t>
      </w:r>
      <w:proofErr w:type="spellEnd"/>
      <w:r w:rsidRPr="00E41FF5">
        <w:rPr>
          <w:rFonts w:cstheme="minorHAnsi"/>
        </w:rPr>
        <w:t xml:space="preserve">. Dz. U. z 2021 r. poz. 1098); </w:t>
      </w:r>
    </w:p>
    <w:p w14:paraId="427E0408" w14:textId="77777777" w:rsidR="00A51925" w:rsidRPr="00E41FF5" w:rsidRDefault="00A51925" w:rsidP="00194C9F">
      <w:pPr>
        <w:numPr>
          <w:ilvl w:val="0"/>
          <w:numId w:val="23"/>
        </w:numPr>
        <w:spacing w:after="42" w:line="268" w:lineRule="auto"/>
        <w:ind w:left="993" w:hanging="284"/>
        <w:jc w:val="both"/>
        <w:rPr>
          <w:rFonts w:cstheme="minorHAnsi"/>
        </w:rPr>
      </w:pPr>
      <w:r w:rsidRPr="00E41FF5">
        <w:rPr>
          <w:rFonts w:cstheme="minorHAnsi"/>
        </w:rPr>
        <w:t xml:space="preserve">Ustawy z dnia 27 kwietnia 2001 r. </w:t>
      </w:r>
      <w:r w:rsidRPr="00E41FF5">
        <w:rPr>
          <w:rFonts w:cstheme="minorHAnsi"/>
          <w:i/>
        </w:rPr>
        <w:t>Prawo ochrony środowiska</w:t>
      </w:r>
      <w:r w:rsidRPr="00E41FF5">
        <w:rPr>
          <w:rFonts w:cstheme="minorHAnsi"/>
        </w:rPr>
        <w:t xml:space="preserve"> (</w:t>
      </w:r>
      <w:proofErr w:type="spellStart"/>
      <w:r w:rsidRPr="00E41FF5">
        <w:rPr>
          <w:rFonts w:cstheme="minorHAnsi"/>
        </w:rPr>
        <w:t>t.j</w:t>
      </w:r>
      <w:proofErr w:type="spellEnd"/>
      <w:r w:rsidRPr="00E41FF5">
        <w:rPr>
          <w:rFonts w:cstheme="minorHAnsi"/>
        </w:rPr>
        <w:t xml:space="preserve">. Dz. U. z 2021 r. </w:t>
      </w:r>
      <w:r w:rsidRPr="00E41FF5">
        <w:rPr>
          <w:rFonts w:cstheme="minorHAnsi"/>
        </w:rPr>
        <w:br/>
        <w:t xml:space="preserve">poz. 1973 z </w:t>
      </w:r>
      <w:proofErr w:type="spellStart"/>
      <w:r w:rsidRPr="00E41FF5">
        <w:rPr>
          <w:rFonts w:cstheme="minorHAnsi"/>
        </w:rPr>
        <w:t>późn</w:t>
      </w:r>
      <w:proofErr w:type="spellEnd"/>
      <w:r w:rsidRPr="00E41FF5">
        <w:rPr>
          <w:rFonts w:cstheme="minorHAnsi"/>
        </w:rPr>
        <w:t xml:space="preserve">. zm.); </w:t>
      </w:r>
    </w:p>
    <w:p w14:paraId="776D7E45" w14:textId="356B8624" w:rsidR="00A51925" w:rsidRDefault="00A51925" w:rsidP="00194C9F">
      <w:pPr>
        <w:numPr>
          <w:ilvl w:val="0"/>
          <w:numId w:val="23"/>
        </w:numPr>
        <w:spacing w:after="42" w:line="268" w:lineRule="auto"/>
        <w:ind w:left="993" w:hanging="284"/>
        <w:jc w:val="both"/>
        <w:rPr>
          <w:rFonts w:cstheme="minorHAnsi"/>
        </w:rPr>
      </w:pPr>
      <w:r w:rsidRPr="00E41FF5">
        <w:rPr>
          <w:rFonts w:cstheme="minorHAnsi"/>
        </w:rPr>
        <w:t>Ustawy z dnia 3 października 2008 r. o udostępnianiu informacji o środowisku i jego ochronie, udziale społeczeństwa w ochronie środowiska oraz o ocenach oddziaływania na środowisko, (</w:t>
      </w:r>
      <w:proofErr w:type="spellStart"/>
      <w:r w:rsidRPr="00E41FF5">
        <w:rPr>
          <w:rFonts w:cstheme="minorHAnsi"/>
        </w:rPr>
        <w:t>t.j</w:t>
      </w:r>
      <w:proofErr w:type="spellEnd"/>
      <w:r w:rsidRPr="00E41FF5">
        <w:rPr>
          <w:rFonts w:cstheme="minorHAnsi"/>
        </w:rPr>
        <w:t xml:space="preserve">. Dz.U. z 2021 poz. 2373 z dnia 2021.12.21 z </w:t>
      </w:r>
      <w:proofErr w:type="spellStart"/>
      <w:r w:rsidRPr="00E41FF5">
        <w:rPr>
          <w:rFonts w:cstheme="minorHAnsi"/>
        </w:rPr>
        <w:t>późn</w:t>
      </w:r>
      <w:proofErr w:type="spellEnd"/>
      <w:r w:rsidRPr="00E41FF5">
        <w:rPr>
          <w:rFonts w:cstheme="minorHAnsi"/>
        </w:rPr>
        <w:t>. zm.)</w:t>
      </w:r>
      <w:r w:rsidR="00C96F4E">
        <w:rPr>
          <w:rFonts w:cstheme="minorHAnsi"/>
        </w:rPr>
        <w:t>;</w:t>
      </w:r>
    </w:p>
    <w:p w14:paraId="7F4C1386" w14:textId="6F5F01B8" w:rsidR="00ED6FE7" w:rsidRPr="004C0ACA" w:rsidRDefault="00ED6FE7" w:rsidP="00194C9F">
      <w:pPr>
        <w:numPr>
          <w:ilvl w:val="0"/>
          <w:numId w:val="23"/>
        </w:numPr>
        <w:spacing w:after="42" w:line="268" w:lineRule="auto"/>
        <w:ind w:left="993" w:hanging="284"/>
        <w:jc w:val="both"/>
        <w:rPr>
          <w:rFonts w:cstheme="minorHAnsi"/>
        </w:rPr>
      </w:pPr>
      <w:r w:rsidRPr="004C0ACA">
        <w:rPr>
          <w:rFonts w:cstheme="minorHAnsi"/>
        </w:rPr>
        <w:t xml:space="preserve">Ustawy z dnia </w:t>
      </w:r>
      <w:r w:rsidR="00C96F4E" w:rsidRPr="004C0ACA">
        <w:rPr>
          <w:rFonts w:cstheme="minorHAnsi"/>
        </w:rPr>
        <w:t xml:space="preserve">7 lipca 1994 r. Prawo budowlane (Dz.U. z 2021 r.,poz.2351z </w:t>
      </w:r>
      <w:proofErr w:type="spellStart"/>
      <w:r w:rsidR="00C96F4E" w:rsidRPr="004C0ACA">
        <w:rPr>
          <w:rFonts w:cstheme="minorHAnsi"/>
        </w:rPr>
        <w:t>poźn</w:t>
      </w:r>
      <w:proofErr w:type="spellEnd"/>
      <w:r w:rsidR="00C96F4E" w:rsidRPr="004C0ACA">
        <w:rPr>
          <w:rFonts w:cstheme="minorHAnsi"/>
        </w:rPr>
        <w:t>. zm.);</w:t>
      </w:r>
    </w:p>
    <w:p w14:paraId="2AD1D72C" w14:textId="2A72851E" w:rsidR="00643B81" w:rsidRPr="004C0ACA" w:rsidRDefault="00643B81" w:rsidP="00194C9F">
      <w:pPr>
        <w:numPr>
          <w:ilvl w:val="0"/>
          <w:numId w:val="23"/>
        </w:numPr>
        <w:spacing w:after="42" w:line="268" w:lineRule="auto"/>
        <w:ind w:left="993" w:hanging="284"/>
        <w:jc w:val="both"/>
        <w:rPr>
          <w:rFonts w:cstheme="minorHAnsi"/>
        </w:rPr>
      </w:pPr>
      <w:r w:rsidRPr="004C0ACA">
        <w:rPr>
          <w:rFonts w:cstheme="minorHAnsi"/>
        </w:rPr>
        <w:t>Rozporządzenie Ministra Środowiska z dnia 20 kwietnia 2007 r. w sprawie warunków technicznych, jakim powinny odpowiadać budowle hydrotechniczne i ich usytuowanie (Dz.U. 2007 r., poz. 579)</w:t>
      </w:r>
      <w:r w:rsidR="00F1191E" w:rsidRPr="004C0ACA">
        <w:rPr>
          <w:rFonts w:cstheme="minorHAnsi"/>
        </w:rPr>
        <w:t>;</w:t>
      </w:r>
    </w:p>
    <w:p w14:paraId="390013B8" w14:textId="60AD7ABE" w:rsidR="00C96F4E" w:rsidRPr="004C0ACA" w:rsidRDefault="00C96F4E" w:rsidP="00194C9F">
      <w:pPr>
        <w:numPr>
          <w:ilvl w:val="0"/>
          <w:numId w:val="23"/>
        </w:numPr>
        <w:spacing w:after="42" w:line="268" w:lineRule="auto"/>
        <w:ind w:left="993" w:hanging="284"/>
        <w:jc w:val="both"/>
        <w:rPr>
          <w:rFonts w:cstheme="minorHAnsi"/>
        </w:rPr>
      </w:pPr>
      <w:r w:rsidRPr="004C0ACA">
        <w:rPr>
          <w:rFonts w:cstheme="minorHAnsi"/>
        </w:rPr>
        <w:t>Rozporządzenie Ministra Rozwoju i Technologii z dnia 20 grudnia 2021 r., w sprawie szczegółowego zakresu i formy dokumentacji projektowej, specyfikacji</w:t>
      </w:r>
      <w:r w:rsidR="00643B81" w:rsidRPr="004C0ACA">
        <w:rPr>
          <w:rFonts w:cstheme="minorHAnsi"/>
        </w:rPr>
        <w:t xml:space="preserve"> technicznych wykonania i odbioru robót budowlanych oraz programu funkcjonalno-użytkowego (Dz.U. 2021r., poz. 2454);</w:t>
      </w:r>
    </w:p>
    <w:p w14:paraId="1E894E1A" w14:textId="5127651E" w:rsidR="00643B81" w:rsidRPr="004C0ACA" w:rsidRDefault="00643B81" w:rsidP="00643B81">
      <w:pPr>
        <w:numPr>
          <w:ilvl w:val="0"/>
          <w:numId w:val="23"/>
        </w:numPr>
        <w:spacing w:after="42" w:line="268" w:lineRule="auto"/>
        <w:ind w:left="993" w:hanging="284"/>
        <w:jc w:val="both"/>
        <w:rPr>
          <w:rFonts w:cstheme="minorHAnsi"/>
        </w:rPr>
      </w:pPr>
      <w:r w:rsidRPr="004C0ACA">
        <w:rPr>
          <w:rFonts w:cstheme="minorHAnsi"/>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2021r., poz. 2458);</w:t>
      </w:r>
    </w:p>
    <w:p w14:paraId="3E921554" w14:textId="77777777" w:rsidR="00A51925" w:rsidRPr="00E41FF5" w:rsidRDefault="00A51925" w:rsidP="00194C9F">
      <w:pPr>
        <w:numPr>
          <w:ilvl w:val="0"/>
          <w:numId w:val="23"/>
        </w:numPr>
        <w:spacing w:after="42" w:line="268" w:lineRule="auto"/>
        <w:ind w:left="993" w:hanging="284"/>
        <w:jc w:val="both"/>
        <w:rPr>
          <w:rFonts w:cstheme="minorHAnsi"/>
        </w:rPr>
      </w:pPr>
      <w:r w:rsidRPr="00E41FF5">
        <w:rPr>
          <w:rFonts w:cstheme="minorHAnsi"/>
        </w:rPr>
        <w:t>Rozporządzenie Ministra Gospodarki Morskiej i Żeglugi Śródlądowej z dnia 10 września 2019 r. w sprawie zakresu instrukcji gospodarowania wodą (Dz. U. z 2019 r. poz. 1725)</w:t>
      </w:r>
    </w:p>
    <w:p w14:paraId="0548FF87" w14:textId="77777777" w:rsidR="00A51925" w:rsidRPr="00E41FF5" w:rsidRDefault="00A51925" w:rsidP="00194C9F">
      <w:pPr>
        <w:numPr>
          <w:ilvl w:val="0"/>
          <w:numId w:val="23"/>
        </w:numPr>
        <w:spacing w:after="42" w:line="268" w:lineRule="auto"/>
        <w:ind w:left="993" w:hanging="284"/>
        <w:jc w:val="both"/>
        <w:rPr>
          <w:rFonts w:cstheme="minorHAnsi"/>
        </w:rPr>
      </w:pPr>
      <w:r w:rsidRPr="00E41FF5">
        <w:rPr>
          <w:rFonts w:cstheme="minorHAnsi"/>
        </w:rPr>
        <w:t>Katalog dobrych praktyk w zakresie robót hydrotechnicznych i prac utrzymaniowych wraz z ustaleniem zasad ich wdrażania, Kraków, kwiecień 2018 r.</w:t>
      </w:r>
    </w:p>
    <w:p w14:paraId="5C7F8082" w14:textId="77777777" w:rsidR="00A51925" w:rsidRPr="00E41FF5" w:rsidRDefault="00A51925" w:rsidP="00194C9F">
      <w:pPr>
        <w:spacing w:after="42" w:line="268" w:lineRule="auto"/>
        <w:ind w:left="993"/>
        <w:jc w:val="both"/>
        <w:rPr>
          <w:rFonts w:cstheme="minorHAnsi"/>
        </w:rPr>
      </w:pPr>
      <w:r w:rsidRPr="00E41FF5">
        <w:rPr>
          <w:rFonts w:cstheme="minorHAnsi"/>
        </w:rPr>
        <w:t>Dostępny na stronie pod linkiem:</w:t>
      </w:r>
    </w:p>
    <w:p w14:paraId="2271EA59" w14:textId="77777777" w:rsidR="00A51925" w:rsidRPr="00E41FF5" w:rsidRDefault="0063193E" w:rsidP="00194C9F">
      <w:pPr>
        <w:spacing w:after="42" w:line="268" w:lineRule="auto"/>
        <w:ind w:left="993"/>
        <w:jc w:val="both"/>
        <w:rPr>
          <w:rFonts w:cstheme="minorHAnsi"/>
        </w:rPr>
      </w:pPr>
      <w:hyperlink r:id="rId17" w:history="1">
        <w:r w:rsidR="00A51925" w:rsidRPr="00E41FF5">
          <w:rPr>
            <w:rStyle w:val="Hipercze"/>
            <w:rFonts w:cstheme="minorHAnsi"/>
            <w:color w:val="auto"/>
          </w:rPr>
          <w:t>https://www.gov.pl/web/klimat/katalog-dobrych-praktyk-w-zakresie-robot-hydrotechnicznych</w:t>
        </w:r>
      </w:hyperlink>
    </w:p>
    <w:p w14:paraId="07381A1F" w14:textId="77777777" w:rsidR="00A51925" w:rsidRPr="00E41FF5" w:rsidRDefault="00A51925" w:rsidP="01694DCF">
      <w:pPr>
        <w:numPr>
          <w:ilvl w:val="0"/>
          <w:numId w:val="23"/>
        </w:numPr>
        <w:spacing w:after="8" w:line="268" w:lineRule="auto"/>
        <w:ind w:left="993" w:hanging="284"/>
        <w:jc w:val="both"/>
      </w:pPr>
      <w:r w:rsidRPr="01694DCF">
        <w:t xml:space="preserve">Przewodnik Dobrych Praktyk Wytyczne, opracowanego przez Departament Przygotowania  i Realizacji Inwestycji, Warszawa, styczeń 2021 r. wydanie 2 – w załączeniu. </w:t>
      </w:r>
    </w:p>
    <w:p w14:paraId="1B08FECB" w14:textId="77777777" w:rsidR="00194C9F" w:rsidRPr="00E41FF5" w:rsidRDefault="00194C9F" w:rsidP="00A51925">
      <w:pPr>
        <w:spacing w:before="120" w:after="0" w:line="276" w:lineRule="auto"/>
        <w:jc w:val="both"/>
        <w:rPr>
          <w:rFonts w:cstheme="minorHAnsi"/>
          <w:b/>
          <w:bCs/>
          <w:u w:val="single"/>
        </w:rPr>
      </w:pPr>
    </w:p>
    <w:p w14:paraId="4D36EB2D" w14:textId="77777777" w:rsidR="00A51925" w:rsidRPr="00E41FF5" w:rsidRDefault="00A51925" w:rsidP="00B4134E">
      <w:pPr>
        <w:spacing w:before="120" w:after="0" w:line="276" w:lineRule="auto"/>
        <w:ind w:left="709"/>
        <w:jc w:val="both"/>
        <w:rPr>
          <w:rFonts w:cstheme="minorHAnsi"/>
          <w:b/>
          <w:bCs/>
          <w:u w:val="single"/>
        </w:rPr>
      </w:pPr>
      <w:r w:rsidRPr="00E41FF5">
        <w:rPr>
          <w:rFonts w:cstheme="minorHAnsi"/>
          <w:b/>
          <w:bCs/>
          <w:u w:val="single"/>
        </w:rPr>
        <w:t>Wytyczne ogólne dla Wykonawcy:</w:t>
      </w:r>
    </w:p>
    <w:p w14:paraId="4EE8E9C6" w14:textId="7AE04E86" w:rsidR="00A51925" w:rsidRPr="00BE3F13" w:rsidRDefault="00A51925" w:rsidP="00B4134E">
      <w:pPr>
        <w:spacing w:before="120" w:after="0" w:line="276" w:lineRule="auto"/>
        <w:ind w:left="709"/>
        <w:jc w:val="both"/>
        <w:rPr>
          <w:rFonts w:cstheme="minorHAnsi"/>
        </w:rPr>
      </w:pPr>
      <w:r w:rsidRPr="00E41FF5">
        <w:rPr>
          <w:rFonts w:cstheme="minorHAnsi"/>
        </w:rPr>
        <w:t xml:space="preserve">Pozyskanie niezbędnych materiałów do opracowania kompletnego operatu wodnoprawnego wraz z załącznikami oraz instrukcji gospodarowania wodą, </w:t>
      </w:r>
      <w:r w:rsidRPr="00E41FF5">
        <w:rPr>
          <w:rFonts w:eastAsiaTheme="minorEastAsia" w:cstheme="minorHAnsi"/>
        </w:rPr>
        <w:t xml:space="preserve">pozyskanie mapy </w:t>
      </w:r>
      <w:proofErr w:type="spellStart"/>
      <w:r w:rsidRPr="00E41FF5">
        <w:rPr>
          <w:rFonts w:eastAsiaTheme="minorEastAsia" w:cstheme="minorHAnsi"/>
        </w:rPr>
        <w:t>sytuacyjno</w:t>
      </w:r>
      <w:proofErr w:type="spellEnd"/>
      <w:r w:rsidRPr="00E41FF5">
        <w:rPr>
          <w:rFonts w:eastAsiaTheme="minorEastAsia" w:cstheme="minorHAnsi"/>
        </w:rPr>
        <w:t xml:space="preserve"> – wysokościowej w celu naniesienia </w:t>
      </w:r>
      <w:r w:rsidRPr="00E41FF5">
        <w:rPr>
          <w:rFonts w:cstheme="minorHAnsi"/>
        </w:rPr>
        <w:t xml:space="preserve">planu urządzeń wodnych i zasięgu oddziaływania zamierzonego korzystania z wód lub planowanych do wykonania urządzeń wodnych, wraz z ich powierzchnią oraz z oznaczeniem nieruchomości, </w:t>
      </w:r>
      <w:r w:rsidRPr="00E41FF5">
        <w:rPr>
          <w:rFonts w:eastAsiaTheme="minorEastAsia" w:cstheme="minorHAnsi"/>
        </w:rPr>
        <w:t xml:space="preserve">pozyskanie aktualnych danych hydrologicznych, niezbędnych obliczeń, analiz danych itp., </w:t>
      </w:r>
      <w:r w:rsidRPr="00E41FF5">
        <w:rPr>
          <w:rFonts w:cstheme="minorHAnsi"/>
        </w:rPr>
        <w:t>wykonanie dodatkowych dokumentów</w:t>
      </w:r>
      <w:r w:rsidRPr="00BE3F13">
        <w:rPr>
          <w:rFonts w:cstheme="minorHAnsi"/>
        </w:rPr>
        <w:t xml:space="preserve"> </w:t>
      </w:r>
      <w:r w:rsidRPr="00BE3F13">
        <w:rPr>
          <w:rFonts w:cstheme="minorHAnsi"/>
          <w:b/>
          <w:bCs/>
        </w:rPr>
        <w:t>leży po stronie Wykonawcy.</w:t>
      </w:r>
    </w:p>
    <w:p w14:paraId="585D3542" w14:textId="77777777" w:rsidR="00A51925" w:rsidRPr="00BE3F13" w:rsidRDefault="00A51925" w:rsidP="00B4134E">
      <w:pPr>
        <w:spacing w:before="120" w:after="0" w:line="276" w:lineRule="auto"/>
        <w:ind w:left="709"/>
        <w:jc w:val="both"/>
        <w:rPr>
          <w:rFonts w:eastAsiaTheme="minorEastAsia" w:cstheme="minorHAnsi"/>
          <w:strike/>
        </w:rPr>
      </w:pPr>
      <w:r w:rsidRPr="00E41FF5">
        <w:rPr>
          <w:rFonts w:eastAsiaTheme="minorEastAsia" w:cstheme="minorHAnsi"/>
        </w:rPr>
        <w:lastRenderedPageBreak/>
        <w:t>Wersja operatu dołączona na elektronicznym nośniku danych musi być spójna z wersją papierową, stanowiącą podstawę do wydania wnioskowanego pozwolenia wodnoprawnego.</w:t>
      </w:r>
    </w:p>
    <w:p w14:paraId="0AD10723" w14:textId="77777777" w:rsidR="00A51925" w:rsidRPr="00E41FF5" w:rsidRDefault="00A51925" w:rsidP="00B4134E">
      <w:pPr>
        <w:spacing w:after="121" w:line="275" w:lineRule="auto"/>
        <w:ind w:left="709" w:right="2"/>
        <w:jc w:val="both"/>
        <w:rPr>
          <w:rFonts w:cstheme="minorHAnsi"/>
        </w:rPr>
      </w:pPr>
      <w:r w:rsidRPr="00E41FF5">
        <w:rPr>
          <w:rFonts w:cstheme="minorHAnsi"/>
        </w:rPr>
        <w:t xml:space="preserve">Opracowanie operatu wodnoprawnego wraz ze wszystkimi elementami należy wykonać </w:t>
      </w:r>
      <w:r w:rsidRPr="00E41FF5">
        <w:rPr>
          <w:rFonts w:cstheme="minorHAnsi"/>
          <w:b/>
        </w:rPr>
        <w:t>w czterech egzemplarzach</w:t>
      </w:r>
      <w:r w:rsidRPr="00E41FF5">
        <w:rPr>
          <w:rFonts w:cstheme="minorHAnsi"/>
        </w:rPr>
        <w:t xml:space="preserve"> </w:t>
      </w:r>
      <w:r w:rsidRPr="00E41FF5">
        <w:rPr>
          <w:rFonts w:cstheme="minorHAnsi"/>
          <w:b/>
        </w:rPr>
        <w:t>wersji papierowej +</w:t>
      </w:r>
      <w:r w:rsidRPr="00E41FF5">
        <w:rPr>
          <w:rFonts w:cstheme="minorHAnsi"/>
        </w:rPr>
        <w:t xml:space="preserve"> </w:t>
      </w:r>
      <w:r w:rsidRPr="00E41FF5">
        <w:rPr>
          <w:rFonts w:cstheme="minorHAnsi"/>
          <w:b/>
        </w:rPr>
        <w:t>wersja elektroniczna na płycie CD lub DVD</w:t>
      </w:r>
      <w:r w:rsidRPr="00E41FF5">
        <w:rPr>
          <w:rFonts w:cstheme="minorHAnsi"/>
        </w:rPr>
        <w:t xml:space="preserve"> (</w:t>
      </w:r>
      <w:r w:rsidRPr="00E41FF5">
        <w:rPr>
          <w:rFonts w:cstheme="minorHAnsi"/>
          <w:i/>
        </w:rPr>
        <w:t>Operat sporządza się na informatycznych nośnikach danych jako dokument tekstowy, a część graficzną operatu w postaci plików typu rastrowego (PDF) lub plików w formacie wektorowych danych przestrzennych, odwzorowanych w jednym z obowiązujących układów współrzędnych geodezyjnych</w:t>
      </w:r>
      <w:r w:rsidRPr="00E41FF5">
        <w:rPr>
          <w:rFonts w:cstheme="minorHAnsi"/>
        </w:rPr>
        <w:t xml:space="preserve">). </w:t>
      </w:r>
    </w:p>
    <w:p w14:paraId="100B7B3F" w14:textId="77777777" w:rsidR="00A51925" w:rsidRPr="00E41FF5" w:rsidRDefault="00A51925" w:rsidP="00B4134E">
      <w:pPr>
        <w:spacing w:after="3" w:line="275" w:lineRule="auto"/>
        <w:ind w:left="709" w:right="-10"/>
        <w:jc w:val="both"/>
        <w:rPr>
          <w:rFonts w:cstheme="minorHAnsi"/>
        </w:rPr>
      </w:pPr>
      <w:r w:rsidRPr="00E41FF5">
        <w:rPr>
          <w:rFonts w:cstheme="minorHAnsi"/>
          <w:bCs/>
        </w:rPr>
        <w:t>Natomiast l</w:t>
      </w:r>
      <w:r w:rsidRPr="00E41FF5">
        <w:rPr>
          <w:rFonts w:cstheme="minorHAnsi"/>
        </w:rPr>
        <w:t xml:space="preserve">iczba egzemplarzy </w:t>
      </w:r>
      <w:r w:rsidRPr="00E41FF5">
        <w:rPr>
          <w:rFonts w:cstheme="minorHAnsi"/>
          <w:i/>
          <w:iCs/>
        </w:rPr>
        <w:t>Instrukcji gospodarowania wodą</w:t>
      </w:r>
      <w:r w:rsidRPr="00E41FF5">
        <w:rPr>
          <w:rFonts w:cstheme="minorHAnsi"/>
        </w:rPr>
        <w:t xml:space="preserve"> powinna odpowiadać ilości uwzględniającej właściciela wody oraz liczby zakładów korzystających z wód, których dotyczy instrukcja gospodarowania wodą, tj. l</w:t>
      </w:r>
      <w:r w:rsidRPr="00E41FF5">
        <w:rPr>
          <w:rFonts w:cstheme="minorHAnsi"/>
          <w:bCs/>
        </w:rPr>
        <w:t xml:space="preserve">iczba egzemplarzy </w:t>
      </w:r>
      <w:r w:rsidRPr="00E41FF5">
        <w:rPr>
          <w:rFonts w:cstheme="minorHAnsi"/>
        </w:rPr>
        <w:t>jest uzależniona od ilości zakładów, których dotyczy ta instrukcja wraz z uwzględnieniem właściciela wód.</w:t>
      </w:r>
    </w:p>
    <w:p w14:paraId="2383D5D6" w14:textId="77777777" w:rsidR="00A51925" w:rsidRPr="00E41FF5" w:rsidRDefault="00A51925" w:rsidP="00B4134E">
      <w:pPr>
        <w:spacing w:before="120" w:after="207" w:line="269" w:lineRule="auto"/>
        <w:ind w:left="709"/>
        <w:jc w:val="both"/>
        <w:rPr>
          <w:rFonts w:cstheme="minorHAnsi"/>
        </w:rPr>
      </w:pPr>
      <w:r w:rsidRPr="00E41FF5">
        <w:rPr>
          <w:rFonts w:cstheme="minorHAnsi"/>
        </w:rPr>
        <w:t>Zawartość zapisów w operacie wodnoprawnym oraz instrukcji gospodarowania woda, a także pozostałe załączniki wymagane ustawą Prawo Wodne powinny umożliwić organowi właściwemu do spraw gospodarki wodnej sporządzenie, a następnie wydanie decyzji pozwolenia wodnoprawnego.</w:t>
      </w:r>
    </w:p>
    <w:p w14:paraId="13AF4431" w14:textId="77777777" w:rsidR="00A51925" w:rsidRPr="00E41FF5" w:rsidRDefault="00A51925" w:rsidP="00B4134E">
      <w:pPr>
        <w:autoSpaceDE w:val="0"/>
        <w:autoSpaceDN w:val="0"/>
        <w:adjustRightInd w:val="0"/>
        <w:spacing w:after="0" w:line="240" w:lineRule="auto"/>
        <w:ind w:left="709"/>
        <w:rPr>
          <w:rFonts w:eastAsiaTheme="minorEastAsia" w:cstheme="minorHAnsi"/>
        </w:rPr>
      </w:pPr>
      <w:r w:rsidRPr="00E41FF5">
        <w:rPr>
          <w:rFonts w:eastAsiaTheme="minorEastAsia" w:cstheme="minorHAnsi"/>
        </w:rPr>
        <w:t>Ogólne wymagania dotyczące rozwiązań projektowych dla obiektów hydrotechnicznych:</w:t>
      </w:r>
    </w:p>
    <w:p w14:paraId="45D7D049" w14:textId="77777777" w:rsidR="00A51925" w:rsidRPr="00E41FF5" w:rsidRDefault="00A51925" w:rsidP="00B4134E">
      <w:pPr>
        <w:spacing w:before="120" w:after="0" w:line="276" w:lineRule="auto"/>
        <w:ind w:left="709"/>
        <w:jc w:val="both"/>
        <w:rPr>
          <w:rFonts w:eastAsiaTheme="minorEastAsia" w:cstheme="minorHAnsi"/>
        </w:rPr>
      </w:pPr>
      <w:r w:rsidRPr="00E41FF5">
        <w:rPr>
          <w:rFonts w:eastAsiaTheme="minorEastAsia" w:cstheme="minorHAnsi"/>
        </w:rPr>
        <w:t>W sytuacji wystąpienia sprzecznych interesów użytkowników nieruchomości położonych w zasięgu piętrzenia dokonać należy weryfikacji co do rzędnej przelewu progu, po przeprowadzeniu konsultacji z wszystkimi podmiotami w zasięgu oddziaływania piętrzenia, z uwzględnieniem założenia głównego celu, to jest retencji wód.</w:t>
      </w:r>
    </w:p>
    <w:p w14:paraId="035E5B1D" w14:textId="77777777" w:rsidR="00A51925" w:rsidRPr="00E41FF5" w:rsidRDefault="00A51925" w:rsidP="00B4134E">
      <w:pPr>
        <w:spacing w:before="120" w:after="0" w:line="276" w:lineRule="auto"/>
        <w:ind w:left="709"/>
        <w:jc w:val="both"/>
        <w:rPr>
          <w:rFonts w:cstheme="minorHAnsi"/>
        </w:rPr>
      </w:pPr>
      <w:r w:rsidRPr="00E41FF5">
        <w:rPr>
          <w:rFonts w:eastAsiaTheme="minorEastAsia" w:cstheme="minorHAnsi"/>
        </w:rPr>
        <w:t xml:space="preserve">Przewidzieć należy budowę / </w:t>
      </w:r>
      <w:r w:rsidRPr="00E41FF5">
        <w:rPr>
          <w:rFonts w:cstheme="minorHAnsi"/>
        </w:rPr>
        <w:t xml:space="preserve">przebudowę </w:t>
      </w:r>
      <w:r w:rsidRPr="00E41FF5">
        <w:rPr>
          <w:rFonts w:eastAsiaTheme="minorEastAsia" w:cstheme="minorHAnsi"/>
        </w:rPr>
        <w:t>urządzenia wodnego z uwzględnieniem możliwości migracji ryb oraz zapewnienia przepływu nienaruszalnego w cieku w okresach obniżonych stanów wody oraz zamontowanie łat wodowskazowych względem geodezyjnej osnowy wysokościowej o ustalonych rzędnych wysokościowych względem poziomu morza, które umożliwią obserwację poziomu wody w rzece.</w:t>
      </w:r>
    </w:p>
    <w:p w14:paraId="55DA0BCD" w14:textId="77777777" w:rsidR="00A51925" w:rsidRPr="00E41FF5" w:rsidRDefault="00A51925" w:rsidP="00A51925">
      <w:pPr>
        <w:spacing w:after="139"/>
        <w:jc w:val="both"/>
        <w:rPr>
          <w:rFonts w:cstheme="minorHAnsi"/>
          <w:b/>
          <w:bCs/>
        </w:rPr>
      </w:pPr>
    </w:p>
    <w:p w14:paraId="29038E04" w14:textId="77777777" w:rsidR="00A51925" w:rsidRPr="00E41FF5" w:rsidRDefault="00A51925" w:rsidP="00B4134E">
      <w:pPr>
        <w:spacing w:after="139"/>
        <w:ind w:left="709"/>
        <w:jc w:val="both"/>
        <w:rPr>
          <w:rFonts w:cstheme="minorHAnsi"/>
          <w:b/>
          <w:bCs/>
          <w:u w:val="single"/>
        </w:rPr>
      </w:pPr>
      <w:r w:rsidRPr="00E41FF5">
        <w:rPr>
          <w:rFonts w:cstheme="minorHAnsi"/>
          <w:b/>
          <w:bCs/>
          <w:u w:val="single"/>
        </w:rPr>
        <w:t>Warunki Zamawiającego:</w:t>
      </w:r>
    </w:p>
    <w:p w14:paraId="086C016E" w14:textId="77777777" w:rsidR="00A51925" w:rsidRPr="00E41FF5" w:rsidRDefault="00A51925" w:rsidP="00B4134E">
      <w:pPr>
        <w:spacing w:before="120" w:after="0" w:line="276" w:lineRule="auto"/>
        <w:ind w:left="709"/>
        <w:jc w:val="both"/>
        <w:rPr>
          <w:rFonts w:cstheme="minorHAnsi"/>
        </w:rPr>
      </w:pPr>
      <w:r w:rsidRPr="00E41FF5">
        <w:rPr>
          <w:rFonts w:cstheme="minorHAnsi"/>
        </w:rPr>
        <w:t>Wykonawca zobowiązany jest do kontaktu roboczego z Inwestorem w trakcie realizacji zamówienia w celu sukcesywnego przedstawiania oraz sprawozdawczości z postępu prac, a Inwestor jest upoważniony do prowadzenia kontroli prac zgodnie z Umową.</w:t>
      </w:r>
    </w:p>
    <w:p w14:paraId="327F8180" w14:textId="18507094" w:rsidR="00A51925" w:rsidRPr="004C0ACA" w:rsidRDefault="00A51925" w:rsidP="00B4134E">
      <w:pPr>
        <w:spacing w:before="120" w:after="0" w:line="276" w:lineRule="auto"/>
        <w:ind w:left="709"/>
        <w:jc w:val="both"/>
        <w:rPr>
          <w:rFonts w:cstheme="minorHAnsi"/>
        </w:rPr>
      </w:pPr>
      <w:r w:rsidRPr="00E41FF5">
        <w:rPr>
          <w:rFonts w:cstheme="minorHAnsi"/>
        </w:rPr>
        <w:t>Wykonawca dla potrzeb realizacji zamówienia pozyska niezbędne materiały oraz inne konieczne</w:t>
      </w:r>
      <w:r w:rsidR="0045590B" w:rsidRPr="0045590B">
        <w:rPr>
          <w:rFonts w:cstheme="minorHAnsi"/>
          <w:color w:val="FF0000"/>
        </w:rPr>
        <w:t xml:space="preserve"> </w:t>
      </w:r>
      <w:r w:rsidR="0045590B">
        <w:rPr>
          <w:rFonts w:cstheme="minorHAnsi"/>
        </w:rPr>
        <w:t xml:space="preserve"> </w:t>
      </w:r>
      <w:r w:rsidRPr="00E41FF5">
        <w:rPr>
          <w:rFonts w:cstheme="minorHAnsi"/>
        </w:rPr>
        <w:t>do prawidłowego wykonania przedmiotu zamówienia</w:t>
      </w:r>
      <w:r w:rsidR="0045590B">
        <w:rPr>
          <w:rFonts w:cstheme="minorHAnsi"/>
        </w:rPr>
        <w:t xml:space="preserve"> </w:t>
      </w:r>
      <w:r w:rsidR="0045590B" w:rsidRPr="004C0ACA">
        <w:rPr>
          <w:rFonts w:cstheme="minorHAnsi"/>
        </w:rPr>
        <w:t>w ramach wynagrodzenia umownego</w:t>
      </w:r>
      <w:r w:rsidRPr="004C0ACA">
        <w:rPr>
          <w:rFonts w:cstheme="minorHAnsi"/>
        </w:rPr>
        <w:t>.</w:t>
      </w:r>
    </w:p>
    <w:p w14:paraId="6097C93D" w14:textId="77777777" w:rsidR="00A51925" w:rsidRPr="00E41FF5" w:rsidRDefault="00A51925" w:rsidP="00B4134E">
      <w:pPr>
        <w:spacing w:before="120" w:after="0" w:line="276" w:lineRule="auto"/>
        <w:ind w:left="709"/>
        <w:jc w:val="both"/>
        <w:rPr>
          <w:rFonts w:cstheme="minorHAnsi"/>
        </w:rPr>
      </w:pPr>
      <w:r w:rsidRPr="00E41FF5">
        <w:rPr>
          <w:rFonts w:cstheme="minorHAnsi"/>
        </w:rPr>
        <w:t>Każda ze Stron, jeżeli uzna, iż prawidłowe wykonanie niniejszej umowy tego wymaga, może zażądać spotkania w celu wymiany informacji i podjęcia kroków zmierzających do wyeliminowania wszelkich nieprawidłowości związanych z realizacją Umowy.</w:t>
      </w:r>
    </w:p>
    <w:p w14:paraId="3A101CC6" w14:textId="77777777" w:rsidR="00A51925" w:rsidRPr="00E41FF5" w:rsidRDefault="00A51925" w:rsidP="00B4134E">
      <w:pPr>
        <w:autoSpaceDE w:val="0"/>
        <w:autoSpaceDN w:val="0"/>
        <w:adjustRightInd w:val="0"/>
        <w:spacing w:before="120" w:after="0" w:line="276" w:lineRule="auto"/>
        <w:ind w:left="709"/>
        <w:jc w:val="both"/>
        <w:rPr>
          <w:rFonts w:eastAsiaTheme="minorEastAsia" w:cstheme="minorHAnsi"/>
        </w:rPr>
      </w:pPr>
      <w:r w:rsidRPr="00E41FF5">
        <w:rPr>
          <w:rFonts w:eastAsiaTheme="minorEastAsia" w:cstheme="minorHAnsi"/>
        </w:rPr>
        <w:t>Jeżeli wystąpi konieczność wykonania opracowań dodatkowych, które będą następstwem wad dokumentacji, błędów lub zaniedbań Wykonawcy, opracowania takie zostaną wykonane przez Wykonawcę bez dodatkowego wynagrodzenia.</w:t>
      </w:r>
    </w:p>
    <w:p w14:paraId="172CBC30" w14:textId="77777777" w:rsidR="00A51925" w:rsidRPr="00E41FF5" w:rsidRDefault="00A51925" w:rsidP="00B4134E">
      <w:pPr>
        <w:autoSpaceDE w:val="0"/>
        <w:autoSpaceDN w:val="0"/>
        <w:adjustRightInd w:val="0"/>
        <w:spacing w:before="120" w:after="0" w:line="276" w:lineRule="auto"/>
        <w:ind w:left="709"/>
        <w:jc w:val="both"/>
        <w:rPr>
          <w:rFonts w:eastAsiaTheme="minorEastAsia" w:cstheme="minorHAnsi"/>
        </w:rPr>
      </w:pPr>
      <w:r w:rsidRPr="00E41FF5">
        <w:rPr>
          <w:rFonts w:eastAsiaTheme="minorEastAsia" w:cstheme="minorHAnsi"/>
        </w:rPr>
        <w:t>Wykonawca będzie zobligowany do uzyskania oraz występowania o wydanie wszelkich niezbędnych uzgodnień, opinii, pozwoleń i decyzji oraz opracowywanie dodatkowej dokumentacji, które będą wymagane w przypadku uzyskania dodatkowych pozwoleń i decyzji.</w:t>
      </w:r>
    </w:p>
    <w:p w14:paraId="2A3C3243" w14:textId="67EEA748" w:rsidR="00A51925" w:rsidRPr="00E41FF5" w:rsidRDefault="00A51925" w:rsidP="00B4134E">
      <w:pPr>
        <w:autoSpaceDE w:val="0"/>
        <w:autoSpaceDN w:val="0"/>
        <w:adjustRightInd w:val="0"/>
        <w:spacing w:before="120" w:after="0" w:line="276" w:lineRule="auto"/>
        <w:ind w:left="709"/>
        <w:jc w:val="both"/>
        <w:rPr>
          <w:rFonts w:eastAsiaTheme="minorEastAsia" w:cstheme="minorHAnsi"/>
        </w:rPr>
      </w:pPr>
      <w:r w:rsidRPr="00E41FF5">
        <w:rPr>
          <w:rFonts w:eastAsiaTheme="minorEastAsia" w:cstheme="minorHAnsi"/>
        </w:rPr>
        <w:lastRenderedPageBreak/>
        <w:t>Wykonawca zobowiązany jest do przeprowadzenia niezbędnych obliczeń celem dokonania weryfikacji parametrów wszystkich projektowanych elementów wchodzących w skład przedmiotowego zakresu zamówienia oraz ewentualnego dostosowania do stan</w:t>
      </w:r>
      <w:r w:rsidR="00060526">
        <w:rPr>
          <w:rFonts w:eastAsiaTheme="minorEastAsia" w:cstheme="minorHAnsi"/>
        </w:rPr>
        <w:t>u</w:t>
      </w:r>
      <w:r w:rsidRPr="00E41FF5">
        <w:rPr>
          <w:rFonts w:eastAsiaTheme="minorEastAsia" w:cstheme="minorHAnsi"/>
        </w:rPr>
        <w:t xml:space="preserve"> obecnego. </w:t>
      </w:r>
    </w:p>
    <w:p w14:paraId="6261105A" w14:textId="77777777" w:rsidR="00A51925" w:rsidRPr="00E41FF5" w:rsidRDefault="00A51925" w:rsidP="00A51925">
      <w:pPr>
        <w:spacing w:after="3" w:line="275" w:lineRule="auto"/>
        <w:ind w:right="-10"/>
        <w:jc w:val="both"/>
        <w:rPr>
          <w:rFonts w:cstheme="minorHAnsi"/>
          <w:b/>
        </w:rPr>
      </w:pPr>
    </w:p>
    <w:p w14:paraId="40BD28A2" w14:textId="15852840" w:rsidR="00A51925" w:rsidRPr="00E41FF5" w:rsidRDefault="00A51925" w:rsidP="00A51925">
      <w:pPr>
        <w:spacing w:after="3" w:line="275" w:lineRule="auto"/>
        <w:ind w:right="-10"/>
        <w:jc w:val="both"/>
        <w:rPr>
          <w:rFonts w:cstheme="minorHAnsi"/>
          <w:b/>
        </w:rPr>
      </w:pPr>
      <w:r w:rsidRPr="00E41FF5">
        <w:rPr>
          <w:rFonts w:cstheme="minorHAnsi"/>
          <w:b/>
        </w:rPr>
        <w:t xml:space="preserve">Autor opracowania zobowiązany jest do usunięcia na koszt własny wad lub braków ujawnionych w trakcie weryfikacji kompletności i zgodności z wymogami obowiązujących </w:t>
      </w:r>
      <w:r w:rsidR="00060526" w:rsidRPr="004C0ACA">
        <w:rPr>
          <w:rFonts w:cstheme="minorHAnsi"/>
          <w:b/>
        </w:rPr>
        <w:t xml:space="preserve">norm i </w:t>
      </w:r>
      <w:r w:rsidRPr="00E41FF5">
        <w:rPr>
          <w:rFonts w:cstheme="minorHAnsi"/>
          <w:b/>
        </w:rPr>
        <w:t>przepisów prawa.</w:t>
      </w:r>
    </w:p>
    <w:p w14:paraId="4CB58861" w14:textId="77777777" w:rsidR="00A51925" w:rsidRPr="001452F7" w:rsidRDefault="00A51925" w:rsidP="00A51925">
      <w:pPr>
        <w:autoSpaceDE w:val="0"/>
        <w:autoSpaceDN w:val="0"/>
        <w:adjustRightInd w:val="0"/>
        <w:spacing w:after="0" w:line="240" w:lineRule="auto"/>
        <w:jc w:val="both"/>
        <w:rPr>
          <w:rFonts w:cstheme="minorHAnsi"/>
          <w:color w:val="FF0000"/>
        </w:rPr>
      </w:pPr>
    </w:p>
    <w:p w14:paraId="6B3DC9F3" w14:textId="66742067"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5A5A14">
        <w:rPr>
          <w:rFonts w:cstheme="minorHAnsi"/>
        </w:rPr>
        <w:t xml:space="preserve">Przeprowadzenie konsultacji oddziaływania planowanych prac na tereny przyległe i związane </w:t>
      </w:r>
      <w:r w:rsidRPr="005A5A14">
        <w:rPr>
          <w:rFonts w:cstheme="minorHAnsi"/>
        </w:rPr>
        <w:br/>
      </w:r>
      <w:r w:rsidRPr="00E41FF5">
        <w:rPr>
          <w:rFonts w:cstheme="minorHAnsi"/>
        </w:rPr>
        <w:t>z tym skutki techniczne, ekonomiczne, społeczne, środowiskowe. Konsultacje winny zawierać informacje o wpływie danej operacji na środowisko, w tym na grunty rolne, zasoby wodne oraz retencję wody oraz o przeprowadzeniu strategicznej oceny oddziaływania na środowisko (jeżeli dotyczy),</w:t>
      </w:r>
    </w:p>
    <w:p w14:paraId="3C7971E1" w14:textId="1599FC2B" w:rsidR="00A51925" w:rsidRPr="004C0ACA" w:rsidRDefault="00A51925" w:rsidP="00A51925">
      <w:pPr>
        <w:pStyle w:val="Akapitzlist"/>
        <w:numPr>
          <w:ilvl w:val="0"/>
          <w:numId w:val="2"/>
        </w:numPr>
        <w:autoSpaceDE w:val="0"/>
        <w:autoSpaceDN w:val="0"/>
        <w:adjustRightInd w:val="0"/>
        <w:spacing w:after="0" w:line="240" w:lineRule="auto"/>
        <w:jc w:val="both"/>
        <w:rPr>
          <w:rFonts w:cstheme="minorHAnsi"/>
        </w:rPr>
      </w:pPr>
      <w:r w:rsidRPr="00E41FF5">
        <w:rPr>
          <w:rFonts w:cstheme="minorHAnsi"/>
        </w:rPr>
        <w:t xml:space="preserve">Informacje dot. stanu własności gruntów objętych planowanymi robotami i możliwości pozyskania na cele budowlane, oświadczenia właścicieli nieruchomości o wyrażeniu zgody na zbycie działek gruntowych/potwierdzających prawo do dysponowania nieruchomością. </w:t>
      </w:r>
      <w:r w:rsidRPr="00E41FF5">
        <w:rPr>
          <w:rFonts w:eastAsia="Times New Roman" w:cstheme="minorHAnsi"/>
          <w:lang w:eastAsia="pl-PL"/>
        </w:rPr>
        <w:t xml:space="preserve"> Opracowanie dokumentacji gruntowo-własnościowej</w:t>
      </w:r>
      <w:r w:rsidR="00E27DA4">
        <w:rPr>
          <w:rFonts w:eastAsia="Times New Roman" w:cstheme="minorHAnsi"/>
          <w:lang w:eastAsia="pl-PL"/>
        </w:rPr>
        <w:t xml:space="preserve"> </w:t>
      </w:r>
      <w:r w:rsidR="00E27DA4" w:rsidRPr="004C0ACA">
        <w:rPr>
          <w:rFonts w:cstheme="minorHAnsi"/>
        </w:rPr>
        <w:t>(dokumentacji geodezyjno-prawnej i kartograficznej dla rozgraniczenia gruntów pokrytych wodami od gruntów przyległych wraz z podziałem nieruchomości)</w:t>
      </w:r>
      <w:r w:rsidRPr="004C0ACA">
        <w:rPr>
          <w:rFonts w:eastAsia="Times New Roman" w:cstheme="minorHAnsi"/>
          <w:lang w:eastAsia="pl-PL"/>
        </w:rPr>
        <w:t xml:space="preserve">, która niezbędna będzie do określenia powierzchni działek należących do osób trzecich a zajętych przez wody rzeki zgodnie </w:t>
      </w:r>
      <w:r w:rsidRPr="004C0ACA">
        <w:rPr>
          <w:rFonts w:eastAsia="Times New Roman" w:cstheme="minorHAnsi"/>
          <w:lang w:eastAsia="pl-PL"/>
        </w:rPr>
        <w:br/>
        <w:t>z opracowanym projektem wraz z wyceną szacunkową wykupu</w:t>
      </w:r>
      <w:r w:rsidR="00921406" w:rsidRPr="004C0ACA">
        <w:rPr>
          <w:rFonts w:eastAsia="Times New Roman" w:cstheme="minorHAnsi"/>
          <w:lang w:eastAsia="pl-PL"/>
        </w:rPr>
        <w:t xml:space="preserve"> gruntów</w:t>
      </w:r>
      <w:r w:rsidRPr="004C0ACA">
        <w:rPr>
          <w:rFonts w:eastAsia="Times New Roman" w:cstheme="minorHAnsi"/>
          <w:lang w:eastAsia="pl-PL"/>
        </w:rPr>
        <w:t>. Opracowanie zawierać powinno: mapę do celów projektowych z naniesioną nową linią brzeg</w:t>
      </w:r>
      <w:r w:rsidR="00E27DA4" w:rsidRPr="004C0ACA">
        <w:rPr>
          <w:rFonts w:eastAsia="Times New Roman" w:cstheme="minorHAnsi"/>
          <w:lang w:eastAsia="pl-PL"/>
        </w:rPr>
        <w:t>u</w:t>
      </w:r>
      <w:r w:rsidRPr="004C0ACA">
        <w:rPr>
          <w:rFonts w:eastAsia="Times New Roman" w:cstheme="minorHAnsi"/>
          <w:lang w:eastAsia="pl-PL"/>
        </w:rPr>
        <w:t xml:space="preserve"> rzeki oraz zestawienie obejmujące: nr działki, właściciela działki z danymi adresowymi, powierzchnię całkowitą działki, powierzchnię działki zajętą przez rzekę, szacunkowy koszt wykupu tej części działki określony na podstawie średnich cen gruntów w obrocie prywatnym dla poszczególnych województw wg danych Głównego Urzędu Statystycznego</w:t>
      </w:r>
      <w:r w:rsidR="0080464D" w:rsidRPr="004C0ACA">
        <w:rPr>
          <w:rFonts w:eastAsia="Times New Roman" w:cstheme="minorHAnsi"/>
          <w:lang w:eastAsia="pl-PL"/>
        </w:rPr>
        <w:t xml:space="preserve"> (operat szacunkowy należy wykonać zgodnie z obowiązującymi w tym zakresie </w:t>
      </w:r>
      <w:r w:rsidR="00DC35C6" w:rsidRPr="004C0ACA">
        <w:rPr>
          <w:rFonts w:eastAsia="Times New Roman" w:cstheme="minorHAnsi"/>
          <w:lang w:eastAsia="pl-PL"/>
        </w:rPr>
        <w:t xml:space="preserve">wytycznymi, </w:t>
      </w:r>
      <w:r w:rsidR="0080464D" w:rsidRPr="004C0ACA">
        <w:rPr>
          <w:rFonts w:eastAsia="Times New Roman" w:cstheme="minorHAnsi"/>
          <w:lang w:eastAsia="pl-PL"/>
        </w:rPr>
        <w:t xml:space="preserve">normami i </w:t>
      </w:r>
      <w:r w:rsidR="00DC35C6" w:rsidRPr="004C0ACA">
        <w:rPr>
          <w:rFonts w:eastAsia="Times New Roman" w:cstheme="minorHAnsi"/>
          <w:lang w:eastAsia="pl-PL"/>
        </w:rPr>
        <w:t>aktami</w:t>
      </w:r>
      <w:r w:rsidR="0080464D" w:rsidRPr="004C0ACA">
        <w:rPr>
          <w:rFonts w:eastAsia="Times New Roman" w:cstheme="minorHAnsi"/>
          <w:lang w:eastAsia="pl-PL"/>
        </w:rPr>
        <w:t xml:space="preserve"> prawnymi),</w:t>
      </w:r>
      <w:r w:rsidRPr="004C0ACA">
        <w:rPr>
          <w:rFonts w:eastAsia="Times New Roman" w:cstheme="minorHAnsi"/>
          <w:lang w:eastAsia="pl-PL"/>
        </w:rPr>
        <w:t xml:space="preserve"> </w:t>
      </w:r>
    </w:p>
    <w:p w14:paraId="1A128F4B" w14:textId="77777777"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E41FF5">
        <w:rPr>
          <w:rFonts w:eastAsia="Times New Roman" w:cstheme="minorHAnsi"/>
          <w:lang w:eastAsia="pl-PL"/>
        </w:rPr>
        <w:t>Przygotowanie kompletnego wniosku dot. ustalenia linii brzegu w celu przeprowadzenia postępowania w sprawie ustalenia linii brzegu łącznie z postępowaniem w sprawie pozwolenia wodnoprawnego,</w:t>
      </w:r>
    </w:p>
    <w:p w14:paraId="550FFFD2" w14:textId="77777777"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E41FF5">
        <w:rPr>
          <w:rFonts w:eastAsia="Times New Roman" w:cstheme="minorHAnsi"/>
          <w:lang w:eastAsia="pl-PL"/>
        </w:rPr>
        <w:t>Opisanie lokalizacji projektowanych obiektów współrzędnymi geodezyjnymi i geograficznymi,</w:t>
      </w:r>
    </w:p>
    <w:p w14:paraId="61D5F161" w14:textId="77777777"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E41FF5">
        <w:rPr>
          <w:rFonts w:cstheme="minorHAnsi"/>
        </w:rPr>
        <w:t>Określenie zakresu prac w ujęciu wariantowym, zapewniającym warunki zrównoważonego rozwoju (skazanie możliwości etapowania realizacji prac). Określenie uwarunkowań formalno-prawnych, środowiskowych, społecznych w zakresie wskazanych rozwiązań wariantowych,</w:t>
      </w:r>
    </w:p>
    <w:p w14:paraId="679A0B20" w14:textId="77777777"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E41FF5">
        <w:rPr>
          <w:rFonts w:cstheme="minorHAnsi"/>
        </w:rPr>
        <w:t>Klauzula informacyjna w zakresie przetwarzania danych osobowych – informacja dotycząca przetwarzania danych osobowych osób fizycznych, które zostaną przekazane Wykonawcy przez podmiot ubiegający się o przyznanie pomocy,</w:t>
      </w:r>
    </w:p>
    <w:p w14:paraId="1BA9B241" w14:textId="69AD3A2F" w:rsidR="00A51925" w:rsidRPr="004C0ACA" w:rsidRDefault="00A51925" w:rsidP="00A51925">
      <w:pPr>
        <w:pStyle w:val="Akapitzlist"/>
        <w:numPr>
          <w:ilvl w:val="0"/>
          <w:numId w:val="2"/>
        </w:numPr>
        <w:spacing w:after="0" w:line="240" w:lineRule="auto"/>
        <w:jc w:val="both"/>
        <w:rPr>
          <w:rFonts w:cstheme="minorHAnsi"/>
          <w:b/>
          <w:bCs/>
          <w:i/>
          <w:iCs/>
        </w:rPr>
      </w:pPr>
      <w:r w:rsidRPr="00E41FF5">
        <w:rPr>
          <w:rFonts w:eastAsia="Times New Roman" w:cstheme="minorHAnsi"/>
          <w:lang w:eastAsia="pl-PL"/>
        </w:rPr>
        <w:t xml:space="preserve">uzyskanie wymaganych </w:t>
      </w:r>
      <w:r w:rsidRPr="00E41FF5">
        <w:rPr>
          <w:rFonts w:cstheme="minorHAnsi"/>
        </w:rPr>
        <w:t xml:space="preserve">decyzji </w:t>
      </w:r>
      <w:r w:rsidRPr="004C0ACA">
        <w:rPr>
          <w:rFonts w:cstheme="minorHAnsi"/>
        </w:rPr>
        <w:t>administracyjnych</w:t>
      </w:r>
      <w:r w:rsidRPr="004C0ACA">
        <w:rPr>
          <w:rFonts w:cstheme="minorHAnsi"/>
          <w:b/>
          <w:bCs/>
          <w:i/>
          <w:iCs/>
        </w:rPr>
        <w:t xml:space="preserve"> </w:t>
      </w:r>
      <w:r w:rsidRPr="004C0ACA">
        <w:rPr>
          <w:rFonts w:eastAsia="Times New Roman" w:cstheme="minorHAnsi"/>
          <w:lang w:eastAsia="pl-PL"/>
        </w:rPr>
        <w:t>(</w:t>
      </w:r>
      <w:r w:rsidR="00E27DA4" w:rsidRPr="004C0ACA">
        <w:rPr>
          <w:rFonts w:eastAsia="Times New Roman" w:cstheme="minorHAnsi"/>
          <w:lang w:eastAsia="pl-PL"/>
        </w:rPr>
        <w:t xml:space="preserve">m.in. </w:t>
      </w:r>
      <w:r w:rsidRPr="004C0ACA">
        <w:rPr>
          <w:rFonts w:eastAsia="Times New Roman" w:cstheme="minorHAnsi"/>
          <w:lang w:eastAsia="pl-PL"/>
        </w:rPr>
        <w:t>decyzji o lokalizacji inwestycji celu publicznego,</w:t>
      </w:r>
      <w:r w:rsidR="00F2390E" w:rsidRPr="004C0ACA">
        <w:rPr>
          <w:rFonts w:eastAsia="Times New Roman" w:cstheme="minorHAnsi"/>
          <w:lang w:eastAsia="pl-PL"/>
        </w:rPr>
        <w:t xml:space="preserve"> decyzji o środowiskowych uwarunkowaniach dla przedsięwzięcia,</w:t>
      </w:r>
      <w:r w:rsidRPr="004C0ACA">
        <w:rPr>
          <w:rFonts w:eastAsia="Times New Roman" w:cstheme="minorHAnsi"/>
          <w:lang w:eastAsia="pl-PL"/>
        </w:rPr>
        <w:t xml:space="preserve"> pozwolenia wodnoprawneg</w:t>
      </w:r>
      <w:r w:rsidR="00090AD4" w:rsidRPr="004C0ACA">
        <w:rPr>
          <w:rFonts w:eastAsia="Times New Roman" w:cstheme="minorHAnsi"/>
          <w:lang w:eastAsia="pl-PL"/>
        </w:rPr>
        <w:t>o</w:t>
      </w:r>
      <w:r w:rsidRPr="004C0ACA">
        <w:rPr>
          <w:rFonts w:eastAsia="Times New Roman" w:cstheme="minorHAnsi"/>
          <w:lang w:eastAsia="pl-PL"/>
        </w:rPr>
        <w:t xml:space="preserve">, </w:t>
      </w:r>
      <w:r w:rsidR="00F2390E" w:rsidRPr="004C0ACA">
        <w:rPr>
          <w:rFonts w:eastAsia="Times New Roman" w:cstheme="minorHAnsi"/>
          <w:lang w:eastAsia="pl-PL"/>
        </w:rPr>
        <w:t>pozwolenia na budowę</w:t>
      </w:r>
      <w:r w:rsidR="00090AD4" w:rsidRPr="004C0ACA">
        <w:rPr>
          <w:rFonts w:eastAsia="Times New Roman" w:cstheme="minorHAnsi"/>
          <w:lang w:eastAsia="pl-PL"/>
        </w:rPr>
        <w:t>),</w:t>
      </w:r>
    </w:p>
    <w:p w14:paraId="5828231B" w14:textId="5406D572" w:rsidR="00A51925" w:rsidRPr="00E41FF5" w:rsidRDefault="00A51925" w:rsidP="00A51925">
      <w:pPr>
        <w:pStyle w:val="Akapitzlist"/>
        <w:numPr>
          <w:ilvl w:val="0"/>
          <w:numId w:val="2"/>
        </w:numPr>
        <w:autoSpaceDE w:val="0"/>
        <w:autoSpaceDN w:val="0"/>
        <w:adjustRightInd w:val="0"/>
        <w:spacing w:after="0" w:line="240" w:lineRule="auto"/>
        <w:jc w:val="both"/>
        <w:rPr>
          <w:rFonts w:cstheme="minorHAnsi"/>
        </w:rPr>
      </w:pPr>
      <w:r w:rsidRPr="004C0ACA">
        <w:rPr>
          <w:rFonts w:cstheme="minorHAnsi"/>
        </w:rPr>
        <w:t xml:space="preserve">Inne opracowania, badania i oceny, </w:t>
      </w:r>
      <w:r w:rsidR="00F2390E" w:rsidRPr="004C0ACA">
        <w:rPr>
          <w:rFonts w:cstheme="minorHAnsi"/>
        </w:rPr>
        <w:t xml:space="preserve">opinie, </w:t>
      </w:r>
      <w:r w:rsidRPr="004C0ACA">
        <w:rPr>
          <w:rFonts w:cstheme="minorHAnsi"/>
        </w:rPr>
        <w:t xml:space="preserve">decyzje, pozwolenia, </w:t>
      </w:r>
      <w:r w:rsidR="00F2390E" w:rsidRPr="004C0ACA">
        <w:rPr>
          <w:rFonts w:cstheme="minorHAnsi"/>
        </w:rPr>
        <w:t xml:space="preserve">zgłoszenia, </w:t>
      </w:r>
      <w:r w:rsidRPr="00E41FF5">
        <w:rPr>
          <w:rFonts w:cstheme="minorHAnsi"/>
        </w:rPr>
        <w:t xml:space="preserve">uzgodnienia, </w:t>
      </w:r>
      <w:bookmarkStart w:id="9" w:name="_Hlk106359855"/>
      <w:r w:rsidRPr="00E41FF5">
        <w:rPr>
          <w:rFonts w:cstheme="minorHAnsi"/>
        </w:rPr>
        <w:t xml:space="preserve"> </w:t>
      </w:r>
      <w:bookmarkEnd w:id="9"/>
      <w:r w:rsidRPr="00E41FF5">
        <w:rPr>
          <w:rFonts w:cstheme="minorHAnsi"/>
        </w:rPr>
        <w:t>których potrzeba sporządzenia/uzyskania wyniknęła w trakcie trwania procesu projektowania.</w:t>
      </w:r>
    </w:p>
    <w:p w14:paraId="778338FB" w14:textId="77777777" w:rsidR="00A51925" w:rsidRPr="00E41FF5" w:rsidRDefault="00A51925" w:rsidP="00A51925">
      <w:pPr>
        <w:spacing w:after="0" w:line="240" w:lineRule="auto"/>
        <w:jc w:val="both"/>
        <w:rPr>
          <w:rFonts w:cstheme="minorHAnsi"/>
          <w:b/>
          <w:bCs/>
          <w:i/>
          <w:iCs/>
        </w:rPr>
      </w:pPr>
    </w:p>
    <w:p w14:paraId="7F7BF981" w14:textId="77777777" w:rsidR="00A51925" w:rsidRPr="00142F11" w:rsidRDefault="00A51925" w:rsidP="00927B04">
      <w:pPr>
        <w:pStyle w:val="Akapitzlist"/>
        <w:spacing w:after="0" w:line="240" w:lineRule="auto"/>
        <w:jc w:val="both"/>
        <w:rPr>
          <w:rFonts w:cstheme="minorHAnsi"/>
          <w:b/>
          <w:bCs/>
          <w:i/>
          <w:iCs/>
        </w:rPr>
      </w:pPr>
    </w:p>
    <w:p w14:paraId="30E4B0BA" w14:textId="77777777" w:rsidR="002B780E" w:rsidRPr="00142F11" w:rsidRDefault="002B780E" w:rsidP="001D1880">
      <w:pPr>
        <w:pStyle w:val="Akapitzlist"/>
        <w:spacing w:line="240" w:lineRule="auto"/>
        <w:ind w:left="0"/>
        <w:contextualSpacing w:val="0"/>
        <w:jc w:val="both"/>
        <w:rPr>
          <w:rFonts w:cstheme="minorHAnsi"/>
          <w:bCs/>
        </w:rPr>
      </w:pPr>
      <w:r w:rsidRPr="00142F11">
        <w:rPr>
          <w:rFonts w:cstheme="minorHAnsi"/>
          <w:bCs/>
        </w:rPr>
        <w:t>Zakres pełnienia nadzoru autorskiego obejmuje m.in.:</w:t>
      </w:r>
    </w:p>
    <w:p w14:paraId="505CA630" w14:textId="77777777" w:rsidR="002B780E" w:rsidRPr="00142F11" w:rsidRDefault="002B780E" w:rsidP="004B68AB">
      <w:pPr>
        <w:pStyle w:val="Akapitzlist"/>
        <w:numPr>
          <w:ilvl w:val="0"/>
          <w:numId w:val="4"/>
        </w:numPr>
        <w:spacing w:after="0" w:line="240" w:lineRule="auto"/>
        <w:ind w:left="340" w:hanging="340"/>
        <w:contextualSpacing w:val="0"/>
        <w:jc w:val="both"/>
        <w:rPr>
          <w:rFonts w:cstheme="minorHAnsi"/>
          <w:bCs/>
        </w:rPr>
      </w:pPr>
      <w:r w:rsidRPr="00142F11">
        <w:rPr>
          <w:rFonts w:cstheme="minorHAnsi"/>
          <w:bCs/>
        </w:rPr>
        <w:t>stwierdzanie w toku wykonywania robót budowlanych zgodności realizacji z projektem,</w:t>
      </w:r>
    </w:p>
    <w:p w14:paraId="0D605861" w14:textId="0D2F45F8" w:rsidR="002B780E" w:rsidRPr="00142F11" w:rsidRDefault="002B780E" w:rsidP="004B68AB">
      <w:pPr>
        <w:pStyle w:val="Akapitzlist"/>
        <w:numPr>
          <w:ilvl w:val="0"/>
          <w:numId w:val="4"/>
        </w:numPr>
        <w:spacing w:after="0" w:line="240" w:lineRule="auto"/>
        <w:ind w:left="340" w:hanging="340"/>
        <w:contextualSpacing w:val="0"/>
        <w:jc w:val="both"/>
        <w:rPr>
          <w:rFonts w:cstheme="minorHAnsi"/>
          <w:bCs/>
        </w:rPr>
      </w:pPr>
      <w:r w:rsidRPr="00142F11">
        <w:rPr>
          <w:rFonts w:cstheme="minorHAnsi"/>
          <w:bCs/>
        </w:rPr>
        <w:t>uzgadnianie możliwości wprowadzenia rozwiązań zamiennych w stosunku do przewidzianych w projekcie, zgłoszonych przez Kierownika budowy lub Inspektora nadzoru inwestorskiego,</w:t>
      </w:r>
      <w:r w:rsidR="00950ABE" w:rsidRPr="00142F11">
        <w:rPr>
          <w:rFonts w:cstheme="minorHAnsi"/>
          <w:bCs/>
        </w:rPr>
        <w:t xml:space="preserve"> </w:t>
      </w:r>
      <w:r w:rsidR="00950ABE" w:rsidRPr="00142F11">
        <w:rPr>
          <w:rFonts w:eastAsia="Times New Roman" w:cstheme="minorHAnsi"/>
          <w:color w:val="000000"/>
          <w:lang w:eastAsia="pl-PL"/>
        </w:rPr>
        <w:t>udział w komisjach i naradach technicznych w związku z pełnieniem nadzoru autorskiego</w:t>
      </w:r>
      <w:r w:rsidR="00090AD4">
        <w:rPr>
          <w:rFonts w:eastAsia="Times New Roman" w:cstheme="minorHAnsi"/>
          <w:color w:val="000000"/>
          <w:lang w:eastAsia="pl-PL"/>
        </w:rPr>
        <w:t>,</w:t>
      </w:r>
    </w:p>
    <w:p w14:paraId="442B4C04" w14:textId="7368E9AB" w:rsidR="002B780E" w:rsidRPr="00746408" w:rsidRDefault="002B780E" w:rsidP="004B68AB">
      <w:pPr>
        <w:pStyle w:val="Akapitzlist"/>
        <w:numPr>
          <w:ilvl w:val="0"/>
          <w:numId w:val="4"/>
        </w:numPr>
        <w:spacing w:after="0" w:line="240" w:lineRule="auto"/>
        <w:ind w:left="340" w:hanging="340"/>
        <w:contextualSpacing w:val="0"/>
        <w:jc w:val="both"/>
        <w:rPr>
          <w:rFonts w:cstheme="minorHAnsi"/>
          <w:bCs/>
        </w:rPr>
      </w:pPr>
      <w:r w:rsidRPr="00746408">
        <w:rPr>
          <w:rFonts w:cstheme="minorHAnsi"/>
          <w:bCs/>
        </w:rPr>
        <w:t>w razie konieczności, udział w czynnościach związanych z zaniechaniem części robót lub wprowadzeniem robót zamiennych, w tym opracowanie projektu zamiennego, akceptowanie zmian w przedmiarze robót lub wprowadzenie odpowiednich zmian,</w:t>
      </w:r>
    </w:p>
    <w:p w14:paraId="195400EB" w14:textId="1F5E1A3B" w:rsidR="00950ABE" w:rsidRPr="00142F11" w:rsidRDefault="00950ABE" w:rsidP="004B68AB">
      <w:pPr>
        <w:pStyle w:val="Akapitzlist"/>
        <w:numPr>
          <w:ilvl w:val="0"/>
          <w:numId w:val="4"/>
        </w:numPr>
        <w:spacing w:after="0" w:line="240" w:lineRule="auto"/>
        <w:ind w:left="340" w:hanging="340"/>
        <w:contextualSpacing w:val="0"/>
        <w:jc w:val="both"/>
        <w:rPr>
          <w:rFonts w:cstheme="minorHAnsi"/>
          <w:bCs/>
        </w:rPr>
      </w:pPr>
      <w:r w:rsidRPr="00142F11">
        <w:rPr>
          <w:rFonts w:cstheme="minorHAnsi"/>
          <w:bCs/>
        </w:rPr>
        <w:lastRenderedPageBreak/>
        <w:t>6</w:t>
      </w:r>
      <w:r w:rsidR="002B780E" w:rsidRPr="00142F11">
        <w:rPr>
          <w:rFonts w:cstheme="minorHAnsi"/>
          <w:bCs/>
        </w:rPr>
        <w:t xml:space="preserve"> poby</w:t>
      </w:r>
      <w:r w:rsidRPr="00142F11">
        <w:rPr>
          <w:rFonts w:cstheme="minorHAnsi"/>
          <w:bCs/>
        </w:rPr>
        <w:t>tów</w:t>
      </w:r>
      <w:r w:rsidR="002B780E" w:rsidRPr="00142F11">
        <w:rPr>
          <w:rFonts w:cstheme="minorHAnsi"/>
          <w:bCs/>
        </w:rPr>
        <w:t xml:space="preserve"> Projektanta na budowie</w:t>
      </w:r>
      <w:r w:rsidR="00090AD4">
        <w:rPr>
          <w:rFonts w:cstheme="minorHAnsi"/>
          <w:bCs/>
        </w:rPr>
        <w:t>.</w:t>
      </w:r>
      <w:r w:rsidRPr="00142F11">
        <w:rPr>
          <w:rFonts w:cstheme="minorHAnsi"/>
          <w:bCs/>
        </w:rPr>
        <w:t xml:space="preserve"> </w:t>
      </w:r>
      <w:r w:rsidRPr="00142F11">
        <w:rPr>
          <w:rFonts w:eastAsia="Times New Roman" w:cstheme="minorHAnsi"/>
          <w:color w:val="000000"/>
          <w:lang w:eastAsia="pl-PL"/>
        </w:rPr>
        <w:t>Potwierdzeniem wykonania przedmiotowego nadzoru będą wpisy do dziennika budowy lub karta nadzoru autorskiego.</w:t>
      </w:r>
    </w:p>
    <w:p w14:paraId="06EA1160" w14:textId="33764CFE" w:rsidR="001D1880" w:rsidRPr="00142F11" w:rsidRDefault="001D1880" w:rsidP="001D1880">
      <w:pPr>
        <w:spacing w:after="0" w:line="276" w:lineRule="auto"/>
        <w:jc w:val="both"/>
        <w:rPr>
          <w:rFonts w:cstheme="minorHAnsi"/>
          <w:bCs/>
        </w:rPr>
      </w:pPr>
    </w:p>
    <w:p w14:paraId="56E42A73" w14:textId="494938E0" w:rsidR="00F6175D" w:rsidRPr="00142F11" w:rsidRDefault="00F6175D" w:rsidP="00F6175D">
      <w:pPr>
        <w:pStyle w:val="Default"/>
        <w:jc w:val="both"/>
        <w:rPr>
          <w:rFonts w:asciiTheme="minorHAnsi" w:hAnsiTheme="minorHAnsi" w:cstheme="minorHAnsi"/>
          <w:b/>
          <w:bCs/>
          <w:i/>
          <w:iCs/>
          <w:sz w:val="22"/>
          <w:szCs w:val="22"/>
        </w:rPr>
      </w:pPr>
      <w:r w:rsidRPr="00142F11">
        <w:rPr>
          <w:rFonts w:asciiTheme="minorHAnsi" w:hAnsiTheme="minorHAnsi" w:cstheme="minorHAnsi"/>
          <w:b/>
          <w:bCs/>
          <w:i/>
          <w:iCs/>
          <w:sz w:val="22"/>
          <w:szCs w:val="22"/>
        </w:rPr>
        <w:t>Wykaz podstawowych elementów dokumentacji projektowej</w:t>
      </w:r>
    </w:p>
    <w:tbl>
      <w:tblPr>
        <w:tblStyle w:val="TableGrid1"/>
        <w:tblpPr w:leftFromText="141" w:rightFromText="141" w:vertAnchor="text" w:tblpXSpec="center" w:tblpY="1"/>
        <w:tblOverlap w:val="never"/>
        <w:tblW w:w="0" w:type="auto"/>
        <w:tblInd w:w="0" w:type="dxa"/>
        <w:tblLook w:val="04A0" w:firstRow="1" w:lastRow="0" w:firstColumn="1" w:lastColumn="0" w:noHBand="0" w:noVBand="1"/>
      </w:tblPr>
      <w:tblGrid>
        <w:gridCol w:w="400"/>
        <w:gridCol w:w="4878"/>
        <w:gridCol w:w="1635"/>
        <w:gridCol w:w="893"/>
        <w:gridCol w:w="1259"/>
      </w:tblGrid>
      <w:tr w:rsidR="00F6175D" w:rsidRPr="00142F11" w14:paraId="02A87CF6" w14:textId="77777777" w:rsidTr="00B21F43">
        <w:trPr>
          <w:trHeight w:val="566"/>
        </w:trPr>
        <w:tc>
          <w:tcPr>
            <w:tcW w:w="0" w:type="auto"/>
            <w:tcBorders>
              <w:top w:val="single" w:sz="2" w:space="0" w:color="000000"/>
              <w:left w:val="single" w:sz="2" w:space="0" w:color="000000"/>
              <w:bottom w:val="single" w:sz="2" w:space="0" w:color="000000"/>
              <w:right w:val="single" w:sz="2" w:space="0" w:color="000000"/>
            </w:tcBorders>
            <w:vAlign w:val="center"/>
            <w:hideMark/>
          </w:tcPr>
          <w:p w14:paraId="0A3D5CA4" w14:textId="77777777" w:rsidR="00F6175D" w:rsidRPr="00142F11" w:rsidRDefault="00F6175D" w:rsidP="00B21F43">
            <w:pPr>
              <w:ind w:left="131"/>
              <w:jc w:val="center"/>
              <w:rPr>
                <w:rFonts w:asciiTheme="minorHAnsi" w:hAnsiTheme="minorHAnsi" w:cstheme="minorHAnsi"/>
              </w:rPr>
            </w:pPr>
            <w:bookmarkStart w:id="10" w:name="_Hlk34207306"/>
            <w:r w:rsidRPr="00142F11">
              <w:rPr>
                <w:rFonts w:asciiTheme="minorHAnsi" w:hAnsiTheme="minorHAnsi" w:cstheme="minorHAnsi"/>
              </w:rPr>
              <w:t>Lp.</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17B167" w14:textId="77777777" w:rsidR="00F6175D" w:rsidRPr="00142F11" w:rsidRDefault="00F6175D" w:rsidP="00B21F43">
            <w:pPr>
              <w:ind w:left="43"/>
              <w:jc w:val="center"/>
              <w:rPr>
                <w:rFonts w:asciiTheme="minorHAnsi" w:hAnsiTheme="minorHAnsi" w:cstheme="minorHAnsi"/>
              </w:rPr>
            </w:pPr>
            <w:r w:rsidRPr="00142F11">
              <w:rPr>
                <w:rFonts w:asciiTheme="minorHAnsi" w:hAnsiTheme="minorHAnsi" w:cstheme="minorHAnsi"/>
              </w:rPr>
              <w:t>Wykaz elementów</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FDB49A" w14:textId="77777777" w:rsidR="00F6175D" w:rsidRPr="00142F11" w:rsidRDefault="00F6175D" w:rsidP="00B21F43">
            <w:pPr>
              <w:ind w:left="120" w:hanging="10"/>
              <w:jc w:val="center"/>
              <w:rPr>
                <w:rFonts w:asciiTheme="minorHAnsi" w:hAnsiTheme="minorHAnsi" w:cstheme="minorHAnsi"/>
              </w:rPr>
            </w:pPr>
            <w:r w:rsidRPr="00142F11">
              <w:rPr>
                <w:rFonts w:asciiTheme="minorHAnsi" w:hAnsiTheme="minorHAnsi" w:cstheme="minorHAnsi"/>
              </w:rPr>
              <w:t xml:space="preserve">Ilość </w:t>
            </w:r>
            <w:proofErr w:type="spellStart"/>
            <w:r w:rsidRPr="00142F11">
              <w:rPr>
                <w:rFonts w:asciiTheme="minorHAnsi" w:hAnsiTheme="minorHAnsi" w:cstheme="minorHAnsi"/>
              </w:rPr>
              <w:t>egzempl</w:t>
            </w:r>
            <w:proofErr w:type="spellEnd"/>
            <w:r w:rsidRPr="00142F11">
              <w:rPr>
                <w:rFonts w:asciiTheme="minorHAnsi" w:hAnsiTheme="minorHAnsi" w:cstheme="minorHAnsi"/>
              </w:rPr>
              <w:t>.</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065F45" w14:textId="77777777" w:rsidR="00F6175D" w:rsidRPr="00142F11" w:rsidRDefault="00F6175D" w:rsidP="00B21F43">
            <w:pPr>
              <w:ind w:left="24" w:right="37"/>
              <w:jc w:val="center"/>
              <w:rPr>
                <w:rFonts w:asciiTheme="minorHAnsi" w:hAnsiTheme="minorHAnsi" w:cstheme="minorHAnsi"/>
              </w:rPr>
            </w:pPr>
            <w:r w:rsidRPr="00142F11">
              <w:rPr>
                <w:rFonts w:asciiTheme="minorHAnsi" w:hAnsiTheme="minorHAnsi" w:cstheme="minorHAnsi"/>
              </w:rPr>
              <w:t>Wartość netto (zł)</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81C67C" w14:textId="77777777" w:rsidR="00F6175D" w:rsidRPr="00142F11" w:rsidRDefault="00F6175D" w:rsidP="00B21F43">
            <w:pPr>
              <w:ind w:left="208" w:firstLine="173"/>
              <w:rPr>
                <w:rFonts w:asciiTheme="minorHAnsi" w:hAnsiTheme="minorHAnsi" w:cstheme="minorHAnsi"/>
              </w:rPr>
            </w:pPr>
            <w:r w:rsidRPr="00142F11">
              <w:rPr>
                <w:rFonts w:asciiTheme="minorHAnsi" w:hAnsiTheme="minorHAnsi" w:cstheme="minorHAnsi"/>
              </w:rPr>
              <w:t>Termin wykonania</w:t>
            </w:r>
          </w:p>
        </w:tc>
      </w:tr>
      <w:tr w:rsidR="00F6175D" w:rsidRPr="00142F11" w14:paraId="63473DD3" w14:textId="77777777" w:rsidTr="00B21F43">
        <w:trPr>
          <w:trHeight w:val="197"/>
        </w:trPr>
        <w:tc>
          <w:tcPr>
            <w:tcW w:w="0" w:type="auto"/>
            <w:tcBorders>
              <w:top w:val="single" w:sz="2" w:space="0" w:color="000000"/>
              <w:left w:val="single" w:sz="2" w:space="0" w:color="000000"/>
              <w:bottom w:val="single" w:sz="2" w:space="0" w:color="000000"/>
              <w:right w:val="single" w:sz="2" w:space="0" w:color="000000"/>
            </w:tcBorders>
            <w:vAlign w:val="center"/>
            <w:hideMark/>
          </w:tcPr>
          <w:p w14:paraId="14CE8ADD" w14:textId="77777777" w:rsidR="00F6175D" w:rsidRPr="00142F11" w:rsidRDefault="00F6175D" w:rsidP="00B21F43">
            <w:pPr>
              <w:ind w:left="16"/>
              <w:jc w:val="center"/>
              <w:rPr>
                <w:rFonts w:asciiTheme="minorHAnsi" w:hAnsiTheme="minorHAnsi" w:cstheme="minorHAnsi"/>
              </w:rPr>
            </w:pPr>
            <w:r w:rsidRPr="00142F11">
              <w:rPr>
                <w:rFonts w:asciiTheme="minorHAnsi" w:hAnsiTheme="minorHAnsi" w:cstheme="minorHAnsi"/>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2B1FB2E" w14:textId="77777777" w:rsidR="00F6175D" w:rsidRPr="00142F11" w:rsidRDefault="00F6175D" w:rsidP="00B21F43">
            <w:pPr>
              <w:ind w:left="10"/>
              <w:jc w:val="center"/>
              <w:rPr>
                <w:rFonts w:asciiTheme="minorHAnsi" w:hAnsiTheme="minorHAnsi" w:cstheme="minorHAnsi"/>
              </w:rPr>
            </w:pPr>
            <w:r w:rsidRPr="00142F11">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0FDFBB7" w14:textId="77777777" w:rsidR="00F6175D" w:rsidRPr="00142F11" w:rsidRDefault="00F6175D" w:rsidP="00B21F43">
            <w:pPr>
              <w:ind w:right="14"/>
              <w:jc w:val="center"/>
              <w:rPr>
                <w:rFonts w:asciiTheme="minorHAnsi" w:hAnsiTheme="minorHAnsi" w:cstheme="minorHAnsi"/>
              </w:rPr>
            </w:pPr>
            <w:r w:rsidRPr="00142F11">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AE5373" w14:textId="77777777" w:rsidR="00F6175D" w:rsidRPr="00142F11" w:rsidRDefault="00F6175D" w:rsidP="00B21F43">
            <w:pPr>
              <w:ind w:right="3"/>
              <w:jc w:val="center"/>
              <w:rPr>
                <w:rFonts w:asciiTheme="minorHAnsi" w:hAnsiTheme="minorHAnsi" w:cstheme="minorHAnsi"/>
              </w:rPr>
            </w:pPr>
            <w:r w:rsidRPr="00142F11">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CC456EB" w14:textId="77777777" w:rsidR="00F6175D" w:rsidRPr="00142F11" w:rsidRDefault="00F6175D" w:rsidP="00B21F43">
            <w:pPr>
              <w:ind w:right="30"/>
              <w:jc w:val="center"/>
              <w:rPr>
                <w:rFonts w:asciiTheme="minorHAnsi" w:hAnsiTheme="minorHAnsi" w:cstheme="minorHAnsi"/>
              </w:rPr>
            </w:pPr>
            <w:r w:rsidRPr="00142F11">
              <w:rPr>
                <w:rFonts w:asciiTheme="minorHAnsi" w:hAnsiTheme="minorHAnsi" w:cstheme="minorHAnsi"/>
              </w:rPr>
              <w:t>5</w:t>
            </w:r>
          </w:p>
        </w:tc>
      </w:tr>
      <w:tr w:rsidR="00F6175D" w:rsidRPr="00142F11" w14:paraId="3B0C606B"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F1BBA4B" w14:textId="77777777"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5C6A5A4" w14:textId="172CEEC7" w:rsidR="00F6175D" w:rsidRPr="00E662C0" w:rsidRDefault="00F6175D" w:rsidP="00F20EC0">
            <w:pPr>
              <w:pStyle w:val="Default"/>
              <w:ind w:left="6"/>
              <w:rPr>
                <w:rFonts w:asciiTheme="minorHAnsi" w:hAnsiTheme="minorHAnsi" w:cstheme="minorHAnsi"/>
                <w:color w:val="auto"/>
                <w:sz w:val="22"/>
                <w:szCs w:val="22"/>
              </w:rPr>
            </w:pPr>
            <w:r w:rsidRPr="00E662C0">
              <w:rPr>
                <w:rFonts w:asciiTheme="minorHAnsi" w:hAnsiTheme="minorHAnsi" w:cstheme="minorHAnsi"/>
                <w:color w:val="auto"/>
                <w:sz w:val="22"/>
                <w:szCs w:val="22"/>
              </w:rPr>
              <w:t>Inwentaryzacja stanu istniejącego infrastruktury technicznej i melioracyjnej na obszarze objętym oddziaływaniem projektowanej budowli piętrzącej</w:t>
            </w:r>
            <w:r w:rsidR="005D1EA8" w:rsidRPr="00E662C0">
              <w:rPr>
                <w:rFonts w:asciiTheme="minorHAnsi" w:hAnsiTheme="minorHAnsi" w:cstheme="minorHAnsi"/>
                <w:color w:val="auto"/>
                <w:sz w:val="22"/>
                <w:szCs w:val="22"/>
              </w:rPr>
              <w:t xml:space="preserve"> (</w:t>
            </w:r>
            <w:r w:rsidR="00746408" w:rsidRPr="00E662C0">
              <w:rPr>
                <w:rFonts w:asciiTheme="minorHAnsi" w:hAnsiTheme="minorHAnsi" w:cstheme="minorHAnsi"/>
                <w:color w:val="auto"/>
                <w:sz w:val="22"/>
                <w:szCs w:val="22"/>
              </w:rPr>
              <w:t xml:space="preserve">z uwzględnieniem </w:t>
            </w:r>
            <w:r w:rsidRPr="00E662C0">
              <w:rPr>
                <w:rFonts w:asciiTheme="minorHAnsi" w:hAnsiTheme="minorHAnsi" w:cstheme="minorHAnsi"/>
                <w:color w:val="auto"/>
                <w:sz w:val="22"/>
                <w:szCs w:val="22"/>
              </w:rPr>
              <w:t>cofki</w:t>
            </w:r>
            <w:r w:rsidR="005D1EA8" w:rsidRPr="00E662C0">
              <w:rPr>
                <w:rFonts w:asciiTheme="minorHAnsi" w:hAnsiTheme="minorHAnsi" w:cstheme="minorHAnsi"/>
                <w:color w:val="auto"/>
                <w:sz w:val="22"/>
                <w:szCs w:val="22"/>
              </w:rPr>
              <w:t>)</w:t>
            </w:r>
          </w:p>
          <w:p w14:paraId="50CD489D" w14:textId="77777777" w:rsidR="00F6175D" w:rsidRPr="00E662C0" w:rsidRDefault="00F6175D" w:rsidP="00F20EC0">
            <w:pPr>
              <w:ind w:right="675"/>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67862D" w14:textId="7718A3B4" w:rsidR="00F6175D" w:rsidRPr="00142F11" w:rsidRDefault="00F6175D" w:rsidP="00372348">
            <w:pPr>
              <w:jc w:val="center"/>
              <w:rPr>
                <w:rFonts w:asciiTheme="minorHAnsi" w:hAnsiTheme="minorHAnsi" w:cstheme="minorHAnsi"/>
              </w:rPr>
            </w:pPr>
            <w:r w:rsidRPr="00142F11">
              <w:rPr>
                <w:rFonts w:asciiTheme="minorHAnsi" w:hAnsiTheme="minorHAnsi" w:cstheme="minorHAnsi"/>
              </w:rPr>
              <w:t xml:space="preserve">Wersja papier.- 4, wersja elektron. </w:t>
            </w:r>
            <w:r w:rsidR="00832697">
              <w:rPr>
                <w:rFonts w:asciiTheme="minorHAnsi" w:hAnsiTheme="minorHAnsi" w:cstheme="minorHAnsi"/>
              </w:rPr>
              <w:t xml:space="preserve">        </w:t>
            </w:r>
            <w:r w:rsidRPr="00142F11">
              <w:rPr>
                <w:rFonts w:asciiTheme="minorHAnsi" w:hAnsiTheme="minorHAnsi" w:cstheme="minorHAnsi"/>
              </w:rPr>
              <w:t>- 1</w:t>
            </w:r>
          </w:p>
        </w:tc>
        <w:tc>
          <w:tcPr>
            <w:tcW w:w="0" w:type="auto"/>
            <w:tcBorders>
              <w:top w:val="single" w:sz="2" w:space="0" w:color="000000"/>
              <w:left w:val="single" w:sz="2" w:space="0" w:color="000000"/>
              <w:bottom w:val="single" w:sz="2" w:space="0" w:color="000000"/>
              <w:right w:val="single" w:sz="2" w:space="0" w:color="000000"/>
            </w:tcBorders>
            <w:vAlign w:val="center"/>
          </w:tcPr>
          <w:p w14:paraId="14934FB5"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26580D5" w14:textId="77777777" w:rsidR="00F6175D" w:rsidRPr="00142F11" w:rsidRDefault="00F6175D" w:rsidP="00372348">
            <w:pPr>
              <w:ind w:left="4"/>
              <w:jc w:val="center"/>
              <w:rPr>
                <w:rFonts w:asciiTheme="minorHAnsi" w:hAnsiTheme="minorHAnsi" w:cstheme="minorHAnsi"/>
              </w:rPr>
            </w:pPr>
          </w:p>
        </w:tc>
      </w:tr>
      <w:tr w:rsidR="00F6175D" w:rsidRPr="00142F11" w14:paraId="15944899"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64DBB838" w14:textId="77777777"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tcPr>
          <w:p w14:paraId="5C3723E5" w14:textId="6678124B" w:rsidR="00F6175D" w:rsidRPr="00E662C0" w:rsidRDefault="00F6175D" w:rsidP="00F20EC0">
            <w:pPr>
              <w:pStyle w:val="Default"/>
              <w:ind w:left="6"/>
              <w:rPr>
                <w:rFonts w:asciiTheme="minorHAnsi" w:hAnsiTheme="minorHAnsi" w:cstheme="minorHAnsi"/>
                <w:color w:val="auto"/>
                <w:sz w:val="22"/>
                <w:szCs w:val="22"/>
              </w:rPr>
            </w:pPr>
            <w:r w:rsidRPr="00E662C0">
              <w:rPr>
                <w:rFonts w:asciiTheme="minorHAnsi" w:hAnsiTheme="minorHAnsi" w:cstheme="minorHAnsi"/>
                <w:color w:val="auto"/>
                <w:sz w:val="22"/>
                <w:szCs w:val="22"/>
              </w:rPr>
              <w:t>Map</w:t>
            </w:r>
            <w:r w:rsidR="005D1EA8" w:rsidRPr="00E662C0">
              <w:rPr>
                <w:rFonts w:asciiTheme="minorHAnsi" w:hAnsiTheme="minorHAnsi" w:cstheme="minorHAnsi"/>
                <w:color w:val="auto"/>
                <w:sz w:val="22"/>
                <w:szCs w:val="22"/>
              </w:rPr>
              <w:t>a</w:t>
            </w:r>
            <w:r w:rsidRPr="00E662C0">
              <w:rPr>
                <w:rFonts w:asciiTheme="minorHAnsi" w:hAnsiTheme="minorHAnsi" w:cstheme="minorHAnsi"/>
                <w:color w:val="auto"/>
                <w:sz w:val="22"/>
                <w:szCs w:val="22"/>
              </w:rPr>
              <w:t xml:space="preserve"> sytuacyjno-wysokościowej w skali 1:500 do celów projektowych, zawierającą ustalenie granic i numerów działek w zakresie niezbędnym do opracowania dokumentacji oraz uzyskania pozwolenia na budowę</w:t>
            </w:r>
          </w:p>
        </w:tc>
        <w:tc>
          <w:tcPr>
            <w:tcW w:w="0" w:type="auto"/>
            <w:tcBorders>
              <w:top w:val="single" w:sz="2" w:space="0" w:color="000000"/>
              <w:left w:val="single" w:sz="2" w:space="0" w:color="000000"/>
              <w:bottom w:val="single" w:sz="2" w:space="0" w:color="000000"/>
              <w:right w:val="single" w:sz="2" w:space="0" w:color="000000"/>
            </w:tcBorders>
            <w:vAlign w:val="center"/>
          </w:tcPr>
          <w:p w14:paraId="4A68E314"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Komplet -wersja papierowa i elektroniczna</w:t>
            </w:r>
          </w:p>
        </w:tc>
        <w:tc>
          <w:tcPr>
            <w:tcW w:w="0" w:type="auto"/>
            <w:tcBorders>
              <w:top w:val="single" w:sz="2" w:space="0" w:color="000000"/>
              <w:left w:val="single" w:sz="2" w:space="0" w:color="000000"/>
              <w:bottom w:val="single" w:sz="2" w:space="0" w:color="000000"/>
              <w:right w:val="single" w:sz="2" w:space="0" w:color="000000"/>
            </w:tcBorders>
            <w:vAlign w:val="center"/>
          </w:tcPr>
          <w:p w14:paraId="34DC5CC5"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4DFB7A1" w14:textId="77777777" w:rsidR="00F6175D" w:rsidRPr="00142F11" w:rsidRDefault="00F6175D" w:rsidP="00372348">
            <w:pPr>
              <w:ind w:left="4"/>
              <w:jc w:val="center"/>
              <w:rPr>
                <w:rFonts w:asciiTheme="minorHAnsi" w:hAnsiTheme="minorHAnsi" w:cstheme="minorHAnsi"/>
              </w:rPr>
            </w:pPr>
          </w:p>
        </w:tc>
      </w:tr>
      <w:tr w:rsidR="005D1EA8" w:rsidRPr="00142F11" w14:paraId="2CC49373"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CD8A24C" w14:textId="088AD817" w:rsidR="005D1EA8" w:rsidRPr="00142F11" w:rsidRDefault="005D1EA8" w:rsidP="00372348">
            <w:pPr>
              <w:ind w:left="146"/>
              <w:jc w:val="center"/>
              <w:rPr>
                <w:rFonts w:cstheme="minorHAnsi"/>
              </w:rPr>
            </w:pPr>
            <w:r>
              <w:rPr>
                <w:rFonts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tcPr>
          <w:p w14:paraId="0DD70CAA" w14:textId="2F769E68" w:rsidR="005D1EA8" w:rsidRPr="00E662C0" w:rsidRDefault="005D1EA8" w:rsidP="00F20EC0">
            <w:pPr>
              <w:pStyle w:val="Default"/>
              <w:rPr>
                <w:rFonts w:asciiTheme="minorHAnsi" w:hAnsiTheme="minorHAnsi" w:cstheme="minorHAnsi"/>
                <w:color w:val="auto"/>
                <w:sz w:val="22"/>
                <w:szCs w:val="22"/>
              </w:rPr>
            </w:pPr>
            <w:r w:rsidRPr="00E662C0">
              <w:rPr>
                <w:rFonts w:asciiTheme="minorHAnsi" w:hAnsiTheme="minorHAnsi" w:cstheme="minorHAnsi"/>
                <w:color w:val="auto"/>
                <w:sz w:val="22"/>
                <w:szCs w:val="22"/>
              </w:rPr>
              <w:t>Badania geotechniczne wraz z dokumentacją geotechniczną</w:t>
            </w:r>
          </w:p>
        </w:tc>
        <w:tc>
          <w:tcPr>
            <w:tcW w:w="0" w:type="auto"/>
            <w:tcBorders>
              <w:top w:val="single" w:sz="2" w:space="0" w:color="000000"/>
              <w:left w:val="single" w:sz="2" w:space="0" w:color="000000"/>
              <w:bottom w:val="single" w:sz="2" w:space="0" w:color="000000"/>
              <w:right w:val="single" w:sz="2" w:space="0" w:color="000000"/>
            </w:tcBorders>
            <w:vAlign w:val="center"/>
          </w:tcPr>
          <w:p w14:paraId="0E0D7B13" w14:textId="016D78F5" w:rsidR="005D1EA8" w:rsidRPr="00142F11" w:rsidRDefault="005D1EA8" w:rsidP="00372348">
            <w:pPr>
              <w:jc w:val="center"/>
              <w:rPr>
                <w:rFonts w:cstheme="minorHAnsi"/>
              </w:rPr>
            </w:pPr>
            <w:r w:rsidRPr="00142F11">
              <w:rPr>
                <w:rFonts w:asciiTheme="minorHAnsi" w:hAnsiTheme="minorHAnsi" w:cstheme="minorHAnsi"/>
              </w:rPr>
              <w:t>Wersja papier.- 4, wersja elektron.</w:t>
            </w:r>
            <w:r w:rsidR="00832697">
              <w:rPr>
                <w:rFonts w:asciiTheme="minorHAnsi" w:hAnsiTheme="minorHAnsi" w:cstheme="minorHAnsi"/>
              </w:rPr>
              <w:t xml:space="preserve">        </w:t>
            </w:r>
            <w:r w:rsidRPr="00142F11">
              <w:rPr>
                <w:rFonts w:asciiTheme="minorHAnsi" w:hAnsiTheme="minorHAnsi" w:cstheme="minorHAnsi"/>
              </w:rPr>
              <w:t xml:space="preserve"> - 1</w:t>
            </w:r>
          </w:p>
        </w:tc>
        <w:tc>
          <w:tcPr>
            <w:tcW w:w="0" w:type="auto"/>
            <w:tcBorders>
              <w:top w:val="single" w:sz="2" w:space="0" w:color="000000"/>
              <w:left w:val="single" w:sz="2" w:space="0" w:color="000000"/>
              <w:bottom w:val="single" w:sz="2" w:space="0" w:color="000000"/>
              <w:right w:val="single" w:sz="2" w:space="0" w:color="000000"/>
            </w:tcBorders>
            <w:vAlign w:val="center"/>
          </w:tcPr>
          <w:p w14:paraId="36374CEA" w14:textId="77777777" w:rsidR="005D1EA8" w:rsidRPr="00142F11" w:rsidRDefault="005D1EA8"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28E6BA7" w14:textId="77777777" w:rsidR="005D1EA8" w:rsidRPr="00142F11" w:rsidRDefault="005D1EA8" w:rsidP="00372348">
            <w:pPr>
              <w:ind w:left="4"/>
              <w:jc w:val="center"/>
              <w:rPr>
                <w:rFonts w:cstheme="minorHAnsi"/>
              </w:rPr>
            </w:pPr>
          </w:p>
        </w:tc>
      </w:tr>
      <w:tr w:rsidR="00BA2A7D" w:rsidRPr="00142F11" w14:paraId="18126237"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2C41247" w14:textId="1214CEBA" w:rsidR="00BA2A7D" w:rsidRDefault="00BA2A7D" w:rsidP="00372348">
            <w:pPr>
              <w:ind w:left="146"/>
              <w:jc w:val="center"/>
              <w:rPr>
                <w:rFonts w:cstheme="minorHAnsi"/>
              </w:rPr>
            </w:pPr>
            <w:r>
              <w:rPr>
                <w:rFonts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tcPr>
          <w:p w14:paraId="56FDFFC3" w14:textId="450B7E77" w:rsidR="00BA2A7D" w:rsidRPr="004C0ACA" w:rsidRDefault="00BA2A7D" w:rsidP="00F20EC0">
            <w:pPr>
              <w:pStyle w:val="Default"/>
              <w:rPr>
                <w:rFonts w:asciiTheme="minorHAnsi" w:hAnsiTheme="minorHAnsi" w:cstheme="minorHAnsi"/>
                <w:color w:val="auto"/>
                <w:sz w:val="22"/>
                <w:szCs w:val="22"/>
              </w:rPr>
            </w:pPr>
            <w:r w:rsidRPr="004C0ACA">
              <w:rPr>
                <w:rFonts w:asciiTheme="minorHAnsi" w:hAnsiTheme="minorHAnsi" w:cstheme="minorHAnsi"/>
                <w:color w:val="auto"/>
                <w:sz w:val="22"/>
                <w:szCs w:val="22"/>
              </w:rPr>
              <w:t>Wykonanie inwentaryzacji przyrodniczej zgodnie z obowiązującymi przepisami wraz ze sporządzeniem raportu z inwentaryzacji</w:t>
            </w:r>
          </w:p>
        </w:tc>
        <w:tc>
          <w:tcPr>
            <w:tcW w:w="0" w:type="auto"/>
            <w:tcBorders>
              <w:top w:val="single" w:sz="2" w:space="0" w:color="000000"/>
              <w:left w:val="single" w:sz="2" w:space="0" w:color="000000"/>
              <w:bottom w:val="single" w:sz="2" w:space="0" w:color="000000"/>
              <w:right w:val="single" w:sz="2" w:space="0" w:color="000000"/>
            </w:tcBorders>
            <w:vAlign w:val="center"/>
          </w:tcPr>
          <w:p w14:paraId="6949D11A" w14:textId="6017BAAD" w:rsidR="00BA2A7D" w:rsidRPr="00142F11" w:rsidRDefault="00BA2A7D" w:rsidP="00372348">
            <w:pPr>
              <w:jc w:val="center"/>
              <w:rPr>
                <w:rFonts w:cstheme="minorHAnsi"/>
              </w:rPr>
            </w:pPr>
            <w:r w:rsidRPr="00142F11">
              <w:rPr>
                <w:rFonts w:asciiTheme="minorHAnsi" w:hAnsiTheme="minorHAnsi" w:cstheme="minorHAnsi"/>
              </w:rPr>
              <w:t>Wersja papier.- 4, wersja elektron.</w:t>
            </w:r>
            <w:r>
              <w:rPr>
                <w:rFonts w:asciiTheme="minorHAnsi" w:hAnsiTheme="minorHAnsi" w:cstheme="minorHAnsi"/>
              </w:rPr>
              <w:t xml:space="preserve">        </w:t>
            </w:r>
            <w:r w:rsidRPr="00142F11">
              <w:rPr>
                <w:rFonts w:asciiTheme="minorHAnsi" w:hAnsiTheme="minorHAnsi" w:cstheme="minorHAnsi"/>
              </w:rPr>
              <w:t xml:space="preserve"> - 1</w:t>
            </w:r>
          </w:p>
        </w:tc>
        <w:tc>
          <w:tcPr>
            <w:tcW w:w="0" w:type="auto"/>
            <w:tcBorders>
              <w:top w:val="single" w:sz="2" w:space="0" w:color="000000"/>
              <w:left w:val="single" w:sz="2" w:space="0" w:color="000000"/>
              <w:bottom w:val="single" w:sz="2" w:space="0" w:color="000000"/>
              <w:right w:val="single" w:sz="2" w:space="0" w:color="000000"/>
            </w:tcBorders>
            <w:vAlign w:val="center"/>
          </w:tcPr>
          <w:p w14:paraId="4FE7B68D" w14:textId="77777777" w:rsidR="00BA2A7D" w:rsidRPr="00142F11" w:rsidRDefault="00BA2A7D"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7530C7A" w14:textId="77777777" w:rsidR="00BA2A7D" w:rsidRPr="00142F11" w:rsidRDefault="00BA2A7D" w:rsidP="00372348">
            <w:pPr>
              <w:ind w:left="4"/>
              <w:jc w:val="center"/>
              <w:rPr>
                <w:rFonts w:cstheme="minorHAnsi"/>
              </w:rPr>
            </w:pPr>
          </w:p>
        </w:tc>
      </w:tr>
      <w:tr w:rsidR="00CD436D" w:rsidRPr="00142F11" w14:paraId="2CA03A66"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43CDEADF" w14:textId="262CA6E2" w:rsidR="00CD436D" w:rsidRDefault="00CD436D" w:rsidP="00372348">
            <w:pPr>
              <w:ind w:left="146"/>
              <w:jc w:val="center"/>
              <w:rPr>
                <w:rFonts w:cstheme="minorHAnsi"/>
              </w:rPr>
            </w:pPr>
            <w:r>
              <w:rPr>
                <w:rFonts w:cstheme="minorHAnsi"/>
              </w:rPr>
              <w:t>5</w:t>
            </w:r>
          </w:p>
        </w:tc>
        <w:tc>
          <w:tcPr>
            <w:tcW w:w="0" w:type="auto"/>
            <w:tcBorders>
              <w:top w:val="single" w:sz="2" w:space="0" w:color="000000"/>
              <w:left w:val="single" w:sz="2" w:space="0" w:color="000000"/>
              <w:bottom w:val="single" w:sz="2" w:space="0" w:color="000000"/>
              <w:right w:val="single" w:sz="2" w:space="0" w:color="000000"/>
            </w:tcBorders>
            <w:vAlign w:val="center"/>
          </w:tcPr>
          <w:p w14:paraId="4DB84BDF" w14:textId="19ED278F" w:rsidR="00CD436D" w:rsidRPr="004C0ACA" w:rsidRDefault="00CD436D" w:rsidP="00F20EC0">
            <w:pPr>
              <w:pStyle w:val="Default"/>
              <w:rPr>
                <w:rFonts w:asciiTheme="minorHAnsi" w:hAnsiTheme="minorHAnsi" w:cstheme="minorHAnsi"/>
                <w:color w:val="auto"/>
                <w:sz w:val="22"/>
                <w:szCs w:val="22"/>
              </w:rPr>
            </w:pPr>
            <w:r w:rsidRPr="004C0ACA">
              <w:rPr>
                <w:rFonts w:asciiTheme="minorHAnsi" w:hAnsiTheme="minorHAnsi" w:cstheme="minorHAnsi"/>
                <w:color w:val="auto"/>
                <w:sz w:val="22"/>
                <w:szCs w:val="22"/>
              </w:rPr>
              <w:t>Wykonanie inwentaryzacji (operatu dendrologicznego) drzew i krzewów kolidujących z inwestycją/robotami, przewidzianych do wycinki wraz ze złożeniem wniosku o wycinkę i uzyskaniem ostatecznej decyzji</w:t>
            </w:r>
          </w:p>
        </w:tc>
        <w:tc>
          <w:tcPr>
            <w:tcW w:w="0" w:type="auto"/>
            <w:tcBorders>
              <w:top w:val="single" w:sz="2" w:space="0" w:color="000000"/>
              <w:left w:val="single" w:sz="2" w:space="0" w:color="000000"/>
              <w:bottom w:val="single" w:sz="2" w:space="0" w:color="000000"/>
              <w:right w:val="single" w:sz="2" w:space="0" w:color="000000"/>
            </w:tcBorders>
            <w:vAlign w:val="center"/>
          </w:tcPr>
          <w:p w14:paraId="32438234" w14:textId="65B9DBA8" w:rsidR="00CD436D" w:rsidRPr="00142F11" w:rsidRDefault="00CD436D" w:rsidP="00372348">
            <w:pPr>
              <w:jc w:val="center"/>
              <w:rPr>
                <w:rFonts w:cstheme="minorHAnsi"/>
              </w:rPr>
            </w:pPr>
            <w:r w:rsidRPr="00142F11">
              <w:rPr>
                <w:rFonts w:asciiTheme="minorHAnsi" w:hAnsiTheme="minorHAnsi" w:cstheme="minorHAnsi"/>
              </w:rPr>
              <w:t>Wersja papier.- 4, wersja elektron.</w:t>
            </w:r>
            <w:r>
              <w:rPr>
                <w:rFonts w:asciiTheme="minorHAnsi" w:hAnsiTheme="minorHAnsi" w:cstheme="minorHAnsi"/>
              </w:rPr>
              <w:t xml:space="preserve">        </w:t>
            </w:r>
            <w:r w:rsidRPr="00142F11">
              <w:rPr>
                <w:rFonts w:asciiTheme="minorHAnsi" w:hAnsiTheme="minorHAnsi" w:cstheme="minorHAnsi"/>
              </w:rPr>
              <w:t xml:space="preserve"> - 1</w:t>
            </w:r>
          </w:p>
        </w:tc>
        <w:tc>
          <w:tcPr>
            <w:tcW w:w="0" w:type="auto"/>
            <w:tcBorders>
              <w:top w:val="single" w:sz="2" w:space="0" w:color="000000"/>
              <w:left w:val="single" w:sz="2" w:space="0" w:color="000000"/>
              <w:bottom w:val="single" w:sz="2" w:space="0" w:color="000000"/>
              <w:right w:val="single" w:sz="2" w:space="0" w:color="000000"/>
            </w:tcBorders>
            <w:vAlign w:val="center"/>
          </w:tcPr>
          <w:p w14:paraId="62E6D6B6" w14:textId="77777777" w:rsidR="00CD436D" w:rsidRPr="00142F11" w:rsidRDefault="00CD436D"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CC7EB71" w14:textId="77777777" w:rsidR="00CD436D" w:rsidRPr="00142F11" w:rsidRDefault="00CD436D" w:rsidP="00372348">
            <w:pPr>
              <w:ind w:left="4"/>
              <w:jc w:val="center"/>
              <w:rPr>
                <w:rFonts w:cstheme="minorHAnsi"/>
              </w:rPr>
            </w:pPr>
          </w:p>
        </w:tc>
      </w:tr>
      <w:tr w:rsidR="00746408" w:rsidRPr="00142F11" w14:paraId="40E3078E"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56414131" w14:textId="446FF1C7" w:rsidR="00746408" w:rsidRPr="00142F11" w:rsidRDefault="00F15433" w:rsidP="00372348">
            <w:pPr>
              <w:ind w:left="146"/>
              <w:jc w:val="center"/>
              <w:rPr>
                <w:rFonts w:cstheme="minorHAnsi"/>
              </w:rPr>
            </w:pPr>
            <w:r>
              <w:rPr>
                <w:rFonts w:cstheme="minorHAnsi"/>
              </w:rPr>
              <w:t>6</w:t>
            </w:r>
          </w:p>
        </w:tc>
        <w:tc>
          <w:tcPr>
            <w:tcW w:w="0" w:type="auto"/>
            <w:tcBorders>
              <w:top w:val="single" w:sz="2" w:space="0" w:color="000000"/>
              <w:left w:val="single" w:sz="2" w:space="0" w:color="000000"/>
              <w:bottom w:val="single" w:sz="2" w:space="0" w:color="000000"/>
              <w:right w:val="single" w:sz="2" w:space="0" w:color="000000"/>
            </w:tcBorders>
            <w:vAlign w:val="center"/>
          </w:tcPr>
          <w:p w14:paraId="206EDEAD" w14:textId="07FE765B" w:rsidR="00746408" w:rsidRPr="004C0ACA" w:rsidRDefault="00E662C0" w:rsidP="00F20EC0">
            <w:pPr>
              <w:pStyle w:val="Default"/>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Przeprowadzenie konsultacji </w:t>
            </w:r>
            <w:r w:rsidR="00E630E0" w:rsidRPr="004C0ACA">
              <w:rPr>
                <w:rFonts w:asciiTheme="minorHAnsi" w:hAnsiTheme="minorHAnsi" w:cstheme="minorHAnsi"/>
                <w:color w:val="auto"/>
                <w:sz w:val="22"/>
                <w:szCs w:val="22"/>
              </w:rPr>
              <w:t xml:space="preserve">społecznych </w:t>
            </w:r>
            <w:r w:rsidRPr="004C0ACA">
              <w:rPr>
                <w:rFonts w:asciiTheme="minorHAnsi" w:hAnsiTheme="minorHAnsi" w:cstheme="minorHAnsi"/>
                <w:color w:val="auto"/>
                <w:sz w:val="22"/>
                <w:szCs w:val="22"/>
              </w:rPr>
              <w:t>oddziaływania planowanych prac na tereny przyległe i związane z tym skutki techniczne, ekonomiczne, społeczne, środowiskowe</w:t>
            </w:r>
          </w:p>
        </w:tc>
        <w:tc>
          <w:tcPr>
            <w:tcW w:w="0" w:type="auto"/>
            <w:tcBorders>
              <w:top w:val="single" w:sz="2" w:space="0" w:color="000000"/>
              <w:left w:val="single" w:sz="2" w:space="0" w:color="000000"/>
              <w:bottom w:val="single" w:sz="2" w:space="0" w:color="000000"/>
              <w:right w:val="single" w:sz="2" w:space="0" w:color="000000"/>
            </w:tcBorders>
            <w:vAlign w:val="center"/>
          </w:tcPr>
          <w:p w14:paraId="58615F93" w14:textId="5B6513E5" w:rsidR="00746408" w:rsidRPr="00142F11" w:rsidRDefault="00E662C0" w:rsidP="00372348">
            <w:pPr>
              <w:jc w:val="center"/>
              <w:rPr>
                <w:rFonts w:cstheme="minorHAnsi"/>
              </w:rPr>
            </w:pPr>
            <w:r w:rsidRPr="00142F11">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2A9C643E" w14:textId="77777777" w:rsidR="00746408" w:rsidRPr="00142F11" w:rsidRDefault="00746408"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CBE7032" w14:textId="77777777" w:rsidR="00746408" w:rsidRPr="00142F11" w:rsidRDefault="00746408" w:rsidP="00372348">
            <w:pPr>
              <w:ind w:left="4"/>
              <w:jc w:val="center"/>
              <w:rPr>
                <w:rFonts w:cstheme="minorHAnsi"/>
              </w:rPr>
            </w:pPr>
          </w:p>
        </w:tc>
      </w:tr>
      <w:tr w:rsidR="00E662C0" w:rsidRPr="00142F11" w14:paraId="53FBCC48"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6356A73E" w14:textId="7F251C6F" w:rsidR="00E662C0" w:rsidRPr="00142F11" w:rsidRDefault="00F15433" w:rsidP="00372348">
            <w:pPr>
              <w:ind w:left="146"/>
              <w:jc w:val="center"/>
              <w:rPr>
                <w:rFonts w:cstheme="minorHAnsi"/>
              </w:rPr>
            </w:pPr>
            <w:r>
              <w:rPr>
                <w:rFonts w:cstheme="minorHAnsi"/>
              </w:rPr>
              <w:t>7</w:t>
            </w:r>
          </w:p>
        </w:tc>
        <w:tc>
          <w:tcPr>
            <w:tcW w:w="0" w:type="auto"/>
            <w:tcBorders>
              <w:top w:val="single" w:sz="2" w:space="0" w:color="000000"/>
              <w:left w:val="single" w:sz="2" w:space="0" w:color="000000"/>
              <w:bottom w:val="single" w:sz="2" w:space="0" w:color="000000"/>
              <w:right w:val="single" w:sz="2" w:space="0" w:color="000000"/>
            </w:tcBorders>
            <w:vAlign w:val="center"/>
          </w:tcPr>
          <w:p w14:paraId="03C31458" w14:textId="3338C5F2" w:rsidR="00E662C0" w:rsidRPr="004C0ACA" w:rsidRDefault="00E662C0" w:rsidP="00E662C0">
            <w:pPr>
              <w:autoSpaceDE w:val="0"/>
              <w:autoSpaceDN w:val="0"/>
              <w:adjustRightInd w:val="0"/>
              <w:rPr>
                <w:rFonts w:asciiTheme="minorHAnsi" w:hAnsiTheme="minorHAnsi" w:cstheme="minorHAnsi"/>
              </w:rPr>
            </w:pPr>
            <w:r w:rsidRPr="004C0ACA">
              <w:rPr>
                <w:rFonts w:asciiTheme="minorHAnsi" w:hAnsiTheme="minorHAnsi" w:cstheme="minorHAnsi"/>
              </w:rPr>
              <w:t xml:space="preserve">Uzyskanie </w:t>
            </w:r>
            <w:r w:rsidR="00681195" w:rsidRPr="004C0ACA">
              <w:rPr>
                <w:rFonts w:asciiTheme="minorHAnsi" w:hAnsiTheme="minorHAnsi" w:cstheme="minorHAnsi"/>
              </w:rPr>
              <w:t xml:space="preserve">ostatecznej </w:t>
            </w:r>
            <w:r w:rsidRPr="004C0ACA">
              <w:rPr>
                <w:rFonts w:asciiTheme="minorHAnsi" w:hAnsiTheme="minorHAnsi" w:cstheme="minorHAnsi"/>
              </w:rPr>
              <w:t xml:space="preserve">decyzji o ustaleniu lokalizacji </w:t>
            </w:r>
            <w:r w:rsidR="00681195" w:rsidRPr="004C0ACA">
              <w:rPr>
                <w:rFonts w:asciiTheme="minorHAnsi" w:hAnsiTheme="minorHAnsi" w:cstheme="minorHAnsi"/>
              </w:rPr>
              <w:t xml:space="preserve">inwestycji </w:t>
            </w:r>
            <w:r w:rsidRPr="004C0ACA">
              <w:rPr>
                <w:rFonts w:asciiTheme="minorHAnsi" w:hAnsiTheme="minorHAnsi" w:cstheme="minorHAnsi"/>
              </w:rPr>
              <w:t>celu publicznego lub wypisu z miejscowego planu zagospodarowania przestrzennego albo decyzji o warunkach zabudowy i zagospodarowania terenu</w:t>
            </w:r>
          </w:p>
          <w:p w14:paraId="0E5AD9DB" w14:textId="77777777" w:rsidR="00E662C0" w:rsidRPr="004C0ACA" w:rsidRDefault="00E662C0" w:rsidP="00F20EC0">
            <w:pPr>
              <w:pStyle w:val="Default"/>
              <w:rPr>
                <w:rFonts w:asciiTheme="minorHAnsi" w:hAnsiTheme="minorHAnsi" w:cstheme="minorHAnsi"/>
                <w:color w:val="auto"/>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E64625A" w14:textId="3F7085CB" w:rsidR="00E662C0" w:rsidRPr="00142F11" w:rsidRDefault="00E662C0" w:rsidP="00372348">
            <w:pPr>
              <w:jc w:val="center"/>
              <w:rPr>
                <w:rFonts w:cstheme="minorHAnsi"/>
              </w:rPr>
            </w:pPr>
            <w:r w:rsidRPr="00142F11">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7C1DEE95" w14:textId="77777777" w:rsidR="00E662C0" w:rsidRPr="00142F11" w:rsidRDefault="00E662C0"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2356CCCE" w14:textId="77777777" w:rsidR="00E662C0" w:rsidRPr="00142F11" w:rsidRDefault="00E662C0" w:rsidP="00372348">
            <w:pPr>
              <w:ind w:left="4"/>
              <w:jc w:val="center"/>
              <w:rPr>
                <w:rFonts w:cstheme="minorHAnsi"/>
              </w:rPr>
            </w:pPr>
          </w:p>
        </w:tc>
      </w:tr>
      <w:tr w:rsidR="00CD548C" w:rsidRPr="00142F11" w14:paraId="78583C22"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CC60D3A" w14:textId="77D42D64" w:rsidR="00CD548C" w:rsidRDefault="00F15433" w:rsidP="00372348">
            <w:pPr>
              <w:ind w:left="146"/>
              <w:jc w:val="center"/>
              <w:rPr>
                <w:rFonts w:cstheme="minorHAnsi"/>
              </w:rPr>
            </w:pPr>
            <w:r>
              <w:rPr>
                <w:rFonts w:cstheme="minorHAnsi"/>
              </w:rPr>
              <w:t>8</w:t>
            </w:r>
          </w:p>
        </w:tc>
        <w:tc>
          <w:tcPr>
            <w:tcW w:w="0" w:type="auto"/>
            <w:tcBorders>
              <w:top w:val="single" w:sz="2" w:space="0" w:color="000000"/>
              <w:left w:val="single" w:sz="2" w:space="0" w:color="000000"/>
              <w:bottom w:val="single" w:sz="2" w:space="0" w:color="000000"/>
              <w:right w:val="single" w:sz="2" w:space="0" w:color="000000"/>
            </w:tcBorders>
            <w:vAlign w:val="center"/>
          </w:tcPr>
          <w:p w14:paraId="1EF11518" w14:textId="77777777" w:rsidR="00CD548C" w:rsidRPr="00CD548C" w:rsidRDefault="00CD548C" w:rsidP="00CD548C">
            <w:pPr>
              <w:numPr>
                <w:ilvl w:val="1"/>
                <w:numId w:val="5"/>
              </w:numPr>
              <w:spacing w:line="256" w:lineRule="auto"/>
              <w:ind w:left="0" w:hanging="567"/>
              <w:contextualSpacing/>
              <w:rPr>
                <w:rFonts w:asciiTheme="minorHAnsi" w:eastAsia="Calibri" w:hAnsiTheme="minorHAnsi" w:cstheme="minorHAnsi"/>
                <w:lang w:eastAsia="en-US"/>
              </w:rPr>
            </w:pPr>
            <w:r w:rsidRPr="00CD548C">
              <w:rPr>
                <w:rFonts w:asciiTheme="minorHAnsi" w:eastAsia="Calibri" w:hAnsiTheme="minorHAnsi" w:cstheme="minorHAnsi"/>
                <w:lang w:eastAsia="en-US"/>
              </w:rPr>
              <w:t>Ekspertyza w zakresie oceny wpływu/oddziaływania przedsięwzięcia na cele ochrony wód w rozumieniu art. 4.1. w związku z art. 4.7. Ramowej Dyrektywy Wodnej</w:t>
            </w:r>
          </w:p>
          <w:p w14:paraId="24F6220B" w14:textId="77777777" w:rsidR="00CD548C" w:rsidRPr="00832697" w:rsidRDefault="00CD548C" w:rsidP="00F20EC0">
            <w:pPr>
              <w:pStyle w:val="Default"/>
              <w:rPr>
                <w:rFonts w:asciiTheme="minorHAnsi" w:hAnsiTheme="minorHAnsi" w:cstheme="minorHAnsi"/>
                <w:color w:val="auto"/>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184CDC6" w14:textId="3F476809" w:rsidR="00CD548C" w:rsidRPr="00142F11" w:rsidRDefault="00CD548C" w:rsidP="00372348">
            <w:pPr>
              <w:jc w:val="center"/>
              <w:rPr>
                <w:rFonts w:cstheme="minorHAnsi"/>
              </w:rPr>
            </w:pPr>
            <w:r w:rsidRPr="00142F11">
              <w:rPr>
                <w:rFonts w:asciiTheme="minorHAnsi" w:hAnsiTheme="minorHAnsi" w:cstheme="minorHAnsi"/>
              </w:rPr>
              <w:t xml:space="preserve">Wersja papier.- 4, wersja elektron. </w:t>
            </w:r>
            <w:r>
              <w:rPr>
                <w:rFonts w:asciiTheme="minorHAnsi" w:hAnsiTheme="minorHAnsi" w:cstheme="minorHAnsi"/>
              </w:rPr>
              <w:t xml:space="preserve">         </w:t>
            </w:r>
            <w:r w:rsidRPr="00142F11">
              <w:rPr>
                <w:rFonts w:asciiTheme="minorHAnsi" w:hAnsiTheme="minorHAnsi" w:cstheme="minorHAnsi"/>
              </w:rPr>
              <w:t>- 1</w:t>
            </w:r>
          </w:p>
        </w:tc>
        <w:tc>
          <w:tcPr>
            <w:tcW w:w="0" w:type="auto"/>
            <w:tcBorders>
              <w:top w:val="single" w:sz="2" w:space="0" w:color="000000"/>
              <w:left w:val="single" w:sz="2" w:space="0" w:color="000000"/>
              <w:bottom w:val="single" w:sz="2" w:space="0" w:color="000000"/>
              <w:right w:val="single" w:sz="2" w:space="0" w:color="000000"/>
            </w:tcBorders>
            <w:vAlign w:val="center"/>
          </w:tcPr>
          <w:p w14:paraId="2ED6ED3D" w14:textId="77777777" w:rsidR="00CD548C" w:rsidRPr="00142F11" w:rsidRDefault="00CD548C"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657FB81" w14:textId="77777777" w:rsidR="00CD548C" w:rsidRPr="00142F11" w:rsidRDefault="00CD548C" w:rsidP="00372348">
            <w:pPr>
              <w:ind w:left="4"/>
              <w:jc w:val="center"/>
              <w:rPr>
                <w:rFonts w:cstheme="minorHAnsi"/>
              </w:rPr>
            </w:pPr>
          </w:p>
        </w:tc>
      </w:tr>
      <w:tr w:rsidR="00E662C0" w:rsidRPr="00142F11" w14:paraId="6D36D53B"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7121D3D" w14:textId="69647580" w:rsidR="00E662C0" w:rsidRPr="00142F11" w:rsidRDefault="00F15433" w:rsidP="00372348">
            <w:pPr>
              <w:ind w:left="146"/>
              <w:jc w:val="center"/>
              <w:rPr>
                <w:rFonts w:cstheme="minorHAnsi"/>
              </w:rPr>
            </w:pPr>
            <w:r>
              <w:rPr>
                <w:rFonts w:cstheme="minorHAnsi"/>
              </w:rPr>
              <w:t>9</w:t>
            </w:r>
          </w:p>
        </w:tc>
        <w:tc>
          <w:tcPr>
            <w:tcW w:w="0" w:type="auto"/>
            <w:tcBorders>
              <w:top w:val="single" w:sz="2" w:space="0" w:color="000000"/>
              <w:left w:val="single" w:sz="2" w:space="0" w:color="000000"/>
              <w:bottom w:val="single" w:sz="2" w:space="0" w:color="000000"/>
              <w:right w:val="single" w:sz="2" w:space="0" w:color="000000"/>
            </w:tcBorders>
            <w:vAlign w:val="center"/>
          </w:tcPr>
          <w:p w14:paraId="5CF865CE" w14:textId="61E9786B" w:rsidR="00E662C0" w:rsidRPr="00832697" w:rsidRDefault="00832697" w:rsidP="00F20EC0">
            <w:pPr>
              <w:pStyle w:val="Default"/>
              <w:rPr>
                <w:rFonts w:asciiTheme="minorHAnsi" w:hAnsiTheme="minorHAnsi" w:cstheme="minorHAnsi"/>
                <w:color w:val="FF0000"/>
                <w:sz w:val="22"/>
                <w:szCs w:val="22"/>
              </w:rPr>
            </w:pPr>
            <w:r w:rsidRPr="00832697">
              <w:rPr>
                <w:rFonts w:asciiTheme="minorHAnsi" w:hAnsiTheme="minorHAnsi" w:cstheme="minorHAnsi"/>
                <w:color w:val="auto"/>
                <w:sz w:val="22"/>
                <w:szCs w:val="22"/>
              </w:rPr>
              <w:t>Karta Informacyjna Przedsięwzięcia/ Raport oddziaływania przedsięwzięcia na środowisko wraz z uzyskaniem prawomocnej decyzji o środowiskowych uwarunkowaniach dla przedsięwzięcia.</w:t>
            </w:r>
          </w:p>
        </w:tc>
        <w:tc>
          <w:tcPr>
            <w:tcW w:w="0" w:type="auto"/>
            <w:tcBorders>
              <w:top w:val="single" w:sz="2" w:space="0" w:color="000000"/>
              <w:left w:val="single" w:sz="2" w:space="0" w:color="000000"/>
              <w:bottom w:val="single" w:sz="2" w:space="0" w:color="000000"/>
              <w:right w:val="single" w:sz="2" w:space="0" w:color="000000"/>
            </w:tcBorders>
            <w:vAlign w:val="center"/>
          </w:tcPr>
          <w:p w14:paraId="406675F7" w14:textId="6C44AC5E" w:rsidR="00E662C0" w:rsidRPr="00142F11" w:rsidRDefault="00832697" w:rsidP="00372348">
            <w:pPr>
              <w:jc w:val="center"/>
              <w:rPr>
                <w:rFonts w:cstheme="minorHAnsi"/>
              </w:rPr>
            </w:pPr>
            <w:r w:rsidRPr="00142F11">
              <w:rPr>
                <w:rFonts w:asciiTheme="minorHAnsi" w:hAnsiTheme="minorHAnsi" w:cstheme="minorHAnsi"/>
              </w:rPr>
              <w:t xml:space="preserve">Wersja papier.- 4, wersja elektron. </w:t>
            </w:r>
            <w:r>
              <w:rPr>
                <w:rFonts w:asciiTheme="minorHAnsi" w:hAnsiTheme="minorHAnsi" w:cstheme="minorHAnsi"/>
              </w:rPr>
              <w:t xml:space="preserve">         </w:t>
            </w:r>
            <w:r w:rsidRPr="00142F11">
              <w:rPr>
                <w:rFonts w:asciiTheme="minorHAnsi" w:hAnsiTheme="minorHAnsi" w:cstheme="minorHAnsi"/>
              </w:rPr>
              <w:t>- 1</w:t>
            </w:r>
          </w:p>
        </w:tc>
        <w:tc>
          <w:tcPr>
            <w:tcW w:w="0" w:type="auto"/>
            <w:tcBorders>
              <w:top w:val="single" w:sz="2" w:space="0" w:color="000000"/>
              <w:left w:val="single" w:sz="2" w:space="0" w:color="000000"/>
              <w:bottom w:val="single" w:sz="2" w:space="0" w:color="000000"/>
              <w:right w:val="single" w:sz="2" w:space="0" w:color="000000"/>
            </w:tcBorders>
            <w:vAlign w:val="center"/>
          </w:tcPr>
          <w:p w14:paraId="35C84E50" w14:textId="77777777" w:rsidR="00E662C0" w:rsidRPr="00142F11" w:rsidRDefault="00E662C0"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07114C6" w14:textId="77777777" w:rsidR="00E662C0" w:rsidRPr="00142F11" w:rsidRDefault="00E662C0" w:rsidP="00372348">
            <w:pPr>
              <w:ind w:left="4"/>
              <w:jc w:val="center"/>
              <w:rPr>
                <w:rFonts w:cstheme="minorHAnsi"/>
              </w:rPr>
            </w:pPr>
          </w:p>
        </w:tc>
      </w:tr>
      <w:tr w:rsidR="00E662C0" w:rsidRPr="00142F11" w14:paraId="7261D7A3" w14:textId="77777777" w:rsidTr="00832697">
        <w:trPr>
          <w:trHeight w:val="1904"/>
        </w:trPr>
        <w:tc>
          <w:tcPr>
            <w:tcW w:w="0" w:type="auto"/>
            <w:tcBorders>
              <w:top w:val="single" w:sz="2" w:space="0" w:color="000000"/>
              <w:left w:val="single" w:sz="2" w:space="0" w:color="000000"/>
              <w:bottom w:val="single" w:sz="2" w:space="0" w:color="000000"/>
              <w:right w:val="single" w:sz="2" w:space="0" w:color="000000"/>
            </w:tcBorders>
            <w:vAlign w:val="center"/>
          </w:tcPr>
          <w:p w14:paraId="42C9CBB0" w14:textId="275899AC" w:rsidR="00E662C0" w:rsidRPr="00142F11" w:rsidRDefault="00F15433" w:rsidP="00372348">
            <w:pPr>
              <w:ind w:left="146"/>
              <w:jc w:val="center"/>
              <w:rPr>
                <w:rFonts w:cstheme="minorHAnsi"/>
              </w:rPr>
            </w:pPr>
            <w:r>
              <w:rPr>
                <w:rFonts w:cstheme="minorHAnsi"/>
              </w:rPr>
              <w:t>10</w:t>
            </w:r>
          </w:p>
        </w:tc>
        <w:tc>
          <w:tcPr>
            <w:tcW w:w="0" w:type="auto"/>
            <w:tcBorders>
              <w:top w:val="single" w:sz="2" w:space="0" w:color="000000"/>
              <w:left w:val="single" w:sz="2" w:space="0" w:color="000000"/>
              <w:bottom w:val="single" w:sz="2" w:space="0" w:color="000000"/>
              <w:right w:val="single" w:sz="2" w:space="0" w:color="000000"/>
            </w:tcBorders>
            <w:vAlign w:val="center"/>
          </w:tcPr>
          <w:p w14:paraId="42B6556B" w14:textId="3FB9A0A4" w:rsidR="00832697" w:rsidRPr="004C0ACA" w:rsidRDefault="00832697" w:rsidP="00832697">
            <w:pPr>
              <w:autoSpaceDE w:val="0"/>
              <w:autoSpaceDN w:val="0"/>
              <w:adjustRightInd w:val="0"/>
              <w:rPr>
                <w:rFonts w:asciiTheme="minorHAnsi" w:hAnsiTheme="minorHAnsi" w:cstheme="minorHAnsi"/>
              </w:rPr>
            </w:pPr>
            <w:r w:rsidRPr="004C0ACA">
              <w:rPr>
                <w:rFonts w:asciiTheme="minorHAnsi" w:hAnsiTheme="minorHAnsi" w:cstheme="minorHAnsi"/>
              </w:rPr>
              <w:t>Operat wodnoprawny wraz z Instrukcją Gospodarowania Wodą oraz kompletnym wnioskiem, celem uzyskania pozwolenia wodnoprawnego na wykonanie budowli, piętrzenie i retencjonowanie śródlądowych wód powierzchniowych rzeki Struga, zatwierdzenie instrukcji gospodarowania wodą</w:t>
            </w:r>
          </w:p>
          <w:p w14:paraId="5297F913" w14:textId="77777777" w:rsidR="00E662C0" w:rsidRPr="004C0ACA" w:rsidRDefault="00E662C0" w:rsidP="00F20EC0">
            <w:pPr>
              <w:pStyle w:val="Default"/>
              <w:rPr>
                <w:rFonts w:asciiTheme="minorHAnsi" w:hAnsiTheme="minorHAnsi" w:cstheme="minorHAnsi"/>
                <w:color w:val="auto"/>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EEB614F" w14:textId="399CF931" w:rsidR="00E662C0" w:rsidRPr="004C0ACA" w:rsidRDefault="00832697" w:rsidP="00C358BF">
            <w:pPr>
              <w:jc w:val="center"/>
              <w:rPr>
                <w:rFonts w:asciiTheme="minorHAnsi" w:hAnsiTheme="minorHAnsi" w:cstheme="minorHAnsi"/>
              </w:rPr>
            </w:pPr>
            <w:r w:rsidRPr="004C0ACA">
              <w:rPr>
                <w:rFonts w:asciiTheme="minorHAnsi" w:hAnsiTheme="minorHAnsi" w:cstheme="minorHAnsi"/>
              </w:rPr>
              <w:t>Wersja papier.- 4, wersja elektron.        – 1</w:t>
            </w:r>
          </w:p>
          <w:p w14:paraId="2B3B3B73" w14:textId="40412E1F" w:rsidR="00832697" w:rsidRPr="004C0ACA" w:rsidRDefault="00C358BF" w:rsidP="00372348">
            <w:pPr>
              <w:jc w:val="center"/>
              <w:rPr>
                <w:rFonts w:cstheme="minorHAnsi"/>
              </w:rPr>
            </w:pPr>
            <w:r w:rsidRPr="004C0ACA">
              <w:rPr>
                <w:rFonts w:cstheme="minorHAnsi"/>
              </w:rPr>
              <w:t>( ilość egz. IGW uzależniona od ilości zakładów)</w:t>
            </w:r>
          </w:p>
        </w:tc>
        <w:tc>
          <w:tcPr>
            <w:tcW w:w="0" w:type="auto"/>
            <w:tcBorders>
              <w:top w:val="single" w:sz="2" w:space="0" w:color="000000"/>
              <w:left w:val="single" w:sz="2" w:space="0" w:color="000000"/>
              <w:bottom w:val="single" w:sz="2" w:space="0" w:color="000000"/>
              <w:right w:val="single" w:sz="2" w:space="0" w:color="000000"/>
            </w:tcBorders>
            <w:vAlign w:val="center"/>
          </w:tcPr>
          <w:p w14:paraId="1A6473AF" w14:textId="77777777" w:rsidR="00E662C0" w:rsidRPr="00142F11" w:rsidRDefault="00E662C0"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AB6D04D" w14:textId="77777777" w:rsidR="00E662C0" w:rsidRPr="00142F11" w:rsidRDefault="00E662C0" w:rsidP="00372348">
            <w:pPr>
              <w:ind w:left="4"/>
              <w:jc w:val="center"/>
              <w:rPr>
                <w:rFonts w:cstheme="minorHAnsi"/>
              </w:rPr>
            </w:pPr>
          </w:p>
        </w:tc>
      </w:tr>
      <w:tr w:rsidR="00E662C0" w:rsidRPr="00142F11" w14:paraId="44E21146"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BE3FFF2" w14:textId="0FE5BB69" w:rsidR="00E662C0" w:rsidRPr="00142F11" w:rsidRDefault="00F15433" w:rsidP="00372348">
            <w:pPr>
              <w:ind w:left="146"/>
              <w:jc w:val="center"/>
              <w:rPr>
                <w:rFonts w:cstheme="minorHAnsi"/>
              </w:rPr>
            </w:pPr>
            <w:r>
              <w:rPr>
                <w:rFonts w:cstheme="minorHAnsi"/>
              </w:rPr>
              <w:lastRenderedPageBreak/>
              <w:t>11</w:t>
            </w:r>
          </w:p>
        </w:tc>
        <w:tc>
          <w:tcPr>
            <w:tcW w:w="0" w:type="auto"/>
            <w:tcBorders>
              <w:top w:val="single" w:sz="2" w:space="0" w:color="000000"/>
              <w:left w:val="single" w:sz="2" w:space="0" w:color="000000"/>
              <w:bottom w:val="single" w:sz="2" w:space="0" w:color="000000"/>
              <w:right w:val="single" w:sz="2" w:space="0" w:color="000000"/>
            </w:tcBorders>
            <w:vAlign w:val="center"/>
          </w:tcPr>
          <w:p w14:paraId="2E3C3369" w14:textId="77777777" w:rsidR="00CD548C" w:rsidRPr="00D1179A" w:rsidRDefault="00CD548C" w:rsidP="00CD548C">
            <w:pPr>
              <w:autoSpaceDE w:val="0"/>
              <w:autoSpaceDN w:val="0"/>
              <w:adjustRightInd w:val="0"/>
              <w:rPr>
                <w:rFonts w:asciiTheme="minorHAnsi" w:hAnsiTheme="minorHAnsi" w:cstheme="minorHAnsi"/>
              </w:rPr>
            </w:pPr>
            <w:r w:rsidRPr="00D1179A">
              <w:rPr>
                <w:rFonts w:asciiTheme="minorHAnsi" w:hAnsiTheme="minorHAnsi" w:cstheme="minorHAnsi"/>
              </w:rPr>
              <w:t>Przygotowanie kompletnego wniosku oraz wykonanie wymaganych opracowań i dokumentów dot. ustalenia linii brzegu w celu przeprowadzenia postępowania w sprawie ustalenia linii brzegu łącznie z postępowaniem w sprawie zgody wodnoprawnej.</w:t>
            </w:r>
          </w:p>
          <w:p w14:paraId="74DED25C" w14:textId="77777777" w:rsidR="00E662C0" w:rsidRPr="005D1EA8" w:rsidRDefault="00E662C0" w:rsidP="00F20EC0">
            <w:pPr>
              <w:pStyle w:val="Default"/>
              <w:rPr>
                <w:rFonts w:asciiTheme="minorHAnsi" w:hAnsiTheme="minorHAnsi" w:cstheme="minorHAnsi"/>
                <w:color w:val="FF0000"/>
                <w:sz w:val="22"/>
                <w:szCs w:val="22"/>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2338FF8C" w14:textId="59AA8476" w:rsidR="00E662C0" w:rsidRPr="00142F11" w:rsidRDefault="002764C5" w:rsidP="00372348">
            <w:pPr>
              <w:jc w:val="center"/>
              <w:rPr>
                <w:rFonts w:cstheme="minorHAnsi"/>
              </w:rPr>
            </w:pPr>
            <w:r w:rsidRPr="00142F11">
              <w:rPr>
                <w:rFonts w:asciiTheme="minorHAnsi" w:hAnsiTheme="minorHAnsi" w:cstheme="minorHAnsi"/>
              </w:rPr>
              <w:t xml:space="preserve">Wersja papier.- 4, wersja elektron. </w:t>
            </w:r>
            <w:r>
              <w:rPr>
                <w:rFonts w:asciiTheme="minorHAnsi" w:hAnsiTheme="minorHAnsi" w:cstheme="minorHAnsi"/>
              </w:rPr>
              <w:t xml:space="preserve">         </w:t>
            </w:r>
            <w:r w:rsidRPr="00142F11">
              <w:rPr>
                <w:rFonts w:asciiTheme="minorHAnsi" w:hAnsiTheme="minorHAnsi" w:cstheme="minorHAnsi"/>
              </w:rPr>
              <w:t>- 1</w:t>
            </w:r>
          </w:p>
        </w:tc>
        <w:tc>
          <w:tcPr>
            <w:tcW w:w="0" w:type="auto"/>
            <w:tcBorders>
              <w:top w:val="single" w:sz="2" w:space="0" w:color="000000"/>
              <w:left w:val="single" w:sz="2" w:space="0" w:color="000000"/>
              <w:bottom w:val="single" w:sz="2" w:space="0" w:color="000000"/>
              <w:right w:val="single" w:sz="2" w:space="0" w:color="000000"/>
            </w:tcBorders>
            <w:vAlign w:val="center"/>
          </w:tcPr>
          <w:p w14:paraId="5CB05588" w14:textId="77777777" w:rsidR="00E662C0" w:rsidRPr="00142F11" w:rsidRDefault="00E662C0"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3CE1AAB" w14:textId="77777777" w:rsidR="00E662C0" w:rsidRPr="00142F11" w:rsidRDefault="00E662C0" w:rsidP="00372348">
            <w:pPr>
              <w:ind w:left="4"/>
              <w:jc w:val="center"/>
              <w:rPr>
                <w:rFonts w:cstheme="minorHAnsi"/>
              </w:rPr>
            </w:pPr>
          </w:p>
        </w:tc>
      </w:tr>
      <w:tr w:rsidR="00F6175D" w:rsidRPr="00142F11" w14:paraId="01C47635"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4B1D664" w14:textId="4ADD0EDA" w:rsidR="00F6175D" w:rsidRPr="00142F11" w:rsidRDefault="006749D0" w:rsidP="00372348">
            <w:pPr>
              <w:ind w:left="146"/>
              <w:jc w:val="center"/>
              <w:rPr>
                <w:rFonts w:asciiTheme="minorHAnsi" w:hAnsiTheme="minorHAnsi" w:cstheme="minorHAnsi"/>
              </w:rPr>
            </w:pPr>
            <w:r>
              <w:rPr>
                <w:rFonts w:asciiTheme="minorHAnsi" w:hAnsiTheme="minorHAnsi" w:cstheme="minorHAnsi"/>
              </w:rPr>
              <w:t>1</w:t>
            </w:r>
            <w:r w:rsidR="00F15433">
              <w:rPr>
                <w:rFonts w:asciiTheme="minorHAnsi" w:hAnsiTheme="minorHAnsi" w:cstheme="minorHAnsi"/>
              </w:rPr>
              <w:t>2</w:t>
            </w:r>
          </w:p>
        </w:tc>
        <w:tc>
          <w:tcPr>
            <w:tcW w:w="0" w:type="auto"/>
            <w:tcBorders>
              <w:top w:val="single" w:sz="2" w:space="0" w:color="000000"/>
              <w:left w:val="single" w:sz="2" w:space="0" w:color="000000"/>
              <w:bottom w:val="single" w:sz="2" w:space="0" w:color="000000"/>
              <w:right w:val="single" w:sz="2" w:space="0" w:color="000000"/>
            </w:tcBorders>
            <w:vAlign w:val="center"/>
          </w:tcPr>
          <w:p w14:paraId="31021D31" w14:textId="5B0AB9D0" w:rsidR="00F6175D" w:rsidRPr="005D1EA8" w:rsidRDefault="00F6175D" w:rsidP="00141009">
            <w:pPr>
              <w:pStyle w:val="Default"/>
              <w:rPr>
                <w:rFonts w:asciiTheme="minorHAnsi" w:hAnsiTheme="minorHAnsi" w:cstheme="minorHAnsi"/>
                <w:color w:val="FF0000"/>
                <w:sz w:val="22"/>
                <w:szCs w:val="22"/>
              </w:rPr>
            </w:pPr>
            <w:r w:rsidRPr="00141009">
              <w:rPr>
                <w:rFonts w:asciiTheme="minorHAnsi" w:hAnsiTheme="minorHAnsi" w:cstheme="minorHAnsi"/>
                <w:color w:val="auto"/>
                <w:sz w:val="22"/>
                <w:szCs w:val="22"/>
              </w:rPr>
              <w:t xml:space="preserve">Uzyskanie w imieniu Zamawiającego i na jego rzecz niezbędnych do realizacji zadania </w:t>
            </w:r>
            <w:bookmarkStart w:id="11" w:name="_Hlk106882214"/>
            <w:r w:rsidRPr="00141009">
              <w:rPr>
                <w:rFonts w:asciiTheme="minorHAnsi" w:hAnsiTheme="minorHAnsi" w:cstheme="minorHAnsi"/>
                <w:color w:val="auto"/>
                <w:sz w:val="22"/>
                <w:szCs w:val="22"/>
              </w:rPr>
              <w:t xml:space="preserve">warunków, opinii, </w:t>
            </w:r>
            <w:r w:rsidR="00141009" w:rsidRPr="00141009">
              <w:rPr>
                <w:rFonts w:asciiTheme="minorHAnsi" w:hAnsiTheme="minorHAnsi" w:cstheme="minorHAnsi"/>
                <w:color w:val="auto"/>
                <w:sz w:val="22"/>
                <w:szCs w:val="22"/>
              </w:rPr>
              <w:t xml:space="preserve">pozwoleń i </w:t>
            </w:r>
            <w:r w:rsidRPr="00141009">
              <w:rPr>
                <w:rFonts w:asciiTheme="minorHAnsi" w:hAnsiTheme="minorHAnsi" w:cstheme="minorHAnsi"/>
                <w:color w:val="auto"/>
                <w:sz w:val="22"/>
                <w:szCs w:val="22"/>
              </w:rPr>
              <w:t xml:space="preserve">uzgodnień </w:t>
            </w:r>
            <w:bookmarkEnd w:id="11"/>
            <w:r w:rsidRPr="00141009">
              <w:rPr>
                <w:rFonts w:asciiTheme="minorHAnsi" w:hAnsiTheme="minorHAnsi" w:cstheme="minorHAnsi"/>
                <w:color w:val="auto"/>
                <w:sz w:val="22"/>
                <w:szCs w:val="22"/>
              </w:rPr>
              <w:t xml:space="preserve"> z jednostkami branżowymi wraz z opracowaniem koniecznych ekspertyz, opracowań, planów, analiz, operatów</w:t>
            </w:r>
            <w:r w:rsidR="00141009" w:rsidRPr="00141009">
              <w:rPr>
                <w:rFonts w:asciiTheme="minorHAnsi" w:hAnsiTheme="minorHAnsi" w:cstheme="minorHAnsi"/>
                <w:color w:val="auto"/>
                <w:sz w:val="22"/>
                <w:szCs w:val="22"/>
              </w:rPr>
              <w:t xml:space="preserve">  niezbędnych do realizacji zadania</w:t>
            </w:r>
          </w:p>
        </w:tc>
        <w:tc>
          <w:tcPr>
            <w:tcW w:w="0" w:type="auto"/>
            <w:tcBorders>
              <w:top w:val="single" w:sz="2" w:space="0" w:color="000000"/>
              <w:left w:val="single" w:sz="2" w:space="0" w:color="000000"/>
              <w:bottom w:val="single" w:sz="2" w:space="0" w:color="000000"/>
              <w:right w:val="single" w:sz="2" w:space="0" w:color="000000"/>
            </w:tcBorders>
            <w:vAlign w:val="center"/>
          </w:tcPr>
          <w:p w14:paraId="3926A4FC"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komplet</w:t>
            </w:r>
          </w:p>
        </w:tc>
        <w:tc>
          <w:tcPr>
            <w:tcW w:w="0" w:type="auto"/>
            <w:tcBorders>
              <w:top w:val="single" w:sz="2" w:space="0" w:color="000000"/>
              <w:left w:val="single" w:sz="2" w:space="0" w:color="000000"/>
              <w:bottom w:val="single" w:sz="2" w:space="0" w:color="000000"/>
              <w:right w:val="single" w:sz="2" w:space="0" w:color="000000"/>
            </w:tcBorders>
            <w:vAlign w:val="center"/>
          </w:tcPr>
          <w:p w14:paraId="1A943CA1"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3E6A13D" w14:textId="77777777" w:rsidR="00F6175D" w:rsidRPr="00142F11" w:rsidRDefault="00F6175D" w:rsidP="00372348">
            <w:pPr>
              <w:ind w:left="4"/>
              <w:jc w:val="center"/>
              <w:rPr>
                <w:rFonts w:asciiTheme="minorHAnsi" w:hAnsiTheme="minorHAnsi" w:cstheme="minorHAnsi"/>
              </w:rPr>
            </w:pPr>
          </w:p>
        </w:tc>
      </w:tr>
      <w:tr w:rsidR="00F6175D" w:rsidRPr="00142F11" w14:paraId="22C099A4"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6F10476" w14:textId="2AAB6964" w:rsidR="00F6175D" w:rsidRPr="00142F11" w:rsidRDefault="006749D0" w:rsidP="006749D0">
            <w:pPr>
              <w:ind w:left="146"/>
              <w:rPr>
                <w:rFonts w:asciiTheme="minorHAnsi" w:hAnsiTheme="minorHAnsi" w:cstheme="minorHAnsi"/>
              </w:rPr>
            </w:pPr>
            <w:r>
              <w:rPr>
                <w:rFonts w:asciiTheme="minorHAnsi" w:hAnsiTheme="minorHAnsi" w:cstheme="minorHAnsi"/>
              </w:rPr>
              <w:t>1</w:t>
            </w:r>
            <w:r w:rsidR="00F15433">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tcPr>
          <w:p w14:paraId="0744EC87" w14:textId="77777777" w:rsidR="00F6175D" w:rsidRPr="00677C26" w:rsidRDefault="00F6175D" w:rsidP="00F20EC0">
            <w:pPr>
              <w:pStyle w:val="Default"/>
              <w:rPr>
                <w:rFonts w:asciiTheme="minorHAnsi" w:hAnsiTheme="minorHAnsi" w:cstheme="minorHAnsi"/>
                <w:color w:val="auto"/>
                <w:sz w:val="22"/>
                <w:szCs w:val="22"/>
              </w:rPr>
            </w:pPr>
            <w:r w:rsidRPr="00677C26">
              <w:rPr>
                <w:rFonts w:asciiTheme="minorHAnsi" w:hAnsiTheme="minorHAnsi" w:cstheme="minorHAnsi"/>
                <w:color w:val="auto"/>
                <w:sz w:val="22"/>
                <w:szCs w:val="22"/>
              </w:rPr>
              <w:t>Projekt architektoniczno-budowlany</w:t>
            </w:r>
          </w:p>
        </w:tc>
        <w:tc>
          <w:tcPr>
            <w:tcW w:w="0" w:type="auto"/>
            <w:tcBorders>
              <w:top w:val="single" w:sz="2" w:space="0" w:color="000000"/>
              <w:left w:val="single" w:sz="2" w:space="0" w:color="000000"/>
              <w:bottom w:val="single" w:sz="2" w:space="0" w:color="000000"/>
              <w:right w:val="single" w:sz="2" w:space="0" w:color="000000"/>
            </w:tcBorders>
            <w:vAlign w:val="center"/>
          </w:tcPr>
          <w:p w14:paraId="7A32995B"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02323F9C"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CBEE769" w14:textId="77777777" w:rsidR="00F6175D" w:rsidRPr="00142F11" w:rsidRDefault="00F6175D" w:rsidP="00372348">
            <w:pPr>
              <w:ind w:left="4"/>
              <w:jc w:val="center"/>
              <w:rPr>
                <w:rFonts w:asciiTheme="minorHAnsi" w:hAnsiTheme="minorHAnsi" w:cstheme="minorHAnsi"/>
              </w:rPr>
            </w:pPr>
          </w:p>
        </w:tc>
      </w:tr>
      <w:tr w:rsidR="00F6175D" w:rsidRPr="00142F11" w14:paraId="4CA58FF3"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51D2E1AC" w14:textId="75AD64BA" w:rsidR="00F6175D" w:rsidRPr="00142F11" w:rsidRDefault="006749D0" w:rsidP="00372348">
            <w:pPr>
              <w:ind w:left="146"/>
              <w:jc w:val="center"/>
              <w:rPr>
                <w:rFonts w:asciiTheme="minorHAnsi" w:hAnsiTheme="minorHAnsi" w:cstheme="minorHAnsi"/>
              </w:rPr>
            </w:pPr>
            <w:r>
              <w:rPr>
                <w:rFonts w:asciiTheme="minorHAnsi" w:hAnsiTheme="minorHAnsi" w:cstheme="minorHAnsi"/>
              </w:rPr>
              <w:t>1</w:t>
            </w:r>
            <w:r w:rsidR="00F15433">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tcPr>
          <w:p w14:paraId="22286D0F" w14:textId="77777777" w:rsidR="00F6175D" w:rsidRPr="00677C26" w:rsidRDefault="00F6175D" w:rsidP="00F20EC0">
            <w:pPr>
              <w:pStyle w:val="Default"/>
              <w:rPr>
                <w:rFonts w:asciiTheme="minorHAnsi" w:hAnsiTheme="minorHAnsi" w:cstheme="minorHAnsi"/>
                <w:color w:val="auto"/>
                <w:sz w:val="22"/>
                <w:szCs w:val="22"/>
              </w:rPr>
            </w:pPr>
            <w:r w:rsidRPr="00677C26">
              <w:rPr>
                <w:rFonts w:asciiTheme="minorHAnsi" w:hAnsiTheme="minorHAnsi" w:cstheme="minorHAnsi"/>
                <w:color w:val="auto"/>
                <w:sz w:val="22"/>
                <w:szCs w:val="22"/>
                <w:shd w:val="clear" w:color="auto" w:fill="FFFFFF"/>
              </w:rPr>
              <w:t>Projekt zagospodarowania terenu</w:t>
            </w:r>
          </w:p>
        </w:tc>
        <w:tc>
          <w:tcPr>
            <w:tcW w:w="0" w:type="auto"/>
            <w:tcBorders>
              <w:top w:val="single" w:sz="2" w:space="0" w:color="000000"/>
              <w:left w:val="single" w:sz="2" w:space="0" w:color="000000"/>
              <w:bottom w:val="single" w:sz="2" w:space="0" w:color="000000"/>
              <w:right w:val="single" w:sz="2" w:space="0" w:color="000000"/>
            </w:tcBorders>
            <w:vAlign w:val="center"/>
          </w:tcPr>
          <w:p w14:paraId="03ECAFAB"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2A1BF715"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DE2B0CE" w14:textId="77777777" w:rsidR="00F6175D" w:rsidRPr="00142F11" w:rsidRDefault="00F6175D" w:rsidP="00372348">
            <w:pPr>
              <w:ind w:left="4"/>
              <w:jc w:val="center"/>
              <w:rPr>
                <w:rFonts w:asciiTheme="minorHAnsi" w:hAnsiTheme="minorHAnsi" w:cstheme="minorHAnsi"/>
              </w:rPr>
            </w:pPr>
          </w:p>
        </w:tc>
      </w:tr>
      <w:tr w:rsidR="00F6175D" w:rsidRPr="00142F11" w14:paraId="162E5E2C"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6903133" w14:textId="0D688C70"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r w:rsidR="00F15433">
              <w:rPr>
                <w:rFonts w:asciiTheme="minorHAnsi" w:hAnsiTheme="minorHAnsi" w:cstheme="minorHAnsi"/>
              </w:rPr>
              <w:t>5</w:t>
            </w:r>
          </w:p>
        </w:tc>
        <w:tc>
          <w:tcPr>
            <w:tcW w:w="0" w:type="auto"/>
            <w:tcBorders>
              <w:top w:val="single" w:sz="2" w:space="0" w:color="000000"/>
              <w:left w:val="single" w:sz="2" w:space="0" w:color="000000"/>
              <w:bottom w:val="single" w:sz="2" w:space="0" w:color="000000"/>
              <w:right w:val="single" w:sz="2" w:space="0" w:color="000000"/>
            </w:tcBorders>
            <w:vAlign w:val="center"/>
          </w:tcPr>
          <w:p w14:paraId="64BC35C9" w14:textId="1BD52608" w:rsidR="00F6175D" w:rsidRPr="00677C26" w:rsidRDefault="00F6175D" w:rsidP="00F20EC0">
            <w:pPr>
              <w:pStyle w:val="Default"/>
              <w:rPr>
                <w:rFonts w:asciiTheme="minorHAnsi" w:hAnsiTheme="minorHAnsi" w:cstheme="minorHAnsi"/>
                <w:color w:val="auto"/>
                <w:sz w:val="22"/>
                <w:szCs w:val="22"/>
                <w:shd w:val="clear" w:color="auto" w:fill="FFFFFF"/>
              </w:rPr>
            </w:pPr>
            <w:r w:rsidRPr="00677C26">
              <w:rPr>
                <w:rFonts w:asciiTheme="minorHAnsi" w:hAnsiTheme="minorHAnsi" w:cstheme="minorHAnsi"/>
                <w:color w:val="auto"/>
                <w:sz w:val="22"/>
                <w:szCs w:val="22"/>
                <w:shd w:val="clear" w:color="auto" w:fill="FFFFFF"/>
              </w:rPr>
              <w:t xml:space="preserve">Projekt </w:t>
            </w:r>
            <w:r w:rsidR="005F3312" w:rsidRPr="00677C26">
              <w:rPr>
                <w:rFonts w:asciiTheme="minorHAnsi" w:hAnsiTheme="minorHAnsi" w:cstheme="minorHAnsi"/>
                <w:color w:val="auto"/>
                <w:sz w:val="22"/>
                <w:szCs w:val="22"/>
                <w:shd w:val="clear" w:color="auto" w:fill="FFFFFF"/>
              </w:rPr>
              <w:t>wykonawczy</w:t>
            </w:r>
            <w:r w:rsidR="00BD2672" w:rsidRPr="00677C26">
              <w:rPr>
                <w:rFonts w:asciiTheme="minorHAnsi" w:hAnsiTheme="minorHAnsi" w:cstheme="minorHAnsi"/>
                <w:color w:val="auto"/>
                <w:sz w:val="22"/>
                <w:szCs w:val="22"/>
                <w:shd w:val="clear" w:color="auto" w:fill="FFFFFF"/>
              </w:rPr>
              <w:t xml:space="preserve">, </w:t>
            </w:r>
            <w:r w:rsidR="00BD2672" w:rsidRPr="00677C26">
              <w:rPr>
                <w:rFonts w:asciiTheme="minorHAnsi" w:hAnsiTheme="minorHAnsi" w:cstheme="minorHAnsi"/>
                <w:color w:val="auto"/>
                <w:sz w:val="22"/>
                <w:szCs w:val="22"/>
              </w:rPr>
              <w:t xml:space="preserve"> opracowanie harmonogramu realizacji robót budowlanych</w:t>
            </w:r>
          </w:p>
        </w:tc>
        <w:tc>
          <w:tcPr>
            <w:tcW w:w="0" w:type="auto"/>
            <w:tcBorders>
              <w:top w:val="single" w:sz="2" w:space="0" w:color="000000"/>
              <w:left w:val="single" w:sz="2" w:space="0" w:color="000000"/>
              <w:bottom w:val="single" w:sz="2" w:space="0" w:color="000000"/>
              <w:right w:val="single" w:sz="2" w:space="0" w:color="000000"/>
            </w:tcBorders>
            <w:vAlign w:val="center"/>
          </w:tcPr>
          <w:p w14:paraId="23684C11"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33AFF2A"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395BEA0A" w14:textId="77777777" w:rsidR="00F6175D" w:rsidRPr="00142F11" w:rsidRDefault="00F6175D" w:rsidP="00372348">
            <w:pPr>
              <w:ind w:left="4"/>
              <w:jc w:val="center"/>
              <w:rPr>
                <w:rFonts w:asciiTheme="minorHAnsi" w:hAnsiTheme="minorHAnsi" w:cstheme="minorHAnsi"/>
              </w:rPr>
            </w:pPr>
          </w:p>
        </w:tc>
      </w:tr>
      <w:tr w:rsidR="00F6175D" w:rsidRPr="00142F11" w14:paraId="41744C9F"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0BDF7DFA" w14:textId="032C8C32"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r w:rsidR="00F15433">
              <w:rPr>
                <w:rFonts w:asciiTheme="minorHAnsi" w:hAnsiTheme="minorHAnsi" w:cstheme="minorHAnsi"/>
              </w:rPr>
              <w:t>6</w:t>
            </w:r>
          </w:p>
        </w:tc>
        <w:tc>
          <w:tcPr>
            <w:tcW w:w="0" w:type="auto"/>
            <w:tcBorders>
              <w:top w:val="single" w:sz="2" w:space="0" w:color="000000"/>
              <w:left w:val="single" w:sz="2" w:space="0" w:color="000000"/>
              <w:bottom w:val="single" w:sz="2" w:space="0" w:color="000000"/>
              <w:right w:val="single" w:sz="2" w:space="0" w:color="000000"/>
            </w:tcBorders>
            <w:vAlign w:val="center"/>
          </w:tcPr>
          <w:p w14:paraId="17F097F2" w14:textId="77777777" w:rsidR="00F6175D" w:rsidRPr="00677C26" w:rsidRDefault="00F6175D" w:rsidP="00F20EC0">
            <w:pPr>
              <w:pStyle w:val="Default"/>
              <w:rPr>
                <w:rFonts w:asciiTheme="minorHAnsi" w:hAnsiTheme="minorHAnsi" w:cstheme="minorHAnsi"/>
                <w:color w:val="auto"/>
                <w:sz w:val="22"/>
                <w:szCs w:val="22"/>
                <w:shd w:val="clear" w:color="auto" w:fill="FFFFFF"/>
              </w:rPr>
            </w:pPr>
            <w:r w:rsidRPr="00677C26">
              <w:rPr>
                <w:rFonts w:asciiTheme="minorHAnsi" w:hAnsiTheme="minorHAnsi" w:cstheme="minorHAnsi"/>
                <w:color w:val="auto"/>
                <w:sz w:val="22"/>
                <w:szCs w:val="22"/>
              </w:rPr>
              <w:t>Informacja dotycząca bezpieczeństwa i ochrony zdrowia</w:t>
            </w:r>
          </w:p>
        </w:tc>
        <w:tc>
          <w:tcPr>
            <w:tcW w:w="0" w:type="auto"/>
            <w:tcBorders>
              <w:top w:val="single" w:sz="2" w:space="0" w:color="000000"/>
              <w:left w:val="single" w:sz="2" w:space="0" w:color="000000"/>
              <w:bottom w:val="single" w:sz="2" w:space="0" w:color="000000"/>
              <w:right w:val="single" w:sz="2" w:space="0" w:color="000000"/>
            </w:tcBorders>
            <w:vAlign w:val="center"/>
          </w:tcPr>
          <w:p w14:paraId="0401D444"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5538F4C4"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512E8A9" w14:textId="77777777" w:rsidR="00F6175D" w:rsidRPr="00142F11" w:rsidRDefault="00F6175D" w:rsidP="00372348">
            <w:pPr>
              <w:ind w:left="4"/>
              <w:jc w:val="center"/>
              <w:rPr>
                <w:rFonts w:asciiTheme="minorHAnsi" w:hAnsiTheme="minorHAnsi" w:cstheme="minorHAnsi"/>
              </w:rPr>
            </w:pPr>
          </w:p>
        </w:tc>
      </w:tr>
      <w:tr w:rsidR="00F6175D" w:rsidRPr="00142F11" w14:paraId="51B06763"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25AC5691" w14:textId="46F7542A"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r w:rsidR="00F15433">
              <w:rPr>
                <w:rFonts w:asciiTheme="minorHAnsi" w:hAnsiTheme="minorHAnsi" w:cstheme="minorHAnsi"/>
              </w:rPr>
              <w:t>7</w:t>
            </w:r>
          </w:p>
        </w:tc>
        <w:tc>
          <w:tcPr>
            <w:tcW w:w="0" w:type="auto"/>
            <w:tcBorders>
              <w:top w:val="single" w:sz="2" w:space="0" w:color="000000"/>
              <w:left w:val="single" w:sz="2" w:space="0" w:color="000000"/>
              <w:bottom w:val="single" w:sz="2" w:space="0" w:color="000000"/>
              <w:right w:val="single" w:sz="2" w:space="0" w:color="000000"/>
            </w:tcBorders>
            <w:vAlign w:val="center"/>
          </w:tcPr>
          <w:p w14:paraId="5F81B43E" w14:textId="77777777" w:rsidR="00F6175D" w:rsidRPr="00677C26" w:rsidRDefault="00F6175D" w:rsidP="00F20EC0">
            <w:pPr>
              <w:pStyle w:val="Default"/>
              <w:rPr>
                <w:rFonts w:asciiTheme="minorHAnsi" w:hAnsiTheme="minorHAnsi" w:cstheme="minorHAnsi"/>
                <w:color w:val="auto"/>
                <w:sz w:val="22"/>
                <w:szCs w:val="22"/>
                <w:shd w:val="clear" w:color="auto" w:fill="FFFFFF"/>
              </w:rPr>
            </w:pPr>
            <w:r w:rsidRPr="00677C26">
              <w:rPr>
                <w:rFonts w:asciiTheme="minorHAnsi" w:hAnsiTheme="minorHAnsi" w:cstheme="minorHAnsi"/>
                <w:color w:val="auto"/>
                <w:sz w:val="22"/>
                <w:szCs w:val="22"/>
              </w:rPr>
              <w:t>Specyfikacji techniczna wykonania i odbioru robót</w:t>
            </w:r>
          </w:p>
        </w:tc>
        <w:tc>
          <w:tcPr>
            <w:tcW w:w="0" w:type="auto"/>
            <w:tcBorders>
              <w:top w:val="single" w:sz="2" w:space="0" w:color="000000"/>
              <w:left w:val="single" w:sz="2" w:space="0" w:color="000000"/>
              <w:bottom w:val="single" w:sz="2" w:space="0" w:color="000000"/>
              <w:right w:val="single" w:sz="2" w:space="0" w:color="000000"/>
            </w:tcBorders>
            <w:vAlign w:val="center"/>
          </w:tcPr>
          <w:p w14:paraId="0DEC97E0"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488B2EB0"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E8AE643" w14:textId="77777777" w:rsidR="00F6175D" w:rsidRPr="00142F11" w:rsidRDefault="00F6175D" w:rsidP="00372348">
            <w:pPr>
              <w:ind w:left="4"/>
              <w:jc w:val="center"/>
              <w:rPr>
                <w:rFonts w:asciiTheme="minorHAnsi" w:hAnsiTheme="minorHAnsi" w:cstheme="minorHAnsi"/>
              </w:rPr>
            </w:pPr>
          </w:p>
        </w:tc>
      </w:tr>
      <w:tr w:rsidR="00F6175D" w:rsidRPr="00142F11" w14:paraId="4459C8B3"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77B3301" w14:textId="46EB87EA"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r w:rsidR="00F15433">
              <w:rPr>
                <w:rFonts w:asciiTheme="minorHAnsi" w:hAnsiTheme="minorHAnsi" w:cstheme="minorHAnsi"/>
              </w:rPr>
              <w:t>8</w:t>
            </w:r>
          </w:p>
        </w:tc>
        <w:tc>
          <w:tcPr>
            <w:tcW w:w="0" w:type="auto"/>
            <w:tcBorders>
              <w:top w:val="single" w:sz="2" w:space="0" w:color="000000"/>
              <w:left w:val="single" w:sz="2" w:space="0" w:color="000000"/>
              <w:bottom w:val="single" w:sz="2" w:space="0" w:color="000000"/>
              <w:right w:val="single" w:sz="2" w:space="0" w:color="000000"/>
            </w:tcBorders>
            <w:vAlign w:val="center"/>
          </w:tcPr>
          <w:p w14:paraId="4C6098BC" w14:textId="77777777" w:rsidR="00F6175D" w:rsidRPr="00677C26" w:rsidRDefault="00F6175D" w:rsidP="00F20EC0">
            <w:pPr>
              <w:pStyle w:val="Default"/>
              <w:rPr>
                <w:rFonts w:asciiTheme="minorHAnsi" w:hAnsiTheme="minorHAnsi" w:cstheme="minorHAnsi"/>
                <w:color w:val="auto"/>
                <w:sz w:val="22"/>
                <w:szCs w:val="22"/>
                <w:shd w:val="clear" w:color="auto" w:fill="FFFFFF"/>
              </w:rPr>
            </w:pPr>
            <w:r w:rsidRPr="00677C26">
              <w:rPr>
                <w:rFonts w:asciiTheme="minorHAnsi" w:hAnsiTheme="minorHAnsi" w:cstheme="minorHAnsi"/>
                <w:color w:val="auto"/>
                <w:sz w:val="22"/>
                <w:szCs w:val="22"/>
                <w:shd w:val="clear" w:color="auto" w:fill="FFFFFF"/>
              </w:rPr>
              <w:t>Przedmiar robót</w:t>
            </w:r>
          </w:p>
        </w:tc>
        <w:tc>
          <w:tcPr>
            <w:tcW w:w="0" w:type="auto"/>
            <w:tcBorders>
              <w:top w:val="single" w:sz="2" w:space="0" w:color="000000"/>
              <w:left w:val="single" w:sz="2" w:space="0" w:color="000000"/>
              <w:bottom w:val="single" w:sz="2" w:space="0" w:color="000000"/>
              <w:right w:val="single" w:sz="2" w:space="0" w:color="000000"/>
            </w:tcBorders>
            <w:vAlign w:val="center"/>
          </w:tcPr>
          <w:p w14:paraId="30D04960"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419BC2FD"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F9438F5" w14:textId="77777777" w:rsidR="00F6175D" w:rsidRPr="00142F11" w:rsidRDefault="00F6175D" w:rsidP="00372348">
            <w:pPr>
              <w:ind w:left="4"/>
              <w:jc w:val="center"/>
              <w:rPr>
                <w:rFonts w:asciiTheme="minorHAnsi" w:hAnsiTheme="minorHAnsi" w:cstheme="minorHAnsi"/>
              </w:rPr>
            </w:pPr>
          </w:p>
        </w:tc>
      </w:tr>
      <w:tr w:rsidR="00F6175D" w:rsidRPr="00142F11" w14:paraId="3C4202D2"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43754F9F" w14:textId="65C096C8" w:rsidR="00F6175D" w:rsidRPr="00142F11" w:rsidRDefault="00F6175D" w:rsidP="00372348">
            <w:pPr>
              <w:ind w:left="146"/>
              <w:jc w:val="center"/>
              <w:rPr>
                <w:rFonts w:asciiTheme="minorHAnsi" w:hAnsiTheme="minorHAnsi" w:cstheme="minorHAnsi"/>
              </w:rPr>
            </w:pPr>
            <w:r w:rsidRPr="00142F11">
              <w:rPr>
                <w:rFonts w:asciiTheme="minorHAnsi" w:hAnsiTheme="minorHAnsi" w:cstheme="minorHAnsi"/>
              </w:rPr>
              <w:t>1</w:t>
            </w:r>
            <w:r w:rsidR="00F15433">
              <w:rPr>
                <w:rFonts w:asciiTheme="minorHAnsi" w:hAnsiTheme="minorHAnsi" w:cstheme="minorHAnsi"/>
              </w:rPr>
              <w:t>9</w:t>
            </w:r>
          </w:p>
        </w:tc>
        <w:tc>
          <w:tcPr>
            <w:tcW w:w="0" w:type="auto"/>
            <w:tcBorders>
              <w:top w:val="single" w:sz="2" w:space="0" w:color="000000"/>
              <w:left w:val="single" w:sz="2" w:space="0" w:color="000000"/>
              <w:bottom w:val="single" w:sz="2" w:space="0" w:color="000000"/>
              <w:right w:val="single" w:sz="2" w:space="0" w:color="000000"/>
            </w:tcBorders>
            <w:vAlign w:val="center"/>
          </w:tcPr>
          <w:p w14:paraId="067C6360" w14:textId="77777777" w:rsidR="00F6175D" w:rsidRPr="00677C26" w:rsidRDefault="00F6175D" w:rsidP="00F20EC0">
            <w:pPr>
              <w:pStyle w:val="Default"/>
              <w:rPr>
                <w:rFonts w:asciiTheme="minorHAnsi" w:hAnsiTheme="minorHAnsi" w:cstheme="minorHAnsi"/>
                <w:color w:val="auto"/>
                <w:sz w:val="22"/>
                <w:szCs w:val="22"/>
                <w:shd w:val="clear" w:color="auto" w:fill="FFFFFF"/>
              </w:rPr>
            </w:pPr>
            <w:r w:rsidRPr="00677C26">
              <w:rPr>
                <w:rFonts w:asciiTheme="minorHAnsi" w:hAnsiTheme="minorHAnsi" w:cstheme="minorHAnsi"/>
                <w:color w:val="auto"/>
                <w:sz w:val="22"/>
                <w:szCs w:val="22"/>
                <w:shd w:val="clear" w:color="auto" w:fill="FFFFFF"/>
              </w:rPr>
              <w:t>Kosztorys inwestorski, zbiorcze zestawienie kosztów zadania inwestycyjnego</w:t>
            </w:r>
          </w:p>
        </w:tc>
        <w:tc>
          <w:tcPr>
            <w:tcW w:w="0" w:type="auto"/>
            <w:tcBorders>
              <w:top w:val="single" w:sz="2" w:space="0" w:color="000000"/>
              <w:left w:val="single" w:sz="2" w:space="0" w:color="000000"/>
              <w:bottom w:val="single" w:sz="2" w:space="0" w:color="000000"/>
              <w:right w:val="single" w:sz="2" w:space="0" w:color="000000"/>
            </w:tcBorders>
            <w:vAlign w:val="center"/>
          </w:tcPr>
          <w:p w14:paraId="6CFD20D4"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45E165BE"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3090642" w14:textId="77777777" w:rsidR="00F6175D" w:rsidRPr="00142F11" w:rsidRDefault="00F6175D" w:rsidP="00372348">
            <w:pPr>
              <w:ind w:left="4"/>
              <w:jc w:val="center"/>
              <w:rPr>
                <w:rFonts w:asciiTheme="minorHAnsi" w:hAnsiTheme="minorHAnsi" w:cstheme="minorHAnsi"/>
              </w:rPr>
            </w:pPr>
          </w:p>
        </w:tc>
      </w:tr>
      <w:tr w:rsidR="00F6175D" w:rsidRPr="00142F11" w14:paraId="7E93E440"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4B72FB0B" w14:textId="6C6E0A3A" w:rsidR="00F6175D" w:rsidRPr="00142F11" w:rsidRDefault="00F15433" w:rsidP="00372348">
            <w:pPr>
              <w:ind w:left="146"/>
              <w:jc w:val="center"/>
              <w:rPr>
                <w:rFonts w:asciiTheme="minorHAnsi" w:hAnsiTheme="minorHAnsi" w:cstheme="minorHAnsi"/>
              </w:rPr>
            </w:pPr>
            <w:r>
              <w:rPr>
                <w:rFonts w:asciiTheme="minorHAnsi" w:hAnsiTheme="minorHAnsi" w:cstheme="minorHAnsi"/>
              </w:rPr>
              <w:t>20</w:t>
            </w:r>
          </w:p>
        </w:tc>
        <w:tc>
          <w:tcPr>
            <w:tcW w:w="0" w:type="auto"/>
            <w:tcBorders>
              <w:top w:val="single" w:sz="2" w:space="0" w:color="000000"/>
              <w:left w:val="single" w:sz="2" w:space="0" w:color="000000"/>
              <w:bottom w:val="single" w:sz="2" w:space="0" w:color="000000"/>
              <w:right w:val="single" w:sz="2" w:space="0" w:color="000000"/>
            </w:tcBorders>
            <w:vAlign w:val="center"/>
          </w:tcPr>
          <w:p w14:paraId="1515BD26" w14:textId="38F40978" w:rsidR="00F6175D" w:rsidRPr="00677C26" w:rsidRDefault="00F6175D" w:rsidP="00F20EC0">
            <w:pPr>
              <w:autoSpaceDE w:val="0"/>
              <w:autoSpaceDN w:val="0"/>
              <w:adjustRightInd w:val="0"/>
              <w:rPr>
                <w:rFonts w:asciiTheme="minorHAnsi" w:hAnsiTheme="minorHAnsi" w:cstheme="minorHAnsi"/>
              </w:rPr>
            </w:pPr>
            <w:r w:rsidRPr="00677C26">
              <w:rPr>
                <w:rFonts w:asciiTheme="minorHAnsi" w:hAnsiTheme="minorHAnsi" w:cstheme="minorHAnsi"/>
              </w:rPr>
              <w:t>Opracowanie kosztorysu nakładczego</w:t>
            </w:r>
          </w:p>
          <w:p w14:paraId="7E0620B6" w14:textId="77777777" w:rsidR="00F6175D" w:rsidRPr="00677C26" w:rsidRDefault="00F6175D" w:rsidP="00F20EC0">
            <w:pPr>
              <w:pStyle w:val="Default"/>
              <w:rPr>
                <w:rFonts w:asciiTheme="minorHAnsi" w:hAnsiTheme="minorHAnsi" w:cstheme="minorHAnsi"/>
                <w:color w:val="auto"/>
                <w:sz w:val="22"/>
                <w:szCs w:val="22"/>
                <w:shd w:val="clear" w:color="auto" w:fill="FFFFFF"/>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C21D203"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t>Wersja papier.- 2,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4882AC82"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820D4E3" w14:textId="77777777" w:rsidR="00F6175D" w:rsidRPr="00142F11" w:rsidRDefault="00F6175D" w:rsidP="00372348">
            <w:pPr>
              <w:ind w:left="4"/>
              <w:jc w:val="center"/>
              <w:rPr>
                <w:rFonts w:asciiTheme="minorHAnsi" w:hAnsiTheme="minorHAnsi" w:cstheme="minorHAnsi"/>
              </w:rPr>
            </w:pPr>
          </w:p>
        </w:tc>
      </w:tr>
      <w:tr w:rsidR="00F6175D" w:rsidRPr="00142F11" w14:paraId="2A180036"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7821371" w14:textId="77777777" w:rsidR="00F6175D" w:rsidRDefault="00F6175D" w:rsidP="00372348">
            <w:pPr>
              <w:ind w:left="146"/>
              <w:jc w:val="center"/>
              <w:rPr>
                <w:rFonts w:asciiTheme="minorHAnsi" w:hAnsiTheme="minorHAnsi" w:cstheme="minorHAnsi"/>
              </w:rPr>
            </w:pPr>
          </w:p>
          <w:p w14:paraId="70DD4A41" w14:textId="0F8D1FD9" w:rsidR="003C1982" w:rsidRDefault="00F15433" w:rsidP="00372348">
            <w:pPr>
              <w:ind w:left="146"/>
              <w:jc w:val="center"/>
              <w:rPr>
                <w:rFonts w:asciiTheme="minorHAnsi" w:hAnsiTheme="minorHAnsi" w:cstheme="minorHAnsi"/>
              </w:rPr>
            </w:pPr>
            <w:r>
              <w:rPr>
                <w:rFonts w:asciiTheme="minorHAnsi" w:hAnsiTheme="minorHAnsi" w:cstheme="minorHAnsi"/>
              </w:rPr>
              <w:t>21</w:t>
            </w:r>
          </w:p>
          <w:p w14:paraId="038521C8" w14:textId="77777777" w:rsidR="003C1982" w:rsidRDefault="003C1982" w:rsidP="00372348">
            <w:pPr>
              <w:ind w:left="146"/>
              <w:jc w:val="center"/>
              <w:rPr>
                <w:rFonts w:asciiTheme="minorHAnsi" w:hAnsiTheme="minorHAnsi" w:cstheme="minorHAnsi"/>
              </w:rPr>
            </w:pPr>
          </w:p>
          <w:p w14:paraId="79DEDBF4" w14:textId="77777777" w:rsidR="003C1982" w:rsidRDefault="003C1982" w:rsidP="00372348">
            <w:pPr>
              <w:ind w:left="146"/>
              <w:jc w:val="center"/>
              <w:rPr>
                <w:rFonts w:asciiTheme="minorHAnsi" w:hAnsiTheme="minorHAnsi" w:cstheme="minorHAnsi"/>
              </w:rPr>
            </w:pPr>
          </w:p>
          <w:p w14:paraId="0AA858A6" w14:textId="256DA1A4" w:rsidR="003C1982" w:rsidRPr="00142F11" w:rsidRDefault="003C1982" w:rsidP="00372348">
            <w:pPr>
              <w:ind w:left="146"/>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989A8AC" w14:textId="77777777" w:rsidR="003C1982" w:rsidRPr="003C1982" w:rsidRDefault="003C1982" w:rsidP="003C1982">
            <w:pPr>
              <w:pStyle w:val="Default"/>
              <w:rPr>
                <w:rFonts w:asciiTheme="minorHAnsi" w:hAnsiTheme="minorHAnsi" w:cstheme="minorHAnsi"/>
                <w:color w:val="auto"/>
                <w:sz w:val="22"/>
                <w:szCs w:val="22"/>
              </w:rPr>
            </w:pPr>
            <w:r w:rsidRPr="003C1982">
              <w:rPr>
                <w:rFonts w:asciiTheme="minorHAnsi" w:hAnsiTheme="minorHAnsi" w:cstheme="minorHAnsi"/>
                <w:color w:val="auto"/>
                <w:sz w:val="22"/>
                <w:szCs w:val="22"/>
              </w:rPr>
              <w:t>Uzyskanie w imieniu Zamawiającego i na jego rzecz niezbędnych do realizacji zadania warunków, opinii, uzgodnień, pozwoleń i wszelkich decyzji administracyjnych. Uzyskanie wszystkich niezbędnych do realizacji zadania uzgodnień z jednostkami branżowymi wraz z opracowaniem koniecznych ekspertyz, opracowań, planów, analiz, operatów</w:t>
            </w:r>
          </w:p>
          <w:p w14:paraId="5BE7BC65" w14:textId="77777777" w:rsidR="00F6175D" w:rsidRPr="005D1EA8" w:rsidRDefault="00F6175D" w:rsidP="00F20EC0">
            <w:pPr>
              <w:pStyle w:val="Default"/>
              <w:rPr>
                <w:rFonts w:asciiTheme="minorHAnsi" w:hAnsiTheme="minorHAnsi" w:cstheme="minorHAnsi"/>
                <w:color w:val="FF0000"/>
                <w:sz w:val="22"/>
                <w:szCs w:val="22"/>
                <w:shd w:val="clear" w:color="auto" w:fill="FFFFFF"/>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1B959CF" w14:textId="1E38A72C" w:rsidR="00F6175D" w:rsidRDefault="003C1982" w:rsidP="00372348">
            <w:pPr>
              <w:jc w:val="center"/>
              <w:rPr>
                <w:rFonts w:asciiTheme="minorHAnsi" w:hAnsiTheme="minorHAnsi" w:cstheme="minorHAnsi"/>
              </w:rPr>
            </w:pPr>
            <w:r w:rsidRPr="00142F11">
              <w:rPr>
                <w:rFonts w:asciiTheme="minorHAnsi" w:hAnsiTheme="minorHAnsi" w:cstheme="minorHAnsi"/>
              </w:rPr>
              <w:t>Komplet</w:t>
            </w:r>
          </w:p>
          <w:p w14:paraId="6433521F" w14:textId="64AE672F" w:rsidR="003C1982" w:rsidRPr="00142F11" w:rsidRDefault="003C1982" w:rsidP="00372348">
            <w:pPr>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1FE24A87"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4751D9A9" w14:textId="77777777" w:rsidR="00F6175D" w:rsidRPr="00142F11" w:rsidRDefault="00F6175D" w:rsidP="00372348">
            <w:pPr>
              <w:ind w:left="4"/>
              <w:jc w:val="center"/>
              <w:rPr>
                <w:rFonts w:asciiTheme="minorHAnsi" w:hAnsiTheme="minorHAnsi" w:cstheme="minorHAnsi"/>
              </w:rPr>
            </w:pPr>
          </w:p>
        </w:tc>
      </w:tr>
      <w:tr w:rsidR="00582B39" w:rsidRPr="00142F11" w14:paraId="0FA515B1" w14:textId="77777777" w:rsidTr="00582B39">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4E857B4" w14:textId="3638E660" w:rsidR="00582B39" w:rsidRPr="0094218B" w:rsidRDefault="00582B39" w:rsidP="00372348">
            <w:pPr>
              <w:ind w:left="146"/>
              <w:jc w:val="center"/>
              <w:rPr>
                <w:rFonts w:cstheme="minorHAnsi"/>
              </w:rPr>
            </w:pPr>
            <w:r>
              <w:rPr>
                <w:rFonts w:cstheme="minorHAnsi"/>
              </w:rPr>
              <w:t>2</w:t>
            </w:r>
            <w:r w:rsidR="00F15433">
              <w:rPr>
                <w:rFonts w:cstheme="minorHAnsi"/>
              </w:rPr>
              <w:t>2</w:t>
            </w:r>
          </w:p>
        </w:tc>
        <w:tc>
          <w:tcPr>
            <w:tcW w:w="0" w:type="auto"/>
            <w:tcBorders>
              <w:top w:val="single" w:sz="2" w:space="0" w:color="000000"/>
              <w:left w:val="single" w:sz="2" w:space="0" w:color="000000"/>
              <w:bottom w:val="single" w:sz="2" w:space="0" w:color="000000"/>
              <w:right w:val="single" w:sz="2" w:space="0" w:color="000000"/>
            </w:tcBorders>
            <w:shd w:val="clear" w:color="auto" w:fill="auto"/>
            <w:vAlign w:val="center"/>
          </w:tcPr>
          <w:p w14:paraId="10799007" w14:textId="42E3582F" w:rsidR="00582B39" w:rsidRPr="00582B39" w:rsidRDefault="00582B39" w:rsidP="00F20EC0">
            <w:pPr>
              <w:pStyle w:val="Default"/>
              <w:rPr>
                <w:rFonts w:asciiTheme="minorHAnsi" w:hAnsiTheme="minorHAnsi" w:cstheme="minorHAnsi"/>
                <w:color w:val="auto"/>
                <w:sz w:val="22"/>
                <w:szCs w:val="22"/>
              </w:rPr>
            </w:pPr>
            <w:r w:rsidRPr="00582B39">
              <w:rPr>
                <w:rFonts w:asciiTheme="minorHAnsi" w:hAnsiTheme="minorHAnsi" w:cstheme="minorHAnsi"/>
                <w:sz w:val="22"/>
                <w:szCs w:val="22"/>
              </w:rPr>
              <w:t>Inne niezbędne opracowania, badania i oceny, decyzje, pozwolenia, uzgodnienia, opinie w zakresie koniecznym do wykonania prac projektowych, nie ujęte w zakresie opisu przedmiotu zamówienia, których potrzeba sporządzenia/uzyskania wyniknęła w trakcie trwania procesu projektowania</w:t>
            </w:r>
          </w:p>
        </w:tc>
        <w:tc>
          <w:tcPr>
            <w:tcW w:w="0" w:type="auto"/>
            <w:tcBorders>
              <w:top w:val="single" w:sz="2" w:space="0" w:color="000000"/>
              <w:left w:val="single" w:sz="2" w:space="0" w:color="000000"/>
              <w:bottom w:val="single" w:sz="2" w:space="0" w:color="000000"/>
              <w:right w:val="single" w:sz="2" w:space="0" w:color="000000"/>
            </w:tcBorders>
            <w:vAlign w:val="center"/>
          </w:tcPr>
          <w:p w14:paraId="229704EE" w14:textId="4BD670E9" w:rsidR="00582B39" w:rsidRPr="00142F11" w:rsidRDefault="00582B39" w:rsidP="00372348">
            <w:pPr>
              <w:jc w:val="center"/>
              <w:rPr>
                <w:rFonts w:cstheme="minorHAnsi"/>
              </w:rPr>
            </w:pPr>
            <w:r w:rsidRPr="00142F11">
              <w:rPr>
                <w:rFonts w:asciiTheme="minorHAnsi" w:hAnsiTheme="minorHAnsi" w:cstheme="minorHAnsi"/>
              </w:rPr>
              <w:t>Komplet - wersja papierowa, i elektroniczna</w:t>
            </w:r>
          </w:p>
        </w:tc>
        <w:tc>
          <w:tcPr>
            <w:tcW w:w="0" w:type="auto"/>
            <w:tcBorders>
              <w:top w:val="single" w:sz="2" w:space="0" w:color="000000"/>
              <w:left w:val="single" w:sz="2" w:space="0" w:color="000000"/>
              <w:bottom w:val="single" w:sz="2" w:space="0" w:color="000000"/>
              <w:right w:val="single" w:sz="2" w:space="0" w:color="000000"/>
            </w:tcBorders>
            <w:vAlign w:val="center"/>
          </w:tcPr>
          <w:p w14:paraId="16A4F4A2" w14:textId="77777777" w:rsidR="00582B39" w:rsidRPr="00142F11" w:rsidRDefault="00582B39" w:rsidP="00372348">
            <w:pPr>
              <w:ind w:right="-250"/>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514999FB" w14:textId="77777777" w:rsidR="00582B39" w:rsidRPr="00142F11" w:rsidRDefault="00582B39" w:rsidP="00372348">
            <w:pPr>
              <w:ind w:left="4"/>
              <w:jc w:val="center"/>
              <w:rPr>
                <w:rFonts w:cstheme="minorHAnsi"/>
              </w:rPr>
            </w:pPr>
          </w:p>
        </w:tc>
      </w:tr>
      <w:tr w:rsidR="00F6175D" w:rsidRPr="00142F11" w14:paraId="4E905C6A" w14:textId="77777777" w:rsidTr="00B21F43">
        <w:trPr>
          <w:trHeight w:val="283"/>
        </w:trPr>
        <w:tc>
          <w:tcPr>
            <w:tcW w:w="0" w:type="auto"/>
            <w:tcBorders>
              <w:top w:val="single" w:sz="2" w:space="0" w:color="000000"/>
              <w:left w:val="single" w:sz="2" w:space="0" w:color="000000"/>
              <w:bottom w:val="single" w:sz="2" w:space="0" w:color="000000"/>
              <w:right w:val="single" w:sz="2" w:space="0" w:color="000000"/>
            </w:tcBorders>
            <w:vAlign w:val="center"/>
          </w:tcPr>
          <w:p w14:paraId="75CCECF5" w14:textId="2A4504A0" w:rsidR="00F6175D" w:rsidRPr="0094218B" w:rsidRDefault="00582B39" w:rsidP="00372348">
            <w:pPr>
              <w:ind w:left="146"/>
              <w:jc w:val="center"/>
              <w:rPr>
                <w:rFonts w:asciiTheme="minorHAnsi" w:hAnsiTheme="minorHAnsi" w:cstheme="minorHAnsi"/>
              </w:rPr>
            </w:pPr>
            <w:r>
              <w:rPr>
                <w:rFonts w:asciiTheme="minorHAnsi" w:hAnsiTheme="minorHAnsi" w:cstheme="minorHAnsi"/>
              </w:rPr>
              <w:t>2</w:t>
            </w:r>
            <w:r w:rsidR="00F15433">
              <w:rPr>
                <w:rFonts w:asciiTheme="minorHAnsi" w:hAnsiTheme="minorHAnsi" w:cstheme="minorHAnsi"/>
              </w:rPr>
              <w:t>3</w:t>
            </w:r>
          </w:p>
        </w:tc>
        <w:tc>
          <w:tcPr>
            <w:tcW w:w="0" w:type="auto"/>
            <w:tcBorders>
              <w:top w:val="single" w:sz="2" w:space="0" w:color="000000"/>
              <w:left w:val="single" w:sz="2" w:space="0" w:color="000000"/>
              <w:bottom w:val="single" w:sz="2" w:space="0" w:color="000000"/>
              <w:right w:val="single" w:sz="2" w:space="0" w:color="000000"/>
            </w:tcBorders>
            <w:vAlign w:val="center"/>
          </w:tcPr>
          <w:p w14:paraId="51AB6EEF" w14:textId="507F68C6" w:rsidR="00F6175D" w:rsidRPr="0094218B" w:rsidRDefault="00F6175D" w:rsidP="00F20EC0">
            <w:pPr>
              <w:pStyle w:val="Default"/>
              <w:rPr>
                <w:rFonts w:asciiTheme="minorHAnsi" w:hAnsiTheme="minorHAnsi" w:cstheme="minorHAnsi"/>
                <w:color w:val="auto"/>
                <w:sz w:val="22"/>
                <w:szCs w:val="22"/>
                <w:shd w:val="clear" w:color="auto" w:fill="FFFFFF"/>
              </w:rPr>
            </w:pPr>
            <w:r w:rsidRPr="0094218B">
              <w:rPr>
                <w:rFonts w:asciiTheme="minorHAnsi" w:hAnsiTheme="minorHAnsi" w:cstheme="minorHAnsi"/>
                <w:color w:val="auto"/>
                <w:sz w:val="22"/>
                <w:szCs w:val="22"/>
              </w:rPr>
              <w:t xml:space="preserve">Informacje dot. stanu własności gruntów objętych planowanymi robotami i możliwości pozyskania na cele budowlane, oświadczenia właścicieli nieruchomości o wyrażeniu zgody na zbycie działek </w:t>
            </w:r>
            <w:r w:rsidRPr="0094218B">
              <w:rPr>
                <w:rFonts w:asciiTheme="minorHAnsi" w:hAnsiTheme="minorHAnsi" w:cstheme="minorHAnsi"/>
                <w:color w:val="auto"/>
                <w:sz w:val="22"/>
                <w:szCs w:val="22"/>
              </w:rPr>
              <w:lastRenderedPageBreak/>
              <w:t>gruntowych/ potwierdzających prawo do</w:t>
            </w:r>
            <w:r w:rsidR="00582B39">
              <w:rPr>
                <w:rFonts w:asciiTheme="minorHAnsi" w:hAnsiTheme="minorHAnsi" w:cstheme="minorHAnsi"/>
                <w:color w:val="auto"/>
                <w:sz w:val="22"/>
                <w:szCs w:val="22"/>
              </w:rPr>
              <w:t xml:space="preserve"> </w:t>
            </w:r>
            <w:r w:rsidRPr="0094218B">
              <w:rPr>
                <w:rFonts w:asciiTheme="minorHAnsi" w:hAnsiTheme="minorHAnsi" w:cstheme="minorHAnsi"/>
                <w:color w:val="auto"/>
                <w:sz w:val="22"/>
                <w:szCs w:val="22"/>
              </w:rPr>
              <w:t>dysponowania nieruchomością.  Opracowanie</w:t>
            </w:r>
            <w:r w:rsidR="00FF432F" w:rsidRPr="0094218B">
              <w:rPr>
                <w:rFonts w:asciiTheme="minorHAnsi" w:hAnsiTheme="minorHAnsi" w:cstheme="minorHAnsi"/>
                <w:color w:val="auto"/>
                <w:sz w:val="22"/>
                <w:szCs w:val="22"/>
              </w:rPr>
              <w:t xml:space="preserve"> dokumentacji geodezyjno-prawnej i kartograficznej dla rozgraniczenia gruntów pokrytych wodami od gruntów przyległych wraz z podziałem nieruchomości</w:t>
            </w:r>
            <w:r w:rsidRPr="0094218B">
              <w:rPr>
                <w:rFonts w:asciiTheme="minorHAnsi" w:hAnsiTheme="minorHAnsi" w:cstheme="minorHAnsi"/>
                <w:color w:val="auto"/>
                <w:sz w:val="22"/>
                <w:szCs w:val="22"/>
              </w:rPr>
              <w:t xml:space="preserve">, która niezbędna będzie do określenia powierzchni działek należących do osób trzecich a zajętych przez </w:t>
            </w:r>
            <w:r w:rsidR="00E20A19" w:rsidRPr="0094218B">
              <w:rPr>
                <w:rFonts w:asciiTheme="minorHAnsi" w:hAnsiTheme="minorHAnsi" w:cstheme="minorHAnsi"/>
                <w:color w:val="auto"/>
                <w:sz w:val="22"/>
                <w:szCs w:val="22"/>
              </w:rPr>
              <w:t xml:space="preserve">projektowaną budowlę </w:t>
            </w:r>
            <w:r w:rsidRPr="0094218B">
              <w:rPr>
                <w:rFonts w:asciiTheme="minorHAnsi" w:hAnsiTheme="minorHAnsi" w:cstheme="minorHAnsi"/>
                <w:color w:val="auto"/>
                <w:sz w:val="22"/>
                <w:szCs w:val="22"/>
              </w:rPr>
              <w:t xml:space="preserve"> zgodnie z opracowanym projektem wraz z wyceną szacunkową ich wykupu</w:t>
            </w:r>
            <w:r w:rsidR="0094218B" w:rsidRPr="0094218B">
              <w:rPr>
                <w:rFonts w:asciiTheme="minorHAnsi" w:hAnsiTheme="minorHAnsi" w:cstheme="minorHAnsi"/>
                <w:color w:val="auto"/>
                <w:sz w:val="22"/>
                <w:szCs w:val="22"/>
              </w:rPr>
              <w:t xml:space="preserve"> (operatami szacunkowymi)</w:t>
            </w:r>
          </w:p>
        </w:tc>
        <w:tc>
          <w:tcPr>
            <w:tcW w:w="0" w:type="auto"/>
            <w:tcBorders>
              <w:top w:val="single" w:sz="2" w:space="0" w:color="000000"/>
              <w:left w:val="single" w:sz="2" w:space="0" w:color="000000"/>
              <w:bottom w:val="single" w:sz="2" w:space="0" w:color="000000"/>
              <w:right w:val="single" w:sz="2" w:space="0" w:color="000000"/>
            </w:tcBorders>
            <w:vAlign w:val="center"/>
          </w:tcPr>
          <w:p w14:paraId="38CBB173" w14:textId="77777777" w:rsidR="00F6175D" w:rsidRPr="00142F11" w:rsidRDefault="00F6175D" w:rsidP="00372348">
            <w:pPr>
              <w:jc w:val="center"/>
              <w:rPr>
                <w:rFonts w:asciiTheme="minorHAnsi" w:hAnsiTheme="minorHAnsi" w:cstheme="minorHAnsi"/>
              </w:rPr>
            </w:pPr>
            <w:r w:rsidRPr="00142F11">
              <w:rPr>
                <w:rFonts w:asciiTheme="minorHAnsi" w:hAnsiTheme="minorHAnsi" w:cstheme="minorHAnsi"/>
              </w:rPr>
              <w:lastRenderedPageBreak/>
              <w:t>Wersja papier.- 4, wersja elektron. - 1</w:t>
            </w:r>
          </w:p>
        </w:tc>
        <w:tc>
          <w:tcPr>
            <w:tcW w:w="0" w:type="auto"/>
            <w:tcBorders>
              <w:top w:val="single" w:sz="2" w:space="0" w:color="000000"/>
              <w:left w:val="single" w:sz="2" w:space="0" w:color="000000"/>
              <w:bottom w:val="single" w:sz="2" w:space="0" w:color="000000"/>
              <w:right w:val="single" w:sz="2" w:space="0" w:color="000000"/>
            </w:tcBorders>
            <w:vAlign w:val="center"/>
          </w:tcPr>
          <w:p w14:paraId="79634E75" w14:textId="77777777" w:rsidR="00F6175D" w:rsidRPr="00142F11" w:rsidRDefault="00F6175D" w:rsidP="00372348">
            <w:pPr>
              <w:ind w:right="-250"/>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71C5DBDB" w14:textId="77777777" w:rsidR="00F6175D" w:rsidRPr="00142F11" w:rsidRDefault="00F6175D" w:rsidP="00372348">
            <w:pPr>
              <w:ind w:left="4"/>
              <w:jc w:val="center"/>
              <w:rPr>
                <w:rFonts w:asciiTheme="minorHAnsi" w:hAnsiTheme="minorHAnsi" w:cstheme="minorHAnsi"/>
              </w:rPr>
            </w:pPr>
          </w:p>
        </w:tc>
      </w:tr>
      <w:bookmarkEnd w:id="10"/>
      <w:tr w:rsidR="00F6175D" w:rsidRPr="00142F11" w14:paraId="2E6A0CEF" w14:textId="77777777" w:rsidTr="00B21F43">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223CB970" w14:textId="0AE6CFFF" w:rsidR="00F6175D" w:rsidRPr="00B911AE" w:rsidRDefault="00F6175D" w:rsidP="00372348">
            <w:pPr>
              <w:ind w:left="117"/>
              <w:jc w:val="center"/>
              <w:rPr>
                <w:rFonts w:asciiTheme="minorHAnsi" w:hAnsiTheme="minorHAnsi" w:cstheme="minorHAnsi"/>
              </w:rPr>
            </w:pPr>
            <w:r w:rsidRPr="00B911AE">
              <w:rPr>
                <w:rFonts w:asciiTheme="minorHAnsi" w:hAnsiTheme="minorHAnsi" w:cstheme="minorHAnsi"/>
              </w:rPr>
              <w:t>2</w:t>
            </w:r>
            <w:r w:rsidR="00F15433">
              <w:rPr>
                <w:rFonts w:asciiTheme="minorHAnsi" w:hAnsiTheme="minorHAnsi" w:cstheme="minorHAnsi"/>
              </w:rPr>
              <w:t>4</w:t>
            </w:r>
          </w:p>
        </w:tc>
        <w:tc>
          <w:tcPr>
            <w:tcW w:w="0" w:type="auto"/>
            <w:tcBorders>
              <w:top w:val="single" w:sz="2" w:space="0" w:color="000000"/>
              <w:left w:val="single" w:sz="2" w:space="0" w:color="000000"/>
              <w:bottom w:val="single" w:sz="2" w:space="0" w:color="000000"/>
              <w:right w:val="single" w:sz="2" w:space="0" w:color="000000"/>
            </w:tcBorders>
            <w:vAlign w:val="center"/>
          </w:tcPr>
          <w:p w14:paraId="0EA2CEC3" w14:textId="6743E688" w:rsidR="00F6175D" w:rsidRPr="00CD548C" w:rsidRDefault="00F6175D" w:rsidP="00F20EC0">
            <w:pPr>
              <w:ind w:right="101"/>
              <w:rPr>
                <w:rFonts w:asciiTheme="minorHAnsi" w:hAnsiTheme="minorHAnsi" w:cstheme="minorHAnsi"/>
              </w:rPr>
            </w:pPr>
            <w:r w:rsidRPr="00CD548C">
              <w:rPr>
                <w:rFonts w:asciiTheme="minorHAnsi" w:hAnsiTheme="minorHAnsi" w:cstheme="minorHAnsi"/>
              </w:rPr>
              <w:t>Dokonanie w imieniu i na rzecz Zamawiającego zgłoszenia/złożenia wniosku o pozwolenie na budowę w uzgodnieniu z Zamawiającym. Potwierdzenie wpływu do urzędu.</w:t>
            </w:r>
          </w:p>
          <w:p w14:paraId="16E2D6D9" w14:textId="77777777" w:rsidR="00F6175D" w:rsidRPr="005D1EA8" w:rsidRDefault="00F6175D" w:rsidP="00F20EC0">
            <w:pPr>
              <w:ind w:right="101"/>
              <w:rPr>
                <w:rFonts w:asciiTheme="minorHAnsi" w:hAnsiTheme="minorHAnsi" w:cstheme="minorHAnsi"/>
                <w:color w:val="FF0000"/>
              </w:rPr>
            </w:pPr>
            <w:r w:rsidRPr="00CD548C">
              <w:rPr>
                <w:rFonts w:asciiTheme="minorHAnsi" w:hAnsiTheme="minorHAnsi" w:cstheme="minorHAnsi"/>
              </w:rPr>
              <w:t>Uzyskanie prawomocnej decyzji pozwolenie na budowę.</w:t>
            </w:r>
          </w:p>
        </w:tc>
        <w:tc>
          <w:tcPr>
            <w:tcW w:w="0" w:type="auto"/>
            <w:tcBorders>
              <w:top w:val="single" w:sz="2" w:space="0" w:color="000000"/>
              <w:left w:val="single" w:sz="2" w:space="0" w:color="000000"/>
              <w:bottom w:val="single" w:sz="2" w:space="0" w:color="000000"/>
              <w:right w:val="single" w:sz="2" w:space="0" w:color="000000"/>
            </w:tcBorders>
            <w:vAlign w:val="center"/>
          </w:tcPr>
          <w:p w14:paraId="17590BAA" w14:textId="2B6E6182" w:rsidR="00F6175D" w:rsidRPr="00142F11" w:rsidRDefault="00F6175D" w:rsidP="00F40167">
            <w:pPr>
              <w:jc w:val="center"/>
              <w:rPr>
                <w:rFonts w:asciiTheme="minorHAnsi" w:hAnsiTheme="minorHAnsi" w:cstheme="minorHAnsi"/>
              </w:rPr>
            </w:pPr>
            <w:r w:rsidRPr="00142F11">
              <w:rPr>
                <w:rFonts w:asciiTheme="minorHAnsi" w:hAnsiTheme="minorHAnsi" w:cstheme="minorHAnsi"/>
              </w:rPr>
              <w:t>Zgodnie z wymogami organu</w:t>
            </w:r>
          </w:p>
        </w:tc>
        <w:tc>
          <w:tcPr>
            <w:tcW w:w="0" w:type="auto"/>
            <w:tcBorders>
              <w:top w:val="single" w:sz="2" w:space="0" w:color="000000"/>
              <w:left w:val="single" w:sz="2" w:space="0" w:color="000000"/>
              <w:bottom w:val="single" w:sz="2" w:space="0" w:color="000000"/>
              <w:right w:val="single" w:sz="2" w:space="0" w:color="000000"/>
            </w:tcBorders>
            <w:vAlign w:val="center"/>
          </w:tcPr>
          <w:p w14:paraId="4E214183" w14:textId="77777777" w:rsidR="00F6175D" w:rsidRPr="00142F11" w:rsidRDefault="00F6175D" w:rsidP="00372348">
            <w:pPr>
              <w:ind w:right="3"/>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6CDB26BD" w14:textId="77777777" w:rsidR="00F6175D" w:rsidRPr="00142F11" w:rsidRDefault="00F6175D" w:rsidP="00372348">
            <w:pPr>
              <w:ind w:right="30"/>
              <w:jc w:val="center"/>
              <w:rPr>
                <w:rFonts w:asciiTheme="minorHAnsi" w:hAnsiTheme="minorHAnsi" w:cstheme="minorHAnsi"/>
              </w:rPr>
            </w:pPr>
          </w:p>
        </w:tc>
      </w:tr>
      <w:tr w:rsidR="00BF1496" w:rsidRPr="00142F11" w14:paraId="13B8387B" w14:textId="77777777" w:rsidTr="00B21F43">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33EBEE3B" w14:textId="62D9FD13" w:rsidR="00BF1496" w:rsidRPr="00B911AE" w:rsidRDefault="00BF1496" w:rsidP="00372348">
            <w:pPr>
              <w:ind w:left="117"/>
              <w:jc w:val="center"/>
              <w:rPr>
                <w:rFonts w:cstheme="minorHAnsi"/>
              </w:rPr>
            </w:pPr>
            <w:r>
              <w:rPr>
                <w:rFonts w:cstheme="minorHAnsi"/>
              </w:rPr>
              <w:t>25</w:t>
            </w:r>
          </w:p>
        </w:tc>
        <w:tc>
          <w:tcPr>
            <w:tcW w:w="0" w:type="auto"/>
            <w:tcBorders>
              <w:top w:val="single" w:sz="2" w:space="0" w:color="000000"/>
              <w:left w:val="single" w:sz="2" w:space="0" w:color="000000"/>
              <w:bottom w:val="single" w:sz="2" w:space="0" w:color="000000"/>
              <w:right w:val="single" w:sz="2" w:space="0" w:color="000000"/>
            </w:tcBorders>
            <w:vAlign w:val="center"/>
          </w:tcPr>
          <w:p w14:paraId="7D1F2F5D" w14:textId="7500D6A7" w:rsidR="00BF1496" w:rsidRPr="00CD548C" w:rsidRDefault="00BF1496" w:rsidP="00F20EC0">
            <w:pPr>
              <w:ind w:left="115" w:right="101" w:firstLine="10"/>
              <w:rPr>
                <w:rFonts w:cstheme="minorHAnsi"/>
              </w:rPr>
            </w:pPr>
            <w:r w:rsidRPr="004C0ACA">
              <w:rPr>
                <w:rFonts w:cstheme="minorHAnsi"/>
              </w:rPr>
              <w:t>Przygotowanie i złożenie wniosku oraz uzyskanie przyjęcia zgłoszenia zamiaru prowadzenia działań/ dokonanie skutecznego zgłoszenia lub uzyskanie ostatecznej decyzji o warunkach prowadzenia działań z RDOŚ w Łodzi</w:t>
            </w:r>
          </w:p>
        </w:tc>
        <w:tc>
          <w:tcPr>
            <w:tcW w:w="0" w:type="auto"/>
            <w:tcBorders>
              <w:top w:val="single" w:sz="2" w:space="0" w:color="000000"/>
              <w:left w:val="single" w:sz="2" w:space="0" w:color="000000"/>
              <w:bottom w:val="single" w:sz="2" w:space="0" w:color="000000"/>
              <w:right w:val="single" w:sz="2" w:space="0" w:color="000000"/>
            </w:tcBorders>
            <w:vAlign w:val="center"/>
          </w:tcPr>
          <w:p w14:paraId="3068EC23" w14:textId="152753B6" w:rsidR="00BF1496" w:rsidRPr="00142F11" w:rsidRDefault="00BF1496" w:rsidP="00F40167">
            <w:pPr>
              <w:ind w:left="163"/>
              <w:jc w:val="center"/>
              <w:rPr>
                <w:rFonts w:cstheme="minorHAnsi"/>
              </w:rPr>
            </w:pPr>
            <w:r w:rsidRPr="00142F11">
              <w:rPr>
                <w:rFonts w:asciiTheme="minorHAnsi" w:hAnsiTheme="minorHAnsi" w:cstheme="minorHAnsi"/>
              </w:rPr>
              <w:t>Zgodnie z wymogami organu</w:t>
            </w:r>
          </w:p>
        </w:tc>
        <w:tc>
          <w:tcPr>
            <w:tcW w:w="0" w:type="auto"/>
            <w:tcBorders>
              <w:top w:val="single" w:sz="2" w:space="0" w:color="000000"/>
              <w:left w:val="single" w:sz="2" w:space="0" w:color="000000"/>
              <w:bottom w:val="single" w:sz="2" w:space="0" w:color="000000"/>
              <w:right w:val="single" w:sz="2" w:space="0" w:color="000000"/>
            </w:tcBorders>
            <w:vAlign w:val="center"/>
          </w:tcPr>
          <w:p w14:paraId="4437BD2D" w14:textId="77777777" w:rsidR="00BF1496" w:rsidRPr="00142F11" w:rsidRDefault="00BF1496" w:rsidP="00372348">
            <w:pPr>
              <w:ind w:right="3"/>
              <w:jc w:val="center"/>
              <w:rPr>
                <w:rFonts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2961459C" w14:textId="77777777" w:rsidR="00BF1496" w:rsidRPr="00142F11" w:rsidRDefault="00BF1496" w:rsidP="00372348">
            <w:pPr>
              <w:ind w:right="30"/>
              <w:jc w:val="center"/>
              <w:rPr>
                <w:rFonts w:cstheme="minorHAnsi"/>
              </w:rPr>
            </w:pPr>
          </w:p>
        </w:tc>
      </w:tr>
      <w:tr w:rsidR="00F6175D" w:rsidRPr="00142F11" w14:paraId="028B67A7" w14:textId="77777777" w:rsidTr="00B21F43">
        <w:trPr>
          <w:trHeight w:val="768"/>
        </w:trPr>
        <w:tc>
          <w:tcPr>
            <w:tcW w:w="0" w:type="auto"/>
            <w:tcBorders>
              <w:top w:val="single" w:sz="2" w:space="0" w:color="000000"/>
              <w:left w:val="single" w:sz="2" w:space="0" w:color="000000"/>
              <w:bottom w:val="single" w:sz="2" w:space="0" w:color="000000"/>
              <w:right w:val="single" w:sz="2" w:space="0" w:color="000000"/>
            </w:tcBorders>
            <w:vAlign w:val="center"/>
          </w:tcPr>
          <w:p w14:paraId="357EF26F" w14:textId="6752637A" w:rsidR="00F6175D" w:rsidRPr="00B911AE" w:rsidRDefault="00F6175D" w:rsidP="00372348">
            <w:pPr>
              <w:ind w:left="117"/>
              <w:jc w:val="center"/>
              <w:rPr>
                <w:rFonts w:asciiTheme="minorHAnsi" w:hAnsiTheme="minorHAnsi" w:cstheme="minorHAnsi"/>
              </w:rPr>
            </w:pPr>
            <w:r w:rsidRPr="00B911AE">
              <w:rPr>
                <w:rFonts w:asciiTheme="minorHAnsi" w:hAnsiTheme="minorHAnsi" w:cstheme="minorHAnsi"/>
              </w:rPr>
              <w:t>2</w:t>
            </w:r>
            <w:r w:rsidR="005D442F">
              <w:rPr>
                <w:rFonts w:asciiTheme="minorHAnsi" w:hAnsiTheme="minorHAnsi" w:cstheme="minorHAnsi"/>
              </w:rPr>
              <w:t>6</w:t>
            </w:r>
          </w:p>
        </w:tc>
        <w:tc>
          <w:tcPr>
            <w:tcW w:w="0" w:type="auto"/>
            <w:tcBorders>
              <w:top w:val="single" w:sz="2" w:space="0" w:color="000000"/>
              <w:left w:val="single" w:sz="2" w:space="0" w:color="000000"/>
              <w:bottom w:val="single" w:sz="2" w:space="0" w:color="000000"/>
              <w:right w:val="single" w:sz="2" w:space="0" w:color="000000"/>
            </w:tcBorders>
            <w:vAlign w:val="center"/>
          </w:tcPr>
          <w:p w14:paraId="62275C59" w14:textId="449F88C6" w:rsidR="00F6175D" w:rsidRPr="005D1EA8" w:rsidRDefault="00F6175D" w:rsidP="00F20EC0">
            <w:pPr>
              <w:ind w:left="115" w:right="101" w:firstLine="10"/>
              <w:rPr>
                <w:rFonts w:asciiTheme="minorHAnsi" w:hAnsiTheme="minorHAnsi" w:cstheme="minorHAnsi"/>
                <w:color w:val="FF0000"/>
              </w:rPr>
            </w:pPr>
            <w:r w:rsidRPr="00CD548C">
              <w:rPr>
                <w:rFonts w:asciiTheme="minorHAnsi" w:hAnsiTheme="minorHAnsi" w:cstheme="minorHAnsi"/>
                <w:lang w:eastAsia="en-US"/>
              </w:rPr>
              <w:t xml:space="preserve">Pełna dokumentacja w formie zapisu elektronicznego na pendrive </w:t>
            </w:r>
            <w:r w:rsidRPr="00CD548C">
              <w:rPr>
                <w:rFonts w:asciiTheme="minorHAnsi" w:hAnsiTheme="minorHAnsi" w:cstheme="minorHAnsi"/>
                <w:iCs/>
                <w:lang w:eastAsia="en-US"/>
              </w:rPr>
              <w:t>w wersji (formacie plików) *pdf oraz w formatach wersji oryginalnej (tj. w takiej w jakiej element dokumentacji został utworzony np. *doc., *</w:t>
            </w:r>
            <w:proofErr w:type="spellStart"/>
            <w:r w:rsidRPr="00CD548C">
              <w:rPr>
                <w:rFonts w:asciiTheme="minorHAnsi" w:hAnsiTheme="minorHAnsi" w:cstheme="minorHAnsi"/>
                <w:iCs/>
                <w:lang w:eastAsia="en-US"/>
              </w:rPr>
              <w:t>dwg</w:t>
            </w:r>
            <w:proofErr w:type="spellEnd"/>
            <w:r w:rsidRPr="00CD548C">
              <w:rPr>
                <w:rFonts w:asciiTheme="minorHAnsi" w:hAnsiTheme="minorHAnsi" w:cstheme="minorHAnsi"/>
                <w:iCs/>
                <w:lang w:eastAsia="en-US"/>
              </w:rPr>
              <w:t>., *</w:t>
            </w:r>
            <w:proofErr w:type="spellStart"/>
            <w:r w:rsidRPr="00CD548C">
              <w:rPr>
                <w:rFonts w:asciiTheme="minorHAnsi" w:hAnsiTheme="minorHAnsi" w:cstheme="minorHAnsi"/>
                <w:iCs/>
                <w:lang w:eastAsia="en-US"/>
              </w:rPr>
              <w:t>shp</w:t>
            </w:r>
            <w:proofErr w:type="spellEnd"/>
            <w:r w:rsidRPr="00CD548C">
              <w:rPr>
                <w:rFonts w:asciiTheme="minorHAnsi" w:hAnsiTheme="minorHAnsi" w:cstheme="minorHAnsi"/>
                <w:iCs/>
                <w:lang w:eastAsia="en-US"/>
              </w:rPr>
              <w:t>., *xls. itp.). Dokumentacja w wersji elektronicznej powinna zawierać zeskanowane kolorowe strony dokumentu wraz z podpisami i pieczątkami. Dokumenty graficzne należy zapisać dodatkowo w formacie *jpg. lub *</w:t>
            </w:r>
            <w:proofErr w:type="spellStart"/>
            <w:r w:rsidRPr="00CD548C">
              <w:rPr>
                <w:rFonts w:asciiTheme="minorHAnsi" w:hAnsiTheme="minorHAnsi" w:cstheme="minorHAnsi"/>
                <w:iCs/>
                <w:lang w:eastAsia="en-US"/>
              </w:rPr>
              <w:t>tiff</w:t>
            </w:r>
            <w:proofErr w:type="spellEnd"/>
            <w:r w:rsidRPr="00CD548C">
              <w:rPr>
                <w:rFonts w:asciiTheme="minorHAnsi" w:hAnsiTheme="minorHAnsi" w:cstheme="minorHAnsi"/>
                <w:iCs/>
                <w:lang w:eastAsia="en-US"/>
              </w:rPr>
              <w:t xml:space="preserve">. Przedmiar robót powinien być zapisany w wersji Microsoft Office Excel, </w:t>
            </w:r>
            <w:r w:rsidRPr="00CD548C">
              <w:rPr>
                <w:rFonts w:asciiTheme="minorHAnsi" w:hAnsiTheme="minorHAnsi" w:cstheme="minorHAnsi"/>
                <w:lang w:eastAsia="en-US"/>
              </w:rPr>
              <w:t>kosztorys inwestorski wraz z załącznikami w wersji elektronicznej w formacie: pliku z rozszerzeniem „</w:t>
            </w:r>
            <w:proofErr w:type="spellStart"/>
            <w:r w:rsidRPr="00CD548C">
              <w:rPr>
                <w:rFonts w:asciiTheme="minorHAnsi" w:hAnsiTheme="minorHAnsi" w:cstheme="minorHAnsi"/>
                <w:lang w:eastAsia="en-US"/>
              </w:rPr>
              <w:t>ath</w:t>
            </w:r>
            <w:proofErr w:type="spellEnd"/>
            <w:r w:rsidRPr="00CD548C">
              <w:rPr>
                <w:rFonts w:asciiTheme="minorHAnsi" w:hAnsiTheme="minorHAnsi" w:cstheme="minorHAnsi"/>
                <w:lang w:eastAsia="en-US"/>
              </w:rPr>
              <w:t>” i Excel. Wersja elektroniczna współpracująca z programem Norma. M</w:t>
            </w:r>
            <w:r w:rsidRPr="00CD548C">
              <w:rPr>
                <w:rFonts w:asciiTheme="minorHAnsi" w:hAnsiTheme="minorHAnsi" w:cstheme="minorHAnsi"/>
                <w:iCs/>
                <w:lang w:eastAsia="en-US"/>
              </w:rPr>
              <w:t xml:space="preserve">apy należy zapisać w wersji wektorowej względnie hybrydowej tj. podkład rastrowy w formacie </w:t>
            </w:r>
            <w:proofErr w:type="spellStart"/>
            <w:r w:rsidRPr="00CD548C">
              <w:rPr>
                <w:rFonts w:asciiTheme="minorHAnsi" w:hAnsiTheme="minorHAnsi" w:cstheme="minorHAnsi"/>
                <w:iCs/>
                <w:lang w:eastAsia="en-US"/>
              </w:rPr>
              <w:t>tiff</w:t>
            </w:r>
            <w:proofErr w:type="spellEnd"/>
            <w:r w:rsidRPr="00CD548C">
              <w:rPr>
                <w:rFonts w:asciiTheme="minorHAnsi" w:hAnsiTheme="minorHAnsi" w:cstheme="minorHAnsi"/>
                <w:iCs/>
                <w:lang w:eastAsia="en-US"/>
              </w:rPr>
              <w:t xml:space="preserve"> wraz z warstwą wektorową w postaci pliku </w:t>
            </w:r>
            <w:proofErr w:type="spellStart"/>
            <w:r w:rsidRPr="00CD548C">
              <w:rPr>
                <w:rFonts w:asciiTheme="minorHAnsi" w:hAnsiTheme="minorHAnsi" w:cstheme="minorHAnsi"/>
                <w:iCs/>
                <w:lang w:eastAsia="en-US"/>
              </w:rPr>
              <w:t>dxf</w:t>
            </w:r>
            <w:proofErr w:type="spellEnd"/>
            <w:r w:rsidRPr="00CD548C">
              <w:rPr>
                <w:rFonts w:asciiTheme="minorHAnsi" w:hAnsiTheme="minorHAnsi" w:cstheme="minorHAnsi"/>
                <w:iCs/>
                <w:lang w:eastAsia="en-US"/>
              </w:rPr>
              <w:t xml:space="preserve"> lub </w:t>
            </w:r>
            <w:proofErr w:type="spellStart"/>
            <w:r w:rsidRPr="00CD548C">
              <w:rPr>
                <w:rFonts w:asciiTheme="minorHAnsi" w:hAnsiTheme="minorHAnsi" w:cstheme="minorHAnsi"/>
                <w:iCs/>
                <w:lang w:eastAsia="en-US"/>
              </w:rPr>
              <w:t>dwg</w:t>
            </w:r>
            <w:proofErr w:type="spellEnd"/>
            <w:r w:rsidRPr="00CD548C">
              <w:rPr>
                <w:rFonts w:asciiTheme="minorHAnsi" w:hAnsiTheme="minorHAnsi" w:cstheme="minorHAnsi"/>
                <w:iCs/>
                <w:lang w:eastAsia="en-US"/>
              </w:rPr>
              <w:t>.</w:t>
            </w:r>
          </w:p>
        </w:tc>
        <w:tc>
          <w:tcPr>
            <w:tcW w:w="0" w:type="auto"/>
            <w:tcBorders>
              <w:top w:val="single" w:sz="2" w:space="0" w:color="000000"/>
              <w:left w:val="single" w:sz="2" w:space="0" w:color="000000"/>
              <w:bottom w:val="single" w:sz="2" w:space="0" w:color="000000"/>
              <w:right w:val="single" w:sz="2" w:space="0" w:color="000000"/>
            </w:tcBorders>
            <w:vAlign w:val="center"/>
          </w:tcPr>
          <w:p w14:paraId="1B0E9BE0" w14:textId="77777777" w:rsidR="00F6175D" w:rsidRPr="00142F11" w:rsidRDefault="00F6175D" w:rsidP="00F40167">
            <w:pPr>
              <w:ind w:left="163"/>
              <w:jc w:val="center"/>
              <w:rPr>
                <w:rFonts w:asciiTheme="minorHAnsi" w:hAnsiTheme="minorHAnsi" w:cstheme="minorHAnsi"/>
              </w:rPr>
            </w:pPr>
            <w:r w:rsidRPr="00142F11">
              <w:rPr>
                <w:rFonts w:asciiTheme="minorHAnsi" w:hAnsiTheme="minorHAnsi" w:cstheme="minorHAnsi"/>
              </w:rPr>
              <w:t>Wersja papierowa-4, wersja elektroniczna - 1</w:t>
            </w:r>
          </w:p>
        </w:tc>
        <w:tc>
          <w:tcPr>
            <w:tcW w:w="0" w:type="auto"/>
            <w:tcBorders>
              <w:top w:val="single" w:sz="2" w:space="0" w:color="000000"/>
              <w:left w:val="single" w:sz="2" w:space="0" w:color="000000"/>
              <w:bottom w:val="single" w:sz="2" w:space="0" w:color="000000"/>
              <w:right w:val="single" w:sz="2" w:space="0" w:color="000000"/>
            </w:tcBorders>
            <w:vAlign w:val="center"/>
          </w:tcPr>
          <w:p w14:paraId="1A7E962D" w14:textId="77777777" w:rsidR="00F6175D" w:rsidRPr="00142F11" w:rsidRDefault="00F6175D" w:rsidP="00372348">
            <w:pPr>
              <w:ind w:right="3"/>
              <w:jc w:val="center"/>
              <w:rPr>
                <w:rFonts w:asciiTheme="minorHAnsi" w:hAnsiTheme="minorHAnsi" w:cstheme="minorHAnsi"/>
              </w:rPr>
            </w:pPr>
          </w:p>
        </w:tc>
        <w:tc>
          <w:tcPr>
            <w:tcW w:w="0" w:type="auto"/>
            <w:tcBorders>
              <w:top w:val="single" w:sz="2" w:space="0" w:color="000000"/>
              <w:left w:val="single" w:sz="2" w:space="0" w:color="000000"/>
              <w:bottom w:val="single" w:sz="2" w:space="0" w:color="000000"/>
              <w:right w:val="single" w:sz="2" w:space="0" w:color="000000"/>
            </w:tcBorders>
            <w:vAlign w:val="center"/>
          </w:tcPr>
          <w:p w14:paraId="0553FFDD" w14:textId="77777777" w:rsidR="00F6175D" w:rsidRPr="00142F11" w:rsidRDefault="00F6175D" w:rsidP="00372348">
            <w:pPr>
              <w:ind w:right="30"/>
              <w:jc w:val="center"/>
              <w:rPr>
                <w:rFonts w:asciiTheme="minorHAnsi" w:hAnsiTheme="minorHAnsi" w:cstheme="minorHAnsi"/>
              </w:rPr>
            </w:pPr>
          </w:p>
        </w:tc>
      </w:tr>
    </w:tbl>
    <w:p w14:paraId="39142525" w14:textId="77777777" w:rsidR="00F6175D" w:rsidRPr="00142F11" w:rsidRDefault="00F6175D" w:rsidP="00372348">
      <w:pPr>
        <w:spacing w:after="0" w:line="276" w:lineRule="auto"/>
        <w:jc w:val="center"/>
        <w:rPr>
          <w:rFonts w:cstheme="minorHAnsi"/>
          <w:bCs/>
        </w:rPr>
      </w:pPr>
    </w:p>
    <w:p w14:paraId="3F640ADB" w14:textId="7C014334" w:rsidR="009B4B94" w:rsidRPr="00142F11" w:rsidRDefault="009B4B94" w:rsidP="00846DEB">
      <w:pPr>
        <w:autoSpaceDE w:val="0"/>
        <w:autoSpaceDN w:val="0"/>
        <w:adjustRightInd w:val="0"/>
        <w:spacing w:after="0" w:line="240" w:lineRule="auto"/>
        <w:jc w:val="both"/>
        <w:rPr>
          <w:rFonts w:cstheme="minorHAnsi"/>
          <w:i/>
          <w:iCs/>
          <w:color w:val="FF0000"/>
        </w:rPr>
      </w:pPr>
    </w:p>
    <w:p w14:paraId="364EAF4C" w14:textId="3A8CE119" w:rsidR="009B4B94" w:rsidRPr="004C0ACA" w:rsidRDefault="009B4B94" w:rsidP="009B4B94">
      <w:pPr>
        <w:pStyle w:val="1"/>
        <w:numPr>
          <w:ilvl w:val="0"/>
          <w:numId w:val="0"/>
        </w:numPr>
        <w:ind w:left="142" w:hanging="142"/>
        <w:rPr>
          <w:rFonts w:asciiTheme="minorHAnsi" w:hAnsiTheme="minorHAnsi"/>
        </w:rPr>
      </w:pPr>
      <w:r w:rsidRPr="004C0ACA">
        <w:rPr>
          <w:rFonts w:asciiTheme="minorHAnsi" w:hAnsiTheme="minorHAnsi"/>
        </w:rPr>
        <w:t xml:space="preserve">   Całość zamówienia będzie polegało na Wykonaniu obowiązków wynikających z niniejszego opisu przedmiotu zamówienia</w:t>
      </w:r>
      <w:r w:rsidR="00541110" w:rsidRPr="004C0ACA">
        <w:rPr>
          <w:rFonts w:asciiTheme="minorHAnsi" w:hAnsiTheme="minorHAnsi"/>
        </w:rPr>
        <w:t xml:space="preserve"> i zawartej umowy</w:t>
      </w:r>
      <w:r w:rsidRPr="004C0ACA">
        <w:rPr>
          <w:rFonts w:asciiTheme="minorHAnsi" w:hAnsiTheme="minorHAnsi"/>
        </w:rPr>
        <w:t>.</w:t>
      </w:r>
    </w:p>
    <w:p w14:paraId="162011AD" w14:textId="1871596D" w:rsidR="00F6175D" w:rsidRPr="004C0ACA" w:rsidRDefault="009B4B94" w:rsidP="009B4B94">
      <w:pPr>
        <w:pStyle w:val="1"/>
        <w:numPr>
          <w:ilvl w:val="0"/>
          <w:numId w:val="0"/>
        </w:numPr>
        <w:ind w:left="142" w:hanging="142"/>
        <w:rPr>
          <w:rFonts w:asciiTheme="minorHAnsi" w:hAnsiTheme="minorHAnsi"/>
          <w:b/>
          <w:bCs/>
        </w:rPr>
      </w:pPr>
      <w:r w:rsidRPr="004C0ACA">
        <w:rPr>
          <w:rFonts w:asciiTheme="minorHAnsi" w:hAnsiTheme="minorHAnsi"/>
          <w:b/>
          <w:bCs/>
        </w:rPr>
        <w:t xml:space="preserve">   </w:t>
      </w:r>
      <w:r w:rsidR="00DE2712" w:rsidRPr="004C0ACA">
        <w:rPr>
          <w:rFonts w:asciiTheme="minorHAnsi" w:hAnsiTheme="minorHAnsi"/>
          <w:b/>
          <w:bCs/>
        </w:rPr>
        <w:t>Do o</w:t>
      </w:r>
      <w:r w:rsidR="002B0ED9" w:rsidRPr="004C0ACA">
        <w:rPr>
          <w:rFonts w:asciiTheme="minorHAnsi" w:hAnsiTheme="minorHAnsi"/>
          <w:b/>
          <w:bCs/>
        </w:rPr>
        <w:t>bowiązk</w:t>
      </w:r>
      <w:r w:rsidR="00DE2712" w:rsidRPr="004C0ACA">
        <w:rPr>
          <w:rFonts w:asciiTheme="minorHAnsi" w:hAnsiTheme="minorHAnsi"/>
          <w:b/>
          <w:bCs/>
        </w:rPr>
        <w:t>ów</w:t>
      </w:r>
      <w:r w:rsidR="002B0ED9" w:rsidRPr="004C0ACA">
        <w:rPr>
          <w:rFonts w:asciiTheme="minorHAnsi" w:hAnsiTheme="minorHAnsi"/>
          <w:b/>
          <w:bCs/>
        </w:rPr>
        <w:t xml:space="preserve"> Wykonawcy </w:t>
      </w:r>
      <w:r w:rsidR="00DE2712" w:rsidRPr="004C0ACA">
        <w:rPr>
          <w:rFonts w:asciiTheme="minorHAnsi" w:hAnsiTheme="minorHAnsi"/>
          <w:b/>
          <w:bCs/>
        </w:rPr>
        <w:t>należy</w:t>
      </w:r>
      <w:r w:rsidR="002B0ED9" w:rsidRPr="004C0ACA">
        <w:rPr>
          <w:rFonts w:asciiTheme="minorHAnsi" w:hAnsiTheme="minorHAnsi"/>
          <w:b/>
          <w:bCs/>
        </w:rPr>
        <w:t xml:space="preserve"> </w:t>
      </w:r>
      <w:r w:rsidR="007D6FD0" w:rsidRPr="004C0ACA">
        <w:rPr>
          <w:rFonts w:asciiTheme="minorHAnsi" w:hAnsiTheme="minorHAnsi"/>
          <w:b/>
          <w:bCs/>
        </w:rPr>
        <w:t xml:space="preserve">sporządzenie harmonogramu rzeczowo </w:t>
      </w:r>
      <w:r w:rsidR="00677C26" w:rsidRPr="004C0ACA">
        <w:rPr>
          <w:rFonts w:asciiTheme="minorHAnsi" w:hAnsiTheme="minorHAnsi"/>
          <w:b/>
          <w:bCs/>
        </w:rPr>
        <w:t xml:space="preserve">- </w:t>
      </w:r>
      <w:r w:rsidR="007D6FD0" w:rsidRPr="004C0ACA">
        <w:rPr>
          <w:rFonts w:asciiTheme="minorHAnsi" w:hAnsiTheme="minorHAnsi"/>
          <w:b/>
          <w:bCs/>
        </w:rPr>
        <w:t>finansowego do umowy i uzyskanie akceptacji</w:t>
      </w:r>
      <w:r w:rsidR="00141009" w:rsidRPr="004C0ACA">
        <w:rPr>
          <w:rFonts w:asciiTheme="minorHAnsi" w:hAnsiTheme="minorHAnsi"/>
          <w:b/>
          <w:bCs/>
        </w:rPr>
        <w:t xml:space="preserve"> </w:t>
      </w:r>
      <w:r w:rsidR="007D6FD0" w:rsidRPr="004C0ACA">
        <w:rPr>
          <w:rFonts w:asciiTheme="minorHAnsi" w:hAnsiTheme="minorHAnsi"/>
          <w:b/>
          <w:bCs/>
        </w:rPr>
        <w:t>Zamawiającego.</w:t>
      </w:r>
    </w:p>
    <w:p w14:paraId="03A7BE8B" w14:textId="1A26DA98" w:rsidR="009B4B94" w:rsidRPr="004C0ACA" w:rsidRDefault="009B4B94" w:rsidP="009B4B94">
      <w:pPr>
        <w:pStyle w:val="1"/>
        <w:numPr>
          <w:ilvl w:val="0"/>
          <w:numId w:val="0"/>
        </w:numPr>
        <w:ind w:left="142" w:hanging="142"/>
        <w:rPr>
          <w:rFonts w:asciiTheme="minorHAnsi" w:hAnsiTheme="minorHAnsi"/>
          <w:b/>
          <w:bCs/>
          <w:u w:val="single"/>
        </w:rPr>
      </w:pPr>
      <w:r w:rsidRPr="004C0ACA">
        <w:rPr>
          <w:rFonts w:asciiTheme="minorHAnsi" w:hAnsiTheme="minorHAnsi"/>
          <w:b/>
          <w:bCs/>
        </w:rPr>
        <w:t xml:space="preserve"> </w:t>
      </w:r>
      <w:r w:rsidRPr="004C0ACA">
        <w:rPr>
          <w:rFonts w:asciiTheme="minorHAnsi" w:hAnsiTheme="minorHAnsi"/>
          <w:b/>
          <w:bCs/>
          <w:u w:val="single"/>
        </w:rPr>
        <w:t>część I zadania</w:t>
      </w:r>
      <w:r w:rsidR="00652674" w:rsidRPr="004C0ACA">
        <w:rPr>
          <w:rFonts w:asciiTheme="minorHAnsi" w:hAnsiTheme="minorHAnsi"/>
          <w:b/>
          <w:bCs/>
          <w:u w:val="single"/>
        </w:rPr>
        <w:t xml:space="preserve"> obejmuje m.in.</w:t>
      </w:r>
      <w:r w:rsidRPr="004C0ACA">
        <w:rPr>
          <w:rFonts w:asciiTheme="minorHAnsi" w:hAnsiTheme="minorHAnsi"/>
          <w:b/>
          <w:bCs/>
          <w:u w:val="single"/>
        </w:rPr>
        <w:t>:</w:t>
      </w:r>
    </w:p>
    <w:p w14:paraId="6FA3F08A" w14:textId="77777777" w:rsidR="000A61FE" w:rsidRPr="004F526C" w:rsidRDefault="000A61FE" w:rsidP="009B4B94">
      <w:pPr>
        <w:pStyle w:val="1"/>
        <w:numPr>
          <w:ilvl w:val="0"/>
          <w:numId w:val="0"/>
        </w:numPr>
        <w:ind w:left="142" w:hanging="142"/>
        <w:rPr>
          <w:rFonts w:asciiTheme="minorHAnsi" w:hAnsiTheme="minorHAnsi"/>
          <w:b/>
          <w:bCs/>
          <w:u w:val="single"/>
        </w:rPr>
      </w:pPr>
    </w:p>
    <w:p w14:paraId="5D500D72" w14:textId="7F4FC874" w:rsidR="00E630E0" w:rsidRPr="004C0ACA" w:rsidRDefault="009B4B94"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bookmarkStart w:id="12" w:name="_Hlk104190302"/>
      <w:r w:rsidRPr="004C0ACA">
        <w:rPr>
          <w:rFonts w:asciiTheme="minorHAnsi" w:hAnsiTheme="minorHAnsi" w:cstheme="minorHAnsi"/>
          <w:sz w:val="22"/>
          <w:szCs w:val="22"/>
        </w:rPr>
        <w:t>u</w:t>
      </w:r>
      <w:r w:rsidRPr="004C0ACA">
        <w:rPr>
          <w:rFonts w:asciiTheme="minorHAnsi" w:eastAsia="Helvetica" w:hAnsiTheme="minorHAnsi" w:cstheme="minorHAnsi"/>
          <w:sz w:val="22"/>
          <w:szCs w:val="22"/>
        </w:rPr>
        <w:t xml:space="preserve">zyskanie wszelkich warunków, opinii, pozwoleń, uzgodnień, badań, ocen, decyzji w zakresie </w:t>
      </w:r>
      <w:r w:rsidR="00993CF9" w:rsidRPr="004C0ACA">
        <w:rPr>
          <w:rFonts w:asciiTheme="minorHAnsi" w:eastAsia="Helvetica" w:hAnsiTheme="minorHAnsi" w:cstheme="minorHAnsi"/>
          <w:sz w:val="22"/>
          <w:szCs w:val="22"/>
        </w:rPr>
        <w:t xml:space="preserve">    </w:t>
      </w:r>
      <w:r w:rsidRPr="004C0ACA">
        <w:rPr>
          <w:rFonts w:asciiTheme="minorHAnsi" w:eastAsia="Helvetica" w:hAnsiTheme="minorHAnsi" w:cstheme="minorHAnsi"/>
          <w:sz w:val="22"/>
          <w:szCs w:val="22"/>
        </w:rPr>
        <w:t xml:space="preserve">niezbędnym do opracowania pełnej </w:t>
      </w:r>
      <w:r w:rsidR="00FC0E53" w:rsidRPr="004C0ACA">
        <w:rPr>
          <w:rFonts w:asciiTheme="minorHAnsi" w:eastAsia="Helvetica" w:hAnsiTheme="minorHAnsi" w:cstheme="minorHAnsi"/>
          <w:sz w:val="22"/>
          <w:szCs w:val="22"/>
        </w:rPr>
        <w:t xml:space="preserve">i kompletnej </w:t>
      </w:r>
      <w:r w:rsidRPr="004C0ACA">
        <w:rPr>
          <w:rFonts w:asciiTheme="minorHAnsi" w:eastAsia="Helvetica" w:hAnsiTheme="minorHAnsi" w:cstheme="minorHAnsi"/>
          <w:sz w:val="22"/>
          <w:szCs w:val="22"/>
        </w:rPr>
        <w:t>dokumentacji projektowej,</w:t>
      </w:r>
      <w:r w:rsidR="00E630E0" w:rsidRPr="004C0ACA">
        <w:rPr>
          <w:rFonts w:asciiTheme="minorHAnsi" w:eastAsia="Helvetica" w:hAnsiTheme="minorHAnsi" w:cstheme="minorHAnsi"/>
          <w:sz w:val="22"/>
          <w:szCs w:val="22"/>
        </w:rPr>
        <w:t xml:space="preserve"> </w:t>
      </w:r>
    </w:p>
    <w:p w14:paraId="32CA00C1" w14:textId="53259E23" w:rsidR="000A61FE" w:rsidRPr="004C0ACA" w:rsidRDefault="000A61FE"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inwentaryzacja stanu istniejącego,</w:t>
      </w:r>
    </w:p>
    <w:p w14:paraId="6530933B" w14:textId="4DBF29E4" w:rsidR="000A61FE" w:rsidRPr="004C0ACA" w:rsidRDefault="000A61FE"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mapa sytuacyjno-wysokościowa,</w:t>
      </w:r>
    </w:p>
    <w:p w14:paraId="39B6DC55" w14:textId="600FCEE2" w:rsidR="000A61FE" w:rsidRPr="004C0ACA" w:rsidRDefault="000A61FE"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badania geotechniczne gruntu,</w:t>
      </w:r>
    </w:p>
    <w:p w14:paraId="5980AEE8" w14:textId="7E64A385" w:rsidR="000A61FE" w:rsidRPr="004C0ACA" w:rsidRDefault="000A61FE"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inwentaryzacja przyrodnicza,</w:t>
      </w:r>
    </w:p>
    <w:p w14:paraId="75E21016" w14:textId="54DA7C22" w:rsidR="000A61FE" w:rsidRPr="004C0ACA" w:rsidRDefault="000A61FE"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lastRenderedPageBreak/>
        <w:t>inwentaryzacja drzew i krzewów wraz z uzyskaniem ostatecznej decyzji na ich usunięcie,</w:t>
      </w:r>
    </w:p>
    <w:p w14:paraId="55459C5B" w14:textId="728251F0" w:rsidR="009B4B94" w:rsidRPr="004C0ACA" w:rsidRDefault="00A054B9" w:rsidP="007B4108">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uzyskanie ostatecznej decyzji o ustaleniu lokalizacji inwestycji celu publicznego,</w:t>
      </w:r>
    </w:p>
    <w:p w14:paraId="67001EA1" w14:textId="480F404C" w:rsidR="00474B0C" w:rsidRPr="004C0ACA" w:rsidRDefault="009B4B94" w:rsidP="007B4108">
      <w:pPr>
        <w:pStyle w:val="Akapitzlist"/>
        <w:widowControl w:val="0"/>
        <w:numPr>
          <w:ilvl w:val="0"/>
          <w:numId w:val="40"/>
        </w:numPr>
        <w:suppressAutoHyphens/>
        <w:overflowPunct w:val="0"/>
        <w:spacing w:after="0" w:line="240" w:lineRule="auto"/>
        <w:ind w:left="567" w:hanging="283"/>
        <w:jc w:val="both"/>
        <w:rPr>
          <w:rFonts w:cstheme="minorHAnsi"/>
        </w:rPr>
      </w:pPr>
      <w:r w:rsidRPr="004C0ACA">
        <w:rPr>
          <w:rFonts w:cstheme="minorHAnsi"/>
        </w:rPr>
        <w:t>przeprowadzenie konsultacji społecznych wraz z uzyskaniem stosownych oświadczeń i zgód na wejście w teren,</w:t>
      </w:r>
    </w:p>
    <w:p w14:paraId="21D84563" w14:textId="1933C5FA" w:rsidR="009B4B94" w:rsidRPr="004C0ACA" w:rsidRDefault="00A054B9" w:rsidP="007B4108">
      <w:pPr>
        <w:pStyle w:val="Akapitzlist"/>
        <w:widowControl w:val="0"/>
        <w:numPr>
          <w:ilvl w:val="0"/>
          <w:numId w:val="40"/>
        </w:numPr>
        <w:suppressAutoHyphens/>
        <w:overflowPunct w:val="0"/>
        <w:spacing w:after="0" w:line="240" w:lineRule="auto"/>
        <w:ind w:left="567" w:hanging="283"/>
        <w:jc w:val="both"/>
        <w:rPr>
          <w:rFonts w:eastAsia="Times New Roman" w:cstheme="minorHAnsi"/>
        </w:rPr>
      </w:pPr>
      <w:r w:rsidRPr="004C0ACA">
        <w:rPr>
          <w:rFonts w:cstheme="minorHAnsi"/>
        </w:rPr>
        <w:t xml:space="preserve">operat wodnoprawny i instrukcja gospodarowania wodą, </w:t>
      </w:r>
      <w:r w:rsidR="00AE7F07" w:rsidRPr="004C0ACA">
        <w:rPr>
          <w:rFonts w:cstheme="minorHAnsi"/>
        </w:rPr>
        <w:t>przygotowanie</w:t>
      </w:r>
      <w:r w:rsidR="009B4B94" w:rsidRPr="004C0ACA">
        <w:rPr>
          <w:rFonts w:cstheme="minorHAnsi"/>
        </w:rPr>
        <w:t xml:space="preserve"> </w:t>
      </w:r>
      <w:r w:rsidR="00AE7F07" w:rsidRPr="004C0ACA">
        <w:rPr>
          <w:rFonts w:cstheme="minorHAnsi"/>
        </w:rPr>
        <w:t xml:space="preserve">kompletnego wniosku </w:t>
      </w:r>
      <w:r w:rsidR="009B4B94" w:rsidRPr="004C0ACA">
        <w:rPr>
          <w:rFonts w:cstheme="minorHAnsi"/>
        </w:rPr>
        <w:t xml:space="preserve">o </w:t>
      </w:r>
      <w:r w:rsidR="00AE7F07" w:rsidRPr="004C0ACA">
        <w:rPr>
          <w:rFonts w:cstheme="minorHAnsi"/>
        </w:rPr>
        <w:t xml:space="preserve">wydanie </w:t>
      </w:r>
      <w:r w:rsidR="009B4B94" w:rsidRPr="004C0ACA">
        <w:rPr>
          <w:rFonts w:cstheme="minorHAnsi"/>
        </w:rPr>
        <w:t>pozwoleni</w:t>
      </w:r>
      <w:r w:rsidR="00AE7F07" w:rsidRPr="004C0ACA">
        <w:rPr>
          <w:rFonts w:cstheme="minorHAnsi"/>
        </w:rPr>
        <w:t>a</w:t>
      </w:r>
      <w:r w:rsidR="009B4B94" w:rsidRPr="004C0ACA">
        <w:rPr>
          <w:rFonts w:cstheme="minorHAnsi"/>
        </w:rPr>
        <w:t xml:space="preserve"> wodnoprawne</w:t>
      </w:r>
      <w:r w:rsidR="00AE7F07" w:rsidRPr="004C0ACA">
        <w:rPr>
          <w:rFonts w:cstheme="minorHAnsi"/>
        </w:rPr>
        <w:t xml:space="preserve">go </w:t>
      </w:r>
      <w:r w:rsidR="009B4B94" w:rsidRPr="004C0ACA">
        <w:rPr>
          <w:rFonts w:cstheme="minorHAnsi"/>
        </w:rPr>
        <w:t xml:space="preserve">i przedłożenie </w:t>
      </w:r>
      <w:r w:rsidR="00523FE2" w:rsidRPr="004C0ACA">
        <w:rPr>
          <w:rFonts w:cstheme="minorHAnsi"/>
        </w:rPr>
        <w:t xml:space="preserve">w </w:t>
      </w:r>
      <w:r w:rsidR="009B4B94" w:rsidRPr="004C0ACA">
        <w:rPr>
          <w:rFonts w:cstheme="minorHAnsi"/>
        </w:rPr>
        <w:t xml:space="preserve"> odpowiedni</w:t>
      </w:r>
      <w:r w:rsidR="00440379" w:rsidRPr="004C0ACA">
        <w:rPr>
          <w:rFonts w:cstheme="minorHAnsi"/>
        </w:rPr>
        <w:t>m</w:t>
      </w:r>
      <w:r w:rsidR="009B4B94" w:rsidRPr="004C0ACA">
        <w:rPr>
          <w:rFonts w:cstheme="minorHAnsi"/>
        </w:rPr>
        <w:t xml:space="preserve"> organ</w:t>
      </w:r>
      <w:r w:rsidR="00440379" w:rsidRPr="004C0ACA">
        <w:rPr>
          <w:rFonts w:cstheme="minorHAnsi"/>
        </w:rPr>
        <w:t>ie</w:t>
      </w:r>
      <w:r w:rsidR="009B4B94" w:rsidRPr="004C0ACA">
        <w:rPr>
          <w:rFonts w:cstheme="minorHAnsi"/>
        </w:rPr>
        <w:t xml:space="preserve"> administracji publicznej</w:t>
      </w:r>
      <w:r w:rsidR="00AE7F07" w:rsidRPr="004C0ACA">
        <w:rPr>
          <w:rFonts w:cstheme="minorHAnsi"/>
        </w:rPr>
        <w:t>. Wypełniony wniosek</w:t>
      </w:r>
      <w:r w:rsidR="00DF108C" w:rsidRPr="004C0ACA">
        <w:rPr>
          <w:rFonts w:cstheme="minorHAnsi"/>
        </w:rPr>
        <w:t xml:space="preserve"> (zaparafowany przez Wykonawcę)</w:t>
      </w:r>
      <w:r w:rsidR="00AE7F07" w:rsidRPr="004C0ACA">
        <w:rPr>
          <w:rFonts w:cstheme="minorHAnsi"/>
        </w:rPr>
        <w:t xml:space="preserve"> wraz z kompletem wymaganych załączników (załączniki podpisane przez Wykonawcę) Wykonawca przekaże Zamawiającemu – wniosek o wydanie decyzji pozwolenie wodnoprawne podpisywać i składać we właściwym organie będzie Zamawiający. </w:t>
      </w:r>
    </w:p>
    <w:p w14:paraId="723EC14A" w14:textId="49A9AE48" w:rsidR="00A054B9" w:rsidRPr="004C0ACA" w:rsidRDefault="007631A6" w:rsidP="007B4108">
      <w:pPr>
        <w:pStyle w:val="Akapitzlist"/>
        <w:widowControl w:val="0"/>
        <w:numPr>
          <w:ilvl w:val="0"/>
          <w:numId w:val="40"/>
        </w:numPr>
        <w:suppressAutoHyphens/>
        <w:overflowPunct w:val="0"/>
        <w:spacing w:after="0" w:line="240" w:lineRule="auto"/>
        <w:ind w:left="567" w:hanging="283"/>
        <w:jc w:val="both"/>
        <w:rPr>
          <w:rFonts w:eastAsia="Times New Roman" w:cstheme="minorHAnsi"/>
        </w:rPr>
      </w:pPr>
      <w:r w:rsidRPr="004C0ACA">
        <w:rPr>
          <w:rFonts w:cstheme="minorHAnsi"/>
        </w:rPr>
        <w:t>kompletny wniosek dot. ustalenia linii brzegu</w:t>
      </w:r>
      <w:r w:rsidR="0001050E" w:rsidRPr="004C0ACA">
        <w:rPr>
          <w:rFonts w:cstheme="minorHAnsi"/>
        </w:rPr>
        <w:t xml:space="preserve"> w celu przeprowadzenia postępowania w sprawie ustalenia łącznie z postępowaniem w sprawie zgody wodnoprawnej,</w:t>
      </w:r>
    </w:p>
    <w:p w14:paraId="7A2BB04B" w14:textId="72E2668A" w:rsidR="00A054B9" w:rsidRPr="004C0ACA" w:rsidRDefault="00A054B9" w:rsidP="00A054B9">
      <w:pPr>
        <w:pStyle w:val="Standardowy2"/>
        <w:numPr>
          <w:ilvl w:val="0"/>
          <w:numId w:val="40"/>
        </w:numPr>
        <w:tabs>
          <w:tab w:val="left" w:pos="12951"/>
          <w:tab w:val="left" w:pos="13092"/>
        </w:tabs>
        <w:ind w:left="567" w:hanging="283"/>
        <w:jc w:val="both"/>
        <w:rPr>
          <w:rFonts w:asciiTheme="minorHAnsi" w:eastAsia="Helvetica" w:hAnsiTheme="minorHAnsi" w:cstheme="minorHAnsi"/>
          <w:sz w:val="22"/>
          <w:szCs w:val="22"/>
        </w:rPr>
      </w:pPr>
      <w:r w:rsidRPr="004C0ACA">
        <w:rPr>
          <w:rFonts w:asciiTheme="minorHAnsi" w:eastAsia="Helvetica" w:hAnsiTheme="minorHAnsi" w:cstheme="minorHAnsi"/>
          <w:sz w:val="22"/>
          <w:szCs w:val="22"/>
        </w:rPr>
        <w:t>uzyskanie</w:t>
      </w:r>
      <w:r w:rsidR="00652674" w:rsidRPr="004C0ACA">
        <w:rPr>
          <w:rFonts w:asciiTheme="minorHAnsi" w:eastAsia="Helvetica" w:hAnsiTheme="minorHAnsi" w:cstheme="minorHAnsi"/>
          <w:sz w:val="22"/>
          <w:szCs w:val="22"/>
        </w:rPr>
        <w:t xml:space="preserve"> ostatecznej </w:t>
      </w:r>
      <w:r w:rsidRPr="004C0ACA">
        <w:rPr>
          <w:rFonts w:asciiTheme="minorHAnsi" w:eastAsia="Helvetica" w:hAnsiTheme="minorHAnsi" w:cstheme="minorHAnsi"/>
          <w:sz w:val="22"/>
          <w:szCs w:val="22"/>
        </w:rPr>
        <w:t xml:space="preserve">decyzji </w:t>
      </w:r>
      <w:r w:rsidRPr="004C0ACA">
        <w:rPr>
          <w:rFonts w:asciiTheme="minorHAnsi" w:hAnsiTheme="minorHAnsi" w:cstheme="minorHAnsi"/>
          <w:sz w:val="22"/>
          <w:szCs w:val="22"/>
        </w:rPr>
        <w:t>o środowiskowych uwarunkowaniach dla przedsięwzięcia (DŚU),</w:t>
      </w:r>
    </w:p>
    <w:p w14:paraId="467DECD4" w14:textId="1ABFB186" w:rsidR="009B4B94" w:rsidRPr="004C0ACA" w:rsidRDefault="009B4B94" w:rsidP="007B4108">
      <w:pPr>
        <w:pStyle w:val="Akapitzlist"/>
        <w:widowControl w:val="0"/>
        <w:numPr>
          <w:ilvl w:val="0"/>
          <w:numId w:val="40"/>
        </w:numPr>
        <w:suppressAutoHyphens/>
        <w:overflowPunct w:val="0"/>
        <w:spacing w:after="0" w:line="240" w:lineRule="auto"/>
        <w:ind w:left="567" w:hanging="283"/>
        <w:jc w:val="both"/>
        <w:rPr>
          <w:rFonts w:cstheme="minorHAnsi"/>
        </w:rPr>
      </w:pPr>
      <w:r w:rsidRPr="004C0ACA">
        <w:rPr>
          <w:rFonts w:cstheme="minorHAnsi"/>
        </w:rPr>
        <w:t xml:space="preserve">wersja elektroniczna </w:t>
      </w:r>
      <w:r w:rsidR="00652674" w:rsidRPr="004C0ACA">
        <w:rPr>
          <w:rFonts w:cstheme="minorHAnsi"/>
        </w:rPr>
        <w:t xml:space="preserve">w/w </w:t>
      </w:r>
      <w:r w:rsidRPr="004C0ACA">
        <w:rPr>
          <w:rFonts w:cstheme="minorHAnsi"/>
        </w:rPr>
        <w:t>dokum</w:t>
      </w:r>
      <w:r w:rsidR="00652674" w:rsidRPr="004C0ACA">
        <w:rPr>
          <w:rFonts w:cstheme="minorHAnsi"/>
        </w:rPr>
        <w:t>entacji, opracowań i dokumentów.</w:t>
      </w:r>
    </w:p>
    <w:p w14:paraId="69802851" w14:textId="4DB0BB60" w:rsidR="00F6175D" w:rsidRPr="004F526C" w:rsidRDefault="00F6175D" w:rsidP="007B4108">
      <w:pPr>
        <w:pStyle w:val="Akapitzlist"/>
        <w:widowControl w:val="0"/>
        <w:numPr>
          <w:ilvl w:val="0"/>
          <w:numId w:val="40"/>
        </w:numPr>
        <w:suppressAutoHyphens/>
        <w:overflowPunct w:val="0"/>
        <w:spacing w:after="0" w:line="240" w:lineRule="auto"/>
        <w:ind w:left="567" w:hanging="283"/>
        <w:jc w:val="both"/>
        <w:rPr>
          <w:rFonts w:cstheme="minorHAnsi"/>
          <w:b/>
          <w:bCs/>
        </w:rPr>
      </w:pPr>
      <w:r w:rsidRPr="004F526C">
        <w:rPr>
          <w:rFonts w:cstheme="minorHAnsi"/>
        </w:rPr>
        <w:t xml:space="preserve">Część I zadania tj. dokumentacja wraz ze złożeniem wniosków i uzyskaniem ostatecznej decyzji o środowiskowych uwarunkowaniach dla przedsięwzięcia - </w:t>
      </w:r>
      <w:r w:rsidRPr="004F526C">
        <w:rPr>
          <w:rFonts w:cstheme="minorHAnsi"/>
          <w:b/>
          <w:bCs/>
        </w:rPr>
        <w:t xml:space="preserve">realizacja </w:t>
      </w:r>
      <w:r w:rsidR="000A6803" w:rsidRPr="004F526C">
        <w:rPr>
          <w:rFonts w:cstheme="minorHAnsi"/>
          <w:b/>
          <w:bCs/>
        </w:rPr>
        <w:t>360</w:t>
      </w:r>
      <w:r w:rsidRPr="004F526C">
        <w:rPr>
          <w:rFonts w:cstheme="minorHAnsi"/>
          <w:b/>
          <w:bCs/>
        </w:rPr>
        <w:t xml:space="preserve"> dni od daty podpisania umowy</w:t>
      </w:r>
      <w:r w:rsidR="00DF108C" w:rsidRPr="004F526C">
        <w:rPr>
          <w:rFonts w:cstheme="minorHAnsi"/>
          <w:b/>
          <w:bCs/>
        </w:rPr>
        <w:t xml:space="preserve">, za wyjątkiem: uzyskania ostatecznej decyzji o lokalizacji inwestycji celu publicznego, decyzji o warunkach zabudowy lub wypisu z obowiązującego planu </w:t>
      </w:r>
      <w:r w:rsidR="004F526C" w:rsidRPr="004F526C">
        <w:rPr>
          <w:rFonts w:cstheme="minorHAnsi"/>
          <w:b/>
          <w:bCs/>
        </w:rPr>
        <w:t>przestrzennego</w:t>
      </w:r>
      <w:r w:rsidR="00DF108C" w:rsidRPr="004F526C">
        <w:rPr>
          <w:rFonts w:cstheme="minorHAnsi"/>
          <w:b/>
          <w:bCs/>
        </w:rPr>
        <w:t xml:space="preserve"> zagospodarowania terenu </w:t>
      </w:r>
      <w:r w:rsidRPr="004F526C">
        <w:rPr>
          <w:rFonts w:cstheme="minorHAnsi"/>
          <w:b/>
          <w:bCs/>
        </w:rPr>
        <w:t xml:space="preserve"> </w:t>
      </w:r>
      <w:r w:rsidR="00DF108C" w:rsidRPr="004F526C">
        <w:rPr>
          <w:rFonts w:cstheme="minorHAnsi"/>
          <w:b/>
          <w:bCs/>
        </w:rPr>
        <w:t xml:space="preserve">oraz przekazania kompletnego wniosku o wydanie pozwolenia wodnoprawnego wraz OPW </w:t>
      </w:r>
      <w:r w:rsidR="00680801" w:rsidRPr="004F526C">
        <w:rPr>
          <w:rFonts w:cstheme="minorHAnsi"/>
          <w:b/>
          <w:bCs/>
        </w:rPr>
        <w:t xml:space="preserve">i </w:t>
      </w:r>
      <w:r w:rsidR="00DF108C" w:rsidRPr="004F526C">
        <w:rPr>
          <w:rFonts w:cstheme="minorHAnsi"/>
          <w:b/>
          <w:bCs/>
        </w:rPr>
        <w:t>IGW, które należy wykonać i przekazać zama</w:t>
      </w:r>
      <w:r w:rsidR="00680801" w:rsidRPr="004F526C">
        <w:rPr>
          <w:rFonts w:cstheme="minorHAnsi"/>
          <w:b/>
          <w:bCs/>
        </w:rPr>
        <w:t>wiają</w:t>
      </w:r>
      <w:r w:rsidR="00DF108C" w:rsidRPr="004F526C">
        <w:rPr>
          <w:rFonts w:cstheme="minorHAnsi"/>
          <w:b/>
          <w:bCs/>
        </w:rPr>
        <w:t>cemu w terminie 180 dni od daty zawa</w:t>
      </w:r>
      <w:r w:rsidR="00680801" w:rsidRPr="004F526C">
        <w:rPr>
          <w:rFonts w:cstheme="minorHAnsi"/>
          <w:b/>
          <w:bCs/>
        </w:rPr>
        <w:t>r</w:t>
      </w:r>
      <w:r w:rsidR="00DF108C" w:rsidRPr="004F526C">
        <w:rPr>
          <w:rFonts w:cstheme="minorHAnsi"/>
          <w:b/>
          <w:bCs/>
        </w:rPr>
        <w:t>cia umowy.</w:t>
      </w:r>
    </w:p>
    <w:p w14:paraId="45214549" w14:textId="77777777" w:rsidR="00F6175D" w:rsidRPr="004F526C" w:rsidRDefault="009B4B94" w:rsidP="00F6175D">
      <w:pPr>
        <w:widowControl w:val="0"/>
        <w:suppressAutoHyphens/>
        <w:overflowPunct w:val="0"/>
        <w:spacing w:after="0" w:line="240" w:lineRule="auto"/>
        <w:ind w:left="284" w:hanging="142"/>
        <w:jc w:val="both"/>
        <w:rPr>
          <w:rFonts w:cstheme="minorHAnsi"/>
          <w:b/>
          <w:bCs/>
        </w:rPr>
      </w:pPr>
      <w:r w:rsidRPr="004F526C">
        <w:rPr>
          <w:rFonts w:cstheme="minorHAnsi"/>
          <w:b/>
          <w:bCs/>
        </w:rPr>
        <w:t xml:space="preserve">  </w:t>
      </w:r>
    </w:p>
    <w:p w14:paraId="20DBD325" w14:textId="318E8FE8" w:rsidR="00B911AE" w:rsidRDefault="009B4B94" w:rsidP="00142F11">
      <w:pPr>
        <w:widowControl w:val="0"/>
        <w:suppressAutoHyphens/>
        <w:overflowPunct w:val="0"/>
        <w:spacing w:after="0" w:line="240" w:lineRule="auto"/>
        <w:ind w:left="284" w:hanging="142"/>
        <w:jc w:val="both"/>
        <w:rPr>
          <w:rFonts w:cstheme="minorHAnsi"/>
          <w:b/>
          <w:bCs/>
          <w:u w:val="single"/>
        </w:rPr>
      </w:pPr>
      <w:r w:rsidRPr="004F526C">
        <w:rPr>
          <w:rFonts w:cstheme="minorHAnsi"/>
        </w:rPr>
        <w:t xml:space="preserve"> </w:t>
      </w:r>
      <w:r w:rsidRPr="004F526C">
        <w:rPr>
          <w:rFonts w:cstheme="minorHAnsi"/>
          <w:b/>
          <w:bCs/>
          <w:u w:val="single"/>
        </w:rPr>
        <w:t>część II zadania:</w:t>
      </w:r>
    </w:p>
    <w:p w14:paraId="45339025" w14:textId="0756B88D" w:rsidR="00652674" w:rsidRPr="008C2CD2" w:rsidRDefault="00652674" w:rsidP="00142F11">
      <w:pPr>
        <w:widowControl w:val="0"/>
        <w:suppressAutoHyphens/>
        <w:overflowPunct w:val="0"/>
        <w:spacing w:after="0" w:line="240" w:lineRule="auto"/>
        <w:ind w:left="284" w:hanging="142"/>
        <w:jc w:val="both"/>
        <w:rPr>
          <w:rFonts w:cstheme="minorHAnsi"/>
        </w:rPr>
      </w:pPr>
    </w:p>
    <w:p w14:paraId="548594CA" w14:textId="19F6E6A0" w:rsidR="00B911AE" w:rsidRDefault="00523FE2" w:rsidP="001000C0">
      <w:pPr>
        <w:pStyle w:val="Akapitzlist"/>
        <w:widowControl w:val="0"/>
        <w:numPr>
          <w:ilvl w:val="0"/>
          <w:numId w:val="41"/>
        </w:numPr>
        <w:suppressAutoHyphens/>
        <w:overflowPunct w:val="0"/>
        <w:spacing w:after="0" w:line="240" w:lineRule="auto"/>
        <w:ind w:left="567" w:hanging="283"/>
        <w:jc w:val="both"/>
        <w:rPr>
          <w:rFonts w:cstheme="minorHAnsi"/>
        </w:rPr>
      </w:pPr>
      <w:r w:rsidRPr="004F526C">
        <w:rPr>
          <w:rFonts w:cstheme="minorHAnsi"/>
        </w:rPr>
        <w:t xml:space="preserve">przygotowanie kompletnego wniosku o wydanie pozwolenia na budowę i przedłożenie </w:t>
      </w:r>
      <w:r w:rsidR="00440379" w:rsidRPr="004F526C">
        <w:rPr>
          <w:rFonts w:cstheme="minorHAnsi"/>
        </w:rPr>
        <w:t>w</w:t>
      </w:r>
      <w:r w:rsidRPr="004F526C">
        <w:rPr>
          <w:rFonts w:cstheme="minorHAnsi"/>
        </w:rPr>
        <w:t xml:space="preserve"> odpowiedni</w:t>
      </w:r>
      <w:r w:rsidR="00440379" w:rsidRPr="004F526C">
        <w:rPr>
          <w:rFonts w:cstheme="minorHAnsi"/>
        </w:rPr>
        <w:t>m</w:t>
      </w:r>
      <w:r w:rsidRPr="004F526C">
        <w:rPr>
          <w:rFonts w:cstheme="minorHAnsi"/>
        </w:rPr>
        <w:t xml:space="preserve"> organ</w:t>
      </w:r>
      <w:r w:rsidR="00440379" w:rsidRPr="004F526C">
        <w:rPr>
          <w:rFonts w:cstheme="minorHAnsi"/>
        </w:rPr>
        <w:t>ie</w:t>
      </w:r>
      <w:r w:rsidRPr="004F526C">
        <w:rPr>
          <w:rFonts w:cstheme="minorHAnsi"/>
        </w:rPr>
        <w:t xml:space="preserve"> administracji publicznej</w:t>
      </w:r>
      <w:r w:rsidR="007B57CD" w:rsidRPr="004F526C">
        <w:rPr>
          <w:rFonts w:cstheme="minorHAnsi"/>
        </w:rPr>
        <w:t xml:space="preserve"> wraz uzyskaniem ostatecznej decyzji.</w:t>
      </w:r>
    </w:p>
    <w:p w14:paraId="2FFA4FC3" w14:textId="1155015E" w:rsidR="008C2CD2" w:rsidRPr="004C0ACA" w:rsidRDefault="008C2CD2" w:rsidP="001000C0">
      <w:pPr>
        <w:pStyle w:val="Akapitzlist"/>
        <w:widowControl w:val="0"/>
        <w:numPr>
          <w:ilvl w:val="0"/>
          <w:numId w:val="41"/>
        </w:numPr>
        <w:suppressAutoHyphens/>
        <w:overflowPunct w:val="0"/>
        <w:spacing w:after="0" w:line="240" w:lineRule="auto"/>
        <w:ind w:left="567" w:hanging="283"/>
        <w:jc w:val="both"/>
        <w:rPr>
          <w:rFonts w:cstheme="minorHAnsi"/>
        </w:rPr>
      </w:pPr>
      <w:r w:rsidRPr="004C0ACA">
        <w:rPr>
          <w:rFonts w:cstheme="minorHAnsi"/>
        </w:rPr>
        <w:t>pozostałe opracowania objęte OPZ i umową,</w:t>
      </w:r>
    </w:p>
    <w:p w14:paraId="02BCA447" w14:textId="08678E5D" w:rsidR="008C2CD2" w:rsidRPr="004C0ACA" w:rsidRDefault="008C2CD2" w:rsidP="008C2CD2">
      <w:pPr>
        <w:pStyle w:val="Akapitzlist"/>
        <w:widowControl w:val="0"/>
        <w:numPr>
          <w:ilvl w:val="0"/>
          <w:numId w:val="41"/>
        </w:numPr>
        <w:suppressAutoHyphens/>
        <w:overflowPunct w:val="0"/>
        <w:spacing w:after="0" w:line="240" w:lineRule="auto"/>
        <w:ind w:left="567" w:hanging="283"/>
        <w:jc w:val="both"/>
        <w:rPr>
          <w:rFonts w:cstheme="minorHAnsi"/>
        </w:rPr>
      </w:pPr>
      <w:r w:rsidRPr="004C0ACA">
        <w:rPr>
          <w:rFonts w:cstheme="minorHAnsi"/>
        </w:rPr>
        <w:t>inne opracowania nie ujęte w OPZ i umowie,</w:t>
      </w:r>
    </w:p>
    <w:p w14:paraId="6EE5C87A" w14:textId="3C5AEEC4" w:rsidR="009B4B94" w:rsidRPr="004C0ACA" w:rsidRDefault="009B4B94" w:rsidP="008C2CD2">
      <w:pPr>
        <w:pStyle w:val="Akapitzlist"/>
        <w:widowControl w:val="0"/>
        <w:numPr>
          <w:ilvl w:val="0"/>
          <w:numId w:val="41"/>
        </w:numPr>
        <w:suppressAutoHyphens/>
        <w:overflowPunct w:val="0"/>
        <w:spacing w:after="0" w:line="240" w:lineRule="auto"/>
        <w:ind w:left="567" w:hanging="283"/>
        <w:jc w:val="both"/>
        <w:rPr>
          <w:rFonts w:cstheme="minorHAnsi"/>
        </w:rPr>
      </w:pPr>
      <w:r w:rsidRPr="004C0ACA">
        <w:rPr>
          <w:rFonts w:cstheme="minorHAnsi"/>
        </w:rPr>
        <w:t xml:space="preserve">uzyskanie </w:t>
      </w:r>
      <w:r w:rsidR="0012510B" w:rsidRPr="004C0ACA">
        <w:rPr>
          <w:rFonts w:cstheme="minorHAnsi"/>
        </w:rPr>
        <w:t xml:space="preserve">pozostałych </w:t>
      </w:r>
      <w:r w:rsidRPr="004C0ACA">
        <w:rPr>
          <w:rFonts w:cstheme="minorHAnsi"/>
        </w:rPr>
        <w:t>wszelkich niezbędnych decyzji administracyjnych (ostatecznych)</w:t>
      </w:r>
      <w:r w:rsidR="00440379" w:rsidRPr="004C0ACA">
        <w:rPr>
          <w:rFonts w:cstheme="minorHAnsi"/>
        </w:rPr>
        <w:t xml:space="preserve">, </w:t>
      </w:r>
      <w:r w:rsidR="00FF1ED4" w:rsidRPr="004C0ACA">
        <w:rPr>
          <w:rFonts w:cstheme="minorHAnsi"/>
        </w:rPr>
        <w:t>skutecznych zgłoszeń</w:t>
      </w:r>
      <w:r w:rsidR="00917869" w:rsidRPr="004C0ACA">
        <w:rPr>
          <w:rFonts w:cstheme="minorHAnsi"/>
        </w:rPr>
        <w:t>, uzgodnień,</w:t>
      </w:r>
      <w:r w:rsidR="00FF1ED4" w:rsidRPr="004C0ACA">
        <w:rPr>
          <w:rFonts w:cstheme="minorHAnsi"/>
        </w:rPr>
        <w:t xml:space="preserve"> </w:t>
      </w:r>
      <w:bookmarkStart w:id="13" w:name="_Hlk107408904"/>
      <w:r w:rsidR="0012510B" w:rsidRPr="004C0ACA">
        <w:rPr>
          <w:rFonts w:cstheme="minorHAnsi"/>
        </w:rPr>
        <w:t>których konieczność wyniknie na etapie opracowywania dokumentacji projektowej,</w:t>
      </w:r>
    </w:p>
    <w:p w14:paraId="76E52A06" w14:textId="22663D8B" w:rsidR="008C2CD2" w:rsidRPr="004C0ACA" w:rsidRDefault="008C2CD2" w:rsidP="008C2CD2">
      <w:pPr>
        <w:pStyle w:val="Akapitzlist"/>
        <w:widowControl w:val="0"/>
        <w:numPr>
          <w:ilvl w:val="0"/>
          <w:numId w:val="41"/>
        </w:numPr>
        <w:suppressAutoHyphens/>
        <w:overflowPunct w:val="0"/>
        <w:spacing w:after="0" w:line="240" w:lineRule="auto"/>
        <w:ind w:left="567" w:hanging="283"/>
        <w:jc w:val="both"/>
        <w:rPr>
          <w:rFonts w:cstheme="minorHAnsi"/>
        </w:rPr>
      </w:pPr>
      <w:r w:rsidRPr="004C0ACA">
        <w:rPr>
          <w:rFonts w:cstheme="minorHAnsi"/>
        </w:rPr>
        <w:t>przygotowanie kompletnego wniosku o wydanie pozwolenia na budowę i przedłożenie w odpowiednim organie administracji publicznej wraz uzyskaniem ostatecznej decyzji</w:t>
      </w:r>
      <w:r w:rsidR="00FF1ED4" w:rsidRPr="004C0ACA">
        <w:rPr>
          <w:rFonts w:cstheme="minorHAnsi"/>
        </w:rPr>
        <w:t>, umożliwiającej realizację robót budowlanych na podstawie przedmiotowej dokumentacji projektowej,</w:t>
      </w:r>
    </w:p>
    <w:bookmarkEnd w:id="13"/>
    <w:p w14:paraId="0048D51A" w14:textId="4D986F22" w:rsidR="009B4B94" w:rsidRPr="004C0ACA" w:rsidRDefault="009B4B94" w:rsidP="001000C0">
      <w:pPr>
        <w:pStyle w:val="Akapitzlist"/>
        <w:numPr>
          <w:ilvl w:val="0"/>
          <w:numId w:val="41"/>
        </w:numPr>
        <w:spacing w:after="0" w:line="240" w:lineRule="auto"/>
        <w:ind w:left="567" w:hanging="283"/>
        <w:jc w:val="both"/>
        <w:rPr>
          <w:rFonts w:cstheme="minorHAnsi"/>
        </w:rPr>
      </w:pPr>
      <w:r w:rsidRPr="004C0ACA">
        <w:rPr>
          <w:rFonts w:cstheme="minorHAnsi"/>
        </w:rPr>
        <w:t xml:space="preserve">udzielanie Zmawiającemu merytorycznego wsparcia podczas przygotowania i przeprowadzania postępowań przetargowych na wybór wykonawców robót budowlanych realizowanych w oparciu o dokumentację, o której mowa w opisie przedmiotu zamówienia, </w:t>
      </w:r>
    </w:p>
    <w:p w14:paraId="052405C3" w14:textId="116B9FCB" w:rsidR="009B4B94" w:rsidRPr="004C0ACA" w:rsidRDefault="009B4B94" w:rsidP="001000C0">
      <w:pPr>
        <w:pStyle w:val="Akapitzlist"/>
        <w:numPr>
          <w:ilvl w:val="0"/>
          <w:numId w:val="41"/>
        </w:numPr>
        <w:spacing w:after="0" w:line="240" w:lineRule="auto"/>
        <w:ind w:left="567" w:hanging="283"/>
        <w:jc w:val="both"/>
        <w:rPr>
          <w:rFonts w:cstheme="minorHAnsi"/>
        </w:rPr>
      </w:pPr>
      <w:r w:rsidRPr="004C0ACA">
        <w:rPr>
          <w:rFonts w:cstheme="minorHAnsi"/>
        </w:rPr>
        <w:t xml:space="preserve">przygotowywanie dokumentacji do przetargu (opisu przedmiotu zamówienia wraz z załącznikami) zamówienia na wykonanie robót, </w:t>
      </w:r>
    </w:p>
    <w:p w14:paraId="51FDCFF9" w14:textId="4F685D64" w:rsidR="009B4B94" w:rsidRPr="004F526C" w:rsidRDefault="00820952" w:rsidP="001000C0">
      <w:pPr>
        <w:pStyle w:val="Akapitzlist"/>
        <w:numPr>
          <w:ilvl w:val="0"/>
          <w:numId w:val="41"/>
        </w:numPr>
        <w:spacing w:after="0" w:line="240" w:lineRule="auto"/>
        <w:ind w:left="567" w:hanging="283"/>
        <w:jc w:val="both"/>
        <w:rPr>
          <w:rFonts w:cstheme="minorHAnsi"/>
        </w:rPr>
      </w:pPr>
      <w:r w:rsidRPr="004C0ACA">
        <w:rPr>
          <w:rFonts w:cstheme="minorHAnsi"/>
        </w:rPr>
        <w:t xml:space="preserve">udzielanie </w:t>
      </w:r>
      <w:r w:rsidR="009B4B94" w:rsidRPr="004C0ACA">
        <w:rPr>
          <w:rFonts w:cstheme="minorHAnsi"/>
        </w:rPr>
        <w:t>odpowiedzi na pytania złożone przez potencjalnych wykonawców w trakcie postępowań</w:t>
      </w:r>
      <w:r w:rsidR="00535F63" w:rsidRPr="004C0ACA">
        <w:rPr>
          <w:rFonts w:cstheme="minorHAnsi"/>
        </w:rPr>
        <w:t xml:space="preserve"> </w:t>
      </w:r>
      <w:r w:rsidR="009B4B94" w:rsidRPr="004F526C">
        <w:rPr>
          <w:rFonts w:cstheme="minorHAnsi"/>
        </w:rPr>
        <w:t>o udzielenie zamówień publicznych na realizację robót budowlanych w oparciu o dokumentację, o której mowa w opisie przedmiotu zamówienia</w:t>
      </w:r>
      <w:r>
        <w:rPr>
          <w:rFonts w:cstheme="minorHAnsi"/>
        </w:rPr>
        <w:t>,</w:t>
      </w:r>
      <w:r w:rsidR="009B4B94" w:rsidRPr="004F526C">
        <w:rPr>
          <w:rFonts w:cstheme="minorHAnsi"/>
        </w:rPr>
        <w:t xml:space="preserve">                   </w:t>
      </w:r>
    </w:p>
    <w:p w14:paraId="11206C45" w14:textId="609010E1" w:rsidR="009B4B94" w:rsidRPr="004F526C" w:rsidRDefault="009B4B94" w:rsidP="001000C0">
      <w:pPr>
        <w:pStyle w:val="Akapitzlist"/>
        <w:numPr>
          <w:ilvl w:val="0"/>
          <w:numId w:val="41"/>
        </w:numPr>
        <w:spacing w:after="0" w:line="240" w:lineRule="auto"/>
        <w:ind w:left="567" w:hanging="283"/>
        <w:jc w:val="both"/>
        <w:rPr>
          <w:rFonts w:cstheme="minorHAnsi"/>
        </w:rPr>
      </w:pPr>
      <w:r w:rsidRPr="004F526C">
        <w:rPr>
          <w:rFonts w:cstheme="minorHAnsi"/>
        </w:rPr>
        <w:t xml:space="preserve">przygotowanie ewentualnych modyfikacji dokumentacji projektowej wynikających z tych pytań </w:t>
      </w:r>
      <w:r w:rsidR="00372348" w:rsidRPr="004F526C">
        <w:rPr>
          <w:rFonts w:cstheme="minorHAnsi"/>
        </w:rPr>
        <w:br/>
      </w:r>
      <w:r w:rsidRPr="004F526C">
        <w:rPr>
          <w:rFonts w:cstheme="minorHAnsi"/>
        </w:rPr>
        <w:t>i udzielanych odpowiedzi w terminie w</w:t>
      </w:r>
      <w:r w:rsidR="001000C0" w:rsidRPr="004F526C">
        <w:rPr>
          <w:rFonts w:cstheme="minorHAnsi"/>
        </w:rPr>
        <w:t>yznaczonym przez Zamawiającego.</w:t>
      </w:r>
    </w:p>
    <w:p w14:paraId="41362459" w14:textId="12B8ADF5" w:rsidR="002F20DC" w:rsidRPr="004F526C" w:rsidRDefault="009B4B94" w:rsidP="01694DCF">
      <w:pPr>
        <w:pStyle w:val="Akapitzlist"/>
        <w:spacing w:after="0" w:line="240" w:lineRule="auto"/>
        <w:ind w:left="567"/>
        <w:jc w:val="both"/>
        <w:rPr>
          <w:b/>
          <w:bCs/>
        </w:rPr>
      </w:pPr>
      <w:r w:rsidRPr="01694DCF">
        <w:rPr>
          <w:b/>
          <w:bCs/>
        </w:rPr>
        <w:t xml:space="preserve">części II zadania tj. uzyskanie </w:t>
      </w:r>
      <w:r w:rsidR="00F6175D" w:rsidRPr="01694DCF">
        <w:rPr>
          <w:b/>
          <w:bCs/>
        </w:rPr>
        <w:t xml:space="preserve">ostatecznej </w:t>
      </w:r>
      <w:r w:rsidRPr="01694DCF">
        <w:rPr>
          <w:b/>
          <w:bCs/>
        </w:rPr>
        <w:t>decyzji pozwolenie na budowę</w:t>
      </w:r>
      <w:r w:rsidR="007B57CD" w:rsidRPr="01694DCF">
        <w:rPr>
          <w:b/>
          <w:bCs/>
        </w:rPr>
        <w:t>,</w:t>
      </w:r>
      <w:r w:rsidRPr="01694DCF">
        <w:rPr>
          <w:b/>
          <w:bCs/>
        </w:rPr>
        <w:t xml:space="preserve"> z wyłączeniem części objętej prawem opcji – </w:t>
      </w:r>
      <w:r w:rsidR="00E8220E" w:rsidRPr="01694DCF">
        <w:rPr>
          <w:b/>
          <w:bCs/>
        </w:rPr>
        <w:t xml:space="preserve">realizacja </w:t>
      </w:r>
      <w:r w:rsidR="2F88C6A9" w:rsidRPr="01694DCF">
        <w:rPr>
          <w:b/>
          <w:bCs/>
        </w:rPr>
        <w:t>50</w:t>
      </w:r>
      <w:r w:rsidR="000A6803" w:rsidRPr="01694DCF">
        <w:rPr>
          <w:b/>
          <w:bCs/>
        </w:rPr>
        <w:t>0</w:t>
      </w:r>
      <w:r w:rsidR="00E8220E" w:rsidRPr="01694DCF">
        <w:rPr>
          <w:b/>
          <w:bCs/>
        </w:rPr>
        <w:t xml:space="preserve"> dni od daty podpisania umowy.</w:t>
      </w:r>
      <w:bookmarkStart w:id="14" w:name="_Hlk100813553"/>
    </w:p>
    <w:bookmarkEnd w:id="12"/>
    <w:p w14:paraId="1CC437C2" w14:textId="77777777" w:rsidR="00535F63" w:rsidRPr="004F526C" w:rsidRDefault="00535F63" w:rsidP="00A23A57">
      <w:pPr>
        <w:spacing w:after="0" w:line="240" w:lineRule="auto"/>
        <w:jc w:val="both"/>
        <w:rPr>
          <w:rFonts w:cstheme="minorHAnsi"/>
          <w:b/>
          <w:bCs/>
        </w:rPr>
      </w:pPr>
    </w:p>
    <w:p w14:paraId="601A8EA7" w14:textId="77777777" w:rsidR="002F20DC" w:rsidRPr="004F526C" w:rsidRDefault="002F20DC" w:rsidP="001F0D09">
      <w:pPr>
        <w:pStyle w:val="Default"/>
        <w:jc w:val="both"/>
        <w:rPr>
          <w:rFonts w:asciiTheme="minorHAnsi" w:hAnsiTheme="minorHAnsi" w:cstheme="minorHAnsi"/>
          <w:b/>
          <w:i/>
          <w:iCs/>
          <w:color w:val="auto"/>
          <w:sz w:val="22"/>
          <w:szCs w:val="22"/>
        </w:rPr>
      </w:pPr>
    </w:p>
    <w:p w14:paraId="5936AC02" w14:textId="551D4CDD" w:rsidR="00653BD0" w:rsidRPr="00142F11" w:rsidRDefault="004A79E3" w:rsidP="00142F11">
      <w:pPr>
        <w:pStyle w:val="Default"/>
        <w:jc w:val="both"/>
        <w:rPr>
          <w:rFonts w:asciiTheme="minorHAnsi" w:hAnsiTheme="minorHAnsi" w:cstheme="minorHAnsi"/>
          <w:b/>
          <w:i/>
          <w:iCs/>
          <w:color w:val="auto"/>
          <w:sz w:val="22"/>
          <w:szCs w:val="22"/>
        </w:rPr>
      </w:pPr>
      <w:r w:rsidRPr="00142F11">
        <w:rPr>
          <w:rFonts w:asciiTheme="minorHAnsi" w:hAnsiTheme="minorHAnsi" w:cstheme="minorHAnsi"/>
          <w:b/>
          <w:i/>
          <w:iCs/>
          <w:color w:val="auto"/>
          <w:sz w:val="22"/>
          <w:szCs w:val="22"/>
        </w:rPr>
        <w:t xml:space="preserve">Zakres </w:t>
      </w:r>
      <w:r w:rsidR="00796705" w:rsidRPr="00142F11">
        <w:rPr>
          <w:rFonts w:asciiTheme="minorHAnsi" w:hAnsiTheme="minorHAnsi" w:cstheme="minorHAnsi"/>
          <w:b/>
          <w:i/>
          <w:iCs/>
          <w:color w:val="auto"/>
          <w:sz w:val="22"/>
          <w:szCs w:val="22"/>
        </w:rPr>
        <w:t xml:space="preserve">i forma </w:t>
      </w:r>
      <w:r w:rsidRPr="00142F11">
        <w:rPr>
          <w:rFonts w:asciiTheme="minorHAnsi" w:hAnsiTheme="minorHAnsi" w:cstheme="minorHAnsi"/>
          <w:b/>
          <w:i/>
          <w:iCs/>
          <w:color w:val="auto"/>
          <w:sz w:val="22"/>
          <w:szCs w:val="22"/>
        </w:rPr>
        <w:t xml:space="preserve">opracowań </w:t>
      </w:r>
      <w:r w:rsidR="00796705" w:rsidRPr="00142F11">
        <w:rPr>
          <w:rFonts w:asciiTheme="minorHAnsi" w:hAnsiTheme="minorHAnsi" w:cstheme="minorHAnsi"/>
          <w:b/>
          <w:i/>
          <w:iCs/>
          <w:color w:val="auto"/>
          <w:sz w:val="22"/>
          <w:szCs w:val="22"/>
        </w:rPr>
        <w:t>stanowiących przedmiot zamówienia</w:t>
      </w:r>
    </w:p>
    <w:p w14:paraId="2081C8B5" w14:textId="77777777" w:rsidR="00F842E8" w:rsidRPr="00142F11" w:rsidRDefault="00F842E8" w:rsidP="00142F11">
      <w:pPr>
        <w:pStyle w:val="Default"/>
        <w:jc w:val="both"/>
        <w:rPr>
          <w:rFonts w:asciiTheme="minorHAnsi" w:hAnsiTheme="minorHAnsi" w:cstheme="minorHAnsi"/>
          <w:color w:val="auto"/>
          <w:sz w:val="22"/>
          <w:szCs w:val="22"/>
        </w:rPr>
      </w:pPr>
    </w:p>
    <w:p w14:paraId="2DFD9CB9" w14:textId="21436847" w:rsidR="00796705" w:rsidRPr="004C0ACA" w:rsidRDefault="005D1BCD" w:rsidP="00142F11">
      <w:pPr>
        <w:pStyle w:val="Default"/>
        <w:numPr>
          <w:ilvl w:val="0"/>
          <w:numId w:val="1"/>
        </w:numPr>
        <w:tabs>
          <w:tab w:val="left" w:pos="284"/>
        </w:tabs>
        <w:ind w:left="0" w:firstLine="0"/>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Dokumentacja projektowa</w:t>
      </w:r>
      <w:r w:rsidR="00C67196" w:rsidRPr="004C0ACA">
        <w:rPr>
          <w:rFonts w:asciiTheme="minorHAnsi" w:hAnsiTheme="minorHAnsi" w:cstheme="minorHAnsi"/>
          <w:color w:val="auto"/>
          <w:sz w:val="22"/>
          <w:szCs w:val="22"/>
        </w:rPr>
        <w:t>, która</w:t>
      </w:r>
      <w:r w:rsidRPr="004C0ACA">
        <w:rPr>
          <w:rFonts w:asciiTheme="minorHAnsi" w:hAnsiTheme="minorHAnsi" w:cstheme="minorHAnsi"/>
          <w:color w:val="auto"/>
          <w:sz w:val="22"/>
          <w:szCs w:val="22"/>
        </w:rPr>
        <w:t xml:space="preserve"> </w:t>
      </w:r>
      <w:r w:rsidR="00A33F2B" w:rsidRPr="004C0ACA">
        <w:rPr>
          <w:rFonts w:asciiTheme="minorHAnsi" w:hAnsiTheme="minorHAnsi" w:cstheme="minorHAnsi"/>
          <w:color w:val="auto"/>
          <w:sz w:val="22"/>
          <w:szCs w:val="22"/>
        </w:rPr>
        <w:t xml:space="preserve">musi być </w:t>
      </w:r>
      <w:r w:rsidRPr="004C0ACA">
        <w:rPr>
          <w:rFonts w:asciiTheme="minorHAnsi" w:hAnsiTheme="minorHAnsi" w:cstheme="minorHAnsi"/>
          <w:color w:val="auto"/>
          <w:sz w:val="22"/>
          <w:szCs w:val="22"/>
        </w:rPr>
        <w:t>zgodna</w:t>
      </w:r>
      <w:r w:rsidR="00653BD0" w:rsidRPr="004C0ACA">
        <w:rPr>
          <w:rFonts w:asciiTheme="minorHAnsi" w:hAnsiTheme="minorHAnsi" w:cstheme="minorHAnsi"/>
          <w:color w:val="auto"/>
          <w:sz w:val="22"/>
          <w:szCs w:val="22"/>
        </w:rPr>
        <w:t xml:space="preserve"> z</w:t>
      </w:r>
      <w:r w:rsidR="00272096" w:rsidRPr="004C0ACA">
        <w:rPr>
          <w:rFonts w:asciiTheme="minorHAnsi" w:hAnsiTheme="minorHAnsi" w:cstheme="minorHAnsi"/>
          <w:color w:val="auto"/>
          <w:sz w:val="22"/>
          <w:szCs w:val="22"/>
        </w:rPr>
        <w:t xml:space="preserve"> wymaganiami określonymi w </w:t>
      </w:r>
      <w:r w:rsidR="00B77C01" w:rsidRPr="004C0ACA">
        <w:rPr>
          <w:rFonts w:asciiTheme="minorHAnsi" w:hAnsiTheme="minorHAnsi" w:cstheme="minorHAnsi"/>
          <w:color w:val="auto"/>
          <w:sz w:val="22"/>
          <w:szCs w:val="22"/>
        </w:rPr>
        <w:t>R</w:t>
      </w:r>
      <w:r w:rsidR="00272096" w:rsidRPr="004C0ACA">
        <w:rPr>
          <w:rFonts w:asciiTheme="minorHAnsi" w:hAnsiTheme="minorHAnsi" w:cstheme="minorHAnsi"/>
          <w:color w:val="auto"/>
          <w:sz w:val="22"/>
          <w:szCs w:val="22"/>
        </w:rPr>
        <w:t xml:space="preserve">ozporządzeniu Ministra Rozwoju i Technologii z dnia 20 grudnia 2021 r. w sprawie szczegółowego zakresu i formy dokumentacji projektowej, specyfikacji technicznych wykonania i odbioru robót budowlanych oraz </w:t>
      </w:r>
      <w:r w:rsidR="00272096" w:rsidRPr="004C0ACA">
        <w:rPr>
          <w:rFonts w:asciiTheme="minorHAnsi" w:hAnsiTheme="minorHAnsi" w:cstheme="minorHAnsi"/>
          <w:color w:val="auto"/>
          <w:sz w:val="22"/>
          <w:szCs w:val="22"/>
        </w:rPr>
        <w:lastRenderedPageBreak/>
        <w:t xml:space="preserve">programu funkcjonalno-użytkowego (Dz. U. </w:t>
      </w:r>
      <w:r w:rsidR="006749D0" w:rsidRPr="004C0ACA">
        <w:rPr>
          <w:rFonts w:asciiTheme="minorHAnsi" w:hAnsiTheme="minorHAnsi" w:cstheme="minorHAnsi"/>
          <w:color w:val="auto"/>
          <w:sz w:val="22"/>
          <w:szCs w:val="22"/>
        </w:rPr>
        <w:t xml:space="preserve">2021, </w:t>
      </w:r>
      <w:r w:rsidR="00272096" w:rsidRPr="004C0ACA">
        <w:rPr>
          <w:rFonts w:asciiTheme="minorHAnsi" w:hAnsiTheme="minorHAnsi" w:cstheme="minorHAnsi"/>
          <w:color w:val="auto"/>
          <w:sz w:val="22"/>
          <w:szCs w:val="22"/>
        </w:rPr>
        <w:t xml:space="preserve">poz. 2454) </w:t>
      </w:r>
      <w:r w:rsidRPr="004C0ACA">
        <w:rPr>
          <w:rFonts w:asciiTheme="minorHAnsi" w:hAnsiTheme="minorHAnsi" w:cstheme="minorHAnsi"/>
          <w:color w:val="auto"/>
          <w:sz w:val="22"/>
          <w:szCs w:val="22"/>
        </w:rPr>
        <w:t>w ilości 4</w:t>
      </w:r>
      <w:r w:rsidR="00653BD0" w:rsidRPr="004C0ACA">
        <w:rPr>
          <w:rFonts w:asciiTheme="minorHAnsi" w:hAnsiTheme="minorHAnsi" w:cstheme="minorHAnsi"/>
          <w:color w:val="auto"/>
          <w:sz w:val="22"/>
          <w:szCs w:val="22"/>
        </w:rPr>
        <w:t xml:space="preserve"> egzemplarzy w formie p</w:t>
      </w:r>
      <w:r w:rsidR="00272096" w:rsidRPr="004C0ACA">
        <w:rPr>
          <w:rFonts w:asciiTheme="minorHAnsi" w:hAnsiTheme="minorHAnsi" w:cstheme="minorHAnsi"/>
          <w:color w:val="auto"/>
          <w:sz w:val="22"/>
          <w:szCs w:val="22"/>
        </w:rPr>
        <w:t>apierowej</w:t>
      </w:r>
      <w:r w:rsidR="00653BD0" w:rsidRPr="004C0ACA">
        <w:rPr>
          <w:rFonts w:asciiTheme="minorHAnsi" w:hAnsiTheme="minorHAnsi" w:cstheme="minorHAnsi"/>
          <w:color w:val="auto"/>
          <w:sz w:val="22"/>
          <w:szCs w:val="22"/>
        </w:rPr>
        <w:t xml:space="preserve"> oraz 1 egzemplarza w formie e</w:t>
      </w:r>
      <w:r w:rsidR="00684DF8" w:rsidRPr="004C0ACA">
        <w:rPr>
          <w:rFonts w:asciiTheme="minorHAnsi" w:hAnsiTheme="minorHAnsi" w:cstheme="minorHAnsi"/>
          <w:color w:val="auto"/>
          <w:sz w:val="22"/>
          <w:szCs w:val="22"/>
        </w:rPr>
        <w:t>lektronicznej w formacie *.pdf i *.</w:t>
      </w:r>
      <w:proofErr w:type="spellStart"/>
      <w:r w:rsidR="00684DF8" w:rsidRPr="004C0ACA">
        <w:rPr>
          <w:rFonts w:asciiTheme="minorHAnsi" w:hAnsiTheme="minorHAnsi" w:cstheme="minorHAnsi"/>
          <w:color w:val="auto"/>
          <w:sz w:val="22"/>
          <w:szCs w:val="22"/>
        </w:rPr>
        <w:t>dwg</w:t>
      </w:r>
      <w:proofErr w:type="spellEnd"/>
      <w:r w:rsidR="006853A0" w:rsidRPr="004C0ACA">
        <w:rPr>
          <w:rFonts w:asciiTheme="minorHAnsi" w:hAnsiTheme="minorHAnsi" w:cstheme="minorHAnsi"/>
          <w:color w:val="auto"/>
          <w:sz w:val="22"/>
          <w:szCs w:val="22"/>
        </w:rPr>
        <w:t>.</w:t>
      </w:r>
      <w:r w:rsidR="00272096" w:rsidRPr="004C0ACA">
        <w:rPr>
          <w:rFonts w:asciiTheme="minorHAnsi" w:hAnsiTheme="minorHAnsi" w:cstheme="minorHAnsi"/>
          <w:color w:val="auto"/>
          <w:sz w:val="22"/>
          <w:szCs w:val="22"/>
        </w:rPr>
        <w:t xml:space="preserve"> na nośniku elektronicznym typu pendrive.</w:t>
      </w:r>
    </w:p>
    <w:p w14:paraId="75723E4B" w14:textId="77777777" w:rsidR="00A33F2B" w:rsidRPr="004C0ACA" w:rsidRDefault="00A33F2B" w:rsidP="00142F11">
      <w:pPr>
        <w:pStyle w:val="Default"/>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Dokumentacja projektowa musi zawierać w szczególności:</w:t>
      </w:r>
    </w:p>
    <w:p w14:paraId="3ACCC253" w14:textId="77777777" w:rsidR="00A33F2B" w:rsidRPr="004C0ACA" w:rsidRDefault="00A33F2B" w:rsidP="00142F11">
      <w:pPr>
        <w:pStyle w:val="Default"/>
        <w:numPr>
          <w:ilvl w:val="1"/>
          <w:numId w:val="1"/>
        </w:numPr>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Plany, rysunki lub inne dokumenty umożliwiające jednoznaczne określenie rodzaju i zakresu robót budowlanych podstawowych oraz uwarunkowań i dokładnej lokalizacji ich wykonania</w:t>
      </w:r>
      <w:r w:rsidR="00C67196" w:rsidRPr="004C0ACA">
        <w:rPr>
          <w:rFonts w:asciiTheme="minorHAnsi" w:hAnsiTheme="minorHAnsi" w:cstheme="minorHAnsi"/>
          <w:color w:val="auto"/>
          <w:sz w:val="22"/>
          <w:szCs w:val="22"/>
        </w:rPr>
        <w:t xml:space="preserve"> wraz z opisem robót</w:t>
      </w:r>
      <w:r w:rsidRPr="004C0ACA">
        <w:rPr>
          <w:rFonts w:asciiTheme="minorHAnsi" w:hAnsiTheme="minorHAnsi" w:cstheme="minorHAnsi"/>
          <w:color w:val="auto"/>
          <w:sz w:val="22"/>
          <w:szCs w:val="22"/>
        </w:rPr>
        <w:t>,</w:t>
      </w:r>
    </w:p>
    <w:p w14:paraId="5C47C663" w14:textId="77777777" w:rsidR="00A33F2B" w:rsidRPr="004C0ACA" w:rsidRDefault="00A33F2B" w:rsidP="00142F11">
      <w:pPr>
        <w:pStyle w:val="Default"/>
        <w:numPr>
          <w:ilvl w:val="1"/>
          <w:numId w:val="1"/>
        </w:numPr>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P</w:t>
      </w:r>
      <w:r w:rsidR="00C67196" w:rsidRPr="004C0ACA">
        <w:rPr>
          <w:rFonts w:asciiTheme="minorHAnsi" w:hAnsiTheme="minorHAnsi" w:cstheme="minorHAnsi"/>
          <w:color w:val="auto"/>
          <w:sz w:val="22"/>
          <w:szCs w:val="22"/>
        </w:rPr>
        <w:t>rojekty</w:t>
      </w:r>
      <w:r w:rsidRPr="004C0ACA">
        <w:rPr>
          <w:rFonts w:asciiTheme="minorHAnsi" w:hAnsiTheme="minorHAnsi" w:cstheme="minorHAnsi"/>
          <w:color w:val="auto"/>
          <w:sz w:val="22"/>
          <w:szCs w:val="22"/>
        </w:rPr>
        <w:t>,</w:t>
      </w:r>
      <w:r w:rsidR="00C67196" w:rsidRPr="004C0ACA">
        <w:rPr>
          <w:rFonts w:asciiTheme="minorHAnsi" w:hAnsiTheme="minorHAnsi" w:cstheme="minorHAnsi"/>
          <w:color w:val="auto"/>
          <w:sz w:val="22"/>
          <w:szCs w:val="22"/>
        </w:rPr>
        <w:t xml:space="preserve"> pozwolenia, uzgodnienia i opinie</w:t>
      </w:r>
      <w:r w:rsidRPr="004C0ACA">
        <w:rPr>
          <w:rFonts w:asciiTheme="minorHAnsi" w:hAnsiTheme="minorHAnsi" w:cstheme="minorHAnsi"/>
          <w:color w:val="auto"/>
          <w:sz w:val="22"/>
          <w:szCs w:val="22"/>
        </w:rPr>
        <w:t>, jeżeli są wymagane odrębnymi przepisami.</w:t>
      </w:r>
    </w:p>
    <w:p w14:paraId="3A70FECB" w14:textId="77777777" w:rsidR="00272096" w:rsidRPr="004C0ACA" w:rsidRDefault="00272096" w:rsidP="00142F11">
      <w:pPr>
        <w:pStyle w:val="Default"/>
        <w:jc w:val="both"/>
        <w:rPr>
          <w:rFonts w:asciiTheme="minorHAnsi" w:hAnsiTheme="minorHAnsi" w:cstheme="minorHAnsi"/>
          <w:color w:val="auto"/>
          <w:sz w:val="22"/>
          <w:szCs w:val="22"/>
        </w:rPr>
      </w:pPr>
    </w:p>
    <w:p w14:paraId="4892B4CF" w14:textId="6244A45C" w:rsidR="00F842E8" w:rsidRPr="004C0ACA" w:rsidRDefault="00653BD0" w:rsidP="00142F11">
      <w:pPr>
        <w:pStyle w:val="Default"/>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Zakres i stopień dokładności </w:t>
      </w:r>
      <w:r w:rsidR="00A33F2B" w:rsidRPr="004C0ACA">
        <w:rPr>
          <w:rFonts w:asciiTheme="minorHAnsi" w:hAnsiTheme="minorHAnsi" w:cstheme="minorHAnsi"/>
          <w:color w:val="auto"/>
          <w:sz w:val="22"/>
          <w:szCs w:val="22"/>
        </w:rPr>
        <w:t xml:space="preserve">dokumentacji projektowej </w:t>
      </w:r>
      <w:r w:rsidRPr="004C0ACA">
        <w:rPr>
          <w:rFonts w:asciiTheme="minorHAnsi" w:hAnsiTheme="minorHAnsi" w:cstheme="minorHAnsi"/>
          <w:color w:val="auto"/>
          <w:sz w:val="22"/>
          <w:szCs w:val="22"/>
        </w:rPr>
        <w:t xml:space="preserve">musi być wystarczający do </w:t>
      </w:r>
      <w:r w:rsidR="00684DF8" w:rsidRPr="004C0ACA">
        <w:rPr>
          <w:rFonts w:asciiTheme="minorHAnsi" w:hAnsiTheme="minorHAnsi" w:cstheme="minorHAnsi"/>
          <w:color w:val="auto"/>
          <w:sz w:val="22"/>
          <w:szCs w:val="22"/>
        </w:rPr>
        <w:t xml:space="preserve">przygotowania oferty przez wykonawcę robót, </w:t>
      </w:r>
      <w:r w:rsidRPr="004C0ACA">
        <w:rPr>
          <w:rFonts w:asciiTheme="minorHAnsi" w:hAnsiTheme="minorHAnsi" w:cstheme="minorHAnsi"/>
          <w:color w:val="auto"/>
          <w:sz w:val="22"/>
          <w:szCs w:val="22"/>
        </w:rPr>
        <w:t>sporzą</w:t>
      </w:r>
      <w:r w:rsidR="00684DF8" w:rsidRPr="004C0ACA">
        <w:rPr>
          <w:rFonts w:asciiTheme="minorHAnsi" w:hAnsiTheme="minorHAnsi" w:cstheme="minorHAnsi"/>
          <w:color w:val="auto"/>
          <w:sz w:val="22"/>
          <w:szCs w:val="22"/>
        </w:rPr>
        <w:t>dzenia przedmiaru robót</w:t>
      </w:r>
      <w:r w:rsidR="006749D0" w:rsidRPr="004C0ACA">
        <w:rPr>
          <w:rFonts w:asciiTheme="minorHAnsi" w:hAnsiTheme="minorHAnsi" w:cstheme="minorHAnsi"/>
          <w:color w:val="auto"/>
          <w:sz w:val="22"/>
          <w:szCs w:val="22"/>
        </w:rPr>
        <w:t>,</w:t>
      </w:r>
      <w:r w:rsidR="00684DF8" w:rsidRPr="004C0ACA">
        <w:rPr>
          <w:rFonts w:asciiTheme="minorHAnsi" w:hAnsiTheme="minorHAnsi" w:cstheme="minorHAnsi"/>
          <w:color w:val="auto"/>
          <w:sz w:val="22"/>
          <w:szCs w:val="22"/>
        </w:rPr>
        <w:t xml:space="preserve"> </w:t>
      </w:r>
      <w:r w:rsidR="00CC5109" w:rsidRPr="004C0ACA">
        <w:rPr>
          <w:rFonts w:asciiTheme="minorHAnsi" w:hAnsiTheme="minorHAnsi" w:cstheme="minorHAnsi"/>
          <w:color w:val="auto"/>
          <w:sz w:val="22"/>
          <w:szCs w:val="22"/>
        </w:rPr>
        <w:t xml:space="preserve">kosztorysu </w:t>
      </w:r>
      <w:r w:rsidRPr="004C0ACA">
        <w:rPr>
          <w:rFonts w:asciiTheme="minorHAnsi" w:hAnsiTheme="minorHAnsi" w:cstheme="minorHAnsi"/>
          <w:color w:val="auto"/>
          <w:sz w:val="22"/>
          <w:szCs w:val="22"/>
        </w:rPr>
        <w:t>inwestorskiego</w:t>
      </w:r>
      <w:r w:rsidR="006749D0" w:rsidRPr="004C0ACA">
        <w:rPr>
          <w:rFonts w:asciiTheme="minorHAnsi" w:hAnsiTheme="minorHAnsi" w:cstheme="minorHAnsi"/>
          <w:color w:val="auto"/>
          <w:sz w:val="22"/>
          <w:szCs w:val="22"/>
        </w:rPr>
        <w:t xml:space="preserve"> oraz specyfikacji technicznej wykonania i odbioru robót.</w:t>
      </w:r>
      <w:r w:rsidRPr="004C0ACA">
        <w:rPr>
          <w:rFonts w:asciiTheme="minorHAnsi" w:hAnsiTheme="minorHAnsi" w:cstheme="minorHAnsi"/>
          <w:color w:val="auto"/>
          <w:sz w:val="22"/>
          <w:szCs w:val="22"/>
        </w:rPr>
        <w:t xml:space="preserve"> </w:t>
      </w:r>
    </w:p>
    <w:p w14:paraId="3F2F31CE" w14:textId="77777777" w:rsidR="00F842E8" w:rsidRPr="004C0ACA" w:rsidRDefault="00F842E8" w:rsidP="00142F11">
      <w:pPr>
        <w:pStyle w:val="Default"/>
        <w:jc w:val="both"/>
        <w:rPr>
          <w:rFonts w:asciiTheme="minorHAnsi" w:hAnsiTheme="minorHAnsi" w:cstheme="minorHAnsi"/>
          <w:color w:val="auto"/>
          <w:sz w:val="22"/>
          <w:szCs w:val="22"/>
        </w:rPr>
      </w:pPr>
    </w:p>
    <w:p w14:paraId="1096860E" w14:textId="6DD7C95C" w:rsidR="006853A0" w:rsidRPr="004C0ACA" w:rsidRDefault="00653BD0" w:rsidP="00142F11">
      <w:pPr>
        <w:pStyle w:val="Default"/>
        <w:numPr>
          <w:ilvl w:val="0"/>
          <w:numId w:val="1"/>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Specyfikacje techniczne wykonania i odbioru robót budowlanych w oparciu </w:t>
      </w:r>
      <w:r w:rsidR="00684DF8" w:rsidRPr="00142F11">
        <w:rPr>
          <w:rFonts w:asciiTheme="minorHAnsi" w:hAnsiTheme="minorHAnsi" w:cstheme="minorHAnsi"/>
          <w:color w:val="auto"/>
          <w:sz w:val="22"/>
          <w:szCs w:val="22"/>
        </w:rPr>
        <w:br/>
      </w:r>
      <w:r w:rsidRPr="00142F11">
        <w:rPr>
          <w:rFonts w:asciiTheme="minorHAnsi" w:hAnsiTheme="minorHAnsi" w:cstheme="minorHAnsi"/>
          <w:color w:val="auto"/>
          <w:sz w:val="22"/>
          <w:szCs w:val="22"/>
        </w:rPr>
        <w:t xml:space="preserve">o </w:t>
      </w:r>
      <w:r w:rsidR="009D3FC3" w:rsidRPr="00142F11">
        <w:rPr>
          <w:rFonts w:asciiTheme="minorHAnsi" w:hAnsiTheme="minorHAnsi" w:cstheme="minorHAnsi"/>
          <w:color w:val="auto"/>
          <w:sz w:val="22"/>
          <w:szCs w:val="22"/>
          <w:shd w:val="clear" w:color="auto" w:fill="FFFFFF"/>
        </w:rPr>
        <w:t>Rozporządzenie Ministra Rozwoju i Technologii z dnia 20 grudnia 2021 r. w sprawie szczegółowego zakresu i formy dokumentacji projektowej, specyfikacji technicznych wykonania i odbioru robót budowlanych oraz programu funkcjonalno-użytkowego (Dz. U.</w:t>
      </w:r>
      <w:r w:rsidR="009D3FC3" w:rsidRPr="000F7228">
        <w:rPr>
          <w:rFonts w:asciiTheme="minorHAnsi" w:hAnsiTheme="minorHAnsi" w:cstheme="minorHAnsi"/>
          <w:color w:val="FF0000"/>
          <w:sz w:val="22"/>
          <w:szCs w:val="22"/>
          <w:shd w:val="clear" w:color="auto" w:fill="FFFFFF"/>
        </w:rPr>
        <w:t xml:space="preserve"> </w:t>
      </w:r>
      <w:r w:rsidR="000F7228" w:rsidRPr="004C0ACA">
        <w:rPr>
          <w:rFonts w:asciiTheme="minorHAnsi" w:hAnsiTheme="minorHAnsi" w:cstheme="minorHAnsi"/>
          <w:color w:val="auto"/>
          <w:sz w:val="22"/>
          <w:szCs w:val="22"/>
          <w:shd w:val="clear" w:color="auto" w:fill="FFFFFF"/>
        </w:rPr>
        <w:t xml:space="preserve">2021, </w:t>
      </w:r>
      <w:r w:rsidR="009D3FC3" w:rsidRPr="004C0ACA">
        <w:rPr>
          <w:rFonts w:asciiTheme="minorHAnsi" w:hAnsiTheme="minorHAnsi" w:cstheme="minorHAnsi"/>
          <w:color w:val="auto"/>
          <w:sz w:val="22"/>
          <w:szCs w:val="22"/>
          <w:shd w:val="clear" w:color="auto" w:fill="FFFFFF"/>
        </w:rPr>
        <w:t xml:space="preserve">poz. 2454) </w:t>
      </w:r>
      <w:r w:rsidR="004A43A1" w:rsidRPr="004C0ACA">
        <w:rPr>
          <w:rFonts w:asciiTheme="minorHAnsi" w:hAnsiTheme="minorHAnsi" w:cstheme="minorHAnsi"/>
          <w:color w:val="auto"/>
          <w:sz w:val="22"/>
          <w:szCs w:val="22"/>
        </w:rPr>
        <w:t>w ilości 4</w:t>
      </w:r>
      <w:r w:rsidRPr="004C0ACA">
        <w:rPr>
          <w:rFonts w:asciiTheme="minorHAnsi" w:hAnsiTheme="minorHAnsi" w:cstheme="minorHAnsi"/>
          <w:color w:val="auto"/>
          <w:sz w:val="22"/>
          <w:szCs w:val="22"/>
        </w:rPr>
        <w:t xml:space="preserve"> egzemplarzy w formie pisemnej oraz 1 egzemplarza w formie elektronicznej w formacie </w:t>
      </w:r>
      <w:r w:rsidR="006853A0" w:rsidRPr="004C0ACA">
        <w:rPr>
          <w:rFonts w:asciiTheme="minorHAnsi" w:hAnsiTheme="minorHAnsi" w:cstheme="minorHAnsi"/>
          <w:color w:val="auto"/>
          <w:sz w:val="22"/>
          <w:szCs w:val="22"/>
        </w:rPr>
        <w:t>*.pdf.</w:t>
      </w:r>
      <w:r w:rsidR="00684DF8" w:rsidRPr="004C0ACA">
        <w:rPr>
          <w:rFonts w:asciiTheme="minorHAnsi" w:hAnsiTheme="minorHAnsi" w:cstheme="minorHAnsi"/>
          <w:color w:val="auto"/>
          <w:sz w:val="22"/>
          <w:szCs w:val="22"/>
        </w:rPr>
        <w:t xml:space="preserve"> </w:t>
      </w:r>
      <w:r w:rsidR="00272096" w:rsidRPr="004C0ACA">
        <w:rPr>
          <w:rFonts w:asciiTheme="minorHAnsi" w:hAnsiTheme="minorHAnsi" w:cstheme="minorHAnsi"/>
          <w:color w:val="auto"/>
          <w:sz w:val="22"/>
          <w:szCs w:val="22"/>
        </w:rPr>
        <w:t>na nośniku elektronicznym typu pendrive.</w:t>
      </w:r>
    </w:p>
    <w:p w14:paraId="79A16EDF" w14:textId="77777777" w:rsidR="00F842E8" w:rsidRPr="004C0ACA" w:rsidRDefault="00F842E8" w:rsidP="00142F11">
      <w:pPr>
        <w:pStyle w:val="Default"/>
        <w:tabs>
          <w:tab w:val="left" w:pos="284"/>
        </w:tabs>
        <w:jc w:val="both"/>
        <w:rPr>
          <w:rFonts w:asciiTheme="minorHAnsi" w:hAnsiTheme="minorHAnsi" w:cstheme="minorHAnsi"/>
          <w:color w:val="auto"/>
          <w:sz w:val="22"/>
          <w:szCs w:val="22"/>
        </w:rPr>
      </w:pPr>
    </w:p>
    <w:p w14:paraId="0BDF4224" w14:textId="20AFCFE4" w:rsidR="00272096" w:rsidRPr="004C0ACA" w:rsidRDefault="00653BD0" w:rsidP="00142F11">
      <w:pPr>
        <w:pStyle w:val="Default"/>
        <w:numPr>
          <w:ilvl w:val="0"/>
          <w:numId w:val="1"/>
        </w:numPr>
        <w:tabs>
          <w:tab w:val="left" w:pos="284"/>
        </w:tabs>
        <w:ind w:left="0" w:firstLine="0"/>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Przedmiary robót w oparciu o </w:t>
      </w:r>
      <w:r w:rsidR="00272096" w:rsidRPr="004C0ACA">
        <w:rPr>
          <w:rFonts w:asciiTheme="minorHAnsi" w:hAnsiTheme="minorHAnsi" w:cstheme="minorHAnsi"/>
          <w:color w:val="auto"/>
          <w:sz w:val="22"/>
          <w:szCs w:val="22"/>
        </w:rPr>
        <w:t>Rozporządzeniu Ministra Rozwoju i Technologii z dnia 20 grudnia 2021 r. w sprawie szczegółowego zakresu i formy dokumentacji projektowej, specyfikacji technicznych wykonania i odbioru robót budowlanych oraz programu funkcjonalno-użytkowego (Dz. U.</w:t>
      </w:r>
      <w:r w:rsidR="000F7228" w:rsidRPr="004C0ACA">
        <w:rPr>
          <w:rFonts w:asciiTheme="minorHAnsi" w:hAnsiTheme="minorHAnsi" w:cstheme="minorHAnsi"/>
          <w:color w:val="auto"/>
          <w:sz w:val="22"/>
          <w:szCs w:val="22"/>
        </w:rPr>
        <w:t xml:space="preserve"> 2021,</w:t>
      </w:r>
      <w:r w:rsidR="00272096" w:rsidRPr="004C0ACA">
        <w:rPr>
          <w:rFonts w:asciiTheme="minorHAnsi" w:hAnsiTheme="minorHAnsi" w:cstheme="minorHAnsi"/>
          <w:color w:val="auto"/>
          <w:sz w:val="22"/>
          <w:szCs w:val="22"/>
        </w:rPr>
        <w:t xml:space="preserve"> poz. 2454) </w:t>
      </w:r>
      <w:r w:rsidR="004A43A1" w:rsidRPr="004C0ACA">
        <w:rPr>
          <w:rFonts w:asciiTheme="minorHAnsi" w:hAnsiTheme="minorHAnsi" w:cstheme="minorHAnsi"/>
          <w:color w:val="auto"/>
          <w:sz w:val="22"/>
          <w:szCs w:val="22"/>
        </w:rPr>
        <w:t>w ilości 2</w:t>
      </w:r>
      <w:r w:rsidRPr="004C0ACA">
        <w:rPr>
          <w:rFonts w:asciiTheme="minorHAnsi" w:hAnsiTheme="minorHAnsi" w:cstheme="minorHAnsi"/>
          <w:color w:val="auto"/>
          <w:sz w:val="22"/>
          <w:szCs w:val="22"/>
        </w:rPr>
        <w:t xml:space="preserve"> egzemplarzy w formie pisemnej oraz 1 egzemplarza w formie elektronicznej w formacie </w:t>
      </w:r>
      <w:r w:rsidR="006853A0" w:rsidRPr="004C0ACA">
        <w:rPr>
          <w:rFonts w:asciiTheme="minorHAnsi" w:hAnsiTheme="minorHAnsi" w:cstheme="minorHAnsi"/>
          <w:color w:val="auto"/>
          <w:sz w:val="22"/>
          <w:szCs w:val="22"/>
        </w:rPr>
        <w:t>*.pdf oraz w rozszerzeniu *.</w:t>
      </w:r>
      <w:proofErr w:type="spellStart"/>
      <w:r w:rsidR="006853A0" w:rsidRPr="004C0ACA">
        <w:rPr>
          <w:rFonts w:asciiTheme="minorHAnsi" w:hAnsiTheme="minorHAnsi" w:cstheme="minorHAnsi"/>
          <w:color w:val="auto"/>
          <w:sz w:val="22"/>
          <w:szCs w:val="22"/>
        </w:rPr>
        <w:t>ath</w:t>
      </w:r>
      <w:proofErr w:type="spellEnd"/>
      <w:r w:rsidR="00272096" w:rsidRPr="004C0ACA">
        <w:rPr>
          <w:rFonts w:asciiTheme="minorHAnsi" w:hAnsiTheme="minorHAnsi" w:cstheme="minorHAnsi"/>
          <w:color w:val="auto"/>
          <w:sz w:val="22"/>
          <w:szCs w:val="22"/>
        </w:rPr>
        <w:t xml:space="preserve"> na nośniku elektronicznym typu pendrive.</w:t>
      </w:r>
    </w:p>
    <w:p w14:paraId="1BA19125" w14:textId="77777777" w:rsidR="00F842E8" w:rsidRPr="004C0ACA" w:rsidRDefault="00F842E8" w:rsidP="00142F11">
      <w:pPr>
        <w:pStyle w:val="Default"/>
        <w:tabs>
          <w:tab w:val="left" w:pos="284"/>
        </w:tabs>
        <w:jc w:val="both"/>
        <w:rPr>
          <w:rFonts w:asciiTheme="minorHAnsi" w:hAnsiTheme="minorHAnsi" w:cstheme="minorHAnsi"/>
          <w:color w:val="auto"/>
          <w:sz w:val="22"/>
          <w:szCs w:val="22"/>
        </w:rPr>
      </w:pPr>
    </w:p>
    <w:p w14:paraId="3EE96C1B" w14:textId="632E8C1C" w:rsidR="00272096" w:rsidRPr="004C0ACA" w:rsidRDefault="00653BD0" w:rsidP="00142F11">
      <w:pPr>
        <w:pStyle w:val="Default"/>
        <w:numPr>
          <w:ilvl w:val="0"/>
          <w:numId w:val="1"/>
        </w:numPr>
        <w:tabs>
          <w:tab w:val="left" w:pos="284"/>
        </w:tabs>
        <w:ind w:left="0" w:firstLine="0"/>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Kosztorys inwestorski w oparciu o </w:t>
      </w:r>
      <w:r w:rsidR="00272096" w:rsidRPr="004C0ACA">
        <w:rPr>
          <w:rFonts w:asciiTheme="minorHAnsi" w:hAnsiTheme="minorHAnsi" w:cstheme="minorHAnsi"/>
          <w:color w:val="auto"/>
          <w:sz w:val="22"/>
          <w:szCs w:val="22"/>
          <w:shd w:val="clear" w:color="auto" w:fill="FFFFFF"/>
        </w:rPr>
        <w:t xml:space="preserve">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w:t>
      </w:r>
      <w:r w:rsidR="000F7228" w:rsidRPr="004C0ACA">
        <w:rPr>
          <w:rFonts w:asciiTheme="minorHAnsi" w:hAnsiTheme="minorHAnsi" w:cstheme="minorHAnsi"/>
          <w:color w:val="auto"/>
          <w:sz w:val="22"/>
          <w:szCs w:val="22"/>
          <w:shd w:val="clear" w:color="auto" w:fill="FFFFFF"/>
        </w:rPr>
        <w:t>2021,</w:t>
      </w:r>
      <w:r w:rsidR="00272096" w:rsidRPr="004C0ACA">
        <w:rPr>
          <w:rFonts w:asciiTheme="minorHAnsi" w:hAnsiTheme="minorHAnsi" w:cstheme="minorHAnsi"/>
          <w:color w:val="auto"/>
          <w:sz w:val="22"/>
          <w:szCs w:val="22"/>
          <w:shd w:val="clear" w:color="auto" w:fill="FFFFFF"/>
        </w:rPr>
        <w:t>poz. 2458)</w:t>
      </w:r>
      <w:r w:rsidRPr="004C0ACA">
        <w:rPr>
          <w:rFonts w:asciiTheme="minorHAnsi" w:hAnsiTheme="minorHAnsi" w:cstheme="minorHAnsi"/>
          <w:color w:val="auto"/>
          <w:sz w:val="22"/>
          <w:szCs w:val="22"/>
        </w:rPr>
        <w:t xml:space="preserve"> </w:t>
      </w:r>
      <w:r w:rsidR="000F7228" w:rsidRPr="004C0ACA">
        <w:rPr>
          <w:rFonts w:asciiTheme="minorHAnsi" w:hAnsiTheme="minorHAnsi" w:cstheme="minorHAnsi"/>
          <w:color w:val="auto"/>
          <w:sz w:val="22"/>
          <w:szCs w:val="22"/>
        </w:rPr>
        <w:t xml:space="preserve">i zbiorcze zestawienie kosztów zadania inwestycyjnego </w:t>
      </w:r>
      <w:r w:rsidRPr="004C0ACA">
        <w:rPr>
          <w:rFonts w:asciiTheme="minorHAnsi" w:hAnsiTheme="minorHAnsi" w:cstheme="minorHAnsi"/>
          <w:color w:val="auto"/>
          <w:sz w:val="22"/>
          <w:szCs w:val="22"/>
        </w:rPr>
        <w:t>w ilości 2 egzemplarzy w formie pisemnej oraz po 1 egzempla</w:t>
      </w:r>
      <w:r w:rsidR="00D44430" w:rsidRPr="004C0ACA">
        <w:rPr>
          <w:rFonts w:asciiTheme="minorHAnsi" w:hAnsiTheme="minorHAnsi" w:cstheme="minorHAnsi"/>
          <w:color w:val="auto"/>
          <w:sz w:val="22"/>
          <w:szCs w:val="22"/>
        </w:rPr>
        <w:t>rzu w formacie *.pdf i *.</w:t>
      </w:r>
      <w:proofErr w:type="spellStart"/>
      <w:r w:rsidR="00D44430" w:rsidRPr="004C0ACA">
        <w:rPr>
          <w:rFonts w:asciiTheme="minorHAnsi" w:hAnsiTheme="minorHAnsi" w:cstheme="minorHAnsi"/>
          <w:color w:val="auto"/>
          <w:sz w:val="22"/>
          <w:szCs w:val="22"/>
        </w:rPr>
        <w:t>ath</w:t>
      </w:r>
      <w:proofErr w:type="spellEnd"/>
      <w:r w:rsidR="00D44430" w:rsidRPr="004C0ACA">
        <w:rPr>
          <w:rFonts w:asciiTheme="minorHAnsi" w:hAnsiTheme="minorHAnsi" w:cstheme="minorHAnsi"/>
          <w:color w:val="auto"/>
          <w:sz w:val="22"/>
          <w:szCs w:val="22"/>
        </w:rPr>
        <w:t>.</w:t>
      </w:r>
      <w:r w:rsidR="00272096" w:rsidRPr="004C0ACA">
        <w:rPr>
          <w:rFonts w:asciiTheme="minorHAnsi" w:hAnsiTheme="minorHAnsi" w:cstheme="minorHAnsi"/>
          <w:color w:val="auto"/>
          <w:sz w:val="22"/>
          <w:szCs w:val="22"/>
        </w:rPr>
        <w:t xml:space="preserve"> na nośniku elektronicznym typu pendrive.</w:t>
      </w:r>
    </w:p>
    <w:p w14:paraId="5202E47A" w14:textId="77777777" w:rsidR="00F842E8" w:rsidRPr="004C0ACA" w:rsidRDefault="00F842E8" w:rsidP="00142F11">
      <w:pPr>
        <w:pStyle w:val="Default"/>
        <w:tabs>
          <w:tab w:val="left" w:pos="284"/>
        </w:tabs>
        <w:jc w:val="both"/>
        <w:rPr>
          <w:rFonts w:asciiTheme="minorHAnsi" w:hAnsiTheme="minorHAnsi" w:cstheme="minorHAnsi"/>
          <w:color w:val="auto"/>
          <w:sz w:val="22"/>
          <w:szCs w:val="22"/>
        </w:rPr>
      </w:pPr>
    </w:p>
    <w:p w14:paraId="1ED8CC7B" w14:textId="434E8335" w:rsidR="00272096" w:rsidRPr="004C0ACA" w:rsidRDefault="00653BD0" w:rsidP="00142F11">
      <w:pPr>
        <w:pStyle w:val="Default"/>
        <w:numPr>
          <w:ilvl w:val="0"/>
          <w:numId w:val="1"/>
        </w:numPr>
        <w:tabs>
          <w:tab w:val="left" w:pos="284"/>
        </w:tabs>
        <w:ind w:left="0" w:firstLine="0"/>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Kosztorys nakładczy w ilości 1 egzemplarza w formie pisemnej oraz w formie elektronicznej: </w:t>
      </w:r>
      <w:r w:rsidR="00796705" w:rsidRPr="004C0ACA">
        <w:rPr>
          <w:rFonts w:asciiTheme="minorHAnsi" w:hAnsiTheme="minorHAnsi" w:cstheme="minorHAnsi"/>
          <w:color w:val="auto"/>
          <w:sz w:val="22"/>
          <w:szCs w:val="22"/>
        </w:rPr>
        <w:br/>
      </w:r>
      <w:r w:rsidRPr="004C0ACA">
        <w:rPr>
          <w:rFonts w:asciiTheme="minorHAnsi" w:hAnsiTheme="minorHAnsi" w:cstheme="minorHAnsi"/>
          <w:color w:val="auto"/>
          <w:sz w:val="22"/>
          <w:szCs w:val="22"/>
        </w:rPr>
        <w:t xml:space="preserve">w formacie Adobe </w:t>
      </w:r>
      <w:proofErr w:type="spellStart"/>
      <w:r w:rsidRPr="004C0ACA">
        <w:rPr>
          <w:rFonts w:asciiTheme="minorHAnsi" w:hAnsiTheme="minorHAnsi" w:cstheme="minorHAnsi"/>
          <w:color w:val="auto"/>
          <w:sz w:val="22"/>
          <w:szCs w:val="22"/>
        </w:rPr>
        <w:t>Acrobat</w:t>
      </w:r>
      <w:proofErr w:type="spellEnd"/>
      <w:r w:rsidRPr="004C0ACA">
        <w:rPr>
          <w:rFonts w:asciiTheme="minorHAnsi" w:hAnsiTheme="minorHAnsi" w:cstheme="minorHAnsi"/>
          <w:color w:val="auto"/>
          <w:sz w:val="22"/>
          <w:szCs w:val="22"/>
        </w:rPr>
        <w:t xml:space="preserve"> Reader (*.pdf) oraz w rozszerzeniu *.</w:t>
      </w:r>
      <w:proofErr w:type="spellStart"/>
      <w:r w:rsidRPr="004C0ACA">
        <w:rPr>
          <w:rFonts w:asciiTheme="minorHAnsi" w:hAnsiTheme="minorHAnsi" w:cstheme="minorHAnsi"/>
          <w:color w:val="auto"/>
          <w:sz w:val="22"/>
          <w:szCs w:val="22"/>
        </w:rPr>
        <w:t>ath</w:t>
      </w:r>
      <w:proofErr w:type="spellEnd"/>
      <w:r w:rsidRPr="004C0ACA">
        <w:rPr>
          <w:rFonts w:asciiTheme="minorHAnsi" w:hAnsiTheme="minorHAnsi" w:cstheme="minorHAnsi"/>
          <w:color w:val="auto"/>
          <w:sz w:val="22"/>
          <w:szCs w:val="22"/>
        </w:rPr>
        <w:t xml:space="preserve">. </w:t>
      </w:r>
      <w:r w:rsidR="00272096" w:rsidRPr="004C0ACA">
        <w:rPr>
          <w:rFonts w:asciiTheme="minorHAnsi" w:hAnsiTheme="minorHAnsi" w:cstheme="minorHAnsi"/>
          <w:color w:val="auto"/>
          <w:sz w:val="22"/>
          <w:szCs w:val="22"/>
        </w:rPr>
        <w:t>na nośniku elektronicznym typu pendrive.</w:t>
      </w:r>
    </w:p>
    <w:p w14:paraId="7C58EC03" w14:textId="77777777" w:rsidR="00603895" w:rsidRPr="004C0ACA" w:rsidRDefault="00603895" w:rsidP="00142F11">
      <w:pPr>
        <w:pStyle w:val="Akapitzlist"/>
        <w:jc w:val="both"/>
        <w:rPr>
          <w:rFonts w:cstheme="minorHAnsi"/>
        </w:rPr>
      </w:pPr>
    </w:p>
    <w:p w14:paraId="7A632673" w14:textId="2D4234E1" w:rsidR="00603895" w:rsidRPr="004C0ACA" w:rsidRDefault="00603895" w:rsidP="00142F11">
      <w:pPr>
        <w:pStyle w:val="Akapitzlist"/>
        <w:tabs>
          <w:tab w:val="left" w:pos="-142"/>
        </w:tabs>
        <w:ind w:left="0"/>
        <w:jc w:val="both"/>
        <w:rPr>
          <w:rFonts w:cstheme="minorHAnsi"/>
        </w:rPr>
      </w:pPr>
      <w:r w:rsidRPr="004C0ACA">
        <w:rPr>
          <w:rFonts w:cstheme="minorHAnsi"/>
        </w:rPr>
        <w:t xml:space="preserve">6. Oświadczenia właścicieli gruntów przyległych do </w:t>
      </w:r>
      <w:r w:rsidR="00C252B4" w:rsidRPr="004C0ACA">
        <w:rPr>
          <w:rFonts w:cstheme="minorHAnsi"/>
        </w:rPr>
        <w:t>projektowanej</w:t>
      </w:r>
      <w:r w:rsidRPr="004C0ACA">
        <w:rPr>
          <w:rFonts w:cstheme="minorHAnsi"/>
        </w:rPr>
        <w:t xml:space="preserve"> budowli oraz przeznaczonych pod drogi dojazdowe i technologiczne, dotyczące czasowego zajęcia terenu na czas realizacji budowy </w:t>
      </w:r>
      <w:r w:rsidR="00372348" w:rsidRPr="004C0ACA">
        <w:rPr>
          <w:rFonts w:cstheme="minorHAnsi"/>
        </w:rPr>
        <w:br/>
      </w:r>
      <w:r w:rsidRPr="004C0ACA">
        <w:rPr>
          <w:rFonts w:cstheme="minorHAnsi"/>
        </w:rPr>
        <w:t>i prawa do dysponowania nieruchomością na cele budowlane</w:t>
      </w:r>
      <w:r w:rsidR="000F7228" w:rsidRPr="004C0ACA">
        <w:rPr>
          <w:rFonts w:cstheme="minorHAnsi"/>
        </w:rPr>
        <w:t xml:space="preserve"> oraz</w:t>
      </w:r>
      <w:r w:rsidR="0030080F" w:rsidRPr="004C0ACA">
        <w:rPr>
          <w:rFonts w:cstheme="minorHAnsi"/>
        </w:rPr>
        <w:t xml:space="preserve"> pozostałe</w:t>
      </w:r>
      <w:r w:rsidR="000F7228" w:rsidRPr="004C0ACA">
        <w:rPr>
          <w:rFonts w:cstheme="minorHAnsi"/>
        </w:rPr>
        <w:t xml:space="preserve"> </w:t>
      </w:r>
      <w:r w:rsidR="00956ECB" w:rsidRPr="004C0ACA">
        <w:rPr>
          <w:rFonts w:cstheme="minorHAnsi"/>
        </w:rPr>
        <w:t xml:space="preserve">dokumenty np. </w:t>
      </w:r>
      <w:r w:rsidR="000F7228" w:rsidRPr="004C0ACA">
        <w:rPr>
          <w:rFonts w:cstheme="minorHAnsi"/>
        </w:rPr>
        <w:t>uzgodn</w:t>
      </w:r>
      <w:r w:rsidR="00956ECB" w:rsidRPr="004C0ACA">
        <w:rPr>
          <w:rFonts w:cstheme="minorHAnsi"/>
        </w:rPr>
        <w:t xml:space="preserve">ienia, </w:t>
      </w:r>
      <w:bookmarkStart w:id="15" w:name="_Hlk106882517"/>
      <w:r w:rsidR="00956ECB" w:rsidRPr="004C0ACA">
        <w:rPr>
          <w:rFonts w:cstheme="minorHAnsi"/>
        </w:rPr>
        <w:t>warunki, opinie, zezwolenia, pozwolenia, decyzje administracyjne</w:t>
      </w:r>
      <w:r w:rsidRPr="004C0ACA">
        <w:rPr>
          <w:rFonts w:cstheme="minorHAnsi"/>
        </w:rPr>
        <w:t xml:space="preserve"> </w:t>
      </w:r>
      <w:bookmarkEnd w:id="15"/>
      <w:r w:rsidRPr="004C0ACA">
        <w:rPr>
          <w:rFonts w:cstheme="minorHAnsi"/>
        </w:rPr>
        <w:t>w formie kopii poświadczonych za zgodność z oryginałem przez Projektanta,</w:t>
      </w:r>
    </w:p>
    <w:p w14:paraId="6F37CFDA" w14:textId="77777777" w:rsidR="00EF5318" w:rsidRPr="00142F11" w:rsidRDefault="00EF5318" w:rsidP="00142F11">
      <w:pPr>
        <w:pStyle w:val="Akapitzlist"/>
        <w:tabs>
          <w:tab w:val="left" w:pos="-142"/>
        </w:tabs>
        <w:ind w:left="0"/>
        <w:jc w:val="both"/>
        <w:rPr>
          <w:rFonts w:cstheme="minorHAnsi"/>
        </w:rPr>
      </w:pPr>
    </w:p>
    <w:p w14:paraId="48C6F141" w14:textId="475D381C" w:rsidR="00603895" w:rsidRPr="004F526C" w:rsidRDefault="00603895" w:rsidP="00142F11">
      <w:pPr>
        <w:pStyle w:val="Akapitzlist"/>
        <w:numPr>
          <w:ilvl w:val="0"/>
          <w:numId w:val="14"/>
        </w:numPr>
        <w:tabs>
          <w:tab w:val="left" w:pos="284"/>
        </w:tabs>
        <w:ind w:left="0" w:firstLine="0"/>
        <w:jc w:val="both"/>
        <w:rPr>
          <w:rFonts w:cstheme="minorHAnsi"/>
        </w:rPr>
      </w:pPr>
      <w:bookmarkStart w:id="16" w:name="_Hlk104190663"/>
      <w:r w:rsidRPr="004F526C">
        <w:rPr>
          <w:rFonts w:cstheme="minorHAnsi"/>
        </w:rPr>
        <w:t xml:space="preserve">Aktualne wypisy z rejestru gruntów w formie kopii poświadczonych </w:t>
      </w:r>
      <w:r w:rsidR="006C4902" w:rsidRPr="004F526C">
        <w:rPr>
          <w:rFonts w:cstheme="minorHAnsi"/>
        </w:rPr>
        <w:t xml:space="preserve"> za zgodność z oryginałem  - urzędowo za zgodność w urzędach, które je wydały lub notarialnie.</w:t>
      </w:r>
    </w:p>
    <w:bookmarkEnd w:id="16"/>
    <w:p w14:paraId="0BC2B7B5" w14:textId="77777777" w:rsidR="00EF5318" w:rsidRPr="00142F11" w:rsidRDefault="00EF5318" w:rsidP="00142F11">
      <w:pPr>
        <w:pStyle w:val="Akapitzlist"/>
        <w:tabs>
          <w:tab w:val="left" w:pos="284"/>
        </w:tabs>
        <w:ind w:left="0"/>
        <w:jc w:val="both"/>
        <w:rPr>
          <w:rFonts w:cstheme="minorHAnsi"/>
        </w:rPr>
      </w:pPr>
    </w:p>
    <w:p w14:paraId="0BAC92E8" w14:textId="3A5BAC0F" w:rsidR="00142F11" w:rsidRPr="00A23A57" w:rsidRDefault="00603895" w:rsidP="00C343E5">
      <w:pPr>
        <w:pStyle w:val="Akapitzlist"/>
        <w:numPr>
          <w:ilvl w:val="0"/>
          <w:numId w:val="14"/>
        </w:numPr>
        <w:tabs>
          <w:tab w:val="left" w:pos="-142"/>
          <w:tab w:val="num" w:pos="284"/>
          <w:tab w:val="left" w:pos="426"/>
        </w:tabs>
        <w:ind w:left="0" w:firstLine="0"/>
        <w:jc w:val="both"/>
        <w:rPr>
          <w:rFonts w:cstheme="minorHAnsi"/>
        </w:rPr>
      </w:pPr>
      <w:r w:rsidRPr="00142F11">
        <w:rPr>
          <w:rFonts w:cstheme="minorHAnsi"/>
        </w:rPr>
        <w:t xml:space="preserve">Uzgodnienia, </w:t>
      </w:r>
      <w:r w:rsidR="0030080F" w:rsidRPr="004C0ACA">
        <w:rPr>
          <w:rFonts w:cstheme="minorHAnsi"/>
        </w:rPr>
        <w:t xml:space="preserve">warunki, opinie, zezwolenia, pozwolenia, decyzje administracyjne, </w:t>
      </w:r>
      <w:r w:rsidRPr="00142F11">
        <w:rPr>
          <w:rFonts w:cstheme="minorHAnsi"/>
        </w:rPr>
        <w:t>oświadczenia i wypisy, o których mowa wyżej należy dostarczyć również w formie oryginałów w odrębnym skoroszycie.</w:t>
      </w:r>
      <w:bookmarkStart w:id="17" w:name="_Hlk100813602"/>
      <w:bookmarkEnd w:id="14"/>
    </w:p>
    <w:p w14:paraId="0740E251" w14:textId="77777777" w:rsidR="00142F11" w:rsidRDefault="00142F11" w:rsidP="00C343E5">
      <w:pPr>
        <w:pStyle w:val="Default"/>
        <w:contextualSpacing/>
        <w:jc w:val="both"/>
        <w:rPr>
          <w:rFonts w:asciiTheme="minorHAnsi" w:hAnsiTheme="minorHAnsi" w:cstheme="minorHAnsi"/>
          <w:b/>
          <w:i/>
          <w:iCs/>
          <w:color w:val="auto"/>
          <w:sz w:val="22"/>
          <w:szCs w:val="22"/>
        </w:rPr>
      </w:pPr>
    </w:p>
    <w:p w14:paraId="634CB81C" w14:textId="768C8114" w:rsidR="00773B6A" w:rsidRPr="00142F11" w:rsidRDefault="00773B6A" w:rsidP="00C343E5">
      <w:pPr>
        <w:pStyle w:val="Default"/>
        <w:contextualSpacing/>
        <w:jc w:val="both"/>
        <w:rPr>
          <w:rFonts w:asciiTheme="minorHAnsi" w:hAnsiTheme="minorHAnsi" w:cstheme="minorHAnsi"/>
          <w:b/>
          <w:i/>
          <w:iCs/>
          <w:color w:val="auto"/>
          <w:sz w:val="22"/>
          <w:szCs w:val="22"/>
        </w:rPr>
      </w:pPr>
      <w:r w:rsidRPr="00142F11">
        <w:rPr>
          <w:rFonts w:asciiTheme="minorHAnsi" w:hAnsiTheme="minorHAnsi" w:cstheme="minorHAnsi"/>
          <w:b/>
          <w:i/>
          <w:iCs/>
          <w:color w:val="auto"/>
          <w:sz w:val="22"/>
          <w:szCs w:val="22"/>
        </w:rPr>
        <w:t>Pozostałe wymagania dotyczące przedmiotu zamówienia</w:t>
      </w:r>
    </w:p>
    <w:p w14:paraId="559FD0D5" w14:textId="77777777" w:rsidR="00BF7B2E" w:rsidRPr="00142F11" w:rsidRDefault="00BF7B2E" w:rsidP="00F842E8">
      <w:pPr>
        <w:pStyle w:val="Default"/>
        <w:jc w:val="both"/>
        <w:rPr>
          <w:rFonts w:asciiTheme="minorHAnsi" w:hAnsiTheme="minorHAnsi" w:cstheme="minorHAnsi"/>
          <w:color w:val="auto"/>
          <w:sz w:val="22"/>
          <w:szCs w:val="22"/>
        </w:rPr>
      </w:pPr>
    </w:p>
    <w:p w14:paraId="1C485820" w14:textId="58AE013D" w:rsidR="00474B0C" w:rsidRPr="00142F11" w:rsidRDefault="00DE62F3" w:rsidP="004B68AB">
      <w:pPr>
        <w:pStyle w:val="Akapitzlist"/>
        <w:numPr>
          <w:ilvl w:val="0"/>
          <w:numId w:val="13"/>
        </w:numPr>
        <w:ind w:left="426"/>
        <w:jc w:val="both"/>
        <w:rPr>
          <w:rFonts w:eastAsia="Calibri" w:cstheme="minorHAnsi"/>
        </w:rPr>
      </w:pPr>
      <w:r w:rsidRPr="00142F11">
        <w:rPr>
          <w:rFonts w:cstheme="minorHAnsi"/>
        </w:rPr>
        <w:lastRenderedPageBreak/>
        <w:t>Wykonawca wykona przedmiot umowy na podstawie ustaleń z Zamawiającym</w:t>
      </w:r>
      <w:r w:rsidR="00474B0C" w:rsidRPr="00142F11">
        <w:rPr>
          <w:rFonts w:cstheme="minorHAnsi"/>
        </w:rPr>
        <w:t>, o</w:t>
      </w:r>
      <w:r w:rsidR="00474B0C" w:rsidRPr="00142F11">
        <w:rPr>
          <w:rFonts w:cstheme="minorHAnsi"/>
          <w:lang w:bidi="en-US"/>
        </w:rPr>
        <w:t xml:space="preserve">pracowania dokumentacji projektowej zgodnie z </w:t>
      </w:r>
      <w:r w:rsidR="006C4902" w:rsidRPr="004F526C">
        <w:rPr>
          <w:rFonts w:cstheme="minorHAnsi"/>
          <w:lang w:bidi="en-US"/>
        </w:rPr>
        <w:t>OPZ</w:t>
      </w:r>
      <w:r w:rsidR="00474B0C" w:rsidRPr="004F526C">
        <w:rPr>
          <w:rFonts w:cstheme="minorHAnsi"/>
          <w:lang w:bidi="en-US"/>
        </w:rPr>
        <w:t>,</w:t>
      </w:r>
      <w:r w:rsidR="00474B0C" w:rsidRPr="00142F11">
        <w:rPr>
          <w:rFonts w:cstheme="minorHAnsi"/>
          <w:lang w:bidi="en-US"/>
        </w:rPr>
        <w:t xml:space="preserve"> wzorem umowy, złożoną ofertą </w:t>
      </w:r>
      <w:r w:rsidR="00474B0C" w:rsidRPr="00142F11">
        <w:rPr>
          <w:rFonts w:eastAsia="Calibri" w:cstheme="minorHAnsi"/>
        </w:rPr>
        <w:t>i przeka</w:t>
      </w:r>
      <w:r w:rsidR="00C35713" w:rsidRPr="00142F11">
        <w:rPr>
          <w:rFonts w:eastAsia="Calibri" w:cstheme="minorHAnsi"/>
        </w:rPr>
        <w:t>że</w:t>
      </w:r>
      <w:r w:rsidR="00474B0C" w:rsidRPr="00142F11">
        <w:rPr>
          <w:rFonts w:eastAsia="Calibri" w:cstheme="minorHAnsi"/>
        </w:rPr>
        <w:t xml:space="preserve"> w stanie kompletnym z punktu widzenia celu, któremu ma służyć</w:t>
      </w:r>
      <w:r w:rsidR="00474B0C" w:rsidRPr="00142F11">
        <w:rPr>
          <w:rFonts w:cstheme="minorHAnsi"/>
          <w:lang w:bidi="en-US"/>
        </w:rPr>
        <w:t>,</w:t>
      </w:r>
    </w:p>
    <w:p w14:paraId="1E69912E" w14:textId="77777777" w:rsidR="00474B0C" w:rsidRPr="00142F11" w:rsidRDefault="00474B0C" w:rsidP="004B68AB">
      <w:pPr>
        <w:pStyle w:val="Akapitzlist"/>
        <w:numPr>
          <w:ilvl w:val="0"/>
          <w:numId w:val="12"/>
        </w:numPr>
        <w:jc w:val="both"/>
        <w:rPr>
          <w:rFonts w:eastAsia="Calibri" w:cstheme="minorHAnsi"/>
        </w:rPr>
      </w:pPr>
      <w:r w:rsidRPr="00142F11">
        <w:rPr>
          <w:rFonts w:eastAsia="Calibri" w:cstheme="minorHAnsi"/>
        </w:rPr>
        <w:t xml:space="preserve">zgodnie z obowiązującymi przepisami i normami wg stanu umożliwiającego uzyskanie wymaganych decyzji administracyjnych, </w:t>
      </w:r>
    </w:p>
    <w:p w14:paraId="52F3451C" w14:textId="77777777" w:rsidR="00474B0C" w:rsidRPr="00142F11" w:rsidRDefault="00474B0C" w:rsidP="004B68AB">
      <w:pPr>
        <w:pStyle w:val="Akapitzlist"/>
        <w:numPr>
          <w:ilvl w:val="0"/>
          <w:numId w:val="12"/>
        </w:numPr>
        <w:spacing w:after="0"/>
        <w:jc w:val="both"/>
        <w:rPr>
          <w:rFonts w:eastAsia="Calibri" w:cstheme="minorHAnsi"/>
        </w:rPr>
      </w:pPr>
      <w:r w:rsidRPr="00142F11">
        <w:rPr>
          <w:rFonts w:eastAsia="Calibri" w:cstheme="minorHAnsi"/>
        </w:rPr>
        <w:t>w zakresie umożliwiającym przeprowadzenie postępowania o udzielenie zamówienia publicznego na realizację inwestycji,</w:t>
      </w:r>
    </w:p>
    <w:p w14:paraId="59AF343D" w14:textId="2E37FD9D" w:rsidR="00474B0C" w:rsidRPr="00142F11" w:rsidRDefault="00474B0C" w:rsidP="004B68AB">
      <w:pPr>
        <w:pStyle w:val="Akapitzlist"/>
        <w:numPr>
          <w:ilvl w:val="0"/>
          <w:numId w:val="12"/>
        </w:numPr>
        <w:spacing w:after="120"/>
        <w:jc w:val="both"/>
        <w:rPr>
          <w:rFonts w:eastAsia="Calibri" w:cstheme="minorHAnsi"/>
        </w:rPr>
      </w:pPr>
      <w:r w:rsidRPr="00142F11">
        <w:rPr>
          <w:rFonts w:eastAsia="Calibri" w:cstheme="minorHAnsi"/>
        </w:rPr>
        <w:t>w zakresie umożliwiającym realizację inwestycji</w:t>
      </w:r>
      <w:r w:rsidR="006C4902">
        <w:rPr>
          <w:rFonts w:eastAsia="Calibri" w:cstheme="minorHAnsi"/>
        </w:rPr>
        <w:t>.</w:t>
      </w:r>
    </w:p>
    <w:p w14:paraId="3173E5AC" w14:textId="7C7420FF" w:rsidR="00474B0C" w:rsidRPr="00142F11" w:rsidRDefault="00474B0C" w:rsidP="00474B0C">
      <w:pPr>
        <w:tabs>
          <w:tab w:val="num" w:pos="0"/>
        </w:tabs>
        <w:ind w:left="284"/>
        <w:jc w:val="both"/>
        <w:rPr>
          <w:rFonts w:eastAsia="Calibri" w:cstheme="minorHAnsi"/>
        </w:rPr>
      </w:pPr>
      <w:r w:rsidRPr="00142F11">
        <w:rPr>
          <w:rFonts w:eastAsia="Calibri" w:cstheme="minorHAnsi"/>
        </w:rPr>
        <w:t xml:space="preserve">Dokumentacja będąca podstawą realizacji inwestycji powinna zostać przygotowana zgodnie </w:t>
      </w:r>
      <w:r w:rsidR="00372348" w:rsidRPr="00142F11">
        <w:rPr>
          <w:rFonts w:eastAsia="Calibri" w:cstheme="minorHAnsi"/>
        </w:rPr>
        <w:br/>
      </w:r>
      <w:r w:rsidRPr="00142F11">
        <w:rPr>
          <w:rFonts w:eastAsia="Calibri" w:cstheme="minorHAnsi"/>
        </w:rPr>
        <w:t>z aktami prawa wg stanu prawnego na dzień odbioru i w zakresie umożliwiającym realizację poszczególnych celów, którym ma służyć.</w:t>
      </w:r>
    </w:p>
    <w:p w14:paraId="7B978A88" w14:textId="336EE39A" w:rsidR="00C80670" w:rsidRPr="004F526C" w:rsidRDefault="00DE62F3" w:rsidP="00372348">
      <w:pPr>
        <w:pStyle w:val="Akapitzlist"/>
        <w:numPr>
          <w:ilvl w:val="0"/>
          <w:numId w:val="13"/>
        </w:numPr>
        <w:tabs>
          <w:tab w:val="num" w:pos="0"/>
        </w:tabs>
        <w:ind w:left="284" w:hanging="284"/>
        <w:jc w:val="both"/>
        <w:rPr>
          <w:rFonts w:eastAsia="Calibri" w:cstheme="minorHAnsi"/>
        </w:rPr>
      </w:pPr>
      <w:bookmarkStart w:id="18" w:name="_Hlk104190684"/>
      <w:r w:rsidRPr="004F526C">
        <w:rPr>
          <w:rFonts w:cstheme="minorHAnsi"/>
        </w:rPr>
        <w:t xml:space="preserve">Wykonawca przedstawi wstępną koncepcję w zakresie planowanych rozwiązań projektowych </w:t>
      </w:r>
      <w:r w:rsidRPr="004F526C">
        <w:rPr>
          <w:rFonts w:cstheme="minorHAnsi"/>
        </w:rPr>
        <w:br/>
        <w:t xml:space="preserve">i materiałowych w terminie </w:t>
      </w:r>
      <w:r w:rsidR="000A6803" w:rsidRPr="004F526C">
        <w:rPr>
          <w:rFonts w:cstheme="minorHAnsi"/>
          <w:b/>
          <w:bCs/>
        </w:rPr>
        <w:t>3</w:t>
      </w:r>
      <w:r w:rsidR="00EF5318" w:rsidRPr="004F526C">
        <w:rPr>
          <w:rFonts w:cstheme="minorHAnsi"/>
          <w:b/>
          <w:bCs/>
        </w:rPr>
        <w:t>0</w:t>
      </w:r>
      <w:r w:rsidRPr="004F526C">
        <w:rPr>
          <w:rFonts w:cstheme="minorHAnsi"/>
          <w:b/>
          <w:bCs/>
        </w:rPr>
        <w:t xml:space="preserve"> dni </w:t>
      </w:r>
      <w:r w:rsidR="00EF5318" w:rsidRPr="004F526C">
        <w:rPr>
          <w:rFonts w:cstheme="minorHAnsi"/>
          <w:b/>
          <w:bCs/>
        </w:rPr>
        <w:t>kalendarzowych</w:t>
      </w:r>
      <w:r w:rsidR="00EF5318" w:rsidRPr="004F526C">
        <w:rPr>
          <w:rFonts w:cstheme="minorHAnsi"/>
        </w:rPr>
        <w:t xml:space="preserve"> </w:t>
      </w:r>
      <w:r w:rsidRPr="004F526C">
        <w:rPr>
          <w:rFonts w:cstheme="minorHAnsi"/>
        </w:rPr>
        <w:t xml:space="preserve">od </w:t>
      </w:r>
      <w:r w:rsidR="0030080F" w:rsidRPr="004C0ACA">
        <w:rPr>
          <w:rFonts w:cstheme="minorHAnsi"/>
        </w:rPr>
        <w:t>daty</w:t>
      </w:r>
      <w:r w:rsidR="0030080F">
        <w:rPr>
          <w:rFonts w:cstheme="minorHAnsi"/>
        </w:rPr>
        <w:t xml:space="preserve"> </w:t>
      </w:r>
      <w:r w:rsidRPr="004F526C">
        <w:rPr>
          <w:rFonts w:cstheme="minorHAnsi"/>
        </w:rPr>
        <w:t>zawarcia umowy. Zamawiający zaakceptuje koncepcję</w:t>
      </w:r>
      <w:r w:rsidR="00EF5318" w:rsidRPr="004F526C">
        <w:rPr>
          <w:rFonts w:cstheme="minorHAnsi"/>
        </w:rPr>
        <w:t xml:space="preserve"> </w:t>
      </w:r>
      <w:r w:rsidRPr="004F526C">
        <w:rPr>
          <w:rFonts w:cstheme="minorHAnsi"/>
        </w:rPr>
        <w:t xml:space="preserve">lub wniesie swoje zastrzeżenia w terminie </w:t>
      </w:r>
      <w:r w:rsidR="000A6803" w:rsidRPr="004F526C">
        <w:rPr>
          <w:rFonts w:cstheme="minorHAnsi"/>
          <w:b/>
          <w:bCs/>
        </w:rPr>
        <w:t>14</w:t>
      </w:r>
      <w:r w:rsidRPr="004F526C">
        <w:rPr>
          <w:rFonts w:cstheme="minorHAnsi"/>
          <w:b/>
          <w:bCs/>
        </w:rPr>
        <w:t xml:space="preserve"> dni roboczych</w:t>
      </w:r>
      <w:r w:rsidRPr="004F526C">
        <w:rPr>
          <w:rFonts w:cstheme="minorHAnsi"/>
        </w:rPr>
        <w:t>.</w:t>
      </w:r>
    </w:p>
    <w:bookmarkEnd w:id="18"/>
    <w:p w14:paraId="60DC25CD" w14:textId="77777777" w:rsidR="00DE62F3" w:rsidRPr="00142F11" w:rsidRDefault="00DE62F3"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Wykonawca zastosuje w projekcie rozwiązania standardowe skutkujące optymalizacją kosztów. </w:t>
      </w:r>
    </w:p>
    <w:p w14:paraId="78A317C4" w14:textId="77777777" w:rsidR="00DE62F3" w:rsidRPr="00142F11" w:rsidRDefault="00DE62F3" w:rsidP="00DE62F3">
      <w:pPr>
        <w:pStyle w:val="Default"/>
        <w:tabs>
          <w:tab w:val="left" w:pos="284"/>
        </w:tabs>
        <w:jc w:val="both"/>
        <w:rPr>
          <w:rFonts w:asciiTheme="minorHAnsi" w:hAnsiTheme="minorHAnsi" w:cstheme="minorHAnsi"/>
          <w:color w:val="auto"/>
          <w:sz w:val="22"/>
          <w:szCs w:val="22"/>
        </w:rPr>
      </w:pPr>
    </w:p>
    <w:p w14:paraId="090B22EA" w14:textId="49ED328E" w:rsidR="00DE62F3" w:rsidRDefault="00DE62F3"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W związku z tym, że opracowania stanowiące przedmiot niniejszej umowy będą stanowiły opis przedmiotu zamówienia w postępowaniu o udzielenie zamówienia publicznego Wykonawca wykona je zgodnie z art. 29 i 30 ustawy</w:t>
      </w:r>
      <w:r w:rsidR="00E41478" w:rsidRPr="00142F11">
        <w:rPr>
          <w:rFonts w:asciiTheme="minorHAnsi" w:hAnsiTheme="minorHAnsi" w:cstheme="minorHAnsi"/>
          <w:color w:val="333333"/>
          <w:sz w:val="22"/>
          <w:szCs w:val="22"/>
          <w:shd w:val="clear" w:color="auto" w:fill="FFFFFF"/>
        </w:rPr>
        <w:t xml:space="preserve"> </w:t>
      </w:r>
      <w:r w:rsidR="00E41478" w:rsidRPr="00142F11">
        <w:rPr>
          <w:rFonts w:asciiTheme="minorHAnsi" w:hAnsiTheme="minorHAnsi" w:cstheme="minorHAnsi"/>
          <w:color w:val="auto"/>
          <w:sz w:val="22"/>
          <w:szCs w:val="22"/>
          <w:shd w:val="clear" w:color="auto" w:fill="FFFFFF"/>
        </w:rPr>
        <w:t>z dnia 11 września 2019 r. - Prawo zamówień publicznych (</w:t>
      </w:r>
      <w:proofErr w:type="spellStart"/>
      <w:r w:rsidR="00E41478" w:rsidRPr="00142F11">
        <w:rPr>
          <w:rFonts w:asciiTheme="minorHAnsi" w:hAnsiTheme="minorHAnsi" w:cstheme="minorHAnsi"/>
          <w:color w:val="auto"/>
          <w:sz w:val="22"/>
          <w:szCs w:val="22"/>
          <w:shd w:val="clear" w:color="auto" w:fill="FFFFFF"/>
        </w:rPr>
        <w:t>t.j</w:t>
      </w:r>
      <w:proofErr w:type="spellEnd"/>
      <w:r w:rsidR="00E41478" w:rsidRPr="00142F11">
        <w:rPr>
          <w:rFonts w:asciiTheme="minorHAnsi" w:hAnsiTheme="minorHAnsi" w:cstheme="minorHAnsi"/>
          <w:color w:val="auto"/>
          <w:sz w:val="22"/>
          <w:szCs w:val="22"/>
          <w:shd w:val="clear" w:color="auto" w:fill="FFFFFF"/>
        </w:rPr>
        <w:t xml:space="preserve">. Dz. U. </w:t>
      </w:r>
      <w:r w:rsidR="00372348" w:rsidRPr="00142F11">
        <w:rPr>
          <w:rFonts w:asciiTheme="minorHAnsi" w:hAnsiTheme="minorHAnsi" w:cstheme="minorHAnsi"/>
          <w:color w:val="auto"/>
          <w:sz w:val="22"/>
          <w:szCs w:val="22"/>
          <w:shd w:val="clear" w:color="auto" w:fill="FFFFFF"/>
        </w:rPr>
        <w:br/>
      </w:r>
      <w:r w:rsidR="00E41478" w:rsidRPr="00142F11">
        <w:rPr>
          <w:rFonts w:asciiTheme="minorHAnsi" w:hAnsiTheme="minorHAnsi" w:cstheme="minorHAnsi"/>
          <w:color w:val="auto"/>
          <w:sz w:val="22"/>
          <w:szCs w:val="22"/>
          <w:shd w:val="clear" w:color="auto" w:fill="FFFFFF"/>
        </w:rPr>
        <w:t xml:space="preserve">z 2021 r. poz. 1129 z </w:t>
      </w:r>
      <w:proofErr w:type="spellStart"/>
      <w:r w:rsidR="00E41478" w:rsidRPr="00142F11">
        <w:rPr>
          <w:rFonts w:asciiTheme="minorHAnsi" w:hAnsiTheme="minorHAnsi" w:cstheme="minorHAnsi"/>
          <w:color w:val="auto"/>
          <w:sz w:val="22"/>
          <w:szCs w:val="22"/>
          <w:shd w:val="clear" w:color="auto" w:fill="FFFFFF"/>
        </w:rPr>
        <w:t>późn</w:t>
      </w:r>
      <w:proofErr w:type="spellEnd"/>
      <w:r w:rsidR="00E41478" w:rsidRPr="00142F11">
        <w:rPr>
          <w:rFonts w:asciiTheme="minorHAnsi" w:hAnsiTheme="minorHAnsi" w:cstheme="minorHAnsi"/>
          <w:color w:val="auto"/>
          <w:sz w:val="22"/>
          <w:szCs w:val="22"/>
          <w:shd w:val="clear" w:color="auto" w:fill="FFFFFF"/>
        </w:rPr>
        <w:t xml:space="preserve">. zm.) </w:t>
      </w:r>
      <w:r w:rsidRPr="00142F11">
        <w:rPr>
          <w:rFonts w:asciiTheme="minorHAnsi" w:hAnsiTheme="minorHAnsi" w:cstheme="minorHAnsi"/>
          <w:color w:val="auto"/>
          <w:sz w:val="22"/>
          <w:szCs w:val="22"/>
        </w:rPr>
        <w:t>pod rygorem odmowy dokonania odbioru przez Zamawiającego. Wykonawca nie może wskazywać znaków towarowych, patentów lub pochodzenia, źródła lub szczególnego procesu, który charakteryzuje produkty lub usługi dostarczane przez wykonawcę projektowanych robót budowlanych, jeżeli mogłoby to doprowadzić do uprzywilejowania lub wyeliminowania niektórych wykonawców lub produktów.</w:t>
      </w:r>
    </w:p>
    <w:p w14:paraId="7F026118" w14:textId="77777777" w:rsidR="0030080F" w:rsidRDefault="0030080F" w:rsidP="0030080F">
      <w:pPr>
        <w:pStyle w:val="Akapitzlist"/>
        <w:rPr>
          <w:rFonts w:cstheme="minorHAnsi"/>
        </w:rPr>
      </w:pPr>
    </w:p>
    <w:p w14:paraId="24DE74DD" w14:textId="360C5608" w:rsidR="00AC7024" w:rsidRPr="00142F11" w:rsidRDefault="00AC7024"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sz w:val="22"/>
          <w:szCs w:val="22"/>
        </w:rPr>
        <w:t>Dokumentacja stanowiąca przedmiot zamówienia musi być zgodna z zasadami uniwersalnego projektowania</w:t>
      </w:r>
      <w:r w:rsidR="00884752" w:rsidRPr="00142F11">
        <w:rPr>
          <w:rFonts w:asciiTheme="minorHAnsi" w:hAnsiTheme="minorHAnsi" w:cstheme="minorHAnsi"/>
          <w:sz w:val="22"/>
          <w:szCs w:val="22"/>
        </w:rPr>
        <w:t>.</w:t>
      </w:r>
    </w:p>
    <w:p w14:paraId="167464CE" w14:textId="33C63C46" w:rsidR="00AC7024" w:rsidRPr="00142F11" w:rsidRDefault="00AC7024" w:rsidP="00AC7024">
      <w:pPr>
        <w:pStyle w:val="Akapitzlist"/>
        <w:spacing w:after="0" w:line="240" w:lineRule="auto"/>
        <w:ind w:left="0"/>
        <w:jc w:val="both"/>
        <w:rPr>
          <w:rFonts w:cstheme="minorHAnsi"/>
        </w:rPr>
      </w:pPr>
      <w:r w:rsidRPr="00142F11">
        <w:rPr>
          <w:rFonts w:cstheme="minorHAnsi"/>
        </w:rPr>
        <w:t>Dokumentacja opracowana przez Wykonawcę będzie uwzględniać odporność na zmiany klimatyczne.  Wszystkie materiały, które zostaną wykorzystane do realizacji robót budowlanych muszą wykazywać bardzo wysoką odporność na działanie warunków klimatyczno-atmosferycznych: promieni UV, wiatru, deszczu, pyłów</w:t>
      </w:r>
      <w:r w:rsidR="00884752" w:rsidRPr="00142F11">
        <w:rPr>
          <w:rFonts w:cstheme="minorHAnsi"/>
        </w:rPr>
        <w:t>,</w:t>
      </w:r>
      <w:r w:rsidRPr="00142F11">
        <w:rPr>
          <w:rFonts w:cstheme="minorHAnsi"/>
        </w:rPr>
        <w:t xml:space="preserve"> mikroorganizmów</w:t>
      </w:r>
      <w:r w:rsidR="00884752" w:rsidRPr="00142F11">
        <w:rPr>
          <w:rFonts w:cstheme="minorHAnsi"/>
        </w:rPr>
        <w:t xml:space="preserve"> i in</w:t>
      </w:r>
      <w:r w:rsidRPr="00142F11">
        <w:rPr>
          <w:rFonts w:cstheme="minorHAnsi"/>
        </w:rPr>
        <w:t>.</w:t>
      </w:r>
      <w:r w:rsidR="00884752" w:rsidRPr="00142F11">
        <w:rPr>
          <w:rFonts w:cstheme="minorHAnsi"/>
        </w:rPr>
        <w:t xml:space="preserve"> </w:t>
      </w:r>
      <w:r w:rsidRPr="00142F11">
        <w:rPr>
          <w:rFonts w:cstheme="minorHAnsi"/>
        </w:rPr>
        <w:t xml:space="preserve">Projektowane materiały muszą spełniać wymagane normy </w:t>
      </w:r>
      <w:r w:rsidR="004F47DF" w:rsidRPr="00142F11">
        <w:rPr>
          <w:rFonts w:cstheme="minorHAnsi"/>
        </w:rPr>
        <w:br/>
      </w:r>
      <w:r w:rsidRPr="00142F11">
        <w:rPr>
          <w:rFonts w:cstheme="minorHAnsi"/>
        </w:rPr>
        <w:t xml:space="preserve">oraz standardy wiedzy technicznej i ochrony środowiska, co pozwoli na zapewnienie wysokiej jakości </w:t>
      </w:r>
      <w:r w:rsidR="004F47DF" w:rsidRPr="00142F11">
        <w:rPr>
          <w:rFonts w:cstheme="minorHAnsi"/>
        </w:rPr>
        <w:br/>
      </w:r>
      <w:r w:rsidRPr="00142F11">
        <w:rPr>
          <w:rFonts w:cstheme="minorHAnsi"/>
        </w:rPr>
        <w:t xml:space="preserve">i trwałości inwestycji prowadzonych przez Zamawiającego, niezależnie od warunków pogodowych. Kwestie zmian klimatu oraz odporności na klęski żywiołowe należy uwzględnić zarówno przy doborze materiałów, jak i rozwiązań budowlanych. </w:t>
      </w:r>
    </w:p>
    <w:p w14:paraId="458B48A3" w14:textId="77777777" w:rsidR="00DE62F3" w:rsidRPr="00142F11" w:rsidRDefault="00DE62F3" w:rsidP="00DE62F3">
      <w:pPr>
        <w:pStyle w:val="Default"/>
        <w:tabs>
          <w:tab w:val="left" w:pos="284"/>
        </w:tabs>
        <w:jc w:val="both"/>
        <w:rPr>
          <w:rFonts w:asciiTheme="minorHAnsi" w:hAnsiTheme="minorHAnsi" w:cstheme="minorHAnsi"/>
          <w:color w:val="auto"/>
          <w:sz w:val="22"/>
          <w:szCs w:val="22"/>
        </w:rPr>
      </w:pPr>
    </w:p>
    <w:p w14:paraId="0B6E6FBB" w14:textId="77777777" w:rsidR="00DE62F3" w:rsidRPr="00142F11" w:rsidRDefault="00DE62F3" w:rsidP="004B68AB">
      <w:pPr>
        <w:pStyle w:val="Default"/>
        <w:numPr>
          <w:ilvl w:val="0"/>
          <w:numId w:val="13"/>
        </w:numPr>
        <w:tabs>
          <w:tab w:val="left" w:pos="284"/>
        </w:tabs>
        <w:spacing w:after="120"/>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Wykonawca opisze projektowane roboty w jeden z następujących sposobów, </w:t>
      </w:r>
      <w:r w:rsidRPr="00142F11">
        <w:rPr>
          <w:rFonts w:asciiTheme="minorHAnsi" w:hAnsiTheme="minorHAnsi" w:cstheme="minorHAnsi"/>
          <w:color w:val="auto"/>
          <w:sz w:val="22"/>
          <w:szCs w:val="22"/>
        </w:rPr>
        <w:br/>
        <w:t xml:space="preserve">z uwzględnieniem odrębnych przepisów technicznych: </w:t>
      </w:r>
    </w:p>
    <w:p w14:paraId="26C11C99" w14:textId="3E7C64EA"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1) przez określenie wymagań dotyczących wydajności lub funkcjonalności, w tym wymagań środowiskowych pod warunkiem</w:t>
      </w:r>
      <w:r w:rsidR="00535F63" w:rsidRPr="00142F11">
        <w:rPr>
          <w:rFonts w:asciiTheme="minorHAnsi" w:hAnsiTheme="minorHAnsi" w:cstheme="minorHAnsi"/>
          <w:color w:val="auto"/>
          <w:sz w:val="22"/>
          <w:szCs w:val="22"/>
        </w:rPr>
        <w:t>,</w:t>
      </w:r>
      <w:r w:rsidRPr="00142F11">
        <w:rPr>
          <w:rFonts w:asciiTheme="minorHAnsi" w:hAnsiTheme="minorHAnsi" w:cstheme="minorHAnsi"/>
          <w:color w:val="auto"/>
          <w:sz w:val="22"/>
          <w:szCs w:val="22"/>
        </w:rPr>
        <w:t xml:space="preserve"> że podane parametry są dostatecznie precyzyjne, </w:t>
      </w:r>
      <w:r w:rsidRPr="00142F11">
        <w:rPr>
          <w:rFonts w:asciiTheme="minorHAnsi" w:hAnsiTheme="minorHAnsi" w:cstheme="minorHAnsi"/>
          <w:color w:val="auto"/>
          <w:sz w:val="22"/>
          <w:szCs w:val="22"/>
        </w:rPr>
        <w:br/>
        <w:t xml:space="preserve">aby umożliwić wykonawcom robót budowlanych ustalenie przedmiotu zamówienia, a </w:t>
      </w:r>
      <w:r w:rsidR="0030080F">
        <w:rPr>
          <w:rFonts w:asciiTheme="minorHAnsi" w:hAnsiTheme="minorHAnsi" w:cstheme="minorHAnsi"/>
          <w:color w:val="auto"/>
          <w:sz w:val="22"/>
          <w:szCs w:val="22"/>
        </w:rPr>
        <w:t>Z</w:t>
      </w:r>
      <w:r w:rsidRPr="00142F11">
        <w:rPr>
          <w:rFonts w:asciiTheme="minorHAnsi" w:hAnsiTheme="minorHAnsi" w:cstheme="minorHAnsi"/>
          <w:color w:val="auto"/>
          <w:sz w:val="22"/>
          <w:szCs w:val="22"/>
        </w:rPr>
        <w:t xml:space="preserve">amawiającemu udzielenie zamówienia na projektowane roboty budowlane; </w:t>
      </w:r>
    </w:p>
    <w:p w14:paraId="5972CDE1"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2) przez odniesienie się w kolejności preferencji do: </w:t>
      </w:r>
    </w:p>
    <w:p w14:paraId="245128B3"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a) Polskich Norm przenoszących normy europejskie, </w:t>
      </w:r>
    </w:p>
    <w:p w14:paraId="58932D73"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b) norm innych państw członkowskich Europejskiego Obszaru Gospodarczego przenoszących normy europejskie, </w:t>
      </w:r>
    </w:p>
    <w:p w14:paraId="21436720" w14:textId="30307FA5"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c) europejskich ocen technicznych, rozumianych jako udokumentowane oceny działania wyrobu budowlanego względem jego podstawowych cech, </w:t>
      </w:r>
    </w:p>
    <w:p w14:paraId="75548068" w14:textId="0FF1D504"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e) norm międzynarodowych,  </w:t>
      </w:r>
    </w:p>
    <w:p w14:paraId="45CF0ECA"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lastRenderedPageBreak/>
        <w:t xml:space="preserve">g) innych systemów referencji technicznych ustanowionych przez europejskie organizacje normalizacyjne; </w:t>
      </w:r>
    </w:p>
    <w:p w14:paraId="337742B6"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3) przez odniesienie do norm, europejskich ocen technicznych, specyfikacji technicznych </w:t>
      </w:r>
      <w:r w:rsidRPr="00142F11">
        <w:rPr>
          <w:rFonts w:asciiTheme="minorHAnsi" w:hAnsiTheme="minorHAnsi" w:cstheme="minorHAnsi"/>
          <w:color w:val="auto"/>
          <w:sz w:val="22"/>
          <w:szCs w:val="22"/>
        </w:rPr>
        <w:br/>
        <w:t xml:space="preserve">i systemów referencji technicznych, o których mowa w pkt 2, oraz przez odniesienie </w:t>
      </w:r>
      <w:r w:rsidRPr="00142F11">
        <w:rPr>
          <w:rFonts w:asciiTheme="minorHAnsi" w:hAnsiTheme="minorHAnsi" w:cstheme="minorHAnsi"/>
          <w:color w:val="auto"/>
          <w:sz w:val="22"/>
          <w:szCs w:val="22"/>
        </w:rPr>
        <w:br/>
        <w:t xml:space="preserve">do wymagań dotyczących wydajności lub funkcjonalności, o których mowa w pkt 1, w zakresie wybranych cech; </w:t>
      </w:r>
    </w:p>
    <w:p w14:paraId="0147061B" w14:textId="77777777" w:rsidR="00DE62F3" w:rsidRPr="00142F11" w:rsidRDefault="00DE62F3" w:rsidP="00DE62F3">
      <w:pPr>
        <w:pStyle w:val="Default"/>
        <w:tabs>
          <w:tab w:val="left" w:pos="284"/>
          <w:tab w:val="left" w:pos="567"/>
        </w:tabs>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4) przez odniesienie do kategorii wymagań dotyczących wydajności </w:t>
      </w:r>
      <w:r w:rsidRPr="00142F11">
        <w:rPr>
          <w:rFonts w:asciiTheme="minorHAnsi" w:hAnsiTheme="minorHAnsi" w:cstheme="minorHAnsi"/>
          <w:color w:val="auto"/>
          <w:sz w:val="22"/>
          <w:szCs w:val="22"/>
        </w:rPr>
        <w:br/>
        <w:t xml:space="preserve">lub funkcjonalności, o których mowa w pkt 1, i przez odniesienie do norm, europejskich ocen technicznych, specyfikacji technicznych i systemów referencji technicznych, o których mowa </w:t>
      </w:r>
      <w:r w:rsidRPr="00142F11">
        <w:rPr>
          <w:rFonts w:asciiTheme="minorHAnsi" w:hAnsiTheme="minorHAnsi" w:cstheme="minorHAnsi"/>
          <w:color w:val="auto"/>
          <w:sz w:val="22"/>
          <w:szCs w:val="22"/>
        </w:rPr>
        <w:br/>
        <w:t xml:space="preserve">w pkt 2, stanowiących środek domniemania zgodności z tego rodzaju wymaganiami dotyczącymi wydajności lub funkcjonalności. </w:t>
      </w:r>
    </w:p>
    <w:p w14:paraId="1CC1DFF3" w14:textId="77777777" w:rsidR="00DE62F3" w:rsidRPr="00142F11" w:rsidRDefault="00DE62F3" w:rsidP="004B68AB">
      <w:pPr>
        <w:pStyle w:val="Default"/>
        <w:numPr>
          <w:ilvl w:val="0"/>
          <w:numId w:val="13"/>
        </w:numPr>
        <w:tabs>
          <w:tab w:val="left" w:pos="426"/>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W przypadku braku Polskich Norm przenoszących normy europejskie, norm innych państw członkowskich Europejskiego Obszaru Gospodarczego przenoszących normy europejskie </w:t>
      </w:r>
      <w:r w:rsidRPr="00142F11">
        <w:rPr>
          <w:rFonts w:asciiTheme="minorHAnsi" w:hAnsiTheme="minorHAnsi" w:cstheme="minorHAnsi"/>
          <w:color w:val="auto"/>
          <w:sz w:val="22"/>
          <w:szCs w:val="22"/>
        </w:rPr>
        <w:br/>
        <w:t xml:space="preserve">oraz norm, europejskich ocen technicznych, specyfikacji technicznych i systemów referencji technicznych, przy opisie przedmiotu zamówienia uwzględnia się w kolejności: </w:t>
      </w:r>
    </w:p>
    <w:p w14:paraId="54B93236"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1) Polskie Normy; </w:t>
      </w:r>
    </w:p>
    <w:p w14:paraId="5FC82B27"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2) polskie aprobaty techniczne; </w:t>
      </w:r>
    </w:p>
    <w:p w14:paraId="1D2C5E1F" w14:textId="2E6D0D4F"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3)</w:t>
      </w:r>
      <w:r w:rsidR="000139C0" w:rsidRPr="00142F11">
        <w:rPr>
          <w:rFonts w:asciiTheme="minorHAnsi" w:hAnsiTheme="minorHAnsi" w:cstheme="minorHAnsi"/>
          <w:color w:val="auto"/>
          <w:sz w:val="22"/>
          <w:szCs w:val="22"/>
        </w:rPr>
        <w:t xml:space="preserve"> </w:t>
      </w:r>
      <w:r w:rsidRPr="00142F11">
        <w:rPr>
          <w:rFonts w:asciiTheme="minorHAnsi" w:hAnsiTheme="minorHAnsi" w:cstheme="minorHAnsi"/>
          <w:color w:val="auto"/>
          <w:sz w:val="22"/>
          <w:szCs w:val="22"/>
        </w:rPr>
        <w:t xml:space="preserve">polskie specyfikacje techniczne dotyczące projektowania, wyliczeń i realizacji robót budowlanych oraz wykorzystania dostaw; </w:t>
      </w:r>
    </w:p>
    <w:p w14:paraId="3183A155" w14:textId="6E193DB7" w:rsidR="000139C0" w:rsidRPr="00142F11" w:rsidRDefault="00DE62F3" w:rsidP="000139C0">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4) krajowe deklaracje zgodności oraz krajowe deklaracje właściwości użytkowych wyrobu budowlanego lub krajowe oceny techniczne wydawane na podstawie </w:t>
      </w:r>
      <w:r w:rsidR="000139C0" w:rsidRPr="00142F11">
        <w:rPr>
          <w:rFonts w:asciiTheme="minorHAnsi" w:hAnsiTheme="minorHAnsi" w:cstheme="minorHAnsi"/>
          <w:color w:val="auto"/>
          <w:sz w:val="22"/>
          <w:szCs w:val="22"/>
          <w:shd w:val="clear" w:color="auto" w:fill="FFFFFF"/>
        </w:rPr>
        <w:t>Ustawa z dnia 16 kwietnia 2004 r. o wyrobach budowlanych (</w:t>
      </w:r>
      <w:proofErr w:type="spellStart"/>
      <w:r w:rsidR="000139C0" w:rsidRPr="00142F11">
        <w:rPr>
          <w:rFonts w:asciiTheme="minorHAnsi" w:hAnsiTheme="minorHAnsi" w:cstheme="minorHAnsi"/>
          <w:color w:val="auto"/>
          <w:sz w:val="22"/>
          <w:szCs w:val="22"/>
          <w:shd w:val="clear" w:color="auto" w:fill="FFFFFF"/>
        </w:rPr>
        <w:t>t.j</w:t>
      </w:r>
      <w:proofErr w:type="spellEnd"/>
      <w:r w:rsidR="000139C0" w:rsidRPr="00142F11">
        <w:rPr>
          <w:rFonts w:asciiTheme="minorHAnsi" w:hAnsiTheme="minorHAnsi" w:cstheme="minorHAnsi"/>
          <w:color w:val="auto"/>
          <w:sz w:val="22"/>
          <w:szCs w:val="22"/>
          <w:shd w:val="clear" w:color="auto" w:fill="FFFFFF"/>
        </w:rPr>
        <w:t>. Dz. U. z 2021 r. poz. 1213).</w:t>
      </w:r>
    </w:p>
    <w:p w14:paraId="520F044F" w14:textId="2EF94321" w:rsidR="00DE62F3" w:rsidRPr="00142F11" w:rsidRDefault="00DE62F3" w:rsidP="000139C0">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Opisując przedmiot zamówienia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2B912587" w14:textId="77777777" w:rsidR="005F3312" w:rsidRPr="00142F11" w:rsidRDefault="005F3312" w:rsidP="000139C0">
      <w:pPr>
        <w:pStyle w:val="Default"/>
        <w:jc w:val="both"/>
        <w:rPr>
          <w:rFonts w:asciiTheme="minorHAnsi" w:hAnsiTheme="minorHAnsi" w:cstheme="minorHAnsi"/>
          <w:color w:val="auto"/>
          <w:sz w:val="22"/>
          <w:szCs w:val="22"/>
        </w:rPr>
      </w:pPr>
    </w:p>
    <w:p w14:paraId="25253420" w14:textId="7A596C07" w:rsidR="00DE62F3" w:rsidRPr="00142F11" w:rsidRDefault="00DE62F3" w:rsidP="004B68AB">
      <w:pPr>
        <w:pStyle w:val="Default"/>
        <w:numPr>
          <w:ilvl w:val="0"/>
          <w:numId w:val="13"/>
        </w:numPr>
        <w:tabs>
          <w:tab w:val="left" w:pos="426"/>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Do opisu przedmiotu zamówienia stosuje się nazwy i kody określone we Wspólnym Słowniku Zamówień. </w:t>
      </w:r>
    </w:p>
    <w:p w14:paraId="53924D64" w14:textId="77777777" w:rsidR="005F3312" w:rsidRPr="00142F11" w:rsidRDefault="005F3312" w:rsidP="005F3312">
      <w:pPr>
        <w:pStyle w:val="Default"/>
        <w:tabs>
          <w:tab w:val="left" w:pos="426"/>
        </w:tabs>
        <w:jc w:val="both"/>
        <w:rPr>
          <w:rFonts w:asciiTheme="minorHAnsi" w:hAnsiTheme="minorHAnsi" w:cstheme="minorHAnsi"/>
          <w:color w:val="auto"/>
          <w:sz w:val="22"/>
          <w:szCs w:val="22"/>
        </w:rPr>
      </w:pPr>
    </w:p>
    <w:p w14:paraId="1F4D78E8" w14:textId="77777777" w:rsidR="00DE62F3" w:rsidRPr="00142F11" w:rsidRDefault="00DE62F3" w:rsidP="004B68AB">
      <w:pPr>
        <w:pStyle w:val="Default"/>
        <w:numPr>
          <w:ilvl w:val="0"/>
          <w:numId w:val="13"/>
        </w:numPr>
        <w:tabs>
          <w:tab w:val="left" w:pos="426"/>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Wykonawca określi cechy materiału, produktu lub usługi, odpowiadające przeznaczeniu zamierzonemu w dokumentacji projektowej, w szczególności: </w:t>
      </w:r>
    </w:p>
    <w:p w14:paraId="7A24287B" w14:textId="269676D9" w:rsidR="00DE62F3" w:rsidRPr="00142F11" w:rsidRDefault="00DE62F3" w:rsidP="00DE62F3">
      <w:pPr>
        <w:pStyle w:val="Default"/>
        <w:tabs>
          <w:tab w:val="left" w:pos="567"/>
        </w:tabs>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1) wymagania adekwatnie do przedmiotu zamówienia, dostosowania projektu </w:t>
      </w:r>
      <w:r w:rsidRPr="00142F11">
        <w:rPr>
          <w:rFonts w:asciiTheme="minorHAnsi" w:hAnsiTheme="minorHAnsi" w:cstheme="minorHAnsi"/>
          <w:color w:val="auto"/>
          <w:sz w:val="22"/>
          <w:szCs w:val="22"/>
        </w:rPr>
        <w:br/>
        <w:t xml:space="preserve">do potrzeb wszystkich użytkowników; </w:t>
      </w:r>
    </w:p>
    <w:p w14:paraId="5831EC78"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2) może postawić wymagania dotyczące: </w:t>
      </w:r>
    </w:p>
    <w:p w14:paraId="68EE8E76" w14:textId="77777777" w:rsidR="000139C0" w:rsidRPr="00142F11" w:rsidRDefault="00DE62F3" w:rsidP="00DE62F3">
      <w:pPr>
        <w:pStyle w:val="Default"/>
        <w:tabs>
          <w:tab w:val="left" w:pos="567"/>
        </w:tabs>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a) określonych poziomów oddziaływania na środowisko i klimat,</w:t>
      </w:r>
    </w:p>
    <w:p w14:paraId="0E49A61E" w14:textId="7205F0AA" w:rsidR="00DE62F3" w:rsidRPr="00142F11" w:rsidRDefault="00DE62F3" w:rsidP="00DE62F3">
      <w:pPr>
        <w:pStyle w:val="Default"/>
        <w:tabs>
          <w:tab w:val="left" w:pos="567"/>
        </w:tabs>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b) certyfikatu zgodności lub deklaracji zgodności, </w:t>
      </w:r>
    </w:p>
    <w:p w14:paraId="3A767D4E"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c) określonej wydajności, bezpieczeństwa lub wymiarów, w tym procedur dotyczących zapewnienia jakości, </w:t>
      </w:r>
    </w:p>
    <w:p w14:paraId="6EB1D9D9"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d) określonej terminologii, symboli, testów i metod testowania, </w:t>
      </w:r>
    </w:p>
    <w:p w14:paraId="37FF42BC" w14:textId="3AF9C2FD"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e) określonego oznakowania, </w:t>
      </w:r>
    </w:p>
    <w:p w14:paraId="56AFE529"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f) instrukcji użytkowania, </w:t>
      </w:r>
    </w:p>
    <w:p w14:paraId="220B73B9" w14:textId="77777777" w:rsidR="00F33BA2" w:rsidRPr="00142F11" w:rsidRDefault="00DE62F3" w:rsidP="00F33BA2">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g) procesów i metod produkcji na każdym etapie cyklu życia obiektów budowlanych, </w:t>
      </w:r>
    </w:p>
    <w:p w14:paraId="2540CB4A" w14:textId="64CA7215"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j) warunków testowania, kontroli i odbioru obiektów budowlanych, </w:t>
      </w:r>
    </w:p>
    <w:p w14:paraId="41C3A36F" w14:textId="77777777"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k) metod i technik budowy, </w:t>
      </w:r>
    </w:p>
    <w:p w14:paraId="0961B318" w14:textId="2EAFD11E" w:rsidR="00DE62F3" w:rsidRPr="00142F11" w:rsidRDefault="00DE62F3" w:rsidP="00DE62F3">
      <w:pPr>
        <w:pStyle w:val="Default"/>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l) wszelkich pozostałych warunków technicznych. </w:t>
      </w:r>
    </w:p>
    <w:p w14:paraId="29F632EF" w14:textId="77777777" w:rsidR="005F3312" w:rsidRPr="00142F11" w:rsidRDefault="005F3312" w:rsidP="00DE62F3">
      <w:pPr>
        <w:pStyle w:val="Default"/>
        <w:jc w:val="both"/>
        <w:rPr>
          <w:rFonts w:asciiTheme="minorHAnsi" w:hAnsiTheme="minorHAnsi" w:cstheme="minorHAnsi"/>
          <w:color w:val="auto"/>
          <w:sz w:val="22"/>
          <w:szCs w:val="22"/>
        </w:rPr>
      </w:pPr>
    </w:p>
    <w:p w14:paraId="04204410" w14:textId="650CB5CA" w:rsidR="00DE62F3" w:rsidRPr="00142F11" w:rsidRDefault="00DE62F3" w:rsidP="004B68AB">
      <w:pPr>
        <w:pStyle w:val="Akapitzlist"/>
        <w:numPr>
          <w:ilvl w:val="0"/>
          <w:numId w:val="13"/>
        </w:numPr>
        <w:shd w:val="clear" w:color="auto" w:fill="FFFFFF"/>
        <w:tabs>
          <w:tab w:val="left" w:pos="284"/>
        </w:tabs>
        <w:spacing w:after="0" w:line="240" w:lineRule="auto"/>
        <w:ind w:left="0" w:firstLine="0"/>
        <w:jc w:val="both"/>
        <w:rPr>
          <w:rFonts w:cstheme="minorHAnsi"/>
        </w:rPr>
      </w:pPr>
      <w:r w:rsidRPr="00142F11">
        <w:rPr>
          <w:rFonts w:cstheme="minorHAnsi"/>
          <w:iCs/>
        </w:rPr>
        <w:t xml:space="preserve">Przy projektowaniu Wykonawca uwzględni Wytyczne w zakresie realizacji zasady równości szans </w:t>
      </w:r>
      <w:r w:rsidRPr="00142F11">
        <w:rPr>
          <w:rFonts w:cstheme="minorHAnsi"/>
          <w:iCs/>
        </w:rPr>
        <w:br/>
        <w:t>i niedyskryminacji, w tym dostępności dla osób z niepełnosprawnościami oraz zasady równości szans kobiet i mężczyzn na rynku pracy w ramach funduszy unijnych na lata 2014-2020</w:t>
      </w:r>
      <w:r w:rsidR="000139C0" w:rsidRPr="00142F11">
        <w:rPr>
          <w:rFonts w:cstheme="minorHAnsi"/>
          <w:iCs/>
        </w:rPr>
        <w:t>.</w:t>
      </w:r>
    </w:p>
    <w:p w14:paraId="33A704B7" w14:textId="77777777" w:rsidR="005F3312" w:rsidRPr="00142F11" w:rsidRDefault="005F3312" w:rsidP="005F3312">
      <w:pPr>
        <w:pStyle w:val="Akapitzlist"/>
        <w:shd w:val="clear" w:color="auto" w:fill="FFFFFF"/>
        <w:tabs>
          <w:tab w:val="left" w:pos="284"/>
        </w:tabs>
        <w:spacing w:after="0" w:line="240" w:lineRule="auto"/>
        <w:ind w:left="0"/>
        <w:jc w:val="both"/>
        <w:rPr>
          <w:rFonts w:cstheme="minorHAnsi"/>
        </w:rPr>
      </w:pPr>
    </w:p>
    <w:p w14:paraId="46DF1F61" w14:textId="773E3517" w:rsidR="005F3312" w:rsidRPr="00142F11" w:rsidRDefault="00DE62F3" w:rsidP="005F3312">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 xml:space="preserve">Dokumentacja opracowana przez Wykonawcę musi posiadać wszystkie wymagane prawem polskim uzgodnienia, opinie i sprawdzenia. </w:t>
      </w:r>
    </w:p>
    <w:p w14:paraId="2887B848" w14:textId="77777777" w:rsidR="005F3312" w:rsidRPr="00142F11" w:rsidRDefault="005F3312" w:rsidP="005F3312">
      <w:pPr>
        <w:pStyle w:val="Default"/>
        <w:tabs>
          <w:tab w:val="left" w:pos="284"/>
        </w:tabs>
        <w:jc w:val="both"/>
        <w:rPr>
          <w:rFonts w:asciiTheme="minorHAnsi" w:hAnsiTheme="minorHAnsi" w:cstheme="minorHAnsi"/>
          <w:color w:val="auto"/>
          <w:sz w:val="22"/>
          <w:szCs w:val="22"/>
        </w:rPr>
      </w:pPr>
    </w:p>
    <w:p w14:paraId="7BCCA29D" w14:textId="416DBB3C" w:rsidR="00DE62F3" w:rsidRPr="00142F11" w:rsidRDefault="00DE62F3"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lastRenderedPageBreak/>
        <w:t xml:space="preserve"> Wykonawca w trakcie postępowania o udzielenie zamówienia publicznego, którego przedmiotem będą roboty budowlane wykonywane na podstawie dokumentacji projektowej i </w:t>
      </w:r>
      <w:proofErr w:type="spellStart"/>
      <w:r w:rsidRPr="00142F11">
        <w:rPr>
          <w:rFonts w:asciiTheme="minorHAnsi" w:hAnsiTheme="minorHAnsi" w:cstheme="minorHAnsi"/>
          <w:color w:val="auto"/>
          <w:sz w:val="22"/>
          <w:szCs w:val="22"/>
        </w:rPr>
        <w:t>STWiORB</w:t>
      </w:r>
      <w:proofErr w:type="spellEnd"/>
      <w:r w:rsidRPr="00142F11">
        <w:rPr>
          <w:rFonts w:asciiTheme="minorHAnsi" w:hAnsiTheme="minorHAnsi" w:cstheme="minorHAnsi"/>
          <w:color w:val="auto"/>
          <w:sz w:val="22"/>
          <w:szCs w:val="22"/>
        </w:rPr>
        <w:t xml:space="preserve"> będących przedmiotem niniejszej umowy, udzieli odpowiedzi na zapytania dotyczące treści Specyfikacji Warunków Zamówienia w zakresie opisu przedmiotu zamówienia oraz w razie potrzeby uzupełni </w:t>
      </w:r>
      <w:r w:rsidR="00FD172E" w:rsidRPr="00142F11">
        <w:rPr>
          <w:rFonts w:asciiTheme="minorHAnsi" w:hAnsiTheme="minorHAnsi" w:cstheme="minorHAnsi"/>
          <w:color w:val="auto"/>
          <w:sz w:val="22"/>
          <w:szCs w:val="22"/>
        </w:rPr>
        <w:br/>
      </w:r>
      <w:r w:rsidRPr="00142F11">
        <w:rPr>
          <w:rFonts w:asciiTheme="minorHAnsi" w:hAnsiTheme="minorHAnsi" w:cstheme="minorHAnsi"/>
          <w:color w:val="auto"/>
          <w:sz w:val="22"/>
          <w:szCs w:val="22"/>
        </w:rPr>
        <w:t xml:space="preserve">tę dokumentację nieodpłatnie w terminach wskazanych przez </w:t>
      </w:r>
      <w:r w:rsidR="000158C4">
        <w:rPr>
          <w:rFonts w:asciiTheme="minorHAnsi" w:hAnsiTheme="minorHAnsi" w:cstheme="minorHAnsi"/>
          <w:color w:val="auto"/>
          <w:sz w:val="22"/>
          <w:szCs w:val="22"/>
        </w:rPr>
        <w:t>Z</w:t>
      </w:r>
      <w:r w:rsidRPr="00142F11">
        <w:rPr>
          <w:rFonts w:asciiTheme="minorHAnsi" w:hAnsiTheme="minorHAnsi" w:cstheme="minorHAnsi"/>
          <w:color w:val="auto"/>
          <w:sz w:val="22"/>
          <w:szCs w:val="22"/>
        </w:rPr>
        <w:t xml:space="preserve">amawiającego. Termin wyznaczony przez </w:t>
      </w:r>
      <w:r w:rsidR="00552E8E">
        <w:rPr>
          <w:rFonts w:asciiTheme="minorHAnsi" w:hAnsiTheme="minorHAnsi" w:cstheme="minorHAnsi"/>
          <w:color w:val="auto"/>
          <w:sz w:val="22"/>
          <w:szCs w:val="22"/>
        </w:rPr>
        <w:t>Z</w:t>
      </w:r>
      <w:r w:rsidRPr="00142F11">
        <w:rPr>
          <w:rFonts w:asciiTheme="minorHAnsi" w:hAnsiTheme="minorHAnsi" w:cstheme="minorHAnsi"/>
          <w:color w:val="auto"/>
          <w:sz w:val="22"/>
          <w:szCs w:val="22"/>
        </w:rPr>
        <w:t>amawiającego nie może być krótszy niż dwa dni robocze.</w:t>
      </w:r>
    </w:p>
    <w:p w14:paraId="044D061A" w14:textId="77777777" w:rsidR="005F3312" w:rsidRPr="00142F11" w:rsidRDefault="005F3312" w:rsidP="005F3312">
      <w:pPr>
        <w:pStyle w:val="Default"/>
        <w:tabs>
          <w:tab w:val="left" w:pos="284"/>
        </w:tabs>
        <w:jc w:val="both"/>
        <w:rPr>
          <w:rFonts w:asciiTheme="minorHAnsi" w:hAnsiTheme="minorHAnsi" w:cstheme="minorHAnsi"/>
          <w:color w:val="auto"/>
          <w:sz w:val="22"/>
          <w:szCs w:val="22"/>
        </w:rPr>
      </w:pPr>
    </w:p>
    <w:p w14:paraId="74876821" w14:textId="20052E05" w:rsidR="00DE62F3" w:rsidRPr="00142F11" w:rsidRDefault="00DE62F3"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Wszystkie zmiany w sporządzonej przez Wykonawcę dokumentacji w stosunku do założeń określonych w niniejszym opisie muszą być poprzedzone pisemną zgodą Zamawiającego.</w:t>
      </w:r>
    </w:p>
    <w:p w14:paraId="01C3312A" w14:textId="77777777" w:rsidR="005F3312" w:rsidRPr="00142F11" w:rsidRDefault="005F3312" w:rsidP="005F3312">
      <w:pPr>
        <w:pStyle w:val="Default"/>
        <w:tabs>
          <w:tab w:val="left" w:pos="284"/>
        </w:tabs>
        <w:jc w:val="both"/>
        <w:rPr>
          <w:rFonts w:asciiTheme="minorHAnsi" w:hAnsiTheme="minorHAnsi" w:cstheme="minorHAnsi"/>
          <w:color w:val="auto"/>
          <w:sz w:val="22"/>
          <w:szCs w:val="22"/>
        </w:rPr>
      </w:pPr>
    </w:p>
    <w:p w14:paraId="09B2A703" w14:textId="479E000F" w:rsidR="00DE62F3" w:rsidRPr="00142F11" w:rsidRDefault="00DE62F3" w:rsidP="004B68AB">
      <w:pPr>
        <w:pStyle w:val="Default"/>
        <w:numPr>
          <w:ilvl w:val="0"/>
          <w:numId w:val="13"/>
        </w:numPr>
        <w:tabs>
          <w:tab w:val="left" w:pos="284"/>
        </w:tabs>
        <w:ind w:left="0" w:firstLine="0"/>
        <w:jc w:val="both"/>
        <w:rPr>
          <w:rFonts w:asciiTheme="minorHAnsi" w:hAnsiTheme="minorHAnsi" w:cstheme="minorHAnsi"/>
          <w:color w:val="auto"/>
          <w:sz w:val="22"/>
          <w:szCs w:val="22"/>
        </w:rPr>
      </w:pPr>
      <w:r w:rsidRPr="00142F11">
        <w:rPr>
          <w:rFonts w:asciiTheme="minorHAnsi" w:hAnsiTheme="minorHAnsi" w:cstheme="minorHAnsi"/>
          <w:color w:val="auto"/>
          <w:sz w:val="22"/>
          <w:szCs w:val="22"/>
        </w:rPr>
        <w:t>Wykonawca zapewni właściwą koordynację międzybranżową dokumentacji stanowiącej przedmiot zamówienia.</w:t>
      </w:r>
    </w:p>
    <w:bookmarkEnd w:id="17"/>
    <w:p w14:paraId="02625F56" w14:textId="7E71F5EF" w:rsidR="00474B0C" w:rsidRDefault="00474B0C" w:rsidP="001C5180">
      <w:pPr>
        <w:spacing w:before="120" w:line="276" w:lineRule="auto"/>
        <w:jc w:val="both"/>
        <w:rPr>
          <w:rFonts w:cstheme="minorHAnsi"/>
          <w:b/>
          <w:i/>
          <w:iCs/>
        </w:rPr>
      </w:pPr>
      <w:r w:rsidRPr="00142F11">
        <w:rPr>
          <w:rFonts w:cstheme="minorHAnsi"/>
          <w:b/>
          <w:i/>
          <w:iCs/>
        </w:rPr>
        <w:t>Wykonawca zamówienia zobowiązany jest m.in. do:</w:t>
      </w:r>
    </w:p>
    <w:p w14:paraId="76B0C17C" w14:textId="23BFEDF9" w:rsidR="00474B0C" w:rsidRPr="004F526C" w:rsidRDefault="00474B0C" w:rsidP="004B68AB">
      <w:pPr>
        <w:pStyle w:val="Akapitzlist"/>
        <w:numPr>
          <w:ilvl w:val="0"/>
          <w:numId w:val="7"/>
        </w:numPr>
        <w:tabs>
          <w:tab w:val="left" w:pos="454"/>
        </w:tabs>
        <w:spacing w:after="0" w:line="276" w:lineRule="auto"/>
        <w:jc w:val="both"/>
        <w:rPr>
          <w:rFonts w:cstheme="minorHAnsi"/>
        </w:rPr>
      </w:pPr>
      <w:bookmarkStart w:id="19" w:name="_Hlk100813635"/>
      <w:r w:rsidRPr="004F526C">
        <w:rPr>
          <w:rFonts w:cstheme="minorHAnsi"/>
          <w:lang w:bidi="en-US"/>
        </w:rPr>
        <w:t xml:space="preserve">Przedłożenia Zamawiającemu w terminie </w:t>
      </w:r>
      <w:r w:rsidR="00DF108C" w:rsidRPr="004F526C">
        <w:rPr>
          <w:rFonts w:cstheme="minorHAnsi"/>
          <w:b/>
          <w:bCs/>
          <w:lang w:bidi="en-US"/>
        </w:rPr>
        <w:t>180</w:t>
      </w:r>
      <w:r w:rsidR="005F3312" w:rsidRPr="004F526C">
        <w:rPr>
          <w:rFonts w:cstheme="minorHAnsi"/>
          <w:b/>
          <w:bCs/>
          <w:lang w:bidi="en-US"/>
        </w:rPr>
        <w:t xml:space="preserve"> </w:t>
      </w:r>
      <w:r w:rsidR="00DB658F" w:rsidRPr="004F526C">
        <w:rPr>
          <w:rFonts w:cstheme="minorHAnsi"/>
          <w:b/>
          <w:bCs/>
          <w:lang w:bidi="en-US"/>
        </w:rPr>
        <w:t xml:space="preserve">dni </w:t>
      </w:r>
      <w:r w:rsidRPr="004F526C">
        <w:rPr>
          <w:rFonts w:cstheme="minorHAnsi"/>
          <w:lang w:bidi="en-US"/>
        </w:rPr>
        <w:t xml:space="preserve">od podpisania umowy, materiałów i opracowań niezbędnych do wystąpienia o uzyskanie decyzji pozwolenie wodnoprawne - wniosku </w:t>
      </w:r>
      <w:r w:rsidR="00372348" w:rsidRPr="004F526C">
        <w:rPr>
          <w:rFonts w:cstheme="minorHAnsi"/>
          <w:lang w:bidi="en-US"/>
        </w:rPr>
        <w:br/>
      </w:r>
      <w:r w:rsidRPr="004F526C">
        <w:rPr>
          <w:rFonts w:cstheme="minorHAnsi"/>
          <w:lang w:bidi="en-US"/>
        </w:rPr>
        <w:t xml:space="preserve">z załącznikami wraz z </w:t>
      </w:r>
      <w:r w:rsidR="00C461D6" w:rsidRPr="004F526C">
        <w:rPr>
          <w:rFonts w:cstheme="minorHAnsi"/>
          <w:lang w:bidi="en-US"/>
        </w:rPr>
        <w:t>O</w:t>
      </w:r>
      <w:r w:rsidRPr="004F526C">
        <w:rPr>
          <w:rFonts w:cstheme="minorHAnsi"/>
          <w:lang w:bidi="en-US"/>
        </w:rPr>
        <w:t>WP i IGW.</w:t>
      </w:r>
    </w:p>
    <w:p w14:paraId="75FBA01D" w14:textId="6844EB4D" w:rsidR="00474B0C" w:rsidRPr="00142F11" w:rsidRDefault="00474B0C" w:rsidP="004B68AB">
      <w:pPr>
        <w:pStyle w:val="Akapitzlist"/>
        <w:numPr>
          <w:ilvl w:val="0"/>
          <w:numId w:val="7"/>
        </w:numPr>
        <w:spacing w:after="0" w:line="276" w:lineRule="auto"/>
        <w:ind w:left="453" w:hanging="340"/>
        <w:jc w:val="both"/>
        <w:rPr>
          <w:rFonts w:cstheme="minorHAnsi"/>
          <w:lang w:bidi="en-US"/>
        </w:rPr>
      </w:pPr>
      <w:r w:rsidRPr="00142F11">
        <w:rPr>
          <w:rFonts w:cstheme="minorHAnsi"/>
          <w:lang w:bidi="en-US"/>
        </w:rPr>
        <w:t xml:space="preserve">Przeprowadzenia analizy dotyczącej zakresu </w:t>
      </w:r>
      <w:r w:rsidR="009B58E4" w:rsidRPr="00142F11">
        <w:rPr>
          <w:rFonts w:cstheme="minorHAnsi"/>
          <w:lang w:bidi="en-US"/>
        </w:rPr>
        <w:t>budowy</w:t>
      </w:r>
      <w:r w:rsidRPr="00142F11">
        <w:rPr>
          <w:rFonts w:cstheme="minorHAnsi"/>
          <w:lang w:bidi="en-US"/>
        </w:rPr>
        <w:t xml:space="preserve"> budowli hydrotechniczn</w:t>
      </w:r>
      <w:r w:rsidR="008A4560">
        <w:rPr>
          <w:rFonts w:cstheme="minorHAnsi"/>
          <w:lang w:bidi="en-US"/>
        </w:rPr>
        <w:t>ej</w:t>
      </w:r>
      <w:r w:rsidRPr="00142F11">
        <w:rPr>
          <w:rFonts w:cstheme="minorHAnsi"/>
          <w:lang w:bidi="en-US"/>
        </w:rPr>
        <w:t xml:space="preserve">, wraz </w:t>
      </w:r>
      <w:r w:rsidR="00372348" w:rsidRPr="00142F11">
        <w:rPr>
          <w:rFonts w:cstheme="minorHAnsi"/>
          <w:lang w:bidi="en-US"/>
        </w:rPr>
        <w:br/>
      </w:r>
      <w:r w:rsidRPr="00142F11">
        <w:rPr>
          <w:rFonts w:cstheme="minorHAnsi"/>
          <w:lang w:bidi="en-US"/>
        </w:rPr>
        <w:t>z zaproponowaniem odpowiednich rozwiązań projektowych.</w:t>
      </w:r>
    </w:p>
    <w:p w14:paraId="513A724B" w14:textId="3D2DE054" w:rsidR="00474B0C" w:rsidRPr="00142F11" w:rsidRDefault="00474B0C" w:rsidP="004B68AB">
      <w:pPr>
        <w:numPr>
          <w:ilvl w:val="0"/>
          <w:numId w:val="7"/>
        </w:numPr>
        <w:tabs>
          <w:tab w:val="left" w:pos="454"/>
        </w:tabs>
        <w:spacing w:after="0" w:line="276" w:lineRule="auto"/>
        <w:ind w:left="453" w:hanging="340"/>
        <w:jc w:val="both"/>
        <w:rPr>
          <w:rFonts w:cstheme="minorHAnsi"/>
          <w:lang w:bidi="en-US"/>
        </w:rPr>
      </w:pPr>
      <w:r w:rsidRPr="00142F11">
        <w:rPr>
          <w:rFonts w:cstheme="minorHAnsi"/>
        </w:rPr>
        <w:t xml:space="preserve">Przeprowadzenia analizy potrzeby przystosowania </w:t>
      </w:r>
      <w:r w:rsidR="009557FD">
        <w:rPr>
          <w:rFonts w:cstheme="minorHAnsi"/>
        </w:rPr>
        <w:t xml:space="preserve">projektowanej </w:t>
      </w:r>
      <w:r w:rsidRPr="00142F11">
        <w:rPr>
          <w:rFonts w:cstheme="minorHAnsi"/>
        </w:rPr>
        <w:t>budowli do migracji organizmów wodnych i w razie konieczności zastosowanie odpowiednich rozwiązań projektowych.</w:t>
      </w:r>
    </w:p>
    <w:p w14:paraId="023F2F8C" w14:textId="0168A73B" w:rsidR="00474B0C" w:rsidRPr="00142F11" w:rsidRDefault="00474B0C" w:rsidP="004B68AB">
      <w:pPr>
        <w:numPr>
          <w:ilvl w:val="0"/>
          <w:numId w:val="7"/>
        </w:numPr>
        <w:tabs>
          <w:tab w:val="left" w:pos="454"/>
        </w:tabs>
        <w:spacing w:after="0" w:line="276" w:lineRule="auto"/>
        <w:ind w:left="453" w:hanging="340"/>
        <w:jc w:val="both"/>
        <w:rPr>
          <w:rFonts w:cstheme="minorHAnsi"/>
          <w:lang w:bidi="en-US"/>
        </w:rPr>
      </w:pPr>
      <w:r w:rsidRPr="00142F11">
        <w:rPr>
          <w:rFonts w:cstheme="minorHAnsi"/>
        </w:rPr>
        <w:t xml:space="preserve">Przedłożenia wyników analiz i rozwiązań projektowych do akceptacji na posiedzeniach roboczych, na polecenie Zamawiającego, w których będzie uczestniczył autor projektu. Posiedzenia odbywać się będą w siedzibie Zamawiającego lub w terenie. Wszelkie narady, spotkania, uzgodnienia, korespondencja związane z realizacją zadania będą odbywać się w języku polskim. </w:t>
      </w:r>
    </w:p>
    <w:p w14:paraId="4D0FB7BE" w14:textId="1BE72580" w:rsidR="00474B0C" w:rsidRPr="004C0ACA" w:rsidRDefault="00474B0C" w:rsidP="004B68AB">
      <w:pPr>
        <w:numPr>
          <w:ilvl w:val="0"/>
          <w:numId w:val="7"/>
        </w:numPr>
        <w:tabs>
          <w:tab w:val="left" w:pos="454"/>
        </w:tabs>
        <w:spacing w:after="0" w:line="276" w:lineRule="auto"/>
        <w:jc w:val="both"/>
        <w:rPr>
          <w:rFonts w:cstheme="minorHAnsi"/>
        </w:rPr>
      </w:pPr>
      <w:r w:rsidRPr="00142F11">
        <w:rPr>
          <w:rFonts w:cstheme="minorHAnsi"/>
        </w:rPr>
        <w:t>Przedkładania Zamawiającemu comiesięcznej pisemnej informacji o zaawansowaniu prac związanych z realizacją przedmiotu umowy</w:t>
      </w:r>
      <w:r w:rsidR="000158C4" w:rsidRPr="004C0ACA">
        <w:rPr>
          <w:rFonts w:cstheme="minorHAnsi"/>
        </w:rPr>
        <w:t>, w terminie do</w:t>
      </w:r>
      <w:r w:rsidR="00A85FC1" w:rsidRPr="004C0ACA">
        <w:rPr>
          <w:rFonts w:cstheme="minorHAnsi"/>
        </w:rPr>
        <w:t xml:space="preserve"> 10 dnia następnego miesiąca.</w:t>
      </w:r>
    </w:p>
    <w:p w14:paraId="6F08E278" w14:textId="625F9F8C" w:rsidR="00474B0C" w:rsidRPr="004C0ACA" w:rsidRDefault="00474B0C" w:rsidP="004B68AB">
      <w:pPr>
        <w:numPr>
          <w:ilvl w:val="0"/>
          <w:numId w:val="7"/>
        </w:numPr>
        <w:tabs>
          <w:tab w:val="left" w:pos="454"/>
        </w:tabs>
        <w:spacing w:after="0" w:line="276" w:lineRule="auto"/>
        <w:ind w:left="453" w:hanging="340"/>
        <w:jc w:val="both"/>
        <w:rPr>
          <w:rFonts w:cstheme="minorHAnsi"/>
          <w:lang w:bidi="en-US"/>
        </w:rPr>
      </w:pPr>
      <w:r w:rsidRPr="004C0ACA">
        <w:rPr>
          <w:rFonts w:cstheme="minorHAnsi"/>
        </w:rPr>
        <w:t xml:space="preserve">Wszystkie pisma i wnioski, związane z realizacją Zamówienia, składane przez Wykonawcę do innych instytucji należy podawać do wiadomości Zamawiającego (skan pisma z datą wpływu) </w:t>
      </w:r>
      <w:r w:rsidR="00372348" w:rsidRPr="004C0ACA">
        <w:rPr>
          <w:rFonts w:cstheme="minorHAnsi"/>
        </w:rPr>
        <w:br/>
      </w:r>
      <w:r w:rsidRPr="004C0ACA">
        <w:rPr>
          <w:rFonts w:cstheme="minorHAnsi"/>
        </w:rPr>
        <w:t xml:space="preserve">w terminie 3 dni roboczych od </w:t>
      </w:r>
      <w:r w:rsidR="00A85FC1" w:rsidRPr="004C0ACA">
        <w:rPr>
          <w:rFonts w:cstheme="minorHAnsi"/>
        </w:rPr>
        <w:t xml:space="preserve">daty </w:t>
      </w:r>
      <w:r w:rsidRPr="004C0ACA">
        <w:rPr>
          <w:rFonts w:cstheme="minorHAnsi"/>
        </w:rPr>
        <w:t xml:space="preserve">ich złożenia przez Wykonawcę. </w:t>
      </w:r>
    </w:p>
    <w:p w14:paraId="42E4FC65" w14:textId="7FCAD431" w:rsidR="00474B0C" w:rsidRPr="004C0ACA" w:rsidRDefault="00474B0C" w:rsidP="004B68AB">
      <w:pPr>
        <w:pStyle w:val="Default"/>
        <w:numPr>
          <w:ilvl w:val="1"/>
          <w:numId w:val="7"/>
        </w:numPr>
        <w:ind w:left="709"/>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Wszelką korespondencję oraz dokumenty należy Zamawiającemu dostarczać do siedziby </w:t>
      </w:r>
      <w:r w:rsidR="00372348" w:rsidRPr="004C0ACA">
        <w:rPr>
          <w:rFonts w:asciiTheme="minorHAnsi" w:hAnsiTheme="minorHAnsi" w:cstheme="minorHAnsi"/>
          <w:color w:val="auto"/>
          <w:sz w:val="22"/>
          <w:szCs w:val="22"/>
        </w:rPr>
        <w:br/>
      </w:r>
      <w:r w:rsidRPr="004C0ACA">
        <w:rPr>
          <w:rFonts w:asciiTheme="minorHAnsi" w:hAnsiTheme="minorHAnsi" w:cstheme="minorHAnsi"/>
          <w:color w:val="auto"/>
          <w:sz w:val="22"/>
          <w:szCs w:val="22"/>
        </w:rPr>
        <w:t>w godz. 8:00 – 1</w:t>
      </w:r>
      <w:r w:rsidR="00A85FC1" w:rsidRPr="004C0ACA">
        <w:rPr>
          <w:rFonts w:asciiTheme="minorHAnsi" w:hAnsiTheme="minorHAnsi" w:cstheme="minorHAnsi"/>
          <w:color w:val="auto"/>
          <w:sz w:val="22"/>
          <w:szCs w:val="22"/>
        </w:rPr>
        <w:t>5</w:t>
      </w:r>
      <w:r w:rsidRPr="004C0ACA">
        <w:rPr>
          <w:rFonts w:asciiTheme="minorHAnsi" w:hAnsiTheme="minorHAnsi" w:cstheme="minorHAnsi"/>
          <w:color w:val="auto"/>
          <w:sz w:val="22"/>
          <w:szCs w:val="22"/>
        </w:rPr>
        <w:t xml:space="preserve">:00 w dni robocze. </w:t>
      </w:r>
    </w:p>
    <w:p w14:paraId="65B3909F" w14:textId="77777777" w:rsidR="00474B0C" w:rsidRPr="004C0ACA" w:rsidRDefault="00474B0C" w:rsidP="004B68AB">
      <w:pPr>
        <w:pStyle w:val="Default"/>
        <w:numPr>
          <w:ilvl w:val="1"/>
          <w:numId w:val="7"/>
        </w:numPr>
        <w:ind w:left="426" w:hanging="142"/>
        <w:jc w:val="both"/>
        <w:rPr>
          <w:rFonts w:asciiTheme="minorHAnsi" w:hAnsiTheme="minorHAnsi" w:cstheme="minorHAnsi"/>
          <w:color w:val="auto"/>
          <w:sz w:val="22"/>
          <w:szCs w:val="22"/>
        </w:rPr>
      </w:pPr>
      <w:r w:rsidRPr="004C0ACA">
        <w:rPr>
          <w:rFonts w:asciiTheme="minorHAnsi" w:hAnsiTheme="minorHAnsi" w:cstheme="minorHAnsi"/>
          <w:color w:val="auto"/>
          <w:sz w:val="22"/>
          <w:szCs w:val="22"/>
        </w:rPr>
        <w:t xml:space="preserve">Zamawiający wymaga konsultowania rozwiązań na etapie wykonywania dokumentacji projektowej. </w:t>
      </w:r>
    </w:p>
    <w:p w14:paraId="34C00D1D" w14:textId="24DAF295" w:rsidR="00474B0C" w:rsidRPr="004C0ACA" w:rsidRDefault="00474B0C" w:rsidP="004B68AB">
      <w:pPr>
        <w:pStyle w:val="Akapitzlist"/>
        <w:numPr>
          <w:ilvl w:val="0"/>
          <w:numId w:val="7"/>
        </w:numPr>
        <w:tabs>
          <w:tab w:val="left" w:pos="454"/>
        </w:tabs>
        <w:spacing w:after="0" w:line="276" w:lineRule="auto"/>
        <w:ind w:left="453" w:hanging="340"/>
        <w:jc w:val="both"/>
        <w:rPr>
          <w:rFonts w:cstheme="minorHAnsi"/>
        </w:rPr>
      </w:pPr>
      <w:r w:rsidRPr="004C0ACA">
        <w:rPr>
          <w:rFonts w:cstheme="minorHAnsi"/>
        </w:rPr>
        <w:t xml:space="preserve">Zdobycia na własną odpowiedzialność i ryzyko wszelkich dodatkowych informacji, które mogą być konieczne do przygotowania oferty i wykonania zamówienia. </w:t>
      </w:r>
      <w:r w:rsidRPr="004C0ACA">
        <w:rPr>
          <w:rFonts w:eastAsia="Calibri" w:cstheme="minorHAnsi"/>
        </w:rPr>
        <w:t xml:space="preserve">Ponoszenia </w:t>
      </w:r>
      <w:r w:rsidR="00A85FC1" w:rsidRPr="004C0ACA">
        <w:rPr>
          <w:rFonts w:eastAsia="Calibri" w:cstheme="minorHAnsi"/>
        </w:rPr>
        <w:t xml:space="preserve">w całości </w:t>
      </w:r>
      <w:r w:rsidRPr="004C0ACA">
        <w:rPr>
          <w:rFonts w:eastAsia="Calibri" w:cstheme="minorHAnsi"/>
        </w:rPr>
        <w:t>wszelkich kosztów wynikających z realizacji przedmiotu umowy.</w:t>
      </w:r>
    </w:p>
    <w:p w14:paraId="46C3D3D9" w14:textId="77777777" w:rsidR="00474B0C" w:rsidRPr="004C0ACA" w:rsidRDefault="00474B0C" w:rsidP="004B68AB">
      <w:pPr>
        <w:pStyle w:val="Akapitzlist"/>
        <w:numPr>
          <w:ilvl w:val="0"/>
          <w:numId w:val="7"/>
        </w:numPr>
        <w:tabs>
          <w:tab w:val="left" w:pos="454"/>
        </w:tabs>
        <w:spacing w:after="0" w:line="276" w:lineRule="auto"/>
        <w:ind w:left="453" w:hanging="340"/>
        <w:jc w:val="both"/>
        <w:rPr>
          <w:rFonts w:cstheme="minorHAnsi"/>
        </w:rPr>
      </w:pPr>
      <w:r w:rsidRPr="004C0ACA">
        <w:rPr>
          <w:rFonts w:cstheme="minorHAnsi"/>
        </w:rPr>
        <w:t>Uwzględnienia w kosztach zadania obsługi geodezyjnej w zakresie niezbędnym do wykonania przedmiotu zamówienia, m.in. ustalenie granic działek w rejonie inwestycji w zakresie niezbędnym do wykonania zamówienia, wytyczenie obiektu w terenie i okazanie Zamawiającemu.</w:t>
      </w:r>
    </w:p>
    <w:p w14:paraId="61A2FC27" w14:textId="77777777" w:rsidR="00474B0C" w:rsidRPr="00142F11" w:rsidRDefault="00474B0C" w:rsidP="004B68AB">
      <w:pPr>
        <w:pStyle w:val="Akapitzlist"/>
        <w:numPr>
          <w:ilvl w:val="0"/>
          <w:numId w:val="7"/>
        </w:numPr>
        <w:tabs>
          <w:tab w:val="left" w:pos="454"/>
        </w:tabs>
        <w:spacing w:after="0" w:line="276" w:lineRule="auto"/>
        <w:ind w:left="453" w:hanging="340"/>
        <w:jc w:val="both"/>
        <w:rPr>
          <w:rFonts w:cstheme="minorHAnsi"/>
        </w:rPr>
      </w:pPr>
      <w:r w:rsidRPr="00142F11">
        <w:rPr>
          <w:rFonts w:cstheme="minorHAnsi"/>
        </w:rPr>
        <w:t>Wykonania mapy do celów projektowych.</w:t>
      </w:r>
    </w:p>
    <w:p w14:paraId="44B05995" w14:textId="77777777" w:rsidR="00474B0C" w:rsidRPr="00142F11" w:rsidRDefault="00474B0C" w:rsidP="004B68AB">
      <w:pPr>
        <w:pStyle w:val="Akapitzlist"/>
        <w:numPr>
          <w:ilvl w:val="0"/>
          <w:numId w:val="7"/>
        </w:numPr>
        <w:tabs>
          <w:tab w:val="left" w:pos="454"/>
        </w:tabs>
        <w:spacing w:after="0" w:line="276" w:lineRule="auto"/>
        <w:ind w:left="453" w:hanging="340"/>
        <w:jc w:val="both"/>
        <w:rPr>
          <w:rFonts w:cstheme="minorHAnsi"/>
        </w:rPr>
      </w:pPr>
      <w:r w:rsidRPr="00142F11">
        <w:rPr>
          <w:rFonts w:cstheme="minorHAnsi"/>
        </w:rPr>
        <w:t>Dokonania dwukrotnej bezpłatnej aktualizacji kosztorysu inwestorskiego w terminie ustalonym przez Zamawiającego (dopuszcza się dokonanie aktualizacji kosztorysu w okresie gwarancji jakości i rękojmi).</w:t>
      </w:r>
    </w:p>
    <w:p w14:paraId="3C6974CF" w14:textId="77777777" w:rsidR="00474B0C" w:rsidRPr="00142F11" w:rsidRDefault="00474B0C" w:rsidP="00142F11">
      <w:pPr>
        <w:numPr>
          <w:ilvl w:val="0"/>
          <w:numId w:val="7"/>
        </w:numPr>
        <w:tabs>
          <w:tab w:val="left" w:pos="454"/>
        </w:tabs>
        <w:spacing w:after="0" w:line="276" w:lineRule="auto"/>
        <w:ind w:left="453" w:hanging="340"/>
        <w:jc w:val="both"/>
        <w:rPr>
          <w:rFonts w:cstheme="minorHAnsi"/>
        </w:rPr>
      </w:pPr>
      <w:r w:rsidRPr="00142F11">
        <w:rPr>
          <w:rFonts w:cstheme="minorHAnsi"/>
        </w:rPr>
        <w:t>Udzielenia gwarancji jakości za wady fizyczne zmniejszające wartość użyteczną lub techniczną wykonanej dokumentacji projektowej.</w:t>
      </w:r>
    </w:p>
    <w:p w14:paraId="34B2EE36" w14:textId="77777777" w:rsidR="00474B0C" w:rsidRPr="00142F11" w:rsidRDefault="00474B0C" w:rsidP="00142F11">
      <w:pPr>
        <w:numPr>
          <w:ilvl w:val="0"/>
          <w:numId w:val="7"/>
        </w:numPr>
        <w:tabs>
          <w:tab w:val="left" w:pos="454"/>
        </w:tabs>
        <w:spacing w:after="0" w:line="276" w:lineRule="auto"/>
        <w:ind w:left="453" w:hanging="340"/>
        <w:jc w:val="both"/>
        <w:rPr>
          <w:rFonts w:cstheme="minorHAnsi"/>
        </w:rPr>
      </w:pPr>
      <w:r w:rsidRPr="00142F11">
        <w:rPr>
          <w:rFonts w:cstheme="minorHAnsi"/>
        </w:rPr>
        <w:lastRenderedPageBreak/>
        <w:t>Udzielenia gwarancji jakości oraz rękojmi za wady fizyczne i prawne wykonanej dokumentacji projektowej zgodnie z warunkami określonymi we wzorze umowy, m.in. do:</w:t>
      </w:r>
    </w:p>
    <w:p w14:paraId="4F694C42" w14:textId="5C4C10B0" w:rsidR="00474B0C" w:rsidRPr="00142F11" w:rsidRDefault="00474B0C" w:rsidP="00142F11">
      <w:pPr>
        <w:numPr>
          <w:ilvl w:val="4"/>
          <w:numId w:val="8"/>
        </w:numPr>
        <w:tabs>
          <w:tab w:val="left" w:pos="0"/>
          <w:tab w:val="left" w:pos="340"/>
          <w:tab w:val="left" w:pos="567"/>
        </w:tabs>
        <w:spacing w:after="0" w:line="276" w:lineRule="auto"/>
        <w:ind w:left="567" w:hanging="340"/>
        <w:jc w:val="both"/>
        <w:rPr>
          <w:rFonts w:cstheme="minorHAnsi"/>
        </w:rPr>
      </w:pPr>
      <w:r w:rsidRPr="00142F11">
        <w:rPr>
          <w:rFonts w:cstheme="minorHAnsi"/>
        </w:rPr>
        <w:t xml:space="preserve">nieodpłatnego usunięcia wszelkich wad i usterek w dokumentacji, stwierdzonych przez Zamawiającego lub organ wydający decyzje administracyjne niezbędne do realizacji zadania, </w:t>
      </w:r>
      <w:r w:rsidR="00372348" w:rsidRPr="00142F11">
        <w:rPr>
          <w:rFonts w:cstheme="minorHAnsi"/>
        </w:rPr>
        <w:br/>
      </w:r>
      <w:r w:rsidRPr="00142F11">
        <w:rPr>
          <w:rFonts w:cstheme="minorHAnsi"/>
        </w:rPr>
        <w:t>w terminie wyznaczonym przez Zamawiającego,</w:t>
      </w:r>
    </w:p>
    <w:p w14:paraId="159F5420" w14:textId="7A34E9F3" w:rsidR="00474B0C" w:rsidRPr="00142F11" w:rsidRDefault="00474B0C" w:rsidP="00142F11">
      <w:pPr>
        <w:numPr>
          <w:ilvl w:val="4"/>
          <w:numId w:val="8"/>
        </w:numPr>
        <w:tabs>
          <w:tab w:val="num" w:pos="360"/>
          <w:tab w:val="left" w:pos="567"/>
        </w:tabs>
        <w:spacing w:after="0" w:line="276" w:lineRule="auto"/>
        <w:ind w:left="567" w:hanging="340"/>
        <w:jc w:val="both"/>
        <w:rPr>
          <w:rFonts w:cstheme="minorHAnsi"/>
        </w:rPr>
      </w:pPr>
      <w:r w:rsidRPr="00142F11">
        <w:rPr>
          <w:rFonts w:cstheme="minorHAnsi"/>
        </w:rPr>
        <w:t xml:space="preserve">nieodpłatnego uzupełnienia dokumentacji projektowej zgodnie z wymaganiami organu wydającego ww. decyzje/przyjmującego zgłoszenie </w:t>
      </w:r>
      <w:r w:rsidR="009557FD">
        <w:rPr>
          <w:rFonts w:cstheme="minorHAnsi"/>
        </w:rPr>
        <w:t>robót budowlanych</w:t>
      </w:r>
      <w:r w:rsidRPr="00142F11">
        <w:rPr>
          <w:rFonts w:cstheme="minorHAnsi"/>
        </w:rPr>
        <w:t xml:space="preserve"> oraz Zamawiającego, </w:t>
      </w:r>
      <w:r w:rsidR="00372348" w:rsidRPr="00142F11">
        <w:rPr>
          <w:rFonts w:cstheme="minorHAnsi"/>
        </w:rPr>
        <w:br/>
      </w:r>
      <w:r w:rsidRPr="00142F11">
        <w:rPr>
          <w:rFonts w:cstheme="minorHAnsi"/>
        </w:rPr>
        <w:t>w terminie wyznaczonym przez Zamawiającego,</w:t>
      </w:r>
    </w:p>
    <w:p w14:paraId="1C6B026E" w14:textId="77777777" w:rsidR="00474B0C" w:rsidRPr="00142F11" w:rsidRDefault="00474B0C" w:rsidP="00142F11">
      <w:pPr>
        <w:numPr>
          <w:ilvl w:val="0"/>
          <w:numId w:val="7"/>
        </w:numPr>
        <w:tabs>
          <w:tab w:val="left" w:pos="454"/>
        </w:tabs>
        <w:spacing w:after="0" w:line="276" w:lineRule="auto"/>
        <w:ind w:left="453" w:hanging="340"/>
        <w:jc w:val="both"/>
        <w:rPr>
          <w:rFonts w:cstheme="minorHAnsi"/>
        </w:rPr>
      </w:pPr>
      <w:r w:rsidRPr="00142F11">
        <w:rPr>
          <w:rFonts w:cstheme="minorHAnsi"/>
          <w:bCs/>
        </w:rPr>
        <w:t>Rozszerzenia okresu gwarancji jakości oraz rękojmi</w:t>
      </w:r>
      <w:r w:rsidRPr="00142F11">
        <w:rPr>
          <w:rFonts w:cstheme="minorHAnsi"/>
        </w:rPr>
        <w:t xml:space="preserve"> za wady fizyczne i prawne aż </w:t>
      </w:r>
      <w:r w:rsidRPr="00142F11">
        <w:rPr>
          <w:rFonts w:eastAsia="Arial-BoldMT" w:cstheme="minorHAnsi"/>
        </w:rPr>
        <w:t>do dnia podpisania protokołu odbioru ostatecznego robót budowlanych (tj. po upływie okresu gwarancji jakości i rękojmi).</w:t>
      </w:r>
    </w:p>
    <w:p w14:paraId="5048EF48" w14:textId="77777777" w:rsidR="00474B0C" w:rsidRPr="00142F11" w:rsidRDefault="00474B0C" w:rsidP="00142F11">
      <w:pPr>
        <w:numPr>
          <w:ilvl w:val="0"/>
          <w:numId w:val="7"/>
        </w:numPr>
        <w:tabs>
          <w:tab w:val="left" w:pos="454"/>
        </w:tabs>
        <w:spacing w:after="0" w:line="276" w:lineRule="auto"/>
        <w:ind w:left="453" w:hanging="340"/>
        <w:jc w:val="both"/>
        <w:rPr>
          <w:rFonts w:cstheme="minorHAnsi"/>
        </w:rPr>
      </w:pPr>
      <w:r w:rsidRPr="00142F11">
        <w:rPr>
          <w:rFonts w:cstheme="minorHAnsi"/>
        </w:rPr>
        <w:t>Wykonania na własny koszt dokumentacji zamiennej – w przypadku konieczności jej wykonania.</w:t>
      </w:r>
    </w:p>
    <w:p w14:paraId="19107546" w14:textId="77777777" w:rsidR="00474B0C" w:rsidRPr="00142F11" w:rsidRDefault="00474B0C" w:rsidP="00142F11">
      <w:pPr>
        <w:numPr>
          <w:ilvl w:val="0"/>
          <w:numId w:val="7"/>
        </w:numPr>
        <w:tabs>
          <w:tab w:val="left" w:pos="454"/>
        </w:tabs>
        <w:spacing w:after="0" w:line="276" w:lineRule="auto"/>
        <w:ind w:left="453" w:hanging="340"/>
        <w:jc w:val="both"/>
        <w:rPr>
          <w:rFonts w:cstheme="minorHAnsi"/>
        </w:rPr>
      </w:pPr>
      <w:r w:rsidRPr="00142F11">
        <w:rPr>
          <w:rFonts w:eastAsia="Calibri" w:cstheme="minorHAnsi"/>
          <w:bCs/>
        </w:rPr>
        <w:t>Przekazania Zamawiającemu, najpóźniej w dniu zawarcia umowy:</w:t>
      </w:r>
    </w:p>
    <w:p w14:paraId="276FC949" w14:textId="77777777" w:rsidR="00474B0C" w:rsidRPr="00142F11" w:rsidRDefault="00474B0C" w:rsidP="00142F11">
      <w:pPr>
        <w:ind w:left="567" w:hanging="340"/>
        <w:jc w:val="both"/>
        <w:rPr>
          <w:rFonts w:cstheme="minorHAnsi"/>
        </w:rPr>
      </w:pPr>
      <w:r w:rsidRPr="00142F11">
        <w:rPr>
          <w:rFonts w:cstheme="minorHAnsi"/>
        </w:rPr>
        <w:t>a)</w:t>
      </w:r>
      <w:r w:rsidRPr="00142F11">
        <w:rPr>
          <w:rFonts w:cstheme="minorHAnsi"/>
        </w:rPr>
        <w:tab/>
        <w:t>kopii uprawnień budowlanych do pełnienia samodzielnych funkcji technicznych dla Projektanta,</w:t>
      </w:r>
    </w:p>
    <w:p w14:paraId="060D9EAD" w14:textId="54D1526E" w:rsidR="00211109" w:rsidRPr="00142F11" w:rsidRDefault="00474B0C" w:rsidP="00142F11">
      <w:pPr>
        <w:ind w:left="567" w:hanging="340"/>
        <w:jc w:val="both"/>
        <w:rPr>
          <w:rFonts w:cstheme="minorHAnsi"/>
        </w:rPr>
      </w:pPr>
      <w:r w:rsidRPr="00142F11">
        <w:rPr>
          <w:rFonts w:cstheme="minorHAnsi"/>
        </w:rPr>
        <w:t>b)</w:t>
      </w:r>
      <w:r w:rsidRPr="00142F11">
        <w:rPr>
          <w:rFonts w:cstheme="minorHAnsi"/>
        </w:rPr>
        <w:tab/>
        <w:t>kopii aktualnego zaświadczenia dla Projektanta o przynależności do właściwej izby samorządu zawodowego z potwierdzeniem, że jest ubezpieczon</w:t>
      </w:r>
      <w:r w:rsidR="00F158A8">
        <w:rPr>
          <w:rFonts w:cstheme="minorHAnsi"/>
        </w:rPr>
        <w:t>y</w:t>
      </w:r>
      <w:r w:rsidRPr="00142F11">
        <w:rPr>
          <w:rFonts w:cstheme="minorHAnsi"/>
        </w:rPr>
        <w:t xml:space="preserve"> od odpowiedzialności cywilnej.</w:t>
      </w:r>
    </w:p>
    <w:p w14:paraId="0FF06F5C" w14:textId="77777777" w:rsidR="00957369" w:rsidRPr="00C86620" w:rsidRDefault="0026720C" w:rsidP="00957369">
      <w:pPr>
        <w:spacing w:after="200" w:line="240" w:lineRule="auto"/>
        <w:ind w:right="-10"/>
        <w:jc w:val="both"/>
        <w:rPr>
          <w:rFonts w:cstheme="minorHAnsi"/>
          <w:b/>
        </w:rPr>
      </w:pPr>
      <w:r w:rsidRPr="61DF1705">
        <w:t xml:space="preserve">17)  </w:t>
      </w:r>
      <w:r w:rsidR="00957369" w:rsidRPr="1863B8EA">
        <w:t xml:space="preserve">)  </w:t>
      </w:r>
      <w:r w:rsidR="00957369">
        <w:t>Zalecane jest</w:t>
      </w:r>
      <w:r w:rsidR="00957369" w:rsidRPr="1863B8EA">
        <w:t xml:space="preserve">, aby Wykonawca dokonał wizji terenu dotyczącego zamówienia, zapoznał się ze stanem obiektu, a także wyjaśnił ewentualne wątpliwości i utrudnienia związane z realizacją zamówienia w celu uniknięcia nieprawidłowego skalkulowania ceny lub pominięcia pewnych elementów niezbędnych do </w:t>
      </w:r>
      <w:r w:rsidR="00957369" w:rsidRPr="00C86620">
        <w:t>prawidłowego wykonania zamówienia.</w:t>
      </w:r>
    </w:p>
    <w:p w14:paraId="15ECDF7C" w14:textId="77777777" w:rsidR="00957369" w:rsidRPr="1863B8EA" w:rsidRDefault="00957369" w:rsidP="00957369">
      <w:pPr>
        <w:jc w:val="both"/>
        <w:rPr>
          <w:rFonts w:ascii="Calibri" w:eastAsia="Calibri" w:hAnsi="Calibri" w:cs="Calibri"/>
          <w:color w:val="000000" w:themeColor="text1"/>
        </w:rPr>
      </w:pPr>
      <w:r w:rsidRPr="00C86620">
        <w:rPr>
          <w:rFonts w:ascii="Calibri" w:eastAsia="Calibri" w:hAnsi="Calibri" w:cs="Calibri"/>
        </w:rPr>
        <w:t xml:space="preserve">Wykonawca przeprowadza wizję </w:t>
      </w:r>
      <w:r w:rsidRPr="1863B8EA">
        <w:rPr>
          <w:rFonts w:ascii="Calibri" w:eastAsia="Calibri" w:hAnsi="Calibri" w:cs="Calibri"/>
          <w:color w:val="000000" w:themeColor="text1"/>
        </w:rPr>
        <w:t xml:space="preserve">na własny koszt. Wymaga się zaproponowania koncepcji budowy uzgodnionej z Zamawiającym. </w:t>
      </w:r>
    </w:p>
    <w:p w14:paraId="7EE9818B" w14:textId="19AFB17A" w:rsidR="61DF1705" w:rsidRPr="00957369" w:rsidRDefault="00957369" w:rsidP="00957369">
      <w:pPr>
        <w:jc w:val="both"/>
        <w:rPr>
          <w:rFonts w:ascii="Calibri" w:eastAsia="Calibri" w:hAnsi="Calibri" w:cs="Calibri"/>
          <w:color w:val="000000" w:themeColor="text1"/>
        </w:rPr>
      </w:pPr>
      <w:r w:rsidRPr="0072497A">
        <w:rPr>
          <w:rFonts w:ascii="Calibri" w:eastAsia="Calibri" w:hAnsi="Calibri" w:cs="Calibri"/>
          <w:color w:val="000000" w:themeColor="text1"/>
        </w:rPr>
        <w:t>Wizja</w:t>
      </w:r>
      <w:r w:rsidRPr="1863B8EA">
        <w:rPr>
          <w:rFonts w:ascii="Calibri" w:eastAsia="Calibri" w:hAnsi="Calibri" w:cs="Calibri"/>
          <w:color w:val="000000" w:themeColor="text1"/>
        </w:rPr>
        <w:t xml:space="preserve"> lokalna pozwala Wykonawcy na zapoznanie się ze specyfiką przedmiotu zamówienia, w tym z uwarunkowaniami jego wykonania, np. topografią i ukształtowaniem przestrzeni, w której realizowane będzie zamówienie oraz cechami charakterystycznymi miejsca jego wykonywania.</w:t>
      </w:r>
    </w:p>
    <w:p w14:paraId="1F8CB9AF" w14:textId="2A195392" w:rsidR="0026720C" w:rsidRPr="00142F11" w:rsidRDefault="0026720C" w:rsidP="00142F11">
      <w:pPr>
        <w:jc w:val="both"/>
        <w:rPr>
          <w:rFonts w:cstheme="minorHAnsi"/>
        </w:rPr>
      </w:pPr>
      <w:r w:rsidRPr="00142F11">
        <w:rPr>
          <w:rFonts w:cstheme="minorHAnsi"/>
        </w:rPr>
        <w:t>18) Wymagane jest przekazanie praw autorskich do wykonanej dokumentacji na rzecz Zamawiającego.</w:t>
      </w:r>
    </w:p>
    <w:p w14:paraId="74BC2EDC" w14:textId="4766D664" w:rsidR="0026720C" w:rsidRPr="00142F11" w:rsidRDefault="0026720C" w:rsidP="00142F11">
      <w:pPr>
        <w:ind w:left="284" w:hanging="284"/>
        <w:jc w:val="both"/>
        <w:rPr>
          <w:rFonts w:cstheme="minorHAnsi"/>
        </w:rPr>
      </w:pPr>
      <w:r w:rsidRPr="00142F11">
        <w:rPr>
          <w:rFonts w:cstheme="minorHAnsi"/>
        </w:rPr>
        <w:t xml:space="preserve">19) Dokumentacja projektowa będzie służyć do opisu przedmiotu zamówienia w oparciu o ustawę </w:t>
      </w:r>
      <w:proofErr w:type="spellStart"/>
      <w:r w:rsidRPr="00142F11">
        <w:rPr>
          <w:rFonts w:cstheme="minorHAnsi"/>
        </w:rPr>
        <w:t>Pzp</w:t>
      </w:r>
      <w:proofErr w:type="spellEnd"/>
      <w:r w:rsidRPr="00142F11">
        <w:rPr>
          <w:rFonts w:cstheme="minorHAnsi"/>
        </w:rPr>
        <w:t xml:space="preserve"> na roboty budowlane oraz realizację pełnego zakresu robót budowlanych.</w:t>
      </w:r>
    </w:p>
    <w:p w14:paraId="725EA847" w14:textId="4BFDB5EC" w:rsidR="0026720C" w:rsidRPr="00142F11" w:rsidRDefault="0026720C" w:rsidP="00142F11">
      <w:pPr>
        <w:pStyle w:val="Akapitzlist"/>
        <w:numPr>
          <w:ilvl w:val="0"/>
          <w:numId w:val="15"/>
        </w:numPr>
        <w:spacing w:after="0" w:line="276" w:lineRule="auto"/>
        <w:ind w:left="284"/>
        <w:jc w:val="both"/>
        <w:rPr>
          <w:rFonts w:cstheme="minorHAnsi"/>
        </w:rPr>
      </w:pPr>
      <w:r w:rsidRPr="00142F11">
        <w:rPr>
          <w:rFonts w:cstheme="minorHAnsi"/>
        </w:rPr>
        <w:t>Dokumentacja projektowa nie może opisywać przedmiotu zamówienia przez wskazanie znaków towarowych, patentów lub pochodzenia, chyba, że jest to uzasadnione specyfiką przedmiotu lub nie można tego opisać za pomocą dostatecznie dokładnych określeń w inwentaryzacji robót bądź w wykonaniu warunków wynikających z uzgodnień z jednostkami - w takim przypadku należy uwzględnić zapis „lub równoważne”.</w:t>
      </w:r>
    </w:p>
    <w:bookmarkEnd w:id="19"/>
    <w:p w14:paraId="346A9D76" w14:textId="6ADEEC02" w:rsidR="0026720C" w:rsidRPr="00142F11" w:rsidRDefault="0026720C" w:rsidP="00142F11">
      <w:pPr>
        <w:pStyle w:val="Akapitzlist"/>
        <w:numPr>
          <w:ilvl w:val="0"/>
          <w:numId w:val="15"/>
        </w:numPr>
        <w:spacing w:after="0" w:line="276" w:lineRule="auto"/>
        <w:ind w:left="284"/>
        <w:jc w:val="both"/>
        <w:rPr>
          <w:rFonts w:cstheme="minorHAnsi"/>
        </w:rPr>
      </w:pPr>
      <w:r w:rsidRPr="00142F11">
        <w:rPr>
          <w:rFonts w:cstheme="minorHAnsi"/>
        </w:rPr>
        <w:t>Rozwiązania projektowe należy uzgadniać na bieżąco z przedstawicielami Zamawiającego, tj.:</w:t>
      </w:r>
    </w:p>
    <w:p w14:paraId="58407222" w14:textId="35841159" w:rsidR="0026720C" w:rsidRPr="00142F11" w:rsidRDefault="0026720C" w:rsidP="00142F11">
      <w:pPr>
        <w:numPr>
          <w:ilvl w:val="0"/>
          <w:numId w:val="9"/>
        </w:numPr>
        <w:autoSpaceDE w:val="0"/>
        <w:autoSpaceDN w:val="0"/>
        <w:adjustRightInd w:val="0"/>
        <w:spacing w:after="0" w:line="276" w:lineRule="auto"/>
        <w:ind w:left="567" w:hanging="340"/>
        <w:jc w:val="both"/>
        <w:rPr>
          <w:rFonts w:cstheme="minorHAnsi"/>
          <w:lang w:val="en-US"/>
        </w:rPr>
      </w:pPr>
      <w:bookmarkStart w:id="20" w:name="_Hlk76025830"/>
      <w:r w:rsidRPr="00142F11">
        <w:rPr>
          <w:rFonts w:cstheme="minorHAnsi"/>
          <w:lang w:val="en-US"/>
        </w:rPr>
        <w:t xml:space="preserve">Adrianna Kaczor </w:t>
      </w:r>
      <w:r w:rsidRPr="00142F11">
        <w:rPr>
          <w:rFonts w:cstheme="minorHAnsi"/>
          <w:lang w:val="de-DE"/>
        </w:rPr>
        <w:t xml:space="preserve">tel. 46 811 50 60 (7), </w:t>
      </w:r>
      <w:r w:rsidRPr="00142F11">
        <w:rPr>
          <w:rFonts w:cstheme="minorHAnsi"/>
          <w:lang w:val="en-US"/>
        </w:rPr>
        <w:t>e</w:t>
      </w:r>
      <w:r w:rsidRPr="00142F11">
        <w:rPr>
          <w:rFonts w:cstheme="minorHAnsi"/>
          <w:lang w:val="en-US"/>
        </w:rPr>
        <w:noBreakHyphen/>
        <w:t xml:space="preserve">mail: </w:t>
      </w:r>
      <w:hyperlink r:id="rId18" w:history="1">
        <w:r w:rsidRPr="00142F11">
          <w:rPr>
            <w:rStyle w:val="Hipercze"/>
            <w:rFonts w:cstheme="minorHAnsi"/>
            <w:lang w:val="en-US"/>
          </w:rPr>
          <w:t>adrianna.kaczor@wody.gov.pl</w:t>
        </w:r>
      </w:hyperlink>
      <w:r w:rsidRPr="00142F11">
        <w:rPr>
          <w:rFonts w:cstheme="minorHAnsi"/>
          <w:lang w:val="en-US"/>
        </w:rPr>
        <w:t xml:space="preserve"> </w:t>
      </w:r>
    </w:p>
    <w:p w14:paraId="269A603F" w14:textId="2B1991C0" w:rsidR="00214560" w:rsidRPr="00B00FEC" w:rsidRDefault="00214560" w:rsidP="00142F11">
      <w:pPr>
        <w:numPr>
          <w:ilvl w:val="0"/>
          <w:numId w:val="9"/>
        </w:numPr>
        <w:autoSpaceDE w:val="0"/>
        <w:autoSpaceDN w:val="0"/>
        <w:adjustRightInd w:val="0"/>
        <w:spacing w:after="0" w:line="276" w:lineRule="auto"/>
        <w:ind w:left="567" w:hanging="340"/>
        <w:jc w:val="both"/>
        <w:rPr>
          <w:rFonts w:cstheme="minorHAnsi"/>
        </w:rPr>
      </w:pPr>
      <w:r w:rsidRPr="00142F11">
        <w:rPr>
          <w:rFonts w:cstheme="minorHAnsi"/>
        </w:rPr>
        <w:t>Jerzy Śliwkiewicz, tel. 42 616 97 68, e</w:t>
      </w:r>
      <w:r w:rsidRPr="00142F11">
        <w:rPr>
          <w:rFonts w:cstheme="minorHAnsi"/>
        </w:rPr>
        <w:noBreakHyphen/>
        <w:t xml:space="preserve">mail: </w:t>
      </w:r>
      <w:hyperlink r:id="rId19" w:history="1">
        <w:r w:rsidRPr="00142F11">
          <w:rPr>
            <w:rStyle w:val="Hipercze"/>
            <w:rFonts w:cstheme="minorHAnsi"/>
          </w:rPr>
          <w:t>jerzy.sliwkiewicz@wody.gov.pl</w:t>
        </w:r>
      </w:hyperlink>
    </w:p>
    <w:bookmarkEnd w:id="20"/>
    <w:p w14:paraId="3B676D93" w14:textId="77777777" w:rsidR="0026720C" w:rsidRPr="00142F11" w:rsidRDefault="0026720C" w:rsidP="00142F11">
      <w:pPr>
        <w:numPr>
          <w:ilvl w:val="0"/>
          <w:numId w:val="15"/>
        </w:numPr>
        <w:spacing w:after="0" w:line="276" w:lineRule="auto"/>
        <w:ind w:left="284" w:hanging="340"/>
        <w:jc w:val="both"/>
        <w:rPr>
          <w:rFonts w:cstheme="minorHAnsi"/>
        </w:rPr>
      </w:pPr>
      <w:r w:rsidRPr="00142F11">
        <w:rPr>
          <w:rFonts w:cstheme="minorHAnsi"/>
        </w:rPr>
        <w:t>Opracowane rysunki z naniesionymi rozwiązaniami projektowymi, należy okazać właścicielom gruntów przyległych do planowanej inwestycji oraz przeznaczonych pod drogi dojazdowe, technologiczne i kanał obiegowy, w celu uzyskania oświadczeń dotyczących czasowego zajęcia terenu na czas realizacji inwestycji i prawa do dysponowania nieruchomością na cele budowlane (oświadczenie powinno zawierać informację, że koszty czasowego zajęcia terenu ureguluje wykonawca robót budowlanych).</w:t>
      </w:r>
    </w:p>
    <w:p w14:paraId="09E37779" w14:textId="77777777" w:rsidR="0026720C" w:rsidRPr="00142F11" w:rsidRDefault="0026720C" w:rsidP="00142F11">
      <w:pPr>
        <w:numPr>
          <w:ilvl w:val="0"/>
          <w:numId w:val="15"/>
        </w:numPr>
        <w:spacing w:after="0" w:line="276" w:lineRule="auto"/>
        <w:ind w:left="284" w:hanging="340"/>
        <w:jc w:val="both"/>
        <w:rPr>
          <w:rFonts w:cstheme="minorHAnsi"/>
        </w:rPr>
      </w:pPr>
      <w:r w:rsidRPr="00142F11">
        <w:rPr>
          <w:rFonts w:cstheme="minorHAnsi"/>
          <w:iCs/>
        </w:rPr>
        <w:lastRenderedPageBreak/>
        <w:t xml:space="preserve">Zaleca się, aby Projektant w rozwiązaniach projektowych przewidział </w:t>
      </w:r>
      <w:r w:rsidRPr="00142F11">
        <w:rPr>
          <w:rFonts w:cstheme="minorHAnsi"/>
        </w:rPr>
        <w:t>działania ograniczające niekorzystny wpływ inwestycji na stan wód powierzchniowych i podziemnych oraz zastosowanie materiałów przyjaznych środowisku.</w:t>
      </w:r>
    </w:p>
    <w:p w14:paraId="766B12FA" w14:textId="5230F652" w:rsidR="0026720C" w:rsidRPr="004C0ACA" w:rsidRDefault="0026720C" w:rsidP="00142F11">
      <w:pPr>
        <w:numPr>
          <w:ilvl w:val="0"/>
          <w:numId w:val="15"/>
        </w:numPr>
        <w:spacing w:after="0" w:line="276" w:lineRule="auto"/>
        <w:ind w:left="284" w:hanging="340"/>
        <w:jc w:val="both"/>
        <w:rPr>
          <w:rFonts w:cstheme="minorHAnsi"/>
        </w:rPr>
      </w:pPr>
      <w:r w:rsidRPr="00142F11">
        <w:rPr>
          <w:rFonts w:cstheme="minorHAnsi"/>
        </w:rPr>
        <w:t xml:space="preserve">W przypadku zmian w przepisach, pociągających za sobą potrzebę uzupełnienia dokumentacji projektowej lub uzyskania nowych uzgodnień i decyzji, Wykonawca ma obowiązek uzupełnić dokumentację projektową i pozyskać wymagane uzgodnienia </w:t>
      </w:r>
      <w:r w:rsidR="001D57E9" w:rsidRPr="004C0ACA">
        <w:rPr>
          <w:rFonts w:cstheme="minorHAnsi"/>
        </w:rPr>
        <w:t xml:space="preserve">oraz decyzje </w:t>
      </w:r>
      <w:r w:rsidRPr="004C0ACA">
        <w:rPr>
          <w:rFonts w:cstheme="minorHAnsi"/>
        </w:rPr>
        <w:t>w ramach ceny ofertowej.</w:t>
      </w:r>
    </w:p>
    <w:p w14:paraId="04C3FF9A" w14:textId="7BE8E549" w:rsidR="0026720C" w:rsidRPr="004C0ACA" w:rsidRDefault="0026720C" w:rsidP="004B68AB">
      <w:pPr>
        <w:numPr>
          <w:ilvl w:val="0"/>
          <w:numId w:val="15"/>
        </w:numPr>
        <w:spacing w:after="0" w:line="276" w:lineRule="auto"/>
        <w:ind w:left="284" w:hanging="340"/>
        <w:jc w:val="both"/>
        <w:rPr>
          <w:rFonts w:cstheme="minorHAnsi"/>
        </w:rPr>
      </w:pPr>
      <w:r w:rsidRPr="004C0ACA">
        <w:rPr>
          <w:rFonts w:cstheme="minorHAnsi"/>
        </w:rPr>
        <w:t xml:space="preserve">Dokumentacja projektowa powinna </w:t>
      </w:r>
      <w:bookmarkStart w:id="21" w:name="_Hlk73533862"/>
      <w:r w:rsidRPr="004C0ACA">
        <w:rPr>
          <w:rFonts w:cstheme="minorHAnsi"/>
        </w:rPr>
        <w:t xml:space="preserve">uwzględniać wszystkie </w:t>
      </w:r>
      <w:r w:rsidR="001D57E9" w:rsidRPr="004C0ACA">
        <w:rPr>
          <w:rFonts w:cstheme="minorHAnsi"/>
        </w:rPr>
        <w:t xml:space="preserve">normy i </w:t>
      </w:r>
      <w:r w:rsidRPr="004C0ACA">
        <w:rPr>
          <w:rFonts w:cstheme="minorHAnsi"/>
        </w:rPr>
        <w:t xml:space="preserve">przepisy </w:t>
      </w:r>
      <w:r w:rsidR="001D57E9" w:rsidRPr="004C0ACA">
        <w:rPr>
          <w:rFonts w:cstheme="minorHAnsi"/>
        </w:rPr>
        <w:t xml:space="preserve">prawne </w:t>
      </w:r>
      <w:r w:rsidRPr="004C0ACA">
        <w:rPr>
          <w:rFonts w:cstheme="minorHAnsi"/>
        </w:rPr>
        <w:t>obowiązujące na dzień jej przekazania Zamawiającemu</w:t>
      </w:r>
      <w:bookmarkEnd w:id="21"/>
      <w:r w:rsidRPr="004C0ACA">
        <w:rPr>
          <w:rFonts w:cstheme="minorHAnsi"/>
        </w:rPr>
        <w:t>.</w:t>
      </w:r>
    </w:p>
    <w:p w14:paraId="6E31774E" w14:textId="77777777" w:rsidR="0026720C" w:rsidRPr="00142F11" w:rsidRDefault="0026720C" w:rsidP="004B68AB">
      <w:pPr>
        <w:numPr>
          <w:ilvl w:val="0"/>
          <w:numId w:val="15"/>
        </w:numPr>
        <w:spacing w:after="0" w:line="276" w:lineRule="auto"/>
        <w:ind w:left="284" w:hanging="340"/>
        <w:jc w:val="both"/>
        <w:rPr>
          <w:rFonts w:cstheme="minorHAnsi"/>
        </w:rPr>
      </w:pPr>
      <w:r w:rsidRPr="00142F11">
        <w:rPr>
          <w:rFonts w:cstheme="minorHAnsi"/>
        </w:rPr>
        <w:t>Dokumentację projektową należy opracować na aktualnych mapach zasadniczych (z granicami i numerami działek), które posiadają oryginalne pieczęcie ośrodka dokumentacji geodezyjnej – (klauzulę urzędową) potwierdzające, że mapa nadaje się do celów projektowych, przy czym mapy sytuacyjno</w:t>
      </w:r>
      <w:r w:rsidRPr="00142F11">
        <w:rPr>
          <w:rFonts w:cstheme="minorHAnsi"/>
        </w:rPr>
        <w:noBreakHyphen/>
        <w:t>wysokościowe:</w:t>
      </w:r>
    </w:p>
    <w:p w14:paraId="7ABAECA9" w14:textId="77777777" w:rsidR="0026720C" w:rsidRPr="00142F11" w:rsidRDefault="0026720C" w:rsidP="004B68AB">
      <w:pPr>
        <w:numPr>
          <w:ilvl w:val="0"/>
          <w:numId w:val="10"/>
        </w:numPr>
        <w:tabs>
          <w:tab w:val="left" w:pos="567"/>
        </w:tabs>
        <w:spacing w:after="0" w:line="276" w:lineRule="auto"/>
        <w:ind w:left="567" w:hanging="340"/>
        <w:jc w:val="both"/>
        <w:rPr>
          <w:rFonts w:cstheme="minorHAnsi"/>
        </w:rPr>
      </w:pPr>
      <w:r w:rsidRPr="00142F11">
        <w:rPr>
          <w:rFonts w:cstheme="minorHAnsi"/>
        </w:rPr>
        <w:t>pozyskuje Wykonawca,</w:t>
      </w:r>
    </w:p>
    <w:p w14:paraId="7015FD03" w14:textId="77777777" w:rsidR="0026720C" w:rsidRPr="00142F11" w:rsidRDefault="0026720C" w:rsidP="004B68AB">
      <w:pPr>
        <w:numPr>
          <w:ilvl w:val="0"/>
          <w:numId w:val="10"/>
        </w:numPr>
        <w:tabs>
          <w:tab w:val="left" w:pos="567"/>
        </w:tabs>
        <w:spacing w:after="0" w:line="276" w:lineRule="auto"/>
        <w:ind w:left="567" w:hanging="340"/>
        <w:jc w:val="both"/>
        <w:rPr>
          <w:rFonts w:cstheme="minorHAnsi"/>
        </w:rPr>
      </w:pPr>
      <w:r w:rsidRPr="00142F11">
        <w:rPr>
          <w:rFonts w:cstheme="minorHAnsi"/>
        </w:rPr>
        <w:t>należy sporządzić na podkładach geodezyjnych o dobrej jakości, z wyraźnym zaznaczeniem obrębów, granic i numerów działek,</w:t>
      </w:r>
    </w:p>
    <w:p w14:paraId="16985268" w14:textId="77777777" w:rsidR="0026720C" w:rsidRPr="00142F11" w:rsidRDefault="0026720C" w:rsidP="004B68AB">
      <w:pPr>
        <w:numPr>
          <w:ilvl w:val="0"/>
          <w:numId w:val="10"/>
        </w:numPr>
        <w:tabs>
          <w:tab w:val="left" w:pos="340"/>
          <w:tab w:val="left" w:pos="567"/>
          <w:tab w:val="left" w:pos="720"/>
        </w:tabs>
        <w:spacing w:after="0" w:line="276" w:lineRule="auto"/>
        <w:ind w:left="567" w:hanging="340"/>
        <w:jc w:val="both"/>
        <w:rPr>
          <w:rFonts w:cstheme="minorHAnsi"/>
        </w:rPr>
      </w:pPr>
      <w:r w:rsidRPr="00142F11">
        <w:rPr>
          <w:rFonts w:cstheme="minorHAnsi"/>
        </w:rPr>
        <w:t>powinny zawierać aktualny stan prawny obowiązującej mapy ewidencyjnej i wszystkie elementy mapy zasadniczej,</w:t>
      </w:r>
    </w:p>
    <w:p w14:paraId="7530110A" w14:textId="4C977E01" w:rsidR="009B31A8" w:rsidRPr="00142F11" w:rsidRDefault="0026720C" w:rsidP="009B31A8">
      <w:pPr>
        <w:numPr>
          <w:ilvl w:val="0"/>
          <w:numId w:val="10"/>
        </w:numPr>
        <w:tabs>
          <w:tab w:val="left" w:pos="340"/>
          <w:tab w:val="left" w:pos="567"/>
          <w:tab w:val="left" w:pos="720"/>
        </w:tabs>
        <w:spacing w:after="0" w:line="276" w:lineRule="auto"/>
        <w:ind w:left="567" w:hanging="340"/>
        <w:jc w:val="both"/>
        <w:rPr>
          <w:rFonts w:cstheme="minorHAnsi"/>
        </w:rPr>
      </w:pPr>
      <w:r w:rsidRPr="00142F11">
        <w:rPr>
          <w:rFonts w:cstheme="minorHAnsi"/>
        </w:rPr>
        <w:t>należy opracować na podstawie geodezyjnej inwentaryzacji urządzeń nadziemnych i podziemnych zgodnie ze standardami przyjętymi w geodezji i przyjęte do państwowego zasobu geodezyjno</w:t>
      </w:r>
      <w:r w:rsidRPr="00142F11">
        <w:rPr>
          <w:rFonts w:cstheme="minorHAnsi"/>
        </w:rPr>
        <w:noBreakHyphen/>
        <w:t xml:space="preserve"> kartograficznego</w:t>
      </w:r>
      <w:r w:rsidR="009B31A8" w:rsidRPr="00142F11">
        <w:rPr>
          <w:rFonts w:cstheme="minorHAnsi"/>
        </w:rPr>
        <w:t xml:space="preserve"> i na podstawie </w:t>
      </w:r>
      <w:r w:rsidR="009B31A8" w:rsidRPr="00142F11">
        <w:rPr>
          <w:rFonts w:cstheme="minorHAnsi"/>
          <w:shd w:val="clear" w:color="auto" w:fill="FFFFFF"/>
        </w:rPr>
        <w:t xml:space="preserve">Rozporządzenia Rady Ministrów z dnia 15 października 2012 r. w sprawie państwowego systemu odniesień przestrzennych (Dz. U. </w:t>
      </w:r>
      <w:r w:rsidR="001D57E9">
        <w:rPr>
          <w:rFonts w:cstheme="minorHAnsi"/>
          <w:shd w:val="clear" w:color="auto" w:fill="FFFFFF"/>
        </w:rPr>
        <w:t xml:space="preserve">2012, </w:t>
      </w:r>
      <w:r w:rsidR="009B31A8" w:rsidRPr="00142F11">
        <w:rPr>
          <w:rFonts w:cstheme="minorHAnsi"/>
          <w:shd w:val="clear" w:color="auto" w:fill="FFFFFF"/>
        </w:rPr>
        <w:t xml:space="preserve">poz. 1247 z </w:t>
      </w:r>
      <w:proofErr w:type="spellStart"/>
      <w:r w:rsidR="009B31A8" w:rsidRPr="00142F11">
        <w:rPr>
          <w:rFonts w:cstheme="minorHAnsi"/>
          <w:shd w:val="clear" w:color="auto" w:fill="FFFFFF"/>
        </w:rPr>
        <w:t>późn</w:t>
      </w:r>
      <w:proofErr w:type="spellEnd"/>
      <w:r w:rsidR="009B31A8" w:rsidRPr="00142F11">
        <w:rPr>
          <w:rFonts w:cstheme="minorHAnsi"/>
          <w:shd w:val="clear" w:color="auto" w:fill="FFFFFF"/>
        </w:rPr>
        <w:t>. zm.).</w:t>
      </w:r>
    </w:p>
    <w:p w14:paraId="0641A911" w14:textId="77777777" w:rsidR="0026720C" w:rsidRPr="00142F11" w:rsidRDefault="0026720C" w:rsidP="004B68AB">
      <w:pPr>
        <w:pStyle w:val="Akapitzlist"/>
        <w:numPr>
          <w:ilvl w:val="0"/>
          <w:numId w:val="15"/>
        </w:numPr>
        <w:spacing w:after="0" w:line="276" w:lineRule="auto"/>
        <w:ind w:left="284" w:hanging="340"/>
        <w:jc w:val="both"/>
        <w:rPr>
          <w:rFonts w:cstheme="minorHAnsi"/>
          <w:lang w:bidi="en-US"/>
        </w:rPr>
      </w:pPr>
      <w:r w:rsidRPr="00142F11">
        <w:rPr>
          <w:rFonts w:cstheme="minorHAnsi"/>
          <w:lang w:bidi="en-US"/>
        </w:rPr>
        <w:t>Uwzględnienia w kosztach ogólnych w kosztorysie inwestorskim dla robót budowlanych, m.in. obsługi geodezyjnej (tyczenie i wykonanie inwentaryzacji powykonawczej) i kosztów nadzorów.</w:t>
      </w:r>
    </w:p>
    <w:p w14:paraId="1FFFB058" w14:textId="77777777" w:rsidR="0026720C" w:rsidRPr="00142F11" w:rsidRDefault="0026720C" w:rsidP="004B68AB">
      <w:pPr>
        <w:numPr>
          <w:ilvl w:val="0"/>
          <w:numId w:val="15"/>
        </w:numPr>
        <w:spacing w:after="0" w:line="276" w:lineRule="auto"/>
        <w:ind w:left="284" w:hanging="340"/>
        <w:jc w:val="both"/>
        <w:rPr>
          <w:rFonts w:cstheme="minorHAnsi"/>
          <w:lang w:bidi="en-US"/>
        </w:rPr>
      </w:pPr>
      <w:r w:rsidRPr="00142F11">
        <w:rPr>
          <w:rFonts w:cstheme="minorHAnsi"/>
        </w:rPr>
        <w:t>Dokumentacja musi być trwale i czytelnie oznaczona, ponadto trwale oprawiona.</w:t>
      </w:r>
    </w:p>
    <w:p w14:paraId="2A326746" w14:textId="25C3BCB2" w:rsidR="00211109" w:rsidRPr="00142F11" w:rsidRDefault="0026720C" w:rsidP="004B68AB">
      <w:pPr>
        <w:numPr>
          <w:ilvl w:val="0"/>
          <w:numId w:val="15"/>
        </w:numPr>
        <w:spacing w:after="0" w:line="276" w:lineRule="auto"/>
        <w:ind w:left="284" w:hanging="340"/>
        <w:jc w:val="both"/>
        <w:rPr>
          <w:rFonts w:cstheme="minorHAnsi"/>
        </w:rPr>
      </w:pPr>
      <w:r w:rsidRPr="00142F11">
        <w:rPr>
          <w:rFonts w:cstheme="minorHAnsi"/>
        </w:rPr>
        <w:t>Dokumentacja projektowa powinna umożliwić prawidłową realizację zadania, zawierać komplet uzgodnień i opinii wynikających z warunków technicznych, przepisów ustawy Prawo budowlane</w:t>
      </w:r>
      <w:r w:rsidRPr="00142F11">
        <w:rPr>
          <w:rFonts w:cstheme="minorHAnsi"/>
        </w:rPr>
        <w:br/>
        <w:t>oraz innych obowiązujących przepisów, norm i spełniać warunki do pozyskania decyzji o pozwoleniu na budowę, przeprowadzenia postępowania o udzielenie zamówienia publicznego na roboty budowlane, ich realizacji i odbioru oraz dopuszczenia do użytkowania.</w:t>
      </w:r>
      <w:bookmarkStart w:id="22" w:name="_Hlk33794828"/>
      <w:bookmarkStart w:id="23" w:name="_Hlk34401336"/>
    </w:p>
    <w:p w14:paraId="2AD8859A" w14:textId="77777777" w:rsidR="00211109" w:rsidRPr="00142F11" w:rsidRDefault="00211109" w:rsidP="00211109">
      <w:pPr>
        <w:pStyle w:val="Default"/>
        <w:rPr>
          <w:rFonts w:asciiTheme="minorHAnsi" w:hAnsiTheme="minorHAnsi" w:cstheme="minorHAnsi"/>
          <w:b/>
          <w:bCs/>
          <w:i/>
          <w:iCs/>
          <w:color w:val="auto"/>
          <w:sz w:val="22"/>
          <w:szCs w:val="22"/>
        </w:rPr>
      </w:pPr>
    </w:p>
    <w:p w14:paraId="4F8A3891" w14:textId="74443D32" w:rsidR="00211109" w:rsidRPr="004F526C" w:rsidRDefault="00211109" w:rsidP="00211109">
      <w:pPr>
        <w:pStyle w:val="Default"/>
        <w:rPr>
          <w:rFonts w:asciiTheme="minorHAnsi" w:hAnsiTheme="minorHAnsi" w:cstheme="minorHAnsi"/>
          <w:b/>
          <w:bCs/>
          <w:i/>
          <w:iCs/>
          <w:color w:val="auto"/>
          <w:sz w:val="22"/>
          <w:szCs w:val="22"/>
        </w:rPr>
      </w:pPr>
      <w:r w:rsidRPr="004F526C">
        <w:rPr>
          <w:rFonts w:asciiTheme="minorHAnsi" w:hAnsiTheme="minorHAnsi" w:cstheme="minorHAnsi"/>
          <w:b/>
          <w:bCs/>
          <w:i/>
          <w:iCs/>
          <w:color w:val="auto"/>
          <w:sz w:val="22"/>
          <w:szCs w:val="22"/>
        </w:rPr>
        <w:t xml:space="preserve">Terminy </w:t>
      </w:r>
    </w:p>
    <w:p w14:paraId="5C50E3A6" w14:textId="50A28F8E" w:rsidR="009B31A8" w:rsidRPr="004F526C" w:rsidRDefault="009B31A8" w:rsidP="009B31A8">
      <w:pPr>
        <w:jc w:val="both"/>
        <w:rPr>
          <w:rFonts w:cstheme="minorHAnsi"/>
        </w:rPr>
      </w:pPr>
      <w:bookmarkStart w:id="24" w:name="_Hlk100813720"/>
      <w:bookmarkEnd w:id="22"/>
      <w:r w:rsidRPr="004F526C">
        <w:rPr>
          <w:rFonts w:cstheme="minorHAnsi"/>
        </w:rPr>
        <w:t xml:space="preserve">Termin realizacji całego zamówienia </w:t>
      </w:r>
      <w:r w:rsidR="000A6803" w:rsidRPr="004F526C">
        <w:rPr>
          <w:rFonts w:cstheme="minorHAnsi"/>
          <w:b/>
          <w:bCs/>
        </w:rPr>
        <w:t>480</w:t>
      </w:r>
      <w:r w:rsidRPr="004F526C">
        <w:rPr>
          <w:rFonts w:cstheme="minorHAnsi"/>
          <w:b/>
          <w:bCs/>
        </w:rPr>
        <w:t xml:space="preserve"> dni</w:t>
      </w:r>
      <w:r w:rsidRPr="004F526C">
        <w:rPr>
          <w:rFonts w:cstheme="minorHAnsi"/>
        </w:rPr>
        <w:t xml:space="preserve"> od daty podpisania umowy.</w:t>
      </w:r>
    </w:p>
    <w:bookmarkEnd w:id="24"/>
    <w:p w14:paraId="5DDCE8C4" w14:textId="77777777" w:rsidR="00211109" w:rsidRPr="00142F11" w:rsidRDefault="00211109" w:rsidP="0026720C">
      <w:pPr>
        <w:spacing w:before="120" w:after="0" w:line="276" w:lineRule="auto"/>
        <w:jc w:val="both"/>
        <w:rPr>
          <w:rFonts w:cstheme="minorHAnsi"/>
          <w:b/>
          <w:bCs/>
          <w:i/>
          <w:iCs/>
        </w:rPr>
      </w:pPr>
      <w:r w:rsidRPr="00142F11">
        <w:rPr>
          <w:rFonts w:cstheme="minorHAnsi"/>
          <w:b/>
          <w:bCs/>
          <w:i/>
          <w:iCs/>
        </w:rPr>
        <w:t>Załączniki</w:t>
      </w:r>
    </w:p>
    <w:p w14:paraId="7EDA7CB1" w14:textId="36754A6F" w:rsidR="00211109" w:rsidRPr="00532B9A" w:rsidRDefault="009557FD" w:rsidP="009557FD">
      <w:pPr>
        <w:spacing w:after="0" w:line="276" w:lineRule="auto"/>
        <w:ind w:left="700"/>
        <w:jc w:val="both"/>
        <w:rPr>
          <w:rFonts w:cstheme="minorHAnsi"/>
        </w:rPr>
      </w:pPr>
      <w:r w:rsidRPr="00532B9A">
        <w:rPr>
          <w:rFonts w:cstheme="minorHAnsi"/>
        </w:rPr>
        <w:t xml:space="preserve">- </w:t>
      </w:r>
      <w:r w:rsidR="00211109" w:rsidRPr="00532B9A">
        <w:rPr>
          <w:rFonts w:cstheme="minorHAnsi"/>
        </w:rPr>
        <w:t xml:space="preserve">Mapa poglądowa z naniesioną lokalizacją </w:t>
      </w:r>
      <w:r w:rsidR="008C713A" w:rsidRPr="00532B9A">
        <w:rPr>
          <w:rFonts w:cstheme="minorHAnsi"/>
        </w:rPr>
        <w:t>projektowanego jazu w km 5+320</w:t>
      </w:r>
      <w:r w:rsidR="003E16FB" w:rsidRPr="00532B9A">
        <w:rPr>
          <w:rFonts w:cstheme="minorHAnsi"/>
        </w:rPr>
        <w:t xml:space="preserve"> rz. Struga</w:t>
      </w:r>
      <w:r w:rsidR="008C713A" w:rsidRPr="00532B9A">
        <w:rPr>
          <w:rFonts w:cstheme="minorHAnsi"/>
        </w:rPr>
        <w:t>.</w:t>
      </w:r>
    </w:p>
    <w:bookmarkEnd w:id="23"/>
    <w:p w14:paraId="26092D0E" w14:textId="77777777" w:rsidR="00211109" w:rsidRPr="00142F11" w:rsidRDefault="00211109" w:rsidP="00211109">
      <w:pPr>
        <w:ind w:right="237"/>
        <w:rPr>
          <w:rFonts w:cstheme="minorHAnsi"/>
        </w:rPr>
      </w:pPr>
    </w:p>
    <w:p w14:paraId="49124A47" w14:textId="67915B1E" w:rsidR="00B21F43" w:rsidRDefault="00211109" w:rsidP="00211109">
      <w:pPr>
        <w:spacing w:after="275"/>
        <w:ind w:left="58" w:right="520"/>
        <w:rPr>
          <w:rFonts w:cstheme="minorHAnsi"/>
        </w:rPr>
      </w:pPr>
      <w:r w:rsidRPr="00142F11">
        <w:rPr>
          <w:rFonts w:cstheme="minorHAnsi"/>
        </w:rPr>
        <w:t>Sporządziła: Adrianna Kaczor</w:t>
      </w:r>
    </w:p>
    <w:p w14:paraId="46BC600C" w14:textId="77777777" w:rsidR="00B21F43" w:rsidRPr="00B21F43" w:rsidRDefault="00B21F43" w:rsidP="00B21F43">
      <w:pPr>
        <w:rPr>
          <w:rFonts w:cstheme="minorHAnsi"/>
        </w:rPr>
      </w:pPr>
    </w:p>
    <w:p w14:paraId="4E618629" w14:textId="43BD879F" w:rsidR="00B21F43" w:rsidRDefault="00B21F43" w:rsidP="00B21F43">
      <w:pPr>
        <w:rPr>
          <w:rFonts w:cstheme="minorHAnsi"/>
        </w:rPr>
      </w:pPr>
    </w:p>
    <w:p w14:paraId="54DD5F58" w14:textId="77777777" w:rsidR="00B21F43" w:rsidRDefault="00B21F43">
      <w:pPr>
        <w:rPr>
          <w:rFonts w:cstheme="minorHAnsi"/>
        </w:rPr>
      </w:pPr>
      <w:r>
        <w:rPr>
          <w:rFonts w:cstheme="minorHAnsi"/>
        </w:rPr>
        <w:br w:type="page"/>
      </w:r>
    </w:p>
    <w:p w14:paraId="5908C1BE" w14:textId="786BA672" w:rsidR="00211109" w:rsidRPr="008C713A" w:rsidRDefault="00B21F43" w:rsidP="00B21F43">
      <w:pPr>
        <w:jc w:val="center"/>
        <w:rPr>
          <w:rFonts w:cstheme="minorHAnsi"/>
        </w:rPr>
      </w:pPr>
      <w:r w:rsidRPr="008C713A">
        <w:rPr>
          <w:rFonts w:cstheme="minorHAnsi"/>
        </w:rPr>
        <w:lastRenderedPageBreak/>
        <w:t>Mapa poglądowa</w:t>
      </w:r>
    </w:p>
    <w:p w14:paraId="35016339" w14:textId="52F6EB18" w:rsidR="00211109" w:rsidRPr="00142F11" w:rsidRDefault="00574E6A" w:rsidP="00BC3BED">
      <w:pPr>
        <w:jc w:val="both"/>
        <w:rPr>
          <w:rFonts w:cstheme="minorHAnsi"/>
        </w:rPr>
      </w:pPr>
      <w:r>
        <w:rPr>
          <w:rFonts w:cstheme="minorHAnsi"/>
          <w:noProof/>
          <w:lang w:eastAsia="pl-PL"/>
        </w:rPr>
        <w:drawing>
          <wp:inline distT="0" distB="0" distL="0" distR="0" wp14:anchorId="077A676A" wp14:editId="0D3C0776">
            <wp:extent cx="5756910" cy="7689215"/>
            <wp:effectExtent l="0" t="0" r="0" b="6985"/>
            <wp:docPr id="1" name="Obraz 1" descr="C:\Users\Radosław Chwieduk\Desktop\jazy struga\mapa Struga jaz 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dosław Chwieduk\Desktop\jazy struga\mapa Struga jaz 5+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7689215"/>
                    </a:xfrm>
                    <a:prstGeom prst="rect">
                      <a:avLst/>
                    </a:prstGeom>
                    <a:noFill/>
                    <a:ln>
                      <a:noFill/>
                    </a:ln>
                  </pic:spPr>
                </pic:pic>
              </a:graphicData>
            </a:graphic>
          </wp:inline>
        </w:drawing>
      </w:r>
    </w:p>
    <w:p w14:paraId="57D1AB65" w14:textId="21A938AE" w:rsidR="00092280" w:rsidRPr="00142F11" w:rsidRDefault="00092280" w:rsidP="00BC3BED">
      <w:pPr>
        <w:jc w:val="both"/>
        <w:rPr>
          <w:rFonts w:cstheme="minorHAnsi"/>
        </w:rPr>
      </w:pPr>
    </w:p>
    <w:p w14:paraId="73F02FC4" w14:textId="60657A1F" w:rsidR="00092280" w:rsidRPr="00142F11" w:rsidRDefault="00092280" w:rsidP="00BC3BED">
      <w:pPr>
        <w:jc w:val="both"/>
        <w:rPr>
          <w:rFonts w:cstheme="minorHAnsi"/>
        </w:rPr>
      </w:pPr>
    </w:p>
    <w:p w14:paraId="300AE449" w14:textId="2CE48303" w:rsidR="00092280" w:rsidRPr="00142F11" w:rsidRDefault="00092280" w:rsidP="00BC3BED">
      <w:pPr>
        <w:jc w:val="both"/>
        <w:rPr>
          <w:rFonts w:cstheme="minorHAnsi"/>
        </w:rPr>
      </w:pPr>
    </w:p>
    <w:p w14:paraId="5582D04C" w14:textId="167DD505" w:rsidR="00092280" w:rsidRPr="00142F11" w:rsidRDefault="00092280" w:rsidP="00BC3BED">
      <w:pPr>
        <w:jc w:val="both"/>
        <w:rPr>
          <w:rFonts w:cstheme="minorHAnsi"/>
        </w:rPr>
      </w:pPr>
    </w:p>
    <w:sectPr w:rsidR="00092280" w:rsidRPr="00142F11" w:rsidSect="00AA7EF1">
      <w:headerReference w:type="default" r:id="rId21"/>
      <w:footerReference w:type="default" r:id="rId22"/>
      <w:pgSz w:w="11906" w:h="16838"/>
      <w:pgMar w:top="851" w:right="1417" w:bottom="993"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9673D" w14:textId="77777777" w:rsidR="0063193E" w:rsidRDefault="0063193E" w:rsidP="00FD34CD">
      <w:pPr>
        <w:spacing w:after="0" w:line="240" w:lineRule="auto"/>
      </w:pPr>
      <w:r>
        <w:separator/>
      </w:r>
    </w:p>
  </w:endnote>
  <w:endnote w:type="continuationSeparator" w:id="0">
    <w:p w14:paraId="6080D344" w14:textId="77777777" w:rsidR="0063193E" w:rsidRDefault="0063193E" w:rsidP="00FD3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rlito">
    <w:altName w:val="Calibri"/>
    <w:charset w:val="00"/>
    <w:family w:val="swiss"/>
    <w:pitch w:val="variable"/>
  </w:font>
  <w:font w:name="Helvetica">
    <w:panose1 w:val="020B0604020202020204"/>
    <w:charset w:val="00"/>
    <w:family w:val="swiss"/>
    <w:pitch w:val="variable"/>
    <w:sig w:usb0="00000003" w:usb1="00000000" w:usb2="00000000" w:usb3="00000000" w:csb0="00000001" w:csb1="00000000"/>
  </w:font>
  <w:font w:name="Arial-BoldMT">
    <w:altName w:val="Times New Roman"/>
    <w:charset w:val="EE"/>
    <w:family w:val="swiss"/>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8929854"/>
      <w:docPartObj>
        <w:docPartGallery w:val="Page Numbers (Bottom of Page)"/>
        <w:docPartUnique/>
      </w:docPartObj>
    </w:sdtPr>
    <w:sdtEndPr/>
    <w:sdtContent>
      <w:p w14:paraId="17F262F7" w14:textId="77777777" w:rsidR="00B21F43" w:rsidRDefault="00B21F43">
        <w:pPr>
          <w:pStyle w:val="Stopka"/>
          <w:jc w:val="right"/>
        </w:pPr>
        <w:r>
          <w:fldChar w:fldCharType="begin"/>
        </w:r>
        <w:r>
          <w:instrText>PAGE   \* MERGEFORMAT</w:instrText>
        </w:r>
        <w:r>
          <w:fldChar w:fldCharType="separate"/>
        </w:r>
        <w:r w:rsidR="00574E6A">
          <w:rPr>
            <w:noProof/>
          </w:rPr>
          <w:t>21</w:t>
        </w:r>
        <w:r>
          <w:fldChar w:fldCharType="end"/>
        </w:r>
      </w:p>
    </w:sdtContent>
  </w:sdt>
  <w:p w14:paraId="48CB6C7B" w14:textId="77777777" w:rsidR="00B21F43" w:rsidRDefault="00B21F4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DEA0E" w14:textId="77777777" w:rsidR="0063193E" w:rsidRDefault="0063193E" w:rsidP="00FD34CD">
      <w:pPr>
        <w:spacing w:after="0" w:line="240" w:lineRule="auto"/>
      </w:pPr>
      <w:r>
        <w:separator/>
      </w:r>
    </w:p>
  </w:footnote>
  <w:footnote w:type="continuationSeparator" w:id="0">
    <w:p w14:paraId="1D8E6465" w14:textId="77777777" w:rsidR="0063193E" w:rsidRDefault="0063193E" w:rsidP="00FD3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246E" w14:textId="15504A15" w:rsidR="00957369" w:rsidRDefault="00957369">
    <w:pPr>
      <w:pStyle w:val="Nagwek"/>
    </w:pPr>
    <w:r w:rsidRPr="00C7298C">
      <w:rPr>
        <w:rFonts w:cstheme="minorHAnsi"/>
        <w:b/>
        <w:bCs/>
        <w:szCs w:val="24"/>
      </w:rPr>
      <w:t>WA.ROZ.2811</w:t>
    </w:r>
    <w:r>
      <w:rPr>
        <w:rFonts w:cstheme="minorHAnsi"/>
        <w:b/>
        <w:bCs/>
        <w:szCs w:val="24"/>
      </w:rPr>
      <w:t>.392</w:t>
    </w:r>
    <w:r w:rsidRPr="00C7298C">
      <w:rPr>
        <w:rFonts w:cstheme="minorHAnsi"/>
        <w:b/>
        <w:bCs/>
        <w:szCs w:val="24"/>
      </w:rPr>
      <w:t>.2022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757"/>
    <w:multiLevelType w:val="hybridMultilevel"/>
    <w:tmpl w:val="4028C71A"/>
    <w:lvl w:ilvl="0" w:tplc="D04A677C">
      <w:numFmt w:val="bullet"/>
      <w:lvlText w:val="-"/>
      <w:lvlJc w:val="left"/>
      <w:pPr>
        <w:ind w:left="720" w:hanging="360"/>
      </w:pPr>
      <w:rPr>
        <w:rFonts w:ascii="Garamond" w:hAnsi="Garamond" w:hint="default"/>
        <w:b w:val="0"/>
        <w:i w:val="0"/>
        <w:sz w:val="22"/>
        <w:szCs w:val="22"/>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04EAE"/>
    <w:multiLevelType w:val="hybridMultilevel"/>
    <w:tmpl w:val="DD02216A"/>
    <w:lvl w:ilvl="0" w:tplc="50649012">
      <w:start w:val="1"/>
      <w:numFmt w:val="lowerLetter"/>
      <w:lvlText w:val="%1."/>
      <w:lvlJc w:val="left"/>
      <w:pPr>
        <w:ind w:left="720" w:hanging="360"/>
      </w:pPr>
      <w:rPr>
        <w:b w:val="0"/>
        <w:bCs w:val="0"/>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777E97"/>
    <w:multiLevelType w:val="hybridMultilevel"/>
    <w:tmpl w:val="9982B3FC"/>
    <w:lvl w:ilvl="0" w:tplc="D04A677C">
      <w:numFmt w:val="bullet"/>
      <w:lvlText w:val="-"/>
      <w:lvlJc w:val="left"/>
      <w:pPr>
        <w:ind w:left="1440" w:hanging="360"/>
      </w:pPr>
      <w:rPr>
        <w:rFonts w:ascii="Garamond" w:hAnsi="Garamond" w:hint="default"/>
        <w:b w:val="0"/>
        <w:i w:val="0"/>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3A149B1"/>
    <w:multiLevelType w:val="hybridMultilevel"/>
    <w:tmpl w:val="415251DA"/>
    <w:lvl w:ilvl="0" w:tplc="28E2AA7E">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6445BF1"/>
    <w:multiLevelType w:val="hybridMultilevel"/>
    <w:tmpl w:val="ED9073B6"/>
    <w:lvl w:ilvl="0" w:tplc="7E66A9D4">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4658FC"/>
    <w:multiLevelType w:val="hybridMultilevel"/>
    <w:tmpl w:val="4E78E9E6"/>
    <w:lvl w:ilvl="0" w:tplc="0415000F">
      <w:start w:val="1"/>
      <w:numFmt w:val="decimal"/>
      <w:lvlText w:val="%1."/>
      <w:lvlJc w:val="left"/>
      <w:pPr>
        <w:ind w:left="720" w:hanging="360"/>
      </w:pPr>
      <w:rPr>
        <w:rFonts w:hint="default"/>
      </w:rPr>
    </w:lvl>
    <w:lvl w:ilvl="1" w:tplc="CCE89140">
      <w:start w:val="1"/>
      <w:numFmt w:val="lowerLetter"/>
      <w:lvlText w:val="%2)"/>
      <w:lvlJc w:val="left"/>
      <w:pPr>
        <w:ind w:left="1440" w:hanging="360"/>
      </w:pPr>
      <w:rPr>
        <w:rFonts w:ascii="Calibri" w:eastAsia="Calibri" w:hAnsi="Calibri" w:cs="Calibr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9657665"/>
    <w:multiLevelType w:val="hybridMultilevel"/>
    <w:tmpl w:val="B85C4EC6"/>
    <w:lvl w:ilvl="0" w:tplc="8FC89620">
      <w:start w:val="1"/>
      <w:numFmt w:val="bullet"/>
      <w:lvlText w:val=""/>
      <w:lvlJc w:val="left"/>
      <w:pPr>
        <w:ind w:left="1588" w:hanging="360"/>
      </w:pPr>
      <w:rPr>
        <w:rFonts w:ascii="Symbol" w:hAnsi="Symbol" w:hint="default"/>
      </w:rPr>
    </w:lvl>
    <w:lvl w:ilvl="1" w:tplc="04150003" w:tentative="1">
      <w:start w:val="1"/>
      <w:numFmt w:val="bullet"/>
      <w:lvlText w:val="o"/>
      <w:lvlJc w:val="left"/>
      <w:pPr>
        <w:ind w:left="2308" w:hanging="360"/>
      </w:pPr>
      <w:rPr>
        <w:rFonts w:ascii="Courier New" w:hAnsi="Courier New" w:cs="Courier New" w:hint="default"/>
      </w:rPr>
    </w:lvl>
    <w:lvl w:ilvl="2" w:tplc="04150005" w:tentative="1">
      <w:start w:val="1"/>
      <w:numFmt w:val="bullet"/>
      <w:lvlText w:val=""/>
      <w:lvlJc w:val="left"/>
      <w:pPr>
        <w:ind w:left="3028" w:hanging="360"/>
      </w:pPr>
      <w:rPr>
        <w:rFonts w:ascii="Wingdings" w:hAnsi="Wingdings" w:hint="default"/>
      </w:rPr>
    </w:lvl>
    <w:lvl w:ilvl="3" w:tplc="04150001" w:tentative="1">
      <w:start w:val="1"/>
      <w:numFmt w:val="bullet"/>
      <w:lvlText w:val=""/>
      <w:lvlJc w:val="left"/>
      <w:pPr>
        <w:ind w:left="3748" w:hanging="360"/>
      </w:pPr>
      <w:rPr>
        <w:rFonts w:ascii="Symbol" w:hAnsi="Symbol" w:hint="default"/>
      </w:rPr>
    </w:lvl>
    <w:lvl w:ilvl="4" w:tplc="04150003" w:tentative="1">
      <w:start w:val="1"/>
      <w:numFmt w:val="bullet"/>
      <w:lvlText w:val="o"/>
      <w:lvlJc w:val="left"/>
      <w:pPr>
        <w:ind w:left="4468" w:hanging="360"/>
      </w:pPr>
      <w:rPr>
        <w:rFonts w:ascii="Courier New" w:hAnsi="Courier New" w:cs="Courier New" w:hint="default"/>
      </w:rPr>
    </w:lvl>
    <w:lvl w:ilvl="5" w:tplc="04150005" w:tentative="1">
      <w:start w:val="1"/>
      <w:numFmt w:val="bullet"/>
      <w:lvlText w:val=""/>
      <w:lvlJc w:val="left"/>
      <w:pPr>
        <w:ind w:left="5188" w:hanging="360"/>
      </w:pPr>
      <w:rPr>
        <w:rFonts w:ascii="Wingdings" w:hAnsi="Wingdings" w:hint="default"/>
      </w:rPr>
    </w:lvl>
    <w:lvl w:ilvl="6" w:tplc="04150001" w:tentative="1">
      <w:start w:val="1"/>
      <w:numFmt w:val="bullet"/>
      <w:lvlText w:val=""/>
      <w:lvlJc w:val="left"/>
      <w:pPr>
        <w:ind w:left="5908" w:hanging="360"/>
      </w:pPr>
      <w:rPr>
        <w:rFonts w:ascii="Symbol" w:hAnsi="Symbol" w:hint="default"/>
      </w:rPr>
    </w:lvl>
    <w:lvl w:ilvl="7" w:tplc="04150003" w:tentative="1">
      <w:start w:val="1"/>
      <w:numFmt w:val="bullet"/>
      <w:lvlText w:val="o"/>
      <w:lvlJc w:val="left"/>
      <w:pPr>
        <w:ind w:left="6628" w:hanging="360"/>
      </w:pPr>
      <w:rPr>
        <w:rFonts w:ascii="Courier New" w:hAnsi="Courier New" w:cs="Courier New" w:hint="default"/>
      </w:rPr>
    </w:lvl>
    <w:lvl w:ilvl="8" w:tplc="04150005" w:tentative="1">
      <w:start w:val="1"/>
      <w:numFmt w:val="bullet"/>
      <w:lvlText w:val=""/>
      <w:lvlJc w:val="left"/>
      <w:pPr>
        <w:ind w:left="7348" w:hanging="360"/>
      </w:pPr>
      <w:rPr>
        <w:rFonts w:ascii="Wingdings" w:hAnsi="Wingdings" w:hint="default"/>
      </w:rPr>
    </w:lvl>
  </w:abstractNum>
  <w:abstractNum w:abstractNumId="7" w15:restartNumberingAfterBreak="0">
    <w:nsid w:val="1ACD6777"/>
    <w:multiLevelType w:val="hybridMultilevel"/>
    <w:tmpl w:val="ADFE9538"/>
    <w:lvl w:ilvl="0" w:tplc="5F022CF8">
      <w:start w:val="1"/>
      <w:numFmt w:val="decimal"/>
      <w:lvlText w:val="%1)"/>
      <w:lvlJc w:val="left"/>
      <w:pPr>
        <w:ind w:left="502" w:hanging="360"/>
      </w:pPr>
      <w:rPr>
        <w:rFonts w:hint="default"/>
      </w:rPr>
    </w:lvl>
    <w:lvl w:ilvl="1" w:tplc="04150019">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1C327391"/>
    <w:multiLevelType w:val="hybridMultilevel"/>
    <w:tmpl w:val="0AFE357A"/>
    <w:lvl w:ilvl="0" w:tplc="F59E5E8A">
      <w:start w:val="1"/>
      <w:numFmt w:val="decimal"/>
      <w:lvlText w:val="%1."/>
      <w:lvlJc w:val="left"/>
      <w:pPr>
        <w:ind w:left="720" w:hanging="360"/>
      </w:pPr>
      <w:rPr>
        <w:rFonts w:asciiTheme="minorHAnsi" w:eastAsiaTheme="minorHAnsi" w:hAnsiTheme="minorHAnsi" w:cs="Arial" w:hint="default"/>
        <w:color w:val="auto"/>
        <w:sz w:val="22"/>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5773E5"/>
    <w:multiLevelType w:val="hybridMultilevel"/>
    <w:tmpl w:val="F602471C"/>
    <w:lvl w:ilvl="0" w:tplc="D04A677C">
      <w:numFmt w:val="bullet"/>
      <w:lvlText w:val="-"/>
      <w:lvlJc w:val="left"/>
      <w:pPr>
        <w:ind w:left="720" w:hanging="360"/>
      </w:pPr>
      <w:rPr>
        <w:rFonts w:ascii="Garamond" w:hAnsi="Garamond" w:hint="default"/>
        <w:b w:val="0"/>
        <w:i w:val="0"/>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A82669"/>
    <w:multiLevelType w:val="hybridMultilevel"/>
    <w:tmpl w:val="E7B6AF96"/>
    <w:lvl w:ilvl="0" w:tplc="E35CEF46">
      <w:start w:val="13"/>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40800BF"/>
    <w:multiLevelType w:val="hybridMultilevel"/>
    <w:tmpl w:val="9C40CA6E"/>
    <w:lvl w:ilvl="0" w:tplc="D04A677C">
      <w:numFmt w:val="bullet"/>
      <w:lvlText w:val="-"/>
      <w:lvlJc w:val="left"/>
      <w:pPr>
        <w:ind w:left="1854" w:hanging="360"/>
      </w:pPr>
      <w:rPr>
        <w:rFonts w:ascii="Garamond" w:hAnsi="Garamond" w:hint="default"/>
        <w:b w:val="0"/>
        <w:i w:val="0"/>
        <w:sz w:val="22"/>
        <w:szCs w:val="22"/>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 w15:restartNumberingAfterBreak="0">
    <w:nsid w:val="28132713"/>
    <w:multiLevelType w:val="hybridMultilevel"/>
    <w:tmpl w:val="6F06A87A"/>
    <w:lvl w:ilvl="0" w:tplc="DC3C6688">
      <w:start w:val="1"/>
      <w:numFmt w:val="bullet"/>
      <w:lvlText w:val="•"/>
      <w:lvlJc w:val="left"/>
      <w:pPr>
        <w:ind w:left="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F49CB6">
      <w:start w:val="1"/>
      <w:numFmt w:val="bullet"/>
      <w:lvlText w:val="o"/>
      <w:lvlJc w:val="left"/>
      <w:pPr>
        <w:ind w:left="1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521642">
      <w:start w:val="1"/>
      <w:numFmt w:val="bullet"/>
      <w:lvlText w:val="▪"/>
      <w:lvlJc w:val="left"/>
      <w:pPr>
        <w:ind w:left="1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CC4A04">
      <w:start w:val="1"/>
      <w:numFmt w:val="bullet"/>
      <w:lvlText w:val="•"/>
      <w:lvlJc w:val="left"/>
      <w:pPr>
        <w:ind w:left="2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D6512E">
      <w:start w:val="1"/>
      <w:numFmt w:val="bullet"/>
      <w:lvlText w:val="o"/>
      <w:lvlJc w:val="left"/>
      <w:pPr>
        <w:ind w:left="3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625DE4">
      <w:start w:val="1"/>
      <w:numFmt w:val="bullet"/>
      <w:lvlText w:val="▪"/>
      <w:lvlJc w:val="left"/>
      <w:pPr>
        <w:ind w:left="4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7A5BC2">
      <w:start w:val="1"/>
      <w:numFmt w:val="bullet"/>
      <w:lvlText w:val="•"/>
      <w:lvlJc w:val="left"/>
      <w:pPr>
        <w:ind w:left="4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000F16">
      <w:start w:val="1"/>
      <w:numFmt w:val="bullet"/>
      <w:lvlText w:val="o"/>
      <w:lvlJc w:val="left"/>
      <w:pPr>
        <w:ind w:left="55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CA7A3A">
      <w:start w:val="1"/>
      <w:numFmt w:val="bullet"/>
      <w:lvlText w:val="▪"/>
      <w:lvlJc w:val="left"/>
      <w:pPr>
        <w:ind w:left="62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9E32625"/>
    <w:multiLevelType w:val="multilevel"/>
    <w:tmpl w:val="FD5A038A"/>
    <w:lvl w:ilvl="0">
      <w:start w:val="1"/>
      <w:numFmt w:val="decimal"/>
      <w:pStyle w:val="1"/>
      <w:lvlText w:val="%1."/>
      <w:lvlJc w:val="left"/>
      <w:pPr>
        <w:ind w:left="360" w:hanging="360"/>
      </w:pPr>
      <w:rPr>
        <w:rFonts w:asciiTheme="minorHAnsi" w:hAnsiTheme="minorHAnsi" w:cstheme="minorHAnsi" w:hint="default"/>
        <w:b w:val="0"/>
        <w:color w:val="auto"/>
        <w:sz w:val="22"/>
        <w:szCs w:val="22"/>
      </w:rPr>
    </w:lvl>
    <w:lvl w:ilvl="1">
      <w:start w:val="1"/>
      <w:numFmt w:val="decimal"/>
      <w:suff w:val="space"/>
      <w:lvlText w:val="%1.%2."/>
      <w:lvlJc w:val="left"/>
      <w:pPr>
        <w:ind w:left="794" w:hanging="434"/>
      </w:pPr>
    </w:lvl>
    <w:lvl w:ilvl="2">
      <w:start w:val="1"/>
      <w:numFmt w:val="decimal"/>
      <w:lvlText w:val="%1.%2.%3."/>
      <w:lvlJc w:val="left"/>
      <w:pPr>
        <w:ind w:left="1224" w:hanging="504"/>
      </w:pPr>
    </w:lvl>
    <w:lvl w:ilvl="3">
      <w:start w:val="1"/>
      <w:numFmt w:val="decimal"/>
      <w:lvlText w:val="%1.%2.%3.%4."/>
      <w:lvlJc w:val="left"/>
      <w:pPr>
        <w:ind w:left="2325" w:hanging="1245"/>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EB266A"/>
    <w:multiLevelType w:val="hybridMultilevel"/>
    <w:tmpl w:val="A232D440"/>
    <w:lvl w:ilvl="0" w:tplc="900213C4">
      <w:start w:val="1"/>
      <w:numFmt w:val="decimal"/>
      <w:lvlText w:val="%1."/>
      <w:lvlJc w:val="left"/>
      <w:pPr>
        <w:ind w:left="359" w:hanging="360"/>
      </w:pPr>
      <w:rPr>
        <w:b/>
        <w:color w:val="000000"/>
      </w:rPr>
    </w:lvl>
    <w:lvl w:ilvl="1" w:tplc="04150019">
      <w:start w:val="1"/>
      <w:numFmt w:val="lowerLetter"/>
      <w:lvlText w:val="%2."/>
      <w:lvlJc w:val="left"/>
      <w:pPr>
        <w:ind w:left="1079" w:hanging="360"/>
      </w:pPr>
    </w:lvl>
    <w:lvl w:ilvl="2" w:tplc="0415001B">
      <w:start w:val="1"/>
      <w:numFmt w:val="lowerRoman"/>
      <w:lvlText w:val="%3."/>
      <w:lvlJc w:val="right"/>
      <w:pPr>
        <w:ind w:left="1799" w:hanging="180"/>
      </w:pPr>
    </w:lvl>
    <w:lvl w:ilvl="3" w:tplc="0415000F">
      <w:start w:val="1"/>
      <w:numFmt w:val="decimal"/>
      <w:lvlText w:val="%4."/>
      <w:lvlJc w:val="left"/>
      <w:pPr>
        <w:ind w:left="2519" w:hanging="360"/>
      </w:pPr>
    </w:lvl>
    <w:lvl w:ilvl="4" w:tplc="04150019">
      <w:start w:val="1"/>
      <w:numFmt w:val="lowerLetter"/>
      <w:lvlText w:val="%5."/>
      <w:lvlJc w:val="left"/>
      <w:pPr>
        <w:ind w:left="3239" w:hanging="360"/>
      </w:pPr>
    </w:lvl>
    <w:lvl w:ilvl="5" w:tplc="0415001B">
      <w:start w:val="1"/>
      <w:numFmt w:val="lowerRoman"/>
      <w:lvlText w:val="%6."/>
      <w:lvlJc w:val="right"/>
      <w:pPr>
        <w:ind w:left="3959" w:hanging="180"/>
      </w:pPr>
    </w:lvl>
    <w:lvl w:ilvl="6" w:tplc="0415000F">
      <w:start w:val="1"/>
      <w:numFmt w:val="decimal"/>
      <w:lvlText w:val="%7."/>
      <w:lvlJc w:val="left"/>
      <w:pPr>
        <w:ind w:left="4679" w:hanging="360"/>
      </w:pPr>
    </w:lvl>
    <w:lvl w:ilvl="7" w:tplc="04150019">
      <w:start w:val="1"/>
      <w:numFmt w:val="lowerLetter"/>
      <w:lvlText w:val="%8."/>
      <w:lvlJc w:val="left"/>
      <w:pPr>
        <w:ind w:left="5399" w:hanging="360"/>
      </w:pPr>
    </w:lvl>
    <w:lvl w:ilvl="8" w:tplc="0415001B">
      <w:start w:val="1"/>
      <w:numFmt w:val="lowerRoman"/>
      <w:lvlText w:val="%9."/>
      <w:lvlJc w:val="right"/>
      <w:pPr>
        <w:ind w:left="6119" w:hanging="180"/>
      </w:pPr>
    </w:lvl>
  </w:abstractNum>
  <w:abstractNum w:abstractNumId="15" w15:restartNumberingAfterBreak="0">
    <w:nsid w:val="34206FBD"/>
    <w:multiLevelType w:val="hybridMultilevel"/>
    <w:tmpl w:val="EF66A06C"/>
    <w:lvl w:ilvl="0" w:tplc="8FC896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DC1B8D"/>
    <w:multiLevelType w:val="multilevel"/>
    <w:tmpl w:val="BE4CDFCA"/>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51A6423"/>
    <w:multiLevelType w:val="hybridMultilevel"/>
    <w:tmpl w:val="AFE43444"/>
    <w:lvl w:ilvl="0" w:tplc="D04A677C">
      <w:numFmt w:val="bullet"/>
      <w:lvlText w:val="-"/>
      <w:lvlJc w:val="left"/>
      <w:pPr>
        <w:ind w:left="1588" w:hanging="360"/>
      </w:pPr>
      <w:rPr>
        <w:rFonts w:ascii="Garamond" w:hAnsi="Garamond" w:hint="default"/>
        <w:b w:val="0"/>
        <w:i w:val="0"/>
        <w:sz w:val="22"/>
        <w:szCs w:val="22"/>
      </w:rPr>
    </w:lvl>
    <w:lvl w:ilvl="1" w:tplc="04150003" w:tentative="1">
      <w:start w:val="1"/>
      <w:numFmt w:val="bullet"/>
      <w:lvlText w:val="o"/>
      <w:lvlJc w:val="left"/>
      <w:pPr>
        <w:ind w:left="2308" w:hanging="360"/>
      </w:pPr>
      <w:rPr>
        <w:rFonts w:ascii="Courier New" w:hAnsi="Courier New" w:cs="Courier New" w:hint="default"/>
      </w:rPr>
    </w:lvl>
    <w:lvl w:ilvl="2" w:tplc="04150005" w:tentative="1">
      <w:start w:val="1"/>
      <w:numFmt w:val="bullet"/>
      <w:lvlText w:val=""/>
      <w:lvlJc w:val="left"/>
      <w:pPr>
        <w:ind w:left="3028" w:hanging="360"/>
      </w:pPr>
      <w:rPr>
        <w:rFonts w:ascii="Wingdings" w:hAnsi="Wingdings" w:hint="default"/>
      </w:rPr>
    </w:lvl>
    <w:lvl w:ilvl="3" w:tplc="04150001" w:tentative="1">
      <w:start w:val="1"/>
      <w:numFmt w:val="bullet"/>
      <w:lvlText w:val=""/>
      <w:lvlJc w:val="left"/>
      <w:pPr>
        <w:ind w:left="3748" w:hanging="360"/>
      </w:pPr>
      <w:rPr>
        <w:rFonts w:ascii="Symbol" w:hAnsi="Symbol" w:hint="default"/>
      </w:rPr>
    </w:lvl>
    <w:lvl w:ilvl="4" w:tplc="04150003" w:tentative="1">
      <w:start w:val="1"/>
      <w:numFmt w:val="bullet"/>
      <w:lvlText w:val="o"/>
      <w:lvlJc w:val="left"/>
      <w:pPr>
        <w:ind w:left="4468" w:hanging="360"/>
      </w:pPr>
      <w:rPr>
        <w:rFonts w:ascii="Courier New" w:hAnsi="Courier New" w:cs="Courier New" w:hint="default"/>
      </w:rPr>
    </w:lvl>
    <w:lvl w:ilvl="5" w:tplc="04150005" w:tentative="1">
      <w:start w:val="1"/>
      <w:numFmt w:val="bullet"/>
      <w:lvlText w:val=""/>
      <w:lvlJc w:val="left"/>
      <w:pPr>
        <w:ind w:left="5188" w:hanging="360"/>
      </w:pPr>
      <w:rPr>
        <w:rFonts w:ascii="Wingdings" w:hAnsi="Wingdings" w:hint="default"/>
      </w:rPr>
    </w:lvl>
    <w:lvl w:ilvl="6" w:tplc="04150001" w:tentative="1">
      <w:start w:val="1"/>
      <w:numFmt w:val="bullet"/>
      <w:lvlText w:val=""/>
      <w:lvlJc w:val="left"/>
      <w:pPr>
        <w:ind w:left="5908" w:hanging="360"/>
      </w:pPr>
      <w:rPr>
        <w:rFonts w:ascii="Symbol" w:hAnsi="Symbol" w:hint="default"/>
      </w:rPr>
    </w:lvl>
    <w:lvl w:ilvl="7" w:tplc="04150003" w:tentative="1">
      <w:start w:val="1"/>
      <w:numFmt w:val="bullet"/>
      <w:lvlText w:val="o"/>
      <w:lvlJc w:val="left"/>
      <w:pPr>
        <w:ind w:left="6628" w:hanging="360"/>
      </w:pPr>
      <w:rPr>
        <w:rFonts w:ascii="Courier New" w:hAnsi="Courier New" w:cs="Courier New" w:hint="default"/>
      </w:rPr>
    </w:lvl>
    <w:lvl w:ilvl="8" w:tplc="04150005" w:tentative="1">
      <w:start w:val="1"/>
      <w:numFmt w:val="bullet"/>
      <w:lvlText w:val=""/>
      <w:lvlJc w:val="left"/>
      <w:pPr>
        <w:ind w:left="7348" w:hanging="360"/>
      </w:pPr>
      <w:rPr>
        <w:rFonts w:ascii="Wingdings" w:hAnsi="Wingdings" w:hint="default"/>
      </w:rPr>
    </w:lvl>
  </w:abstractNum>
  <w:abstractNum w:abstractNumId="18" w15:restartNumberingAfterBreak="0">
    <w:nsid w:val="38247218"/>
    <w:multiLevelType w:val="hybridMultilevel"/>
    <w:tmpl w:val="07F80D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663897"/>
    <w:multiLevelType w:val="hybridMultilevel"/>
    <w:tmpl w:val="5CD6F9F2"/>
    <w:lvl w:ilvl="0" w:tplc="75A23F70">
      <w:start w:val="1"/>
      <w:numFmt w:val="lowerLetter"/>
      <w:lvlText w:val="%1)"/>
      <w:lvlJc w:val="left"/>
      <w:pPr>
        <w:tabs>
          <w:tab w:val="num" w:pos="3060"/>
        </w:tabs>
        <w:ind w:left="2964" w:hanging="264"/>
      </w:pPr>
      <w:rPr>
        <w:rFonts w:asciiTheme="minorHAnsi" w:hAnsiTheme="minorHAnsi" w:cstheme="minorHAnsi" w:hint="default"/>
        <w:b w:val="0"/>
        <w:i w:val="0"/>
        <w:caps w:val="0"/>
        <w:strike w:val="0"/>
        <w:dstrike w:val="0"/>
        <w:outline w:val="0"/>
        <w:shadow w:val="0"/>
        <w:emboss w:val="0"/>
        <w:imprint w:val="0"/>
        <w:vanish w:val="0"/>
        <w:webHidden w:val="0"/>
        <w:sz w:val="22"/>
        <w:szCs w:val="22"/>
        <w:u w:val="none"/>
        <w:effect w:val="none"/>
        <w:vertAlign w:val="baseline"/>
        <w:specVanish w:val="0"/>
      </w:rPr>
    </w:lvl>
    <w:lvl w:ilvl="1" w:tplc="04150019">
      <w:start w:val="1"/>
      <w:numFmt w:val="lowerLetter"/>
      <w:lvlText w:val="%2."/>
      <w:lvlJc w:val="left"/>
      <w:pPr>
        <w:tabs>
          <w:tab w:val="num" w:pos="1620"/>
        </w:tabs>
        <w:ind w:left="1620" w:hanging="360"/>
      </w:pPr>
    </w:lvl>
    <w:lvl w:ilvl="2" w:tplc="0415001B">
      <w:start w:val="1"/>
      <w:numFmt w:val="lowerRoman"/>
      <w:lvlText w:val="%3."/>
      <w:lvlJc w:val="right"/>
      <w:pPr>
        <w:tabs>
          <w:tab w:val="num" w:pos="2340"/>
        </w:tabs>
        <w:ind w:left="2340" w:hanging="180"/>
      </w:pPr>
    </w:lvl>
    <w:lvl w:ilvl="3" w:tplc="0415000F">
      <w:start w:val="1"/>
      <w:numFmt w:val="decimal"/>
      <w:lvlText w:val="%4."/>
      <w:lvlJc w:val="left"/>
      <w:pPr>
        <w:tabs>
          <w:tab w:val="num" w:pos="3060"/>
        </w:tabs>
        <w:ind w:left="3060" w:hanging="360"/>
      </w:pPr>
    </w:lvl>
    <w:lvl w:ilvl="4" w:tplc="04150019">
      <w:start w:val="1"/>
      <w:numFmt w:val="lowerLetter"/>
      <w:lvlText w:val="%5."/>
      <w:lvlJc w:val="left"/>
      <w:pPr>
        <w:tabs>
          <w:tab w:val="num" w:pos="3780"/>
        </w:tabs>
        <w:ind w:left="3780" w:hanging="360"/>
      </w:pPr>
    </w:lvl>
    <w:lvl w:ilvl="5" w:tplc="0415001B">
      <w:start w:val="1"/>
      <w:numFmt w:val="lowerRoman"/>
      <w:lvlText w:val="%6."/>
      <w:lvlJc w:val="right"/>
      <w:pPr>
        <w:tabs>
          <w:tab w:val="num" w:pos="4500"/>
        </w:tabs>
        <w:ind w:left="4500" w:hanging="180"/>
      </w:pPr>
    </w:lvl>
    <w:lvl w:ilvl="6" w:tplc="0415000F">
      <w:start w:val="1"/>
      <w:numFmt w:val="decimal"/>
      <w:lvlText w:val="%7."/>
      <w:lvlJc w:val="left"/>
      <w:pPr>
        <w:tabs>
          <w:tab w:val="num" w:pos="5220"/>
        </w:tabs>
        <w:ind w:left="5220" w:hanging="360"/>
      </w:pPr>
    </w:lvl>
    <w:lvl w:ilvl="7" w:tplc="04150019">
      <w:start w:val="1"/>
      <w:numFmt w:val="lowerLetter"/>
      <w:lvlText w:val="%8."/>
      <w:lvlJc w:val="left"/>
      <w:pPr>
        <w:tabs>
          <w:tab w:val="num" w:pos="5940"/>
        </w:tabs>
        <w:ind w:left="5940" w:hanging="360"/>
      </w:pPr>
    </w:lvl>
    <w:lvl w:ilvl="8" w:tplc="0415001B">
      <w:start w:val="1"/>
      <w:numFmt w:val="lowerRoman"/>
      <w:lvlText w:val="%9."/>
      <w:lvlJc w:val="right"/>
      <w:pPr>
        <w:tabs>
          <w:tab w:val="num" w:pos="6660"/>
        </w:tabs>
        <w:ind w:left="6660" w:hanging="180"/>
      </w:pPr>
    </w:lvl>
  </w:abstractNum>
  <w:abstractNum w:abstractNumId="20" w15:restartNumberingAfterBreak="0">
    <w:nsid w:val="39995FAD"/>
    <w:multiLevelType w:val="hybridMultilevel"/>
    <w:tmpl w:val="8D2AF426"/>
    <w:lvl w:ilvl="0" w:tplc="D04A677C">
      <w:numFmt w:val="bullet"/>
      <w:lvlText w:val="-"/>
      <w:lvlJc w:val="left"/>
      <w:pPr>
        <w:ind w:left="1003" w:hanging="360"/>
      </w:pPr>
      <w:rPr>
        <w:rFonts w:ascii="Garamond" w:hAnsi="Garamond" w:hint="default"/>
        <w:b w:val="0"/>
        <w:i w:val="0"/>
        <w:sz w:val="22"/>
        <w:szCs w:val="22"/>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1" w15:restartNumberingAfterBreak="0">
    <w:nsid w:val="3ACD0107"/>
    <w:multiLevelType w:val="hybridMultilevel"/>
    <w:tmpl w:val="3F287110"/>
    <w:lvl w:ilvl="0" w:tplc="D04A677C">
      <w:numFmt w:val="bullet"/>
      <w:lvlText w:val="-"/>
      <w:lvlJc w:val="left"/>
      <w:pPr>
        <w:ind w:left="1440" w:hanging="360"/>
      </w:pPr>
      <w:rPr>
        <w:rFonts w:ascii="Garamond" w:hAnsi="Garamond" w:hint="default"/>
        <w:b w:val="0"/>
        <w:i w:val="0"/>
        <w:sz w:val="22"/>
        <w:szCs w:val="22"/>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3C844A1D"/>
    <w:multiLevelType w:val="hybridMultilevel"/>
    <w:tmpl w:val="F1027A06"/>
    <w:lvl w:ilvl="0" w:tplc="B560AB40">
      <w:start w:val="1"/>
      <w:numFmt w:val="decimal"/>
      <w:lvlText w:val="%1."/>
      <w:lvlJc w:val="left"/>
      <w:pPr>
        <w:ind w:left="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7E2732">
      <w:start w:val="1"/>
      <w:numFmt w:val="lowerLetter"/>
      <w:lvlText w:val="%2"/>
      <w:lvlJc w:val="left"/>
      <w:pPr>
        <w:ind w:left="12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A2314C">
      <w:start w:val="1"/>
      <w:numFmt w:val="lowerRoman"/>
      <w:lvlText w:val="%3"/>
      <w:lvlJc w:val="left"/>
      <w:pPr>
        <w:ind w:left="1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BEE460">
      <w:start w:val="1"/>
      <w:numFmt w:val="decimal"/>
      <w:lvlText w:val="%4"/>
      <w:lvlJc w:val="left"/>
      <w:pPr>
        <w:ind w:left="2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268FE4">
      <w:start w:val="1"/>
      <w:numFmt w:val="lowerLetter"/>
      <w:lvlText w:val="%5"/>
      <w:lvlJc w:val="left"/>
      <w:pPr>
        <w:ind w:left="3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80C13A">
      <w:start w:val="1"/>
      <w:numFmt w:val="lowerRoman"/>
      <w:lvlText w:val="%6"/>
      <w:lvlJc w:val="left"/>
      <w:pPr>
        <w:ind w:left="4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FCC52AE">
      <w:start w:val="1"/>
      <w:numFmt w:val="decimal"/>
      <w:lvlText w:val="%7"/>
      <w:lvlJc w:val="left"/>
      <w:pPr>
        <w:ind w:left="4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F4261A">
      <w:start w:val="1"/>
      <w:numFmt w:val="lowerLetter"/>
      <w:lvlText w:val="%8"/>
      <w:lvlJc w:val="left"/>
      <w:pPr>
        <w:ind w:left="5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C4E8F2">
      <w:start w:val="1"/>
      <w:numFmt w:val="lowerRoman"/>
      <w:lvlText w:val="%9"/>
      <w:lvlJc w:val="left"/>
      <w:pPr>
        <w:ind w:left="62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1895679"/>
    <w:multiLevelType w:val="hybridMultilevel"/>
    <w:tmpl w:val="2EB41B64"/>
    <w:lvl w:ilvl="0" w:tplc="14AA4386">
      <w:start w:val="1"/>
      <w:numFmt w:val="lowerLetter"/>
      <w:lvlText w:val="%1)"/>
      <w:lvlJc w:val="left"/>
      <w:pPr>
        <w:ind w:left="871"/>
      </w:pPr>
      <w:rPr>
        <w:rFonts w:asciiTheme="minorHAnsi" w:eastAsiaTheme="minorEastAsia" w:hAnsiTheme="minorHAnsi" w:cstheme="minorBid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82B5B81"/>
    <w:multiLevelType w:val="hybridMultilevel"/>
    <w:tmpl w:val="79B4943E"/>
    <w:lvl w:ilvl="0" w:tplc="D04A677C">
      <w:numFmt w:val="bullet"/>
      <w:lvlText w:val="-"/>
      <w:lvlJc w:val="left"/>
      <w:pPr>
        <w:ind w:left="1287" w:hanging="360"/>
      </w:pPr>
      <w:rPr>
        <w:rFonts w:ascii="Garamond" w:hAnsi="Garamond" w:hint="default"/>
        <w:b w:val="0"/>
        <w:i w:val="0"/>
        <w:sz w:val="22"/>
        <w:szCs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576175B7"/>
    <w:multiLevelType w:val="hybridMultilevel"/>
    <w:tmpl w:val="E6748538"/>
    <w:lvl w:ilvl="0" w:tplc="60040AEC">
      <w:start w:val="7"/>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D2A4DE9"/>
    <w:multiLevelType w:val="hybridMultilevel"/>
    <w:tmpl w:val="0C0204D8"/>
    <w:lvl w:ilvl="0" w:tplc="4F1C5B28">
      <w:start w:val="1"/>
      <w:numFmt w:val="lowerLetter"/>
      <w:lvlText w:val="%1)"/>
      <w:lvlJc w:val="left"/>
      <w:pPr>
        <w:ind w:left="1060" w:hanging="360"/>
      </w:pPr>
      <w:rPr>
        <w:rFonts w:asciiTheme="minorHAnsi" w:hAnsiTheme="minorHAnsi" w:cstheme="minorHAnsi" w:hint="default"/>
        <w:b w:val="0"/>
        <w:i w:val="0"/>
        <w:strike w:val="0"/>
        <w:dstrike w:val="0"/>
        <w:color w:val="auto"/>
        <w:sz w:val="22"/>
        <w:szCs w:val="22"/>
        <w:u w:val="none"/>
        <w:effect w:val="none"/>
      </w:r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27" w15:restartNumberingAfterBreak="0">
    <w:nsid w:val="5EC61C67"/>
    <w:multiLevelType w:val="hybridMultilevel"/>
    <w:tmpl w:val="920C6162"/>
    <w:lvl w:ilvl="0" w:tplc="7CAE905A">
      <w:start w:val="1"/>
      <w:numFmt w:val="lowerLetter"/>
      <w:lvlText w:val="%1)"/>
      <w:lvlJc w:val="left"/>
      <w:pPr>
        <w:ind w:left="720" w:hanging="360"/>
      </w:pPr>
      <w:rPr>
        <w:rFonts w:hint="default"/>
        <w:b w:val="0"/>
        <w:i w:val="0"/>
        <w:caps w:val="0"/>
        <w:strike w:val="0"/>
        <w:dstrike w:val="0"/>
        <w:outline w:val="0"/>
        <w:shadow w:val="0"/>
        <w:emboss w:val="0"/>
        <w:imprint w:val="0"/>
        <w:vanish w:val="0"/>
        <w:sz w:val="22"/>
        <w:szCs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F144950"/>
    <w:multiLevelType w:val="hybridMultilevel"/>
    <w:tmpl w:val="B1966738"/>
    <w:lvl w:ilvl="0" w:tplc="59E6470A">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9" w15:restartNumberingAfterBreak="0">
    <w:nsid w:val="5F3827AA"/>
    <w:multiLevelType w:val="hybridMultilevel"/>
    <w:tmpl w:val="C96CB130"/>
    <w:lvl w:ilvl="0" w:tplc="EF2AD070">
      <w:start w:val="20"/>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9B2C0B"/>
    <w:multiLevelType w:val="hybridMultilevel"/>
    <w:tmpl w:val="89C01284"/>
    <w:lvl w:ilvl="0" w:tplc="B748B298">
      <w:start w:val="1"/>
      <w:numFmt w:val="lowerLetter"/>
      <w:lvlText w:val="%1)"/>
      <w:lvlJc w:val="left"/>
      <w:pPr>
        <w:ind w:left="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60C2DC">
      <w:start w:val="1"/>
      <w:numFmt w:val="lowerLetter"/>
      <w:lvlText w:val="%2)"/>
      <w:lvlJc w:val="left"/>
      <w:pPr>
        <w:ind w:left="1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F2A3A8">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9EFA8A">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9E0778">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CCFE64">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2A812">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78234A">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36E592">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3B27344"/>
    <w:multiLevelType w:val="hybridMultilevel"/>
    <w:tmpl w:val="A22C02DE"/>
    <w:lvl w:ilvl="0" w:tplc="04150011">
      <w:start w:val="1"/>
      <w:numFmt w:val="decimal"/>
      <w:lvlText w:val="%1)"/>
      <w:lvlJc w:val="left"/>
      <w:pPr>
        <w:ind w:left="1060" w:hanging="360"/>
      </w:pPr>
    </w:lvl>
    <w:lvl w:ilvl="1" w:tplc="04150019">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32" w15:restartNumberingAfterBreak="0">
    <w:nsid w:val="686A6B18"/>
    <w:multiLevelType w:val="hybridMultilevel"/>
    <w:tmpl w:val="A350A906"/>
    <w:lvl w:ilvl="0" w:tplc="D04A677C">
      <w:numFmt w:val="bullet"/>
      <w:lvlText w:val="-"/>
      <w:lvlJc w:val="left"/>
      <w:pPr>
        <w:ind w:left="928" w:hanging="360"/>
      </w:pPr>
      <w:rPr>
        <w:rFonts w:ascii="Garamond" w:hAnsi="Garamond" w:hint="default"/>
        <w:b w:val="0"/>
        <w:i w:val="0"/>
        <w:sz w:val="22"/>
        <w:szCs w:val="22"/>
      </w:rPr>
    </w:lvl>
    <w:lvl w:ilvl="1" w:tplc="04150003" w:tentative="1">
      <w:start w:val="1"/>
      <w:numFmt w:val="bullet"/>
      <w:lvlText w:val="o"/>
      <w:lvlJc w:val="left"/>
      <w:pPr>
        <w:ind w:left="1893" w:hanging="360"/>
      </w:pPr>
      <w:rPr>
        <w:rFonts w:ascii="Courier New" w:hAnsi="Courier New" w:cs="Courier New" w:hint="default"/>
      </w:rPr>
    </w:lvl>
    <w:lvl w:ilvl="2" w:tplc="04150005" w:tentative="1">
      <w:start w:val="1"/>
      <w:numFmt w:val="bullet"/>
      <w:lvlText w:val=""/>
      <w:lvlJc w:val="left"/>
      <w:pPr>
        <w:ind w:left="2613" w:hanging="360"/>
      </w:pPr>
      <w:rPr>
        <w:rFonts w:ascii="Wingdings" w:hAnsi="Wingdings" w:hint="default"/>
      </w:rPr>
    </w:lvl>
    <w:lvl w:ilvl="3" w:tplc="04150001" w:tentative="1">
      <w:start w:val="1"/>
      <w:numFmt w:val="bullet"/>
      <w:lvlText w:val=""/>
      <w:lvlJc w:val="left"/>
      <w:pPr>
        <w:ind w:left="3333" w:hanging="360"/>
      </w:pPr>
      <w:rPr>
        <w:rFonts w:ascii="Symbol" w:hAnsi="Symbol" w:hint="default"/>
      </w:rPr>
    </w:lvl>
    <w:lvl w:ilvl="4" w:tplc="04150003" w:tentative="1">
      <w:start w:val="1"/>
      <w:numFmt w:val="bullet"/>
      <w:lvlText w:val="o"/>
      <w:lvlJc w:val="left"/>
      <w:pPr>
        <w:ind w:left="4053" w:hanging="360"/>
      </w:pPr>
      <w:rPr>
        <w:rFonts w:ascii="Courier New" w:hAnsi="Courier New" w:cs="Courier New" w:hint="default"/>
      </w:rPr>
    </w:lvl>
    <w:lvl w:ilvl="5" w:tplc="04150005" w:tentative="1">
      <w:start w:val="1"/>
      <w:numFmt w:val="bullet"/>
      <w:lvlText w:val=""/>
      <w:lvlJc w:val="left"/>
      <w:pPr>
        <w:ind w:left="4773" w:hanging="360"/>
      </w:pPr>
      <w:rPr>
        <w:rFonts w:ascii="Wingdings" w:hAnsi="Wingdings" w:hint="default"/>
      </w:rPr>
    </w:lvl>
    <w:lvl w:ilvl="6" w:tplc="04150001" w:tentative="1">
      <w:start w:val="1"/>
      <w:numFmt w:val="bullet"/>
      <w:lvlText w:val=""/>
      <w:lvlJc w:val="left"/>
      <w:pPr>
        <w:ind w:left="5493" w:hanging="360"/>
      </w:pPr>
      <w:rPr>
        <w:rFonts w:ascii="Symbol" w:hAnsi="Symbol" w:hint="default"/>
      </w:rPr>
    </w:lvl>
    <w:lvl w:ilvl="7" w:tplc="04150003" w:tentative="1">
      <w:start w:val="1"/>
      <w:numFmt w:val="bullet"/>
      <w:lvlText w:val="o"/>
      <w:lvlJc w:val="left"/>
      <w:pPr>
        <w:ind w:left="6213" w:hanging="360"/>
      </w:pPr>
      <w:rPr>
        <w:rFonts w:ascii="Courier New" w:hAnsi="Courier New" w:cs="Courier New" w:hint="default"/>
      </w:rPr>
    </w:lvl>
    <w:lvl w:ilvl="8" w:tplc="04150005" w:tentative="1">
      <w:start w:val="1"/>
      <w:numFmt w:val="bullet"/>
      <w:lvlText w:val=""/>
      <w:lvlJc w:val="left"/>
      <w:pPr>
        <w:ind w:left="6933" w:hanging="360"/>
      </w:pPr>
      <w:rPr>
        <w:rFonts w:ascii="Wingdings" w:hAnsi="Wingdings" w:hint="default"/>
      </w:rPr>
    </w:lvl>
  </w:abstractNum>
  <w:abstractNum w:abstractNumId="33" w15:restartNumberingAfterBreak="0">
    <w:nsid w:val="6C7C0F6E"/>
    <w:multiLevelType w:val="hybridMultilevel"/>
    <w:tmpl w:val="55C85CF2"/>
    <w:lvl w:ilvl="0" w:tplc="D04A677C">
      <w:numFmt w:val="bullet"/>
      <w:lvlText w:val="-"/>
      <w:lvlJc w:val="left"/>
      <w:pPr>
        <w:ind w:left="1287" w:hanging="360"/>
      </w:pPr>
      <w:rPr>
        <w:rFonts w:ascii="Garamond" w:hAnsi="Garamond" w:hint="default"/>
        <w:b w:val="0"/>
        <w:i w:val="0"/>
        <w:sz w:val="22"/>
        <w:szCs w:val="22"/>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6E1F65AB"/>
    <w:multiLevelType w:val="multilevel"/>
    <w:tmpl w:val="8242BDA0"/>
    <w:lvl w:ilvl="0">
      <w:start w:val="1"/>
      <w:numFmt w:val="decimal"/>
      <w:pStyle w:val="Nagwek10"/>
      <w:lvlText w:val="%1."/>
      <w:lvlJc w:val="left"/>
      <w:pPr>
        <w:ind w:left="360" w:hanging="360"/>
      </w:pPr>
    </w:lvl>
    <w:lvl w:ilvl="1">
      <w:start w:val="1"/>
      <w:numFmt w:val="decimal"/>
      <w:lvlText w:val="%1.%2."/>
      <w:lvlJc w:val="left"/>
      <w:pPr>
        <w:ind w:left="907" w:hanging="547"/>
      </w:pPr>
      <w:rPr>
        <w:rFonts w:ascii="Calibri" w:hAnsi="Calibri" w:cs="Calibri" w:hint="default"/>
        <w:b w:val="0"/>
        <w:color w:val="auto"/>
        <w:sz w:val="22"/>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4E3A7A"/>
    <w:multiLevelType w:val="hybridMultilevel"/>
    <w:tmpl w:val="2B2212F8"/>
    <w:lvl w:ilvl="0" w:tplc="D04A677C">
      <w:numFmt w:val="bullet"/>
      <w:lvlText w:val="-"/>
      <w:lvlJc w:val="left"/>
      <w:pPr>
        <w:ind w:left="1588" w:hanging="360"/>
      </w:pPr>
      <w:rPr>
        <w:rFonts w:ascii="Garamond" w:hAnsi="Garamond" w:hint="default"/>
        <w:b w:val="0"/>
        <w:i w:val="0"/>
        <w:sz w:val="22"/>
        <w:szCs w:val="22"/>
      </w:rPr>
    </w:lvl>
    <w:lvl w:ilvl="1" w:tplc="04150003">
      <w:start w:val="1"/>
      <w:numFmt w:val="bullet"/>
      <w:lvlText w:val="o"/>
      <w:lvlJc w:val="left"/>
      <w:pPr>
        <w:ind w:left="2308" w:hanging="360"/>
      </w:pPr>
      <w:rPr>
        <w:rFonts w:ascii="Courier New" w:hAnsi="Courier New" w:cs="Courier New" w:hint="default"/>
      </w:rPr>
    </w:lvl>
    <w:lvl w:ilvl="2" w:tplc="04150005" w:tentative="1">
      <w:start w:val="1"/>
      <w:numFmt w:val="bullet"/>
      <w:lvlText w:val=""/>
      <w:lvlJc w:val="left"/>
      <w:pPr>
        <w:ind w:left="3028" w:hanging="360"/>
      </w:pPr>
      <w:rPr>
        <w:rFonts w:ascii="Wingdings" w:hAnsi="Wingdings" w:hint="default"/>
      </w:rPr>
    </w:lvl>
    <w:lvl w:ilvl="3" w:tplc="04150001" w:tentative="1">
      <w:start w:val="1"/>
      <w:numFmt w:val="bullet"/>
      <w:lvlText w:val=""/>
      <w:lvlJc w:val="left"/>
      <w:pPr>
        <w:ind w:left="3748" w:hanging="360"/>
      </w:pPr>
      <w:rPr>
        <w:rFonts w:ascii="Symbol" w:hAnsi="Symbol" w:hint="default"/>
      </w:rPr>
    </w:lvl>
    <w:lvl w:ilvl="4" w:tplc="04150003" w:tentative="1">
      <w:start w:val="1"/>
      <w:numFmt w:val="bullet"/>
      <w:lvlText w:val="o"/>
      <w:lvlJc w:val="left"/>
      <w:pPr>
        <w:ind w:left="4468" w:hanging="360"/>
      </w:pPr>
      <w:rPr>
        <w:rFonts w:ascii="Courier New" w:hAnsi="Courier New" w:cs="Courier New" w:hint="default"/>
      </w:rPr>
    </w:lvl>
    <w:lvl w:ilvl="5" w:tplc="04150005" w:tentative="1">
      <w:start w:val="1"/>
      <w:numFmt w:val="bullet"/>
      <w:lvlText w:val=""/>
      <w:lvlJc w:val="left"/>
      <w:pPr>
        <w:ind w:left="5188" w:hanging="360"/>
      </w:pPr>
      <w:rPr>
        <w:rFonts w:ascii="Wingdings" w:hAnsi="Wingdings" w:hint="default"/>
      </w:rPr>
    </w:lvl>
    <w:lvl w:ilvl="6" w:tplc="04150001" w:tentative="1">
      <w:start w:val="1"/>
      <w:numFmt w:val="bullet"/>
      <w:lvlText w:val=""/>
      <w:lvlJc w:val="left"/>
      <w:pPr>
        <w:ind w:left="5908" w:hanging="360"/>
      </w:pPr>
      <w:rPr>
        <w:rFonts w:ascii="Symbol" w:hAnsi="Symbol" w:hint="default"/>
      </w:rPr>
    </w:lvl>
    <w:lvl w:ilvl="7" w:tplc="04150003" w:tentative="1">
      <w:start w:val="1"/>
      <w:numFmt w:val="bullet"/>
      <w:lvlText w:val="o"/>
      <w:lvlJc w:val="left"/>
      <w:pPr>
        <w:ind w:left="6628" w:hanging="360"/>
      </w:pPr>
      <w:rPr>
        <w:rFonts w:ascii="Courier New" w:hAnsi="Courier New" w:cs="Courier New" w:hint="default"/>
      </w:rPr>
    </w:lvl>
    <w:lvl w:ilvl="8" w:tplc="04150005" w:tentative="1">
      <w:start w:val="1"/>
      <w:numFmt w:val="bullet"/>
      <w:lvlText w:val=""/>
      <w:lvlJc w:val="left"/>
      <w:pPr>
        <w:ind w:left="7348" w:hanging="360"/>
      </w:pPr>
      <w:rPr>
        <w:rFonts w:ascii="Wingdings" w:hAnsi="Wingdings" w:hint="default"/>
      </w:rPr>
    </w:lvl>
  </w:abstractNum>
  <w:abstractNum w:abstractNumId="36" w15:restartNumberingAfterBreak="0">
    <w:nsid w:val="72B960FA"/>
    <w:multiLevelType w:val="hybridMultilevel"/>
    <w:tmpl w:val="8594156A"/>
    <w:lvl w:ilvl="0" w:tplc="E3E68942">
      <w:start w:val="1"/>
      <w:numFmt w:val="lowerLetter"/>
      <w:lvlText w:val="%1)"/>
      <w:lvlJc w:val="left"/>
      <w:pPr>
        <w:ind w:left="1588" w:hanging="360"/>
      </w:pPr>
      <w:rPr>
        <w:rFonts w:ascii="Calibri" w:eastAsia="Calibri" w:hAnsi="Calibri" w:cs="Calibri"/>
      </w:rPr>
    </w:lvl>
    <w:lvl w:ilvl="1" w:tplc="04150019" w:tentative="1">
      <w:start w:val="1"/>
      <w:numFmt w:val="lowerLetter"/>
      <w:lvlText w:val="%2."/>
      <w:lvlJc w:val="left"/>
      <w:pPr>
        <w:ind w:left="2308" w:hanging="360"/>
      </w:pPr>
    </w:lvl>
    <w:lvl w:ilvl="2" w:tplc="0415001B" w:tentative="1">
      <w:start w:val="1"/>
      <w:numFmt w:val="lowerRoman"/>
      <w:lvlText w:val="%3."/>
      <w:lvlJc w:val="right"/>
      <w:pPr>
        <w:ind w:left="3028" w:hanging="180"/>
      </w:pPr>
    </w:lvl>
    <w:lvl w:ilvl="3" w:tplc="0415000F" w:tentative="1">
      <w:start w:val="1"/>
      <w:numFmt w:val="decimal"/>
      <w:lvlText w:val="%4."/>
      <w:lvlJc w:val="left"/>
      <w:pPr>
        <w:ind w:left="3748" w:hanging="360"/>
      </w:pPr>
    </w:lvl>
    <w:lvl w:ilvl="4" w:tplc="04150019" w:tentative="1">
      <w:start w:val="1"/>
      <w:numFmt w:val="lowerLetter"/>
      <w:lvlText w:val="%5."/>
      <w:lvlJc w:val="left"/>
      <w:pPr>
        <w:ind w:left="4468" w:hanging="360"/>
      </w:pPr>
    </w:lvl>
    <w:lvl w:ilvl="5" w:tplc="0415001B" w:tentative="1">
      <w:start w:val="1"/>
      <w:numFmt w:val="lowerRoman"/>
      <w:lvlText w:val="%6."/>
      <w:lvlJc w:val="right"/>
      <w:pPr>
        <w:ind w:left="5188" w:hanging="180"/>
      </w:pPr>
    </w:lvl>
    <w:lvl w:ilvl="6" w:tplc="0415000F" w:tentative="1">
      <w:start w:val="1"/>
      <w:numFmt w:val="decimal"/>
      <w:lvlText w:val="%7."/>
      <w:lvlJc w:val="left"/>
      <w:pPr>
        <w:ind w:left="5908" w:hanging="360"/>
      </w:pPr>
    </w:lvl>
    <w:lvl w:ilvl="7" w:tplc="04150019" w:tentative="1">
      <w:start w:val="1"/>
      <w:numFmt w:val="lowerLetter"/>
      <w:lvlText w:val="%8."/>
      <w:lvlJc w:val="left"/>
      <w:pPr>
        <w:ind w:left="6628" w:hanging="360"/>
      </w:pPr>
    </w:lvl>
    <w:lvl w:ilvl="8" w:tplc="0415001B" w:tentative="1">
      <w:start w:val="1"/>
      <w:numFmt w:val="lowerRoman"/>
      <w:lvlText w:val="%9."/>
      <w:lvlJc w:val="right"/>
      <w:pPr>
        <w:ind w:left="7348" w:hanging="180"/>
      </w:pPr>
    </w:lvl>
  </w:abstractNum>
  <w:abstractNum w:abstractNumId="37" w15:restartNumberingAfterBreak="0">
    <w:nsid w:val="780B0229"/>
    <w:multiLevelType w:val="hybridMultilevel"/>
    <w:tmpl w:val="0EA2B4F2"/>
    <w:lvl w:ilvl="0" w:tplc="D04A677C">
      <w:numFmt w:val="bullet"/>
      <w:lvlText w:val="-"/>
      <w:lvlJc w:val="left"/>
      <w:pPr>
        <w:tabs>
          <w:tab w:val="num" w:pos="360"/>
        </w:tabs>
        <w:ind w:left="360" w:hanging="360"/>
      </w:pPr>
      <w:rPr>
        <w:rFonts w:ascii="Garamond" w:hAnsi="Garamond" w:hint="default"/>
        <w:b w:val="0"/>
        <w:i w:val="0"/>
        <w:sz w:val="22"/>
        <w:szCs w:val="22"/>
      </w:rPr>
    </w:lvl>
    <w:lvl w:ilvl="1" w:tplc="1056EF36">
      <w:start w:val="1"/>
      <w:numFmt w:val="lowerLetter"/>
      <w:lvlText w:val="%2."/>
      <w:lvlJc w:val="left"/>
      <w:pPr>
        <w:tabs>
          <w:tab w:val="num" w:pos="720"/>
        </w:tabs>
        <w:ind w:left="720" w:hanging="360"/>
      </w:pPr>
      <w:rPr>
        <w:b w:val="0"/>
        <w:i w:val="0"/>
        <w:sz w:val="22"/>
        <w:szCs w:val="22"/>
      </w:rPr>
    </w:lvl>
    <w:lvl w:ilvl="2" w:tplc="D04A677C">
      <w:numFmt w:val="bullet"/>
      <w:lvlText w:val="-"/>
      <w:lvlJc w:val="left"/>
      <w:pPr>
        <w:tabs>
          <w:tab w:val="num" w:pos="360"/>
        </w:tabs>
        <w:ind w:left="360" w:hanging="360"/>
      </w:pPr>
      <w:rPr>
        <w:rFonts w:ascii="Garamond" w:hAnsi="Garamond" w:hint="default"/>
        <w:b w:val="0"/>
        <w:i w:val="0"/>
        <w:sz w:val="22"/>
        <w:szCs w:val="22"/>
      </w:rPr>
    </w:lvl>
    <w:lvl w:ilvl="3" w:tplc="0415000F">
      <w:start w:val="1"/>
      <w:numFmt w:val="decimal"/>
      <w:lvlText w:val="%4."/>
      <w:lvlJc w:val="left"/>
      <w:pPr>
        <w:tabs>
          <w:tab w:val="num" w:pos="2900"/>
        </w:tabs>
        <w:ind w:left="2900" w:hanging="360"/>
      </w:pPr>
      <w:rPr>
        <w:b w:val="0"/>
        <w:i w:val="0"/>
        <w:sz w:val="22"/>
        <w:szCs w:val="22"/>
      </w:rPr>
    </w:lvl>
    <w:lvl w:ilvl="4" w:tplc="49D61A14">
      <w:start w:val="1"/>
      <w:numFmt w:val="lowerLetter"/>
      <w:lvlText w:val="%5)"/>
      <w:lvlJc w:val="left"/>
      <w:pPr>
        <w:tabs>
          <w:tab w:val="num" w:pos="3260"/>
        </w:tabs>
        <w:ind w:left="3620" w:hanging="360"/>
      </w:pPr>
      <w:rPr>
        <w:rFonts w:asciiTheme="minorHAnsi" w:hAnsiTheme="minorHAnsi" w:cstheme="minorHAnsi" w:hint="default"/>
        <w:b w:val="0"/>
        <w:i w:val="0"/>
        <w:strike w:val="0"/>
        <w:dstrike w:val="0"/>
        <w:sz w:val="22"/>
        <w:szCs w:val="22"/>
        <w:u w:val="none"/>
        <w:effect w:val="none"/>
      </w:rPr>
    </w:lvl>
    <w:lvl w:ilvl="5" w:tplc="0415000F">
      <w:start w:val="1"/>
      <w:numFmt w:val="decimal"/>
      <w:lvlText w:val="%6."/>
      <w:lvlJc w:val="left"/>
      <w:pPr>
        <w:tabs>
          <w:tab w:val="num" w:pos="4520"/>
        </w:tabs>
        <w:ind w:left="4520" w:hanging="360"/>
      </w:pPr>
      <w:rPr>
        <w:b w:val="0"/>
        <w:i w:val="0"/>
        <w:sz w:val="22"/>
        <w:szCs w:val="22"/>
      </w:rPr>
    </w:lvl>
    <w:lvl w:ilvl="6" w:tplc="0415000F">
      <w:start w:val="1"/>
      <w:numFmt w:val="decimal"/>
      <w:lvlText w:val="%7."/>
      <w:lvlJc w:val="left"/>
      <w:pPr>
        <w:tabs>
          <w:tab w:val="num" w:pos="5060"/>
        </w:tabs>
        <w:ind w:left="5060" w:hanging="360"/>
      </w:pPr>
    </w:lvl>
    <w:lvl w:ilvl="7" w:tplc="04150019">
      <w:start w:val="1"/>
      <w:numFmt w:val="lowerLetter"/>
      <w:lvlText w:val="%8."/>
      <w:lvlJc w:val="left"/>
      <w:pPr>
        <w:tabs>
          <w:tab w:val="num" w:pos="5780"/>
        </w:tabs>
        <w:ind w:left="5780" w:hanging="360"/>
      </w:pPr>
    </w:lvl>
    <w:lvl w:ilvl="8" w:tplc="0415001B">
      <w:start w:val="1"/>
      <w:numFmt w:val="lowerRoman"/>
      <w:lvlText w:val="%9."/>
      <w:lvlJc w:val="right"/>
      <w:pPr>
        <w:tabs>
          <w:tab w:val="num" w:pos="6500"/>
        </w:tabs>
        <w:ind w:left="6500" w:hanging="180"/>
      </w:pPr>
    </w:lvl>
  </w:abstractNum>
  <w:abstractNum w:abstractNumId="38" w15:restartNumberingAfterBreak="0">
    <w:nsid w:val="79E22CC7"/>
    <w:multiLevelType w:val="hybridMultilevel"/>
    <w:tmpl w:val="073007A6"/>
    <w:lvl w:ilvl="0" w:tplc="D04A677C">
      <w:numFmt w:val="bullet"/>
      <w:lvlText w:val="-"/>
      <w:lvlJc w:val="left"/>
      <w:pPr>
        <w:ind w:left="1429" w:hanging="360"/>
      </w:pPr>
      <w:rPr>
        <w:rFonts w:ascii="Garamond" w:hAnsi="Garamond" w:hint="default"/>
        <w:b w:val="0"/>
        <w:i w:val="0"/>
        <w:sz w:val="22"/>
        <w:szCs w:val="22"/>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16"/>
  </w:num>
  <w:num w:numId="2">
    <w:abstractNumId w:val="1"/>
  </w:num>
  <w:num w:numId="3">
    <w:abstractNumId w:val="3"/>
  </w:num>
  <w:num w:numId="4">
    <w:abstractNumId w:val="27"/>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8"/>
  </w:num>
  <w:num w:numId="14">
    <w:abstractNumId w:val="25"/>
  </w:num>
  <w:num w:numId="15">
    <w:abstractNumId w:val="2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1"/>
  </w:num>
  <w:num w:numId="19">
    <w:abstractNumId w:val="32"/>
  </w:num>
  <w:num w:numId="20">
    <w:abstractNumId w:val="21"/>
  </w:num>
  <w:num w:numId="21">
    <w:abstractNumId w:val="30"/>
  </w:num>
  <w:num w:numId="22">
    <w:abstractNumId w:val="22"/>
  </w:num>
  <w:num w:numId="23">
    <w:abstractNumId w:val="12"/>
  </w:num>
  <w:num w:numId="24">
    <w:abstractNumId w:val="15"/>
  </w:num>
  <w:num w:numId="25">
    <w:abstractNumId w:val="4"/>
  </w:num>
  <w:num w:numId="26">
    <w:abstractNumId w:val="6"/>
  </w:num>
  <w:num w:numId="27">
    <w:abstractNumId w:val="36"/>
  </w:num>
  <w:num w:numId="28">
    <w:abstractNumId w:val="23"/>
  </w:num>
  <w:num w:numId="29">
    <w:abstractNumId w:val="5"/>
  </w:num>
  <w:num w:numId="30">
    <w:abstractNumId w:val="10"/>
  </w:num>
  <w:num w:numId="31">
    <w:abstractNumId w:val="18"/>
  </w:num>
  <w:num w:numId="32">
    <w:abstractNumId w:val="2"/>
  </w:num>
  <w:num w:numId="33">
    <w:abstractNumId w:val="38"/>
  </w:num>
  <w:num w:numId="34">
    <w:abstractNumId w:val="11"/>
  </w:num>
  <w:num w:numId="35">
    <w:abstractNumId w:val="24"/>
  </w:num>
  <w:num w:numId="36">
    <w:abstractNumId w:val="17"/>
  </w:num>
  <w:num w:numId="37">
    <w:abstractNumId w:val="0"/>
  </w:num>
  <w:num w:numId="38">
    <w:abstractNumId w:val="35"/>
  </w:num>
  <w:num w:numId="39">
    <w:abstractNumId w:val="33"/>
  </w:num>
  <w:num w:numId="40">
    <w:abstractNumId w:val="9"/>
  </w:num>
  <w:num w:numId="4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D0B"/>
    <w:rsid w:val="000021D0"/>
    <w:rsid w:val="00002B21"/>
    <w:rsid w:val="00004548"/>
    <w:rsid w:val="0001050E"/>
    <w:rsid w:val="0001167B"/>
    <w:rsid w:val="000139C0"/>
    <w:rsid w:val="000158C4"/>
    <w:rsid w:val="00020407"/>
    <w:rsid w:val="000233A5"/>
    <w:rsid w:val="00023AAD"/>
    <w:rsid w:val="00026FCA"/>
    <w:rsid w:val="00030A63"/>
    <w:rsid w:val="000315EF"/>
    <w:rsid w:val="00032FE4"/>
    <w:rsid w:val="00034D0A"/>
    <w:rsid w:val="00046DB5"/>
    <w:rsid w:val="000513B5"/>
    <w:rsid w:val="00060526"/>
    <w:rsid w:val="000618A6"/>
    <w:rsid w:val="00064D6B"/>
    <w:rsid w:val="00071974"/>
    <w:rsid w:val="0008709E"/>
    <w:rsid w:val="00090AD4"/>
    <w:rsid w:val="00091ADB"/>
    <w:rsid w:val="00091C36"/>
    <w:rsid w:val="00092280"/>
    <w:rsid w:val="000A064D"/>
    <w:rsid w:val="000A61FE"/>
    <w:rsid w:val="000A6803"/>
    <w:rsid w:val="000A71D9"/>
    <w:rsid w:val="000B3863"/>
    <w:rsid w:val="000C1194"/>
    <w:rsid w:val="000C37F0"/>
    <w:rsid w:val="000C67DD"/>
    <w:rsid w:val="000D1AD0"/>
    <w:rsid w:val="000D5790"/>
    <w:rsid w:val="000D7C05"/>
    <w:rsid w:val="000E0E8B"/>
    <w:rsid w:val="000F046F"/>
    <w:rsid w:val="000F1EF2"/>
    <w:rsid w:val="000F4FA7"/>
    <w:rsid w:val="000F5E95"/>
    <w:rsid w:val="000F7228"/>
    <w:rsid w:val="001000C0"/>
    <w:rsid w:val="001072C3"/>
    <w:rsid w:val="00110269"/>
    <w:rsid w:val="00111200"/>
    <w:rsid w:val="00113005"/>
    <w:rsid w:val="001167A1"/>
    <w:rsid w:val="0012510B"/>
    <w:rsid w:val="00125591"/>
    <w:rsid w:val="001311DD"/>
    <w:rsid w:val="00131BF7"/>
    <w:rsid w:val="001335A1"/>
    <w:rsid w:val="00141009"/>
    <w:rsid w:val="00142F11"/>
    <w:rsid w:val="0014431E"/>
    <w:rsid w:val="001452F7"/>
    <w:rsid w:val="001462F8"/>
    <w:rsid w:val="00147E2B"/>
    <w:rsid w:val="001554F3"/>
    <w:rsid w:val="00155FE8"/>
    <w:rsid w:val="00163F68"/>
    <w:rsid w:val="0016435E"/>
    <w:rsid w:val="0016479C"/>
    <w:rsid w:val="001666AD"/>
    <w:rsid w:val="00173773"/>
    <w:rsid w:val="00174690"/>
    <w:rsid w:val="00175A85"/>
    <w:rsid w:val="0018451F"/>
    <w:rsid w:val="00194C9F"/>
    <w:rsid w:val="00195324"/>
    <w:rsid w:val="001A27B0"/>
    <w:rsid w:val="001A3D43"/>
    <w:rsid w:val="001B5632"/>
    <w:rsid w:val="001C0625"/>
    <w:rsid w:val="001C2F2D"/>
    <w:rsid w:val="001C3E28"/>
    <w:rsid w:val="001C4401"/>
    <w:rsid w:val="001C5180"/>
    <w:rsid w:val="001D1880"/>
    <w:rsid w:val="001D57E9"/>
    <w:rsid w:val="001E5CE5"/>
    <w:rsid w:val="001E6642"/>
    <w:rsid w:val="001F0D09"/>
    <w:rsid w:val="001F6A43"/>
    <w:rsid w:val="00204A64"/>
    <w:rsid w:val="00211109"/>
    <w:rsid w:val="00214560"/>
    <w:rsid w:val="00231BB7"/>
    <w:rsid w:val="002329AF"/>
    <w:rsid w:val="00245300"/>
    <w:rsid w:val="0026484D"/>
    <w:rsid w:val="0026720C"/>
    <w:rsid w:val="0027143E"/>
    <w:rsid w:val="00272096"/>
    <w:rsid w:val="002764C5"/>
    <w:rsid w:val="00294BBD"/>
    <w:rsid w:val="002A014D"/>
    <w:rsid w:val="002A4515"/>
    <w:rsid w:val="002A60E6"/>
    <w:rsid w:val="002A6EB5"/>
    <w:rsid w:val="002A7EED"/>
    <w:rsid w:val="002B0ED9"/>
    <w:rsid w:val="002B169B"/>
    <w:rsid w:val="002B780E"/>
    <w:rsid w:val="002C1BF4"/>
    <w:rsid w:val="002E05DF"/>
    <w:rsid w:val="002E10B7"/>
    <w:rsid w:val="002F16E2"/>
    <w:rsid w:val="002F20DC"/>
    <w:rsid w:val="002F5541"/>
    <w:rsid w:val="00300726"/>
    <w:rsid w:val="0030080F"/>
    <w:rsid w:val="003013B4"/>
    <w:rsid w:val="0030237F"/>
    <w:rsid w:val="003075F7"/>
    <w:rsid w:val="003108C4"/>
    <w:rsid w:val="00313C08"/>
    <w:rsid w:val="00315B6B"/>
    <w:rsid w:val="00316B62"/>
    <w:rsid w:val="00320459"/>
    <w:rsid w:val="003420DE"/>
    <w:rsid w:val="00342C21"/>
    <w:rsid w:val="003472E0"/>
    <w:rsid w:val="00352757"/>
    <w:rsid w:val="00360CE5"/>
    <w:rsid w:val="00361F76"/>
    <w:rsid w:val="00372348"/>
    <w:rsid w:val="00374B8C"/>
    <w:rsid w:val="003758AB"/>
    <w:rsid w:val="00376704"/>
    <w:rsid w:val="00390A99"/>
    <w:rsid w:val="00390BDA"/>
    <w:rsid w:val="003A1079"/>
    <w:rsid w:val="003A3C35"/>
    <w:rsid w:val="003A55F2"/>
    <w:rsid w:val="003B4FD4"/>
    <w:rsid w:val="003B53E1"/>
    <w:rsid w:val="003B7DAD"/>
    <w:rsid w:val="003C0B27"/>
    <w:rsid w:val="003C1982"/>
    <w:rsid w:val="003C2B94"/>
    <w:rsid w:val="003D373E"/>
    <w:rsid w:val="003D4914"/>
    <w:rsid w:val="003D62EA"/>
    <w:rsid w:val="003D7D01"/>
    <w:rsid w:val="003E118E"/>
    <w:rsid w:val="003E16FB"/>
    <w:rsid w:val="003E3E0B"/>
    <w:rsid w:val="003E713F"/>
    <w:rsid w:val="003F496B"/>
    <w:rsid w:val="00404E99"/>
    <w:rsid w:val="0041317E"/>
    <w:rsid w:val="00416134"/>
    <w:rsid w:val="00417DE7"/>
    <w:rsid w:val="00423860"/>
    <w:rsid w:val="00424C8B"/>
    <w:rsid w:val="00424F09"/>
    <w:rsid w:val="0042524C"/>
    <w:rsid w:val="00425DAE"/>
    <w:rsid w:val="0042610F"/>
    <w:rsid w:val="00440379"/>
    <w:rsid w:val="00441083"/>
    <w:rsid w:val="00444FED"/>
    <w:rsid w:val="00445B03"/>
    <w:rsid w:val="0045590B"/>
    <w:rsid w:val="004572BC"/>
    <w:rsid w:val="00464B4F"/>
    <w:rsid w:val="004714DF"/>
    <w:rsid w:val="00474B0C"/>
    <w:rsid w:val="0048255F"/>
    <w:rsid w:val="004A43A1"/>
    <w:rsid w:val="004A79E3"/>
    <w:rsid w:val="004B68AB"/>
    <w:rsid w:val="004B7F37"/>
    <w:rsid w:val="004C0ACA"/>
    <w:rsid w:val="004C1049"/>
    <w:rsid w:val="004C1749"/>
    <w:rsid w:val="004C4043"/>
    <w:rsid w:val="004C70AE"/>
    <w:rsid w:val="004D1006"/>
    <w:rsid w:val="004D4833"/>
    <w:rsid w:val="004D5E63"/>
    <w:rsid w:val="004D5EAC"/>
    <w:rsid w:val="004E3013"/>
    <w:rsid w:val="004E4B97"/>
    <w:rsid w:val="004F36E2"/>
    <w:rsid w:val="004F4417"/>
    <w:rsid w:val="004F47DF"/>
    <w:rsid w:val="004F526C"/>
    <w:rsid w:val="004F52F3"/>
    <w:rsid w:val="00511967"/>
    <w:rsid w:val="00517E2D"/>
    <w:rsid w:val="00520B20"/>
    <w:rsid w:val="00523FE2"/>
    <w:rsid w:val="005263BE"/>
    <w:rsid w:val="00532B9A"/>
    <w:rsid w:val="00535F63"/>
    <w:rsid w:val="0054040C"/>
    <w:rsid w:val="00541110"/>
    <w:rsid w:val="00542DBB"/>
    <w:rsid w:val="0055027A"/>
    <w:rsid w:val="00552E8E"/>
    <w:rsid w:val="0055445C"/>
    <w:rsid w:val="0055610D"/>
    <w:rsid w:val="00565E0C"/>
    <w:rsid w:val="00571A97"/>
    <w:rsid w:val="005730EF"/>
    <w:rsid w:val="00574E6A"/>
    <w:rsid w:val="005800C9"/>
    <w:rsid w:val="00582B39"/>
    <w:rsid w:val="005844B4"/>
    <w:rsid w:val="0058759A"/>
    <w:rsid w:val="005913A2"/>
    <w:rsid w:val="00595DF6"/>
    <w:rsid w:val="0059795A"/>
    <w:rsid w:val="005A0252"/>
    <w:rsid w:val="005A5A14"/>
    <w:rsid w:val="005C3EC7"/>
    <w:rsid w:val="005C51EE"/>
    <w:rsid w:val="005D1BCD"/>
    <w:rsid w:val="005D1EA8"/>
    <w:rsid w:val="005D442F"/>
    <w:rsid w:val="005D5FE7"/>
    <w:rsid w:val="005D64AA"/>
    <w:rsid w:val="005D64B7"/>
    <w:rsid w:val="005F3312"/>
    <w:rsid w:val="005F448E"/>
    <w:rsid w:val="005F7FB4"/>
    <w:rsid w:val="00603895"/>
    <w:rsid w:val="00604D2C"/>
    <w:rsid w:val="006060EA"/>
    <w:rsid w:val="006072A8"/>
    <w:rsid w:val="006157D2"/>
    <w:rsid w:val="0063193E"/>
    <w:rsid w:val="00633F70"/>
    <w:rsid w:val="006417A1"/>
    <w:rsid w:val="00643B81"/>
    <w:rsid w:val="00643CC7"/>
    <w:rsid w:val="00652674"/>
    <w:rsid w:val="00653BD0"/>
    <w:rsid w:val="00655194"/>
    <w:rsid w:val="0065530E"/>
    <w:rsid w:val="00655DD6"/>
    <w:rsid w:val="006569B0"/>
    <w:rsid w:val="00674009"/>
    <w:rsid w:val="006749D0"/>
    <w:rsid w:val="00675BFA"/>
    <w:rsid w:val="00677C26"/>
    <w:rsid w:val="00680801"/>
    <w:rsid w:val="00681195"/>
    <w:rsid w:val="0068247B"/>
    <w:rsid w:val="00684DF8"/>
    <w:rsid w:val="006853A0"/>
    <w:rsid w:val="00686A20"/>
    <w:rsid w:val="006924AB"/>
    <w:rsid w:val="006A790B"/>
    <w:rsid w:val="006B027C"/>
    <w:rsid w:val="006B7351"/>
    <w:rsid w:val="006C23AF"/>
    <w:rsid w:val="006C4902"/>
    <w:rsid w:val="006D6642"/>
    <w:rsid w:val="006E04BD"/>
    <w:rsid w:val="006E35BD"/>
    <w:rsid w:val="006F5A96"/>
    <w:rsid w:val="006F5FF7"/>
    <w:rsid w:val="00703214"/>
    <w:rsid w:val="0070380F"/>
    <w:rsid w:val="007144F5"/>
    <w:rsid w:val="0072056B"/>
    <w:rsid w:val="00722A6A"/>
    <w:rsid w:val="0072464A"/>
    <w:rsid w:val="007256E2"/>
    <w:rsid w:val="00727178"/>
    <w:rsid w:val="00727A2E"/>
    <w:rsid w:val="00731E24"/>
    <w:rsid w:val="00734845"/>
    <w:rsid w:val="0074614A"/>
    <w:rsid w:val="00746408"/>
    <w:rsid w:val="007631A6"/>
    <w:rsid w:val="007635F3"/>
    <w:rsid w:val="00764BE2"/>
    <w:rsid w:val="00773B6A"/>
    <w:rsid w:val="00775535"/>
    <w:rsid w:val="00780081"/>
    <w:rsid w:val="00785901"/>
    <w:rsid w:val="00794D1F"/>
    <w:rsid w:val="00796705"/>
    <w:rsid w:val="007A0A18"/>
    <w:rsid w:val="007A4686"/>
    <w:rsid w:val="007A6548"/>
    <w:rsid w:val="007B1565"/>
    <w:rsid w:val="007B1A26"/>
    <w:rsid w:val="007B4108"/>
    <w:rsid w:val="007B57CD"/>
    <w:rsid w:val="007C31B9"/>
    <w:rsid w:val="007C58A1"/>
    <w:rsid w:val="007D1B28"/>
    <w:rsid w:val="007D683E"/>
    <w:rsid w:val="007D6DB5"/>
    <w:rsid w:val="007D6FD0"/>
    <w:rsid w:val="007E4228"/>
    <w:rsid w:val="007E5F67"/>
    <w:rsid w:val="007E74DC"/>
    <w:rsid w:val="007F6EDE"/>
    <w:rsid w:val="00801460"/>
    <w:rsid w:val="00802B45"/>
    <w:rsid w:val="0080464D"/>
    <w:rsid w:val="00810E24"/>
    <w:rsid w:val="0081160D"/>
    <w:rsid w:val="0081377E"/>
    <w:rsid w:val="00815083"/>
    <w:rsid w:val="00815CDC"/>
    <w:rsid w:val="00820952"/>
    <w:rsid w:val="00826824"/>
    <w:rsid w:val="00831857"/>
    <w:rsid w:val="00831E4E"/>
    <w:rsid w:val="00832697"/>
    <w:rsid w:val="00846DEB"/>
    <w:rsid w:val="008514D4"/>
    <w:rsid w:val="00852B51"/>
    <w:rsid w:val="0086507D"/>
    <w:rsid w:val="0086554B"/>
    <w:rsid w:val="00865FE4"/>
    <w:rsid w:val="0087231F"/>
    <w:rsid w:val="00873095"/>
    <w:rsid w:val="008755DC"/>
    <w:rsid w:val="00875911"/>
    <w:rsid w:val="00875A8E"/>
    <w:rsid w:val="00884752"/>
    <w:rsid w:val="0088604C"/>
    <w:rsid w:val="008867F9"/>
    <w:rsid w:val="00897116"/>
    <w:rsid w:val="008A4560"/>
    <w:rsid w:val="008A6513"/>
    <w:rsid w:val="008B0681"/>
    <w:rsid w:val="008B1660"/>
    <w:rsid w:val="008B1D69"/>
    <w:rsid w:val="008B2E31"/>
    <w:rsid w:val="008C2CD2"/>
    <w:rsid w:val="008C713A"/>
    <w:rsid w:val="008D122C"/>
    <w:rsid w:val="008D1A76"/>
    <w:rsid w:val="008D4D7D"/>
    <w:rsid w:val="008E1E60"/>
    <w:rsid w:val="008E4E07"/>
    <w:rsid w:val="008F579A"/>
    <w:rsid w:val="008F7686"/>
    <w:rsid w:val="00905A49"/>
    <w:rsid w:val="009061C5"/>
    <w:rsid w:val="00906EA0"/>
    <w:rsid w:val="00912080"/>
    <w:rsid w:val="009131CF"/>
    <w:rsid w:val="009148D5"/>
    <w:rsid w:val="00917869"/>
    <w:rsid w:val="00921406"/>
    <w:rsid w:val="009224E7"/>
    <w:rsid w:val="009270DF"/>
    <w:rsid w:val="00927B04"/>
    <w:rsid w:val="0093719E"/>
    <w:rsid w:val="0094218B"/>
    <w:rsid w:val="00945983"/>
    <w:rsid w:val="00946963"/>
    <w:rsid w:val="00950ABE"/>
    <w:rsid w:val="00954A77"/>
    <w:rsid w:val="009557FD"/>
    <w:rsid w:val="00956ECB"/>
    <w:rsid w:val="00957369"/>
    <w:rsid w:val="009609F2"/>
    <w:rsid w:val="00970E00"/>
    <w:rsid w:val="00974E22"/>
    <w:rsid w:val="00975DE4"/>
    <w:rsid w:val="00975F37"/>
    <w:rsid w:val="00977B87"/>
    <w:rsid w:val="00980475"/>
    <w:rsid w:val="00981A04"/>
    <w:rsid w:val="00993CF9"/>
    <w:rsid w:val="009A6F8D"/>
    <w:rsid w:val="009B0A07"/>
    <w:rsid w:val="009B31A8"/>
    <w:rsid w:val="009B4137"/>
    <w:rsid w:val="009B4B94"/>
    <w:rsid w:val="009B58E4"/>
    <w:rsid w:val="009B7B3E"/>
    <w:rsid w:val="009C369E"/>
    <w:rsid w:val="009D3497"/>
    <w:rsid w:val="009D3FC3"/>
    <w:rsid w:val="009D445B"/>
    <w:rsid w:val="009D5CBB"/>
    <w:rsid w:val="009D638D"/>
    <w:rsid w:val="009D795E"/>
    <w:rsid w:val="009E03DB"/>
    <w:rsid w:val="009F0AF2"/>
    <w:rsid w:val="009F1506"/>
    <w:rsid w:val="009F28E1"/>
    <w:rsid w:val="009F54D2"/>
    <w:rsid w:val="009F5A0F"/>
    <w:rsid w:val="00A054B9"/>
    <w:rsid w:val="00A07126"/>
    <w:rsid w:val="00A16620"/>
    <w:rsid w:val="00A20D3E"/>
    <w:rsid w:val="00A2163B"/>
    <w:rsid w:val="00A23A57"/>
    <w:rsid w:val="00A27B3B"/>
    <w:rsid w:val="00A33F2B"/>
    <w:rsid w:val="00A41EAC"/>
    <w:rsid w:val="00A436F3"/>
    <w:rsid w:val="00A448FC"/>
    <w:rsid w:val="00A46667"/>
    <w:rsid w:val="00A472DE"/>
    <w:rsid w:val="00A51925"/>
    <w:rsid w:val="00A61942"/>
    <w:rsid w:val="00A65282"/>
    <w:rsid w:val="00A71BE1"/>
    <w:rsid w:val="00A75E13"/>
    <w:rsid w:val="00A764B6"/>
    <w:rsid w:val="00A80A26"/>
    <w:rsid w:val="00A85FC1"/>
    <w:rsid w:val="00A90760"/>
    <w:rsid w:val="00AA1EE8"/>
    <w:rsid w:val="00AA7EF1"/>
    <w:rsid w:val="00AB0216"/>
    <w:rsid w:val="00AB269A"/>
    <w:rsid w:val="00AC2510"/>
    <w:rsid w:val="00AC5270"/>
    <w:rsid w:val="00AC7024"/>
    <w:rsid w:val="00AD2193"/>
    <w:rsid w:val="00AD2F3C"/>
    <w:rsid w:val="00AD77CE"/>
    <w:rsid w:val="00AE366B"/>
    <w:rsid w:val="00AE5AC1"/>
    <w:rsid w:val="00AE6CC9"/>
    <w:rsid w:val="00AE7F07"/>
    <w:rsid w:val="00AF0665"/>
    <w:rsid w:val="00AF226D"/>
    <w:rsid w:val="00AF22DD"/>
    <w:rsid w:val="00B00FEC"/>
    <w:rsid w:val="00B03FFE"/>
    <w:rsid w:val="00B05F1A"/>
    <w:rsid w:val="00B10053"/>
    <w:rsid w:val="00B11104"/>
    <w:rsid w:val="00B20601"/>
    <w:rsid w:val="00B21F43"/>
    <w:rsid w:val="00B248E1"/>
    <w:rsid w:val="00B253BD"/>
    <w:rsid w:val="00B26CE7"/>
    <w:rsid w:val="00B32328"/>
    <w:rsid w:val="00B3545A"/>
    <w:rsid w:val="00B3556C"/>
    <w:rsid w:val="00B4134E"/>
    <w:rsid w:val="00B46824"/>
    <w:rsid w:val="00B47842"/>
    <w:rsid w:val="00B52F11"/>
    <w:rsid w:val="00B56AAC"/>
    <w:rsid w:val="00B65F7A"/>
    <w:rsid w:val="00B71C7E"/>
    <w:rsid w:val="00B76791"/>
    <w:rsid w:val="00B77C01"/>
    <w:rsid w:val="00B80CDA"/>
    <w:rsid w:val="00B86F28"/>
    <w:rsid w:val="00B911AE"/>
    <w:rsid w:val="00B92752"/>
    <w:rsid w:val="00B94191"/>
    <w:rsid w:val="00B95B39"/>
    <w:rsid w:val="00BA060E"/>
    <w:rsid w:val="00BA2A7D"/>
    <w:rsid w:val="00BA2C58"/>
    <w:rsid w:val="00BA629B"/>
    <w:rsid w:val="00BB4632"/>
    <w:rsid w:val="00BC262A"/>
    <w:rsid w:val="00BC3888"/>
    <w:rsid w:val="00BC3BED"/>
    <w:rsid w:val="00BD2672"/>
    <w:rsid w:val="00BD4A6B"/>
    <w:rsid w:val="00BD7468"/>
    <w:rsid w:val="00BE0D84"/>
    <w:rsid w:val="00BE3F13"/>
    <w:rsid w:val="00BF017E"/>
    <w:rsid w:val="00BF1496"/>
    <w:rsid w:val="00BF1C2E"/>
    <w:rsid w:val="00BF56D6"/>
    <w:rsid w:val="00BF6412"/>
    <w:rsid w:val="00BF7B2E"/>
    <w:rsid w:val="00C05AD2"/>
    <w:rsid w:val="00C10F05"/>
    <w:rsid w:val="00C1100B"/>
    <w:rsid w:val="00C1278B"/>
    <w:rsid w:val="00C13061"/>
    <w:rsid w:val="00C21033"/>
    <w:rsid w:val="00C23B65"/>
    <w:rsid w:val="00C23E1E"/>
    <w:rsid w:val="00C252B4"/>
    <w:rsid w:val="00C2632C"/>
    <w:rsid w:val="00C2738C"/>
    <w:rsid w:val="00C323BF"/>
    <w:rsid w:val="00C343E5"/>
    <w:rsid w:val="00C35713"/>
    <w:rsid w:val="00C358BF"/>
    <w:rsid w:val="00C42A23"/>
    <w:rsid w:val="00C461D6"/>
    <w:rsid w:val="00C51482"/>
    <w:rsid w:val="00C56321"/>
    <w:rsid w:val="00C60A80"/>
    <w:rsid w:val="00C60D3F"/>
    <w:rsid w:val="00C65B48"/>
    <w:rsid w:val="00C66851"/>
    <w:rsid w:val="00C67196"/>
    <w:rsid w:val="00C71450"/>
    <w:rsid w:val="00C74422"/>
    <w:rsid w:val="00C747E1"/>
    <w:rsid w:val="00C80670"/>
    <w:rsid w:val="00C825BD"/>
    <w:rsid w:val="00C91901"/>
    <w:rsid w:val="00C96F4E"/>
    <w:rsid w:val="00CA2331"/>
    <w:rsid w:val="00CA6984"/>
    <w:rsid w:val="00CC5109"/>
    <w:rsid w:val="00CC7D04"/>
    <w:rsid w:val="00CD436D"/>
    <w:rsid w:val="00CD548C"/>
    <w:rsid w:val="00CD6A5F"/>
    <w:rsid w:val="00CE099C"/>
    <w:rsid w:val="00CE7AAF"/>
    <w:rsid w:val="00CF250D"/>
    <w:rsid w:val="00CF3CAE"/>
    <w:rsid w:val="00CF7E25"/>
    <w:rsid w:val="00D00261"/>
    <w:rsid w:val="00D005F0"/>
    <w:rsid w:val="00D071A0"/>
    <w:rsid w:val="00D11512"/>
    <w:rsid w:val="00D1179A"/>
    <w:rsid w:val="00D11F54"/>
    <w:rsid w:val="00D125EA"/>
    <w:rsid w:val="00D13CD5"/>
    <w:rsid w:val="00D147C7"/>
    <w:rsid w:val="00D23A27"/>
    <w:rsid w:val="00D313F1"/>
    <w:rsid w:val="00D44430"/>
    <w:rsid w:val="00D5546E"/>
    <w:rsid w:val="00D56B3E"/>
    <w:rsid w:val="00D61A58"/>
    <w:rsid w:val="00D71127"/>
    <w:rsid w:val="00D738D4"/>
    <w:rsid w:val="00D74ACD"/>
    <w:rsid w:val="00D75F79"/>
    <w:rsid w:val="00D76107"/>
    <w:rsid w:val="00D849B4"/>
    <w:rsid w:val="00D85C21"/>
    <w:rsid w:val="00D86BE0"/>
    <w:rsid w:val="00D97014"/>
    <w:rsid w:val="00D97425"/>
    <w:rsid w:val="00DA0E02"/>
    <w:rsid w:val="00DB1CAF"/>
    <w:rsid w:val="00DB4BA3"/>
    <w:rsid w:val="00DB658F"/>
    <w:rsid w:val="00DC025A"/>
    <w:rsid w:val="00DC0E30"/>
    <w:rsid w:val="00DC3148"/>
    <w:rsid w:val="00DC35C6"/>
    <w:rsid w:val="00DC4708"/>
    <w:rsid w:val="00DD332B"/>
    <w:rsid w:val="00DE2712"/>
    <w:rsid w:val="00DE62F3"/>
    <w:rsid w:val="00DE6431"/>
    <w:rsid w:val="00DF06BB"/>
    <w:rsid w:val="00DF108C"/>
    <w:rsid w:val="00DF3D8C"/>
    <w:rsid w:val="00E057B5"/>
    <w:rsid w:val="00E10C00"/>
    <w:rsid w:val="00E14FE1"/>
    <w:rsid w:val="00E20A19"/>
    <w:rsid w:val="00E27D2F"/>
    <w:rsid w:val="00E27DA4"/>
    <w:rsid w:val="00E37496"/>
    <w:rsid w:val="00E41478"/>
    <w:rsid w:val="00E41FF5"/>
    <w:rsid w:val="00E43400"/>
    <w:rsid w:val="00E46142"/>
    <w:rsid w:val="00E53A9F"/>
    <w:rsid w:val="00E630E0"/>
    <w:rsid w:val="00E662C0"/>
    <w:rsid w:val="00E705E0"/>
    <w:rsid w:val="00E714DC"/>
    <w:rsid w:val="00E80292"/>
    <w:rsid w:val="00E80628"/>
    <w:rsid w:val="00E8220E"/>
    <w:rsid w:val="00E85B40"/>
    <w:rsid w:val="00E87EDD"/>
    <w:rsid w:val="00E93303"/>
    <w:rsid w:val="00EA2BF7"/>
    <w:rsid w:val="00EA5111"/>
    <w:rsid w:val="00EA6A79"/>
    <w:rsid w:val="00EA6B19"/>
    <w:rsid w:val="00EA78AA"/>
    <w:rsid w:val="00EA7DDB"/>
    <w:rsid w:val="00ED3402"/>
    <w:rsid w:val="00ED6FE7"/>
    <w:rsid w:val="00EE6D0B"/>
    <w:rsid w:val="00EF25FD"/>
    <w:rsid w:val="00EF5318"/>
    <w:rsid w:val="00F016AA"/>
    <w:rsid w:val="00F06ADD"/>
    <w:rsid w:val="00F112BF"/>
    <w:rsid w:val="00F1191E"/>
    <w:rsid w:val="00F13D41"/>
    <w:rsid w:val="00F15433"/>
    <w:rsid w:val="00F158A8"/>
    <w:rsid w:val="00F20EC0"/>
    <w:rsid w:val="00F2390E"/>
    <w:rsid w:val="00F27F2A"/>
    <w:rsid w:val="00F33BA2"/>
    <w:rsid w:val="00F353CE"/>
    <w:rsid w:val="00F35BD3"/>
    <w:rsid w:val="00F40167"/>
    <w:rsid w:val="00F42D5C"/>
    <w:rsid w:val="00F521B8"/>
    <w:rsid w:val="00F543EB"/>
    <w:rsid w:val="00F6175D"/>
    <w:rsid w:val="00F66894"/>
    <w:rsid w:val="00F67BA9"/>
    <w:rsid w:val="00F80C37"/>
    <w:rsid w:val="00F824B0"/>
    <w:rsid w:val="00F82882"/>
    <w:rsid w:val="00F842E8"/>
    <w:rsid w:val="00F9082D"/>
    <w:rsid w:val="00F95559"/>
    <w:rsid w:val="00F9782B"/>
    <w:rsid w:val="00F97DE4"/>
    <w:rsid w:val="00F97F31"/>
    <w:rsid w:val="00F97FF3"/>
    <w:rsid w:val="00FA343B"/>
    <w:rsid w:val="00FA3768"/>
    <w:rsid w:val="00FA7ABB"/>
    <w:rsid w:val="00FB03C1"/>
    <w:rsid w:val="00FB233E"/>
    <w:rsid w:val="00FB67AE"/>
    <w:rsid w:val="00FB68D5"/>
    <w:rsid w:val="00FB7399"/>
    <w:rsid w:val="00FC0E53"/>
    <w:rsid w:val="00FC5EBC"/>
    <w:rsid w:val="00FC6985"/>
    <w:rsid w:val="00FD172E"/>
    <w:rsid w:val="00FD1EA5"/>
    <w:rsid w:val="00FD34CD"/>
    <w:rsid w:val="00FE5A34"/>
    <w:rsid w:val="00FE75D7"/>
    <w:rsid w:val="00FF1ED4"/>
    <w:rsid w:val="00FF432F"/>
    <w:rsid w:val="00FF783C"/>
    <w:rsid w:val="01694DCF"/>
    <w:rsid w:val="0F6F81B8"/>
    <w:rsid w:val="2F80DF90"/>
    <w:rsid w:val="2F88C6A9"/>
    <w:rsid w:val="61DF1705"/>
    <w:rsid w:val="631DFF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33EA5"/>
  <w15:chartTrackingRefBased/>
  <w15:docId w15:val="{6B07D2A9-2F78-43A2-969A-33A62D59A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1">
    <w:name w:val="h1"/>
    <w:basedOn w:val="Domylnaczcionkaakapitu"/>
    <w:rsid w:val="001C3E28"/>
  </w:style>
  <w:style w:type="paragraph" w:customStyle="1" w:styleId="celp">
    <w:name w:val="cel_p"/>
    <w:basedOn w:val="Normalny"/>
    <w:rsid w:val="001C3E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74B8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74B8C"/>
    <w:rPr>
      <w:rFonts w:ascii="Segoe UI" w:hAnsi="Segoe UI" w:cs="Segoe UI"/>
      <w:sz w:val="18"/>
      <w:szCs w:val="18"/>
    </w:rPr>
  </w:style>
  <w:style w:type="paragraph" w:styleId="Akapitzlist">
    <w:name w:val="List Paragraph"/>
    <w:aliases w:val="Data wydania,punk 1,Wyliczanie,List Paragraph,Obiekt,List Paragraph1,Akapit z listą3,Akapit z listą31,Numerowanie,BulletC,Akapit z listą11,normalny tekst,WYPUNKTOWANIE Akapit z listą"/>
    <w:basedOn w:val="Normalny"/>
    <w:link w:val="AkapitzlistZnak"/>
    <w:uiPriority w:val="34"/>
    <w:qFormat/>
    <w:rsid w:val="007D683E"/>
    <w:pPr>
      <w:ind w:left="720"/>
      <w:contextualSpacing/>
    </w:pPr>
  </w:style>
  <w:style w:type="paragraph" w:customStyle="1" w:styleId="Default">
    <w:name w:val="Default"/>
    <w:rsid w:val="00653BD0"/>
    <w:pPr>
      <w:autoSpaceDE w:val="0"/>
      <w:autoSpaceDN w:val="0"/>
      <w:adjustRightInd w:val="0"/>
      <w:spacing w:after="0" w:line="240" w:lineRule="auto"/>
    </w:pPr>
    <w:rPr>
      <w:rFonts w:ascii="Arial" w:hAnsi="Arial" w:cs="Arial"/>
      <w:color w:val="000000"/>
      <w:sz w:val="24"/>
      <w:szCs w:val="24"/>
    </w:rPr>
  </w:style>
  <w:style w:type="character" w:styleId="Hipercze">
    <w:name w:val="Hyperlink"/>
    <w:basedOn w:val="Domylnaczcionkaakapitu"/>
    <w:uiPriority w:val="99"/>
    <w:unhideWhenUsed/>
    <w:rsid w:val="008A6513"/>
    <w:rPr>
      <w:color w:val="0000FF"/>
      <w:u w:val="single"/>
    </w:rPr>
  </w:style>
  <w:style w:type="paragraph" w:styleId="Nagwek">
    <w:name w:val="header"/>
    <w:basedOn w:val="Normalny"/>
    <w:link w:val="NagwekZnak"/>
    <w:uiPriority w:val="99"/>
    <w:unhideWhenUsed/>
    <w:rsid w:val="00FD34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34CD"/>
  </w:style>
  <w:style w:type="paragraph" w:styleId="Stopka">
    <w:name w:val="footer"/>
    <w:basedOn w:val="Normalny"/>
    <w:link w:val="StopkaZnak"/>
    <w:uiPriority w:val="99"/>
    <w:unhideWhenUsed/>
    <w:rsid w:val="00FD34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34CD"/>
  </w:style>
  <w:style w:type="paragraph" w:styleId="Bezodstpw">
    <w:name w:val="No Spacing"/>
    <w:uiPriority w:val="1"/>
    <w:qFormat/>
    <w:rsid w:val="00245300"/>
    <w:pPr>
      <w:spacing w:after="0" w:line="240" w:lineRule="auto"/>
    </w:pPr>
  </w:style>
  <w:style w:type="character" w:customStyle="1" w:styleId="AkapitzlistZnak">
    <w:name w:val="Akapit z listą Znak"/>
    <w:aliases w:val="Data wydania Znak,punk 1 Znak,Wyliczanie Znak,List Paragraph Znak,Obiekt Znak,List Paragraph1 Znak,Akapit z listą3 Znak,Akapit z listą31 Znak,Numerowanie Znak,BulletC Znak,Akapit z listą11 Znak,normalny tekst Znak"/>
    <w:link w:val="Akapitzlist"/>
    <w:uiPriority w:val="34"/>
    <w:qFormat/>
    <w:locked/>
    <w:rsid w:val="003108C4"/>
  </w:style>
  <w:style w:type="table" w:customStyle="1" w:styleId="TableGrid1">
    <w:name w:val="TableGrid1"/>
    <w:rsid w:val="001D1880"/>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paragraph" w:customStyle="1" w:styleId="Nagwek10">
    <w:name w:val="Nagłówek 10"/>
    <w:basedOn w:val="Nagwek"/>
    <w:next w:val="Tekstpodstawowy"/>
    <w:rsid w:val="003B4FD4"/>
    <w:pPr>
      <w:keepNext/>
      <w:widowControl w:val="0"/>
      <w:numPr>
        <w:numId w:val="5"/>
      </w:numPr>
      <w:tabs>
        <w:tab w:val="clear" w:pos="4536"/>
        <w:tab w:val="clear" w:pos="9072"/>
        <w:tab w:val="num" w:pos="360"/>
      </w:tabs>
      <w:suppressAutoHyphens/>
      <w:spacing w:before="240" w:after="120"/>
      <w:ind w:left="0" w:firstLine="0"/>
    </w:pPr>
    <w:rPr>
      <w:rFonts w:ascii="Arial" w:eastAsia="Andale Sans UI" w:hAnsi="Arial" w:cs="Tahoma"/>
      <w:b/>
      <w:bCs/>
      <w:kern w:val="2"/>
      <w:sz w:val="21"/>
      <w:szCs w:val="21"/>
      <w:lang w:eastAsia="pl-PL"/>
    </w:rPr>
  </w:style>
  <w:style w:type="paragraph" w:styleId="Tekstpodstawowy">
    <w:name w:val="Body Text"/>
    <w:basedOn w:val="Normalny"/>
    <w:link w:val="TekstpodstawowyZnak"/>
    <w:uiPriority w:val="99"/>
    <w:semiHidden/>
    <w:unhideWhenUsed/>
    <w:rsid w:val="003B4FD4"/>
    <w:pPr>
      <w:spacing w:after="120"/>
    </w:pPr>
  </w:style>
  <w:style w:type="character" w:customStyle="1" w:styleId="TekstpodstawowyZnak">
    <w:name w:val="Tekst podstawowy Znak"/>
    <w:basedOn w:val="Domylnaczcionkaakapitu"/>
    <w:link w:val="Tekstpodstawowy"/>
    <w:uiPriority w:val="99"/>
    <w:semiHidden/>
    <w:rsid w:val="003B4FD4"/>
  </w:style>
  <w:style w:type="character" w:customStyle="1" w:styleId="1Znak">
    <w:name w:val="1. Znak"/>
    <w:basedOn w:val="Domylnaczcionkaakapitu"/>
    <w:link w:val="1"/>
    <w:locked/>
    <w:rsid w:val="009B4B94"/>
    <w:rPr>
      <w:rFonts w:ascii="Times New Roman" w:eastAsia="Times New Roman" w:hAnsi="Times New Roman" w:cstheme="minorHAnsi"/>
      <w:lang w:eastAsia="pl-PL"/>
    </w:rPr>
  </w:style>
  <w:style w:type="paragraph" w:customStyle="1" w:styleId="1">
    <w:name w:val="1."/>
    <w:basedOn w:val="Normalny"/>
    <w:link w:val="1Znak"/>
    <w:qFormat/>
    <w:rsid w:val="009B4B94"/>
    <w:pPr>
      <w:numPr>
        <w:numId w:val="6"/>
      </w:numPr>
      <w:spacing w:after="0" w:line="276" w:lineRule="auto"/>
      <w:jc w:val="both"/>
    </w:pPr>
    <w:rPr>
      <w:rFonts w:ascii="Times New Roman" w:eastAsia="Times New Roman" w:hAnsi="Times New Roman" w:cstheme="minorHAnsi"/>
      <w:lang w:eastAsia="pl-PL"/>
    </w:rPr>
  </w:style>
  <w:style w:type="paragraph" w:customStyle="1" w:styleId="Standardowy2">
    <w:name w:val="Standardowy2"/>
    <w:rsid w:val="009B4B94"/>
    <w:pPr>
      <w:suppressAutoHyphens/>
      <w:overflowPunct w:val="0"/>
      <w:autoSpaceDE w:val="0"/>
      <w:spacing w:after="0" w:line="240" w:lineRule="auto"/>
    </w:pPr>
    <w:rPr>
      <w:rFonts w:ascii="Times New Roman" w:eastAsia="Arial" w:hAnsi="Times New Roman" w:cs="Times New Roman"/>
      <w:kern w:val="2"/>
      <w:sz w:val="20"/>
      <w:szCs w:val="20"/>
      <w:lang w:eastAsia="ar-SA"/>
    </w:rPr>
  </w:style>
  <w:style w:type="paragraph" w:styleId="Tekstprzypisukocowego">
    <w:name w:val="endnote text"/>
    <w:basedOn w:val="Normalny"/>
    <w:link w:val="TekstprzypisukocowegoZnak"/>
    <w:uiPriority w:val="99"/>
    <w:semiHidden/>
    <w:unhideWhenUsed/>
    <w:rsid w:val="009B4B9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4B94"/>
    <w:rPr>
      <w:sz w:val="20"/>
      <w:szCs w:val="20"/>
    </w:rPr>
  </w:style>
  <w:style w:type="character" w:styleId="Odwoanieprzypisukocowego">
    <w:name w:val="endnote reference"/>
    <w:basedOn w:val="Domylnaczcionkaakapitu"/>
    <w:uiPriority w:val="99"/>
    <w:semiHidden/>
    <w:unhideWhenUsed/>
    <w:rsid w:val="009B4B94"/>
    <w:rPr>
      <w:vertAlign w:val="superscript"/>
    </w:rPr>
  </w:style>
  <w:style w:type="character" w:customStyle="1" w:styleId="Nierozpoznanawzmianka1">
    <w:name w:val="Nierozpoznana wzmianka1"/>
    <w:basedOn w:val="Domylnaczcionkaakapitu"/>
    <w:uiPriority w:val="99"/>
    <w:semiHidden/>
    <w:unhideWhenUsed/>
    <w:rsid w:val="00C461D6"/>
    <w:rPr>
      <w:color w:val="605E5C"/>
      <w:shd w:val="clear" w:color="auto" w:fill="E1DFDD"/>
    </w:rPr>
  </w:style>
  <w:style w:type="character" w:styleId="Uwydatnienie">
    <w:name w:val="Emphasis"/>
    <w:basedOn w:val="Domylnaczcionkaakapitu"/>
    <w:uiPriority w:val="20"/>
    <w:qFormat/>
    <w:rsid w:val="00A16620"/>
    <w:rPr>
      <w:i/>
      <w:iCs/>
    </w:rPr>
  </w:style>
  <w:style w:type="paragraph" w:customStyle="1" w:styleId="Akapitzlist1">
    <w:name w:val="Akapit z listą1"/>
    <w:basedOn w:val="Normalny"/>
    <w:rsid w:val="00A51925"/>
    <w:pPr>
      <w:suppressAutoHyphens/>
      <w:spacing w:after="0" w:line="240" w:lineRule="auto"/>
      <w:ind w:left="720"/>
    </w:pPr>
    <w:rPr>
      <w:rFonts w:ascii="Times New Roman" w:eastAsia="SimSun" w:hAnsi="Times New Roman" w:cs="Mangal"/>
      <w:kern w:val="1"/>
      <w:sz w:val="24"/>
      <w:szCs w:val="24"/>
      <w:lang w:eastAsia="hi-IN" w:bidi="hi-IN"/>
    </w:rPr>
  </w:style>
  <w:style w:type="paragraph" w:styleId="NormalnyWeb">
    <w:name w:val="Normal (Web)"/>
    <w:basedOn w:val="Normalny"/>
    <w:uiPriority w:val="99"/>
    <w:semiHidden/>
    <w:unhideWhenUsed/>
    <w:rsid w:val="00A5192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016">
      <w:bodyDiv w:val="1"/>
      <w:marLeft w:val="0"/>
      <w:marRight w:val="0"/>
      <w:marTop w:val="0"/>
      <w:marBottom w:val="0"/>
      <w:divBdr>
        <w:top w:val="none" w:sz="0" w:space="0" w:color="auto"/>
        <w:left w:val="none" w:sz="0" w:space="0" w:color="auto"/>
        <w:bottom w:val="none" w:sz="0" w:space="0" w:color="auto"/>
        <w:right w:val="none" w:sz="0" w:space="0" w:color="auto"/>
      </w:divBdr>
    </w:div>
    <w:div w:id="112411494">
      <w:bodyDiv w:val="1"/>
      <w:marLeft w:val="0"/>
      <w:marRight w:val="0"/>
      <w:marTop w:val="0"/>
      <w:marBottom w:val="0"/>
      <w:divBdr>
        <w:top w:val="none" w:sz="0" w:space="0" w:color="auto"/>
        <w:left w:val="none" w:sz="0" w:space="0" w:color="auto"/>
        <w:bottom w:val="none" w:sz="0" w:space="0" w:color="auto"/>
        <w:right w:val="none" w:sz="0" w:space="0" w:color="auto"/>
      </w:divBdr>
    </w:div>
    <w:div w:id="172425907">
      <w:bodyDiv w:val="1"/>
      <w:marLeft w:val="0"/>
      <w:marRight w:val="0"/>
      <w:marTop w:val="0"/>
      <w:marBottom w:val="0"/>
      <w:divBdr>
        <w:top w:val="none" w:sz="0" w:space="0" w:color="auto"/>
        <w:left w:val="none" w:sz="0" w:space="0" w:color="auto"/>
        <w:bottom w:val="none" w:sz="0" w:space="0" w:color="auto"/>
        <w:right w:val="none" w:sz="0" w:space="0" w:color="auto"/>
      </w:divBdr>
    </w:div>
    <w:div w:id="200677744">
      <w:bodyDiv w:val="1"/>
      <w:marLeft w:val="0"/>
      <w:marRight w:val="0"/>
      <w:marTop w:val="0"/>
      <w:marBottom w:val="0"/>
      <w:divBdr>
        <w:top w:val="none" w:sz="0" w:space="0" w:color="auto"/>
        <w:left w:val="none" w:sz="0" w:space="0" w:color="auto"/>
        <w:bottom w:val="none" w:sz="0" w:space="0" w:color="auto"/>
        <w:right w:val="none" w:sz="0" w:space="0" w:color="auto"/>
      </w:divBdr>
    </w:div>
    <w:div w:id="234053374">
      <w:bodyDiv w:val="1"/>
      <w:marLeft w:val="0"/>
      <w:marRight w:val="0"/>
      <w:marTop w:val="0"/>
      <w:marBottom w:val="0"/>
      <w:divBdr>
        <w:top w:val="none" w:sz="0" w:space="0" w:color="auto"/>
        <w:left w:val="none" w:sz="0" w:space="0" w:color="auto"/>
        <w:bottom w:val="none" w:sz="0" w:space="0" w:color="auto"/>
        <w:right w:val="none" w:sz="0" w:space="0" w:color="auto"/>
      </w:divBdr>
    </w:div>
    <w:div w:id="536893779">
      <w:bodyDiv w:val="1"/>
      <w:marLeft w:val="0"/>
      <w:marRight w:val="0"/>
      <w:marTop w:val="0"/>
      <w:marBottom w:val="0"/>
      <w:divBdr>
        <w:top w:val="none" w:sz="0" w:space="0" w:color="auto"/>
        <w:left w:val="none" w:sz="0" w:space="0" w:color="auto"/>
        <w:bottom w:val="none" w:sz="0" w:space="0" w:color="auto"/>
        <w:right w:val="none" w:sz="0" w:space="0" w:color="auto"/>
      </w:divBdr>
    </w:div>
    <w:div w:id="732696717">
      <w:bodyDiv w:val="1"/>
      <w:marLeft w:val="0"/>
      <w:marRight w:val="0"/>
      <w:marTop w:val="0"/>
      <w:marBottom w:val="0"/>
      <w:divBdr>
        <w:top w:val="none" w:sz="0" w:space="0" w:color="auto"/>
        <w:left w:val="none" w:sz="0" w:space="0" w:color="auto"/>
        <w:bottom w:val="none" w:sz="0" w:space="0" w:color="auto"/>
        <w:right w:val="none" w:sz="0" w:space="0" w:color="auto"/>
      </w:divBdr>
    </w:div>
    <w:div w:id="742067913">
      <w:bodyDiv w:val="1"/>
      <w:marLeft w:val="0"/>
      <w:marRight w:val="0"/>
      <w:marTop w:val="0"/>
      <w:marBottom w:val="0"/>
      <w:divBdr>
        <w:top w:val="none" w:sz="0" w:space="0" w:color="auto"/>
        <w:left w:val="none" w:sz="0" w:space="0" w:color="auto"/>
        <w:bottom w:val="none" w:sz="0" w:space="0" w:color="auto"/>
        <w:right w:val="none" w:sz="0" w:space="0" w:color="auto"/>
      </w:divBdr>
    </w:div>
    <w:div w:id="958756980">
      <w:bodyDiv w:val="1"/>
      <w:marLeft w:val="0"/>
      <w:marRight w:val="0"/>
      <w:marTop w:val="0"/>
      <w:marBottom w:val="0"/>
      <w:divBdr>
        <w:top w:val="none" w:sz="0" w:space="0" w:color="auto"/>
        <w:left w:val="none" w:sz="0" w:space="0" w:color="auto"/>
        <w:bottom w:val="none" w:sz="0" w:space="0" w:color="auto"/>
        <w:right w:val="none" w:sz="0" w:space="0" w:color="auto"/>
      </w:divBdr>
    </w:div>
    <w:div w:id="1005018602">
      <w:bodyDiv w:val="1"/>
      <w:marLeft w:val="0"/>
      <w:marRight w:val="0"/>
      <w:marTop w:val="0"/>
      <w:marBottom w:val="0"/>
      <w:divBdr>
        <w:top w:val="none" w:sz="0" w:space="0" w:color="auto"/>
        <w:left w:val="none" w:sz="0" w:space="0" w:color="auto"/>
        <w:bottom w:val="none" w:sz="0" w:space="0" w:color="auto"/>
        <w:right w:val="none" w:sz="0" w:space="0" w:color="auto"/>
      </w:divBdr>
    </w:div>
    <w:div w:id="1016809051">
      <w:bodyDiv w:val="1"/>
      <w:marLeft w:val="0"/>
      <w:marRight w:val="0"/>
      <w:marTop w:val="0"/>
      <w:marBottom w:val="0"/>
      <w:divBdr>
        <w:top w:val="none" w:sz="0" w:space="0" w:color="auto"/>
        <w:left w:val="none" w:sz="0" w:space="0" w:color="auto"/>
        <w:bottom w:val="none" w:sz="0" w:space="0" w:color="auto"/>
        <w:right w:val="none" w:sz="0" w:space="0" w:color="auto"/>
      </w:divBdr>
    </w:div>
    <w:div w:id="1020854289">
      <w:bodyDiv w:val="1"/>
      <w:marLeft w:val="0"/>
      <w:marRight w:val="0"/>
      <w:marTop w:val="0"/>
      <w:marBottom w:val="0"/>
      <w:divBdr>
        <w:top w:val="none" w:sz="0" w:space="0" w:color="auto"/>
        <w:left w:val="none" w:sz="0" w:space="0" w:color="auto"/>
        <w:bottom w:val="none" w:sz="0" w:space="0" w:color="auto"/>
        <w:right w:val="none" w:sz="0" w:space="0" w:color="auto"/>
      </w:divBdr>
    </w:div>
    <w:div w:id="1155872389">
      <w:bodyDiv w:val="1"/>
      <w:marLeft w:val="0"/>
      <w:marRight w:val="0"/>
      <w:marTop w:val="0"/>
      <w:marBottom w:val="0"/>
      <w:divBdr>
        <w:top w:val="none" w:sz="0" w:space="0" w:color="auto"/>
        <w:left w:val="none" w:sz="0" w:space="0" w:color="auto"/>
        <w:bottom w:val="none" w:sz="0" w:space="0" w:color="auto"/>
        <w:right w:val="none" w:sz="0" w:space="0" w:color="auto"/>
      </w:divBdr>
    </w:div>
    <w:div w:id="1317803186">
      <w:bodyDiv w:val="1"/>
      <w:marLeft w:val="0"/>
      <w:marRight w:val="0"/>
      <w:marTop w:val="0"/>
      <w:marBottom w:val="0"/>
      <w:divBdr>
        <w:top w:val="none" w:sz="0" w:space="0" w:color="auto"/>
        <w:left w:val="none" w:sz="0" w:space="0" w:color="auto"/>
        <w:bottom w:val="none" w:sz="0" w:space="0" w:color="auto"/>
        <w:right w:val="none" w:sz="0" w:space="0" w:color="auto"/>
      </w:divBdr>
    </w:div>
    <w:div w:id="1507868388">
      <w:bodyDiv w:val="1"/>
      <w:marLeft w:val="0"/>
      <w:marRight w:val="0"/>
      <w:marTop w:val="0"/>
      <w:marBottom w:val="0"/>
      <w:divBdr>
        <w:top w:val="none" w:sz="0" w:space="0" w:color="auto"/>
        <w:left w:val="none" w:sz="0" w:space="0" w:color="auto"/>
        <w:bottom w:val="none" w:sz="0" w:space="0" w:color="auto"/>
        <w:right w:val="none" w:sz="0" w:space="0" w:color="auto"/>
      </w:divBdr>
    </w:div>
    <w:div w:id="1553036785">
      <w:bodyDiv w:val="1"/>
      <w:marLeft w:val="0"/>
      <w:marRight w:val="0"/>
      <w:marTop w:val="0"/>
      <w:marBottom w:val="0"/>
      <w:divBdr>
        <w:top w:val="none" w:sz="0" w:space="0" w:color="auto"/>
        <w:left w:val="none" w:sz="0" w:space="0" w:color="auto"/>
        <w:bottom w:val="none" w:sz="0" w:space="0" w:color="auto"/>
        <w:right w:val="none" w:sz="0" w:space="0" w:color="auto"/>
      </w:divBdr>
    </w:div>
    <w:div w:id="1729844611">
      <w:bodyDiv w:val="1"/>
      <w:marLeft w:val="0"/>
      <w:marRight w:val="0"/>
      <w:marTop w:val="0"/>
      <w:marBottom w:val="0"/>
      <w:divBdr>
        <w:top w:val="none" w:sz="0" w:space="0" w:color="auto"/>
        <w:left w:val="none" w:sz="0" w:space="0" w:color="auto"/>
        <w:bottom w:val="none" w:sz="0" w:space="0" w:color="auto"/>
        <w:right w:val="none" w:sz="0" w:space="0" w:color="auto"/>
      </w:divBdr>
    </w:div>
    <w:div w:id="1797092408">
      <w:bodyDiv w:val="1"/>
      <w:marLeft w:val="0"/>
      <w:marRight w:val="0"/>
      <w:marTop w:val="0"/>
      <w:marBottom w:val="0"/>
      <w:divBdr>
        <w:top w:val="none" w:sz="0" w:space="0" w:color="auto"/>
        <w:left w:val="none" w:sz="0" w:space="0" w:color="auto"/>
        <w:bottom w:val="none" w:sz="0" w:space="0" w:color="auto"/>
        <w:right w:val="none" w:sz="0" w:space="0" w:color="auto"/>
      </w:divBdr>
    </w:div>
    <w:div w:id="1929725076">
      <w:bodyDiv w:val="1"/>
      <w:marLeft w:val="0"/>
      <w:marRight w:val="0"/>
      <w:marTop w:val="0"/>
      <w:marBottom w:val="0"/>
      <w:divBdr>
        <w:top w:val="none" w:sz="0" w:space="0" w:color="auto"/>
        <w:left w:val="none" w:sz="0" w:space="0" w:color="auto"/>
        <w:bottom w:val="none" w:sz="0" w:space="0" w:color="auto"/>
        <w:right w:val="none" w:sz="0" w:space="0" w:color="auto"/>
      </w:divBdr>
    </w:div>
    <w:div w:id="2113161074">
      <w:bodyDiv w:val="1"/>
      <w:marLeft w:val="0"/>
      <w:marRight w:val="0"/>
      <w:marTop w:val="0"/>
      <w:marBottom w:val="0"/>
      <w:divBdr>
        <w:top w:val="none" w:sz="0" w:space="0" w:color="auto"/>
        <w:left w:val="none" w:sz="0" w:space="0" w:color="auto"/>
        <w:bottom w:val="none" w:sz="0" w:space="0" w:color="auto"/>
        <w:right w:val="none" w:sz="0" w:space="0" w:color="auto"/>
      </w:divBdr>
    </w:div>
    <w:div w:id="213169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pgw.gov.pl/static/cms/doc/Podrecznik_renaturyzacji.pdf" TargetMode="External"/><Relationship Id="rId18" Type="http://schemas.openxmlformats.org/officeDocument/2006/relationships/hyperlink" Target="mailto:adrianna.kaczor@wody.gov.p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gov.pl/web/klimat/katalog-dobrych-praktyk-w-zakresie-robot-hydrotechnicznych" TargetMode="External"/><Relationship Id="rId17" Type="http://schemas.openxmlformats.org/officeDocument/2006/relationships/hyperlink" Target="https://www.gov.pl/web/klimat/katalog-dobrych-praktyk-w-zakresie-robot-hydrotechnicznych" TargetMode="External"/><Relationship Id="rId2" Type="http://schemas.openxmlformats.org/officeDocument/2006/relationships/customXml" Target="../customXml/item2.xml"/><Relationship Id="rId16" Type="http://schemas.openxmlformats.org/officeDocument/2006/relationships/hyperlink" Target="https://www.gov.pl/web/infrastruktura/wzory-wnioskow"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rzetargi.egospodarka.pl/Uslugi-sporzadzania-map"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pgw.gov.pl/static/cms/doc/Podrecznik_renaturyzacji.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rzy.sliwkiewicz@wody.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klimat/katalog-dobrych-praktyk-w-zakresie-robot-hydrotechnicznych"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8b8dc97-ef5b-4310-b05a-23c5249dda1c" xsi:nil="true"/>
    <lcf76f155ced4ddcb4097134ff3c332f xmlns="2645a4e2-d490-4162-87c6-a21b2fcf4f8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82D2CDBEE051D429F921C179FA4A497" ma:contentTypeVersion="16" ma:contentTypeDescription="Utwórz nowy dokument." ma:contentTypeScope="" ma:versionID="5a7f76f7598aa086e2089a06d8cc51e3">
  <xsd:schema xmlns:xsd="http://www.w3.org/2001/XMLSchema" xmlns:xs="http://www.w3.org/2001/XMLSchema" xmlns:p="http://schemas.microsoft.com/office/2006/metadata/properties" xmlns:ns2="2645a4e2-d490-4162-87c6-a21b2fcf4f89" xmlns:ns3="08b8dc97-ef5b-4310-b05a-23c5249dda1c" targetNamespace="http://schemas.microsoft.com/office/2006/metadata/properties" ma:root="true" ma:fieldsID="68462a6fc33490ea74f0db2043a932ad" ns2:_="" ns3:_="">
    <xsd:import namespace="2645a4e2-d490-4162-87c6-a21b2fcf4f89"/>
    <xsd:import namespace="08b8dc97-ef5b-4310-b05a-23c5249d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TaxCatchAll" minOccurs="0"/>
                <xsd:element ref="ns2:MediaServiceDateTake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5a4e2-d490-4162-87c6-a21b2fcf4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8d2d6c92-dc38-44ca-b8aa-d648f22223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b8dc97-ef5b-4310-b05a-23c5249dda1c"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8" nillable="true" ma:displayName="Taxonomy Catch All Column" ma:hidden="true" ma:list="{f628301d-3336-47a5-8615-5e67c59dc594}" ma:internalName="TaxCatchAll" ma:showField="CatchAllData" ma:web="08b8dc97-ef5b-4310-b05a-23c5249d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95F4D8-71E2-4350-B52A-066B6DA1A25E}">
  <ds:schemaRefs>
    <ds:schemaRef ds:uri="http://schemas.microsoft.com/sharepoint/v3/contenttype/forms"/>
  </ds:schemaRefs>
</ds:datastoreItem>
</file>

<file path=customXml/itemProps2.xml><?xml version="1.0" encoding="utf-8"?>
<ds:datastoreItem xmlns:ds="http://schemas.openxmlformats.org/officeDocument/2006/customXml" ds:itemID="{DC4A76B0-AB8D-4F5C-B814-A62DD0A97120}">
  <ds:schemaRefs>
    <ds:schemaRef ds:uri="http://schemas.microsoft.com/office/2006/metadata/properties"/>
    <ds:schemaRef ds:uri="http://schemas.microsoft.com/office/infopath/2007/PartnerControls"/>
    <ds:schemaRef ds:uri="08b8dc97-ef5b-4310-b05a-23c5249dda1c"/>
    <ds:schemaRef ds:uri="2645a4e2-d490-4162-87c6-a21b2fcf4f89"/>
  </ds:schemaRefs>
</ds:datastoreItem>
</file>

<file path=customXml/itemProps3.xml><?xml version="1.0" encoding="utf-8"?>
<ds:datastoreItem xmlns:ds="http://schemas.openxmlformats.org/officeDocument/2006/customXml" ds:itemID="{7AF7E95C-3BCA-4522-9A9C-A024377195BB}">
  <ds:schemaRefs>
    <ds:schemaRef ds:uri="http://schemas.openxmlformats.org/officeDocument/2006/bibliography"/>
  </ds:schemaRefs>
</ds:datastoreItem>
</file>

<file path=customXml/itemProps4.xml><?xml version="1.0" encoding="utf-8"?>
<ds:datastoreItem xmlns:ds="http://schemas.openxmlformats.org/officeDocument/2006/customXml" ds:itemID="{8F17C11A-254D-451D-9330-41BBC7F2A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5a4e2-d490-4162-87c6-a21b2fcf4f89"/>
    <ds:schemaRef ds:uri="08b8dc97-ef5b-4310-b05a-23c5249d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10141</Words>
  <Characters>60848</Characters>
  <Application>Microsoft Office Word</Application>
  <DocSecurity>0</DocSecurity>
  <Lines>507</Lines>
  <Paragraphs>141</Paragraphs>
  <ScaleCrop>false</ScaleCrop>
  <Company/>
  <LinksUpToDate>false</LinksUpToDate>
  <CharactersWithSpaces>70848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Żurawska</dc:creator>
  <cp:keywords/>
  <dc:description/>
  <cp:lastModifiedBy>Adrianna Kaczor (RZGW Warszawa)</cp:lastModifiedBy>
  <cp:revision>2</cp:revision>
  <cp:lastPrinted>2022-05-23T07:35:00Z</cp:lastPrinted>
  <dcterms:created xsi:type="dcterms:W3CDTF">2022-09-21T09:35:00Z</dcterms:created>
  <dcterms:modified xsi:type="dcterms:W3CDTF">2022-09-21T09:35:00Z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0x010100582D2CDBEE051D429F921C179FA4A497</vt:lpwstr>
  </property>
  <property fmtid="{D5CDD505-2E9C-101B-9397-08002B2CF9AE}" pid="3" name="MediaServiceImageTags">
    <vt:lpwstr/>
  </property>
</Properties>
</file>