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B1089" w14:textId="77777777" w:rsidR="004639CD" w:rsidRPr="000B427E" w:rsidRDefault="004639CD" w:rsidP="009F17E5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0B427E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661"/>
      </w:tblGrid>
      <w:tr w:rsidR="004639CD" w:rsidRPr="000B427E" w14:paraId="193E47FA" w14:textId="77777777" w:rsidTr="009F17E5">
        <w:trPr>
          <w:trHeight w:val="1660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4C60302" w14:textId="77777777" w:rsidR="004639CD" w:rsidRPr="000B427E" w:rsidRDefault="004639CD" w:rsidP="009F17E5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661" w:type="dxa"/>
            <w:vAlign w:val="center"/>
          </w:tcPr>
          <w:p w14:paraId="0B6E0FCA" w14:textId="77777777" w:rsidR="004639CD" w:rsidRPr="000B427E" w:rsidRDefault="004639CD" w:rsidP="009F17E5">
            <w:pPr>
              <w:pStyle w:val="Bezodstpw"/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2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8607B5F" w14:textId="77777777" w:rsidR="004639CD" w:rsidRPr="000B427E" w:rsidRDefault="004639CD" w:rsidP="009F17E5">
            <w:pPr>
              <w:pStyle w:val="Bezodstpw"/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27E">
              <w:rPr>
                <w:rFonts w:ascii="Calibri" w:hAnsi="Calibri" w:cs="Calibr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4869ADD3" w14:textId="77777777" w:rsidR="004639CD" w:rsidRPr="000B427E" w:rsidRDefault="004639CD" w:rsidP="009F17E5">
            <w:pPr>
              <w:pStyle w:val="Bezodstpw"/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27E">
              <w:rPr>
                <w:rFonts w:ascii="Calibri" w:hAnsi="Calibri" w:cs="Calibr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4639CD" w:rsidRPr="000B427E" w14:paraId="740D794F" w14:textId="77777777" w:rsidTr="006F2504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055C10E0" w14:textId="77777777" w:rsidR="004639CD" w:rsidRPr="000B427E" w:rsidRDefault="004639CD" w:rsidP="009F17E5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bookmarkStart w:id="0" w:name="_Hlk98409827"/>
            <w:r w:rsidRPr="000B427E">
              <w:rPr>
                <w:rFonts w:ascii="Calibri" w:hAnsi="Calibri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661" w:type="dxa"/>
            <w:vAlign w:val="center"/>
          </w:tcPr>
          <w:p w14:paraId="380006B1" w14:textId="77777777" w:rsidR="004639CD" w:rsidRPr="000B427E" w:rsidRDefault="000533BF" w:rsidP="009F17E5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W</w:t>
            </w:r>
            <w:r w:rsidRPr="000533BF">
              <w:rPr>
                <w:rFonts w:ascii="Calibri" w:hAnsi="Calibri" w:cs="Calibri"/>
                <w:b/>
                <w:i/>
                <w:sz w:val="22"/>
              </w:rPr>
              <w:t>ykonanie uproszczonych projektów technicznych oraz pozostałych opracowań sankcjonujących utrzymanie wód i budowli hydrotechnicznych na terenie ZZ Zamość Obiekt Hydrotechniczny Nielisz – 3 części</w:t>
            </w:r>
          </w:p>
        </w:tc>
      </w:tr>
      <w:bookmarkEnd w:id="0"/>
      <w:tr w:rsidR="004639CD" w:rsidRPr="000B427E" w14:paraId="744A09EE" w14:textId="77777777" w:rsidTr="006F2504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43F3B0B4" w14:textId="77777777" w:rsidR="004639CD" w:rsidRPr="000B427E" w:rsidRDefault="004639CD" w:rsidP="009F17E5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Numer referencyjny nadany sprawie przez instytucję zamawiającą lub podmiot zamawiający (</w:t>
            </w:r>
            <w:r w:rsidRPr="000B427E">
              <w:rPr>
                <w:rFonts w:ascii="Calibri" w:hAnsi="Calibri" w:cs="Calibri"/>
                <w:b/>
                <w:i/>
                <w:sz w:val="22"/>
              </w:rPr>
              <w:t>jeżeli dotyczy</w:t>
            </w:r>
            <w:r w:rsidRPr="000B427E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4661" w:type="dxa"/>
            <w:vAlign w:val="center"/>
          </w:tcPr>
          <w:p w14:paraId="76CEBD88" w14:textId="77777777" w:rsidR="004639CD" w:rsidRPr="000B427E" w:rsidRDefault="000533BF" w:rsidP="009F17E5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LU</w:t>
            </w:r>
            <w:r w:rsidR="004639CD" w:rsidRPr="000B427E">
              <w:rPr>
                <w:rFonts w:ascii="Calibri" w:hAnsi="Calibri" w:cs="Calibri"/>
                <w:b/>
                <w:sz w:val="22"/>
              </w:rPr>
              <w:t>.ROZ.2810.</w:t>
            </w:r>
            <w:r>
              <w:rPr>
                <w:rFonts w:ascii="Calibri" w:hAnsi="Calibri" w:cs="Calibri"/>
                <w:b/>
                <w:sz w:val="22"/>
              </w:rPr>
              <w:t>84</w:t>
            </w:r>
            <w:r w:rsidR="004639CD" w:rsidRPr="000B427E">
              <w:rPr>
                <w:rFonts w:ascii="Calibri" w:hAnsi="Calibri" w:cs="Calibri"/>
                <w:b/>
                <w:sz w:val="22"/>
              </w:rPr>
              <w:t>.2022</w:t>
            </w:r>
          </w:p>
        </w:tc>
      </w:tr>
    </w:tbl>
    <w:p w14:paraId="576BF5A8" w14:textId="77777777" w:rsidR="004639CD" w:rsidRPr="000B427E" w:rsidRDefault="004639CD" w:rsidP="009F17E5">
      <w:pPr>
        <w:widowControl w:val="0"/>
        <w:spacing w:before="120" w:after="120" w:line="240" w:lineRule="auto"/>
        <w:rPr>
          <w:rFonts w:ascii="Calibri" w:hAnsi="Calibri" w:cs="Calibri"/>
          <w:b/>
          <w:sz w:val="22"/>
        </w:rPr>
      </w:pPr>
      <w:r w:rsidRPr="000B427E">
        <w:rPr>
          <w:rFonts w:ascii="Calibri" w:hAnsi="Calibri" w:cs="Calibri"/>
          <w:b/>
          <w:sz w:val="22"/>
        </w:rPr>
        <w:t>Podmiot udostępniający zasoby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688"/>
      </w:tblGrid>
      <w:tr w:rsidR="004639CD" w:rsidRPr="000B427E" w14:paraId="55C33408" w14:textId="77777777" w:rsidTr="004639CD">
        <w:trPr>
          <w:trHeight w:val="442"/>
        </w:trPr>
        <w:tc>
          <w:tcPr>
            <w:tcW w:w="5302" w:type="dxa"/>
            <w:shd w:val="clear" w:color="auto" w:fill="D9D9D9"/>
          </w:tcPr>
          <w:p w14:paraId="63BC1428" w14:textId="77777777" w:rsidR="004639CD" w:rsidRPr="000B427E" w:rsidRDefault="004639CD" w:rsidP="009F17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688" w:type="dxa"/>
            <w:shd w:val="clear" w:color="auto" w:fill="auto"/>
            <w:vAlign w:val="bottom"/>
          </w:tcPr>
          <w:p w14:paraId="415E3279" w14:textId="77777777" w:rsidR="004639CD" w:rsidRPr="000B427E" w:rsidRDefault="004639CD" w:rsidP="009F17E5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0B427E" w14:paraId="224BDF1D" w14:textId="77777777" w:rsidTr="004639CD">
        <w:trPr>
          <w:trHeight w:val="425"/>
        </w:trPr>
        <w:tc>
          <w:tcPr>
            <w:tcW w:w="5302" w:type="dxa"/>
            <w:shd w:val="clear" w:color="auto" w:fill="D9D9D9"/>
          </w:tcPr>
          <w:p w14:paraId="3CAFFC36" w14:textId="77777777" w:rsidR="004639CD" w:rsidRPr="000B427E" w:rsidRDefault="004639CD" w:rsidP="009F17E5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688" w:type="dxa"/>
            <w:shd w:val="clear" w:color="auto" w:fill="auto"/>
            <w:vAlign w:val="bottom"/>
          </w:tcPr>
          <w:p w14:paraId="466B6D46" w14:textId="77777777" w:rsidR="004639CD" w:rsidRPr="000B427E" w:rsidRDefault="004639CD" w:rsidP="009F17E5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0B427E" w14:paraId="23CA7EAD" w14:textId="77777777" w:rsidTr="004639CD">
        <w:trPr>
          <w:trHeight w:val="1247"/>
        </w:trPr>
        <w:tc>
          <w:tcPr>
            <w:tcW w:w="5302" w:type="dxa"/>
            <w:shd w:val="clear" w:color="auto" w:fill="D9D9D9"/>
          </w:tcPr>
          <w:p w14:paraId="53BB165A" w14:textId="77777777" w:rsidR="004639CD" w:rsidRPr="000B427E" w:rsidRDefault="004639CD" w:rsidP="009F17E5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4B556B16" w14:textId="77777777" w:rsidR="004639CD" w:rsidRPr="000B427E" w:rsidRDefault="004639CD" w:rsidP="009F17E5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26FA1684" w14:textId="77777777" w:rsidR="004639CD" w:rsidRPr="000B427E" w:rsidRDefault="004639CD" w:rsidP="009F17E5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688" w:type="dxa"/>
            <w:shd w:val="clear" w:color="auto" w:fill="auto"/>
          </w:tcPr>
          <w:p w14:paraId="633E9287" w14:textId="77777777" w:rsidR="004639CD" w:rsidRPr="000B427E" w:rsidRDefault="004639CD" w:rsidP="009F17E5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B427E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7288374E" w14:textId="77777777" w:rsidR="004639CD" w:rsidRPr="000B427E" w:rsidRDefault="004639CD" w:rsidP="009F17E5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B427E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EBEAB9C" w14:textId="77777777" w:rsidR="004639CD" w:rsidRPr="000B427E" w:rsidRDefault="004639CD" w:rsidP="009F17E5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B427E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A6A8831" w14:textId="77777777" w:rsidR="009F17E5" w:rsidRPr="000B427E" w:rsidRDefault="009F17E5" w:rsidP="009F17E5">
      <w:pPr>
        <w:keepNext/>
        <w:spacing w:before="120" w:after="120" w:line="240" w:lineRule="auto"/>
        <w:ind w:right="68"/>
        <w:jc w:val="center"/>
        <w:rPr>
          <w:rFonts w:ascii="Calibri" w:hAnsi="Calibri" w:cs="Calibri"/>
          <w:b/>
          <w:sz w:val="22"/>
        </w:rPr>
      </w:pPr>
    </w:p>
    <w:p w14:paraId="53F7955E" w14:textId="77777777" w:rsidR="00B166BA" w:rsidRPr="000B427E" w:rsidRDefault="00B166BA" w:rsidP="009F17E5">
      <w:pPr>
        <w:keepNext/>
        <w:spacing w:before="120" w:after="120" w:line="240" w:lineRule="auto"/>
        <w:ind w:right="68"/>
        <w:jc w:val="center"/>
        <w:rPr>
          <w:rFonts w:ascii="Calibri" w:hAnsi="Calibri" w:cs="Calibri"/>
          <w:b/>
          <w:sz w:val="22"/>
        </w:rPr>
      </w:pPr>
      <w:r w:rsidRPr="000B427E">
        <w:rPr>
          <w:rFonts w:ascii="Calibri" w:hAnsi="Calibri" w:cs="Calibri"/>
          <w:b/>
          <w:sz w:val="22"/>
        </w:rPr>
        <w:t>OŚWIADCZENIE</w:t>
      </w:r>
    </w:p>
    <w:p w14:paraId="5C2A219F" w14:textId="77777777" w:rsidR="00B166BA" w:rsidRPr="000B427E" w:rsidRDefault="00B166BA" w:rsidP="009F17E5">
      <w:pPr>
        <w:keepNext/>
        <w:spacing w:before="120" w:after="120" w:line="240" w:lineRule="auto"/>
        <w:ind w:right="68"/>
        <w:jc w:val="center"/>
        <w:rPr>
          <w:rFonts w:ascii="Calibri" w:hAnsi="Calibri" w:cs="Calibri"/>
          <w:sz w:val="22"/>
        </w:rPr>
      </w:pPr>
      <w:r w:rsidRPr="000B427E">
        <w:rPr>
          <w:rFonts w:ascii="Calibri" w:hAnsi="Calibri" w:cs="Calibri"/>
          <w:b/>
          <w:sz w:val="22"/>
        </w:rPr>
        <w:t>o przynależności albo braku przynależności</w:t>
      </w:r>
      <w:r w:rsidR="004639CD" w:rsidRPr="000B427E">
        <w:rPr>
          <w:rFonts w:ascii="Calibri" w:hAnsi="Calibri" w:cs="Calibri"/>
          <w:b/>
          <w:sz w:val="22"/>
        </w:rPr>
        <w:t xml:space="preserve"> </w:t>
      </w:r>
      <w:r w:rsidRPr="000B427E">
        <w:rPr>
          <w:rFonts w:ascii="Calibri" w:hAnsi="Calibri" w:cs="Calibri"/>
          <w:b/>
          <w:sz w:val="22"/>
        </w:rPr>
        <w:t>do tej samej grupy kapitałowej</w:t>
      </w:r>
    </w:p>
    <w:p w14:paraId="5758AEDF" w14:textId="77777777" w:rsidR="00B166BA" w:rsidRPr="000B427E" w:rsidRDefault="000011E0" w:rsidP="009F17E5">
      <w:pPr>
        <w:spacing w:before="120" w:after="120" w:line="240" w:lineRule="auto"/>
        <w:ind w:right="-1"/>
        <w:rPr>
          <w:rFonts w:ascii="Calibri" w:eastAsia="Calibri" w:hAnsi="Calibri" w:cs="Calibri"/>
          <w:b/>
          <w:bCs/>
          <w:i/>
          <w:iCs/>
          <w:color w:val="000000"/>
          <w:spacing w:val="4"/>
          <w:sz w:val="22"/>
        </w:rPr>
      </w:pPr>
      <w:r w:rsidRPr="000B427E">
        <w:rPr>
          <w:rFonts w:ascii="Calibri" w:hAnsi="Calibri" w:cs="Calibri"/>
          <w:b/>
          <w:bCs/>
          <w:sz w:val="22"/>
        </w:rPr>
        <w:t>O</w:t>
      </w:r>
      <w:r w:rsidR="00B166BA" w:rsidRPr="000B427E">
        <w:rPr>
          <w:rFonts w:ascii="Calibri" w:hAnsi="Calibri" w:cs="Calibri"/>
          <w:b/>
          <w:bCs/>
          <w:sz w:val="22"/>
        </w:rPr>
        <w:t>świadczam</w:t>
      </w:r>
      <w:r w:rsidRPr="000B427E">
        <w:rPr>
          <w:rFonts w:ascii="Calibri" w:hAnsi="Calibri" w:cs="Calibri"/>
          <w:b/>
          <w:bCs/>
          <w:sz w:val="22"/>
        </w:rPr>
        <w:t xml:space="preserve">/my </w:t>
      </w:r>
      <w:r w:rsidR="00B166BA" w:rsidRPr="000B427E">
        <w:rPr>
          <w:rFonts w:ascii="Calibri" w:hAnsi="Calibri" w:cs="Calibri"/>
          <w:b/>
          <w:bCs/>
          <w:sz w:val="22"/>
        </w:rPr>
        <w:t>, że:</w:t>
      </w:r>
    </w:p>
    <w:p w14:paraId="00398040" w14:textId="77777777" w:rsidR="00B166BA" w:rsidRPr="000B427E" w:rsidRDefault="00B166BA" w:rsidP="009F17E5">
      <w:pPr>
        <w:tabs>
          <w:tab w:val="left" w:pos="426"/>
        </w:tabs>
        <w:spacing w:before="120" w:after="120" w:line="240" w:lineRule="auto"/>
        <w:ind w:left="426" w:hanging="426"/>
        <w:rPr>
          <w:rFonts w:ascii="Calibri" w:hAnsi="Calibri" w:cs="Calibri"/>
          <w:b/>
          <w:sz w:val="22"/>
        </w:rPr>
      </w:pPr>
      <w:r w:rsidRPr="000B427E">
        <w:rPr>
          <w:rFonts w:ascii="Calibri" w:hAnsi="Calibri" w:cs="Calibr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427E">
        <w:rPr>
          <w:rFonts w:ascii="Calibri" w:hAnsi="Calibri" w:cs="Calibri"/>
          <w:sz w:val="22"/>
        </w:rPr>
        <w:instrText xml:space="preserve"> FORMCHECKBOX </w:instrText>
      </w:r>
      <w:r w:rsidRPr="000B427E">
        <w:rPr>
          <w:rFonts w:ascii="Calibri" w:hAnsi="Calibri" w:cs="Calibri"/>
          <w:b/>
          <w:sz w:val="22"/>
        </w:rPr>
      </w:r>
      <w:r w:rsidRPr="000B427E">
        <w:rPr>
          <w:rFonts w:ascii="Calibri" w:hAnsi="Calibri" w:cs="Calibri"/>
          <w:b/>
          <w:sz w:val="22"/>
        </w:rPr>
        <w:fldChar w:fldCharType="end"/>
      </w:r>
      <w:r w:rsidRPr="000B427E">
        <w:rPr>
          <w:rStyle w:val="Znakiprzypiswdolnych"/>
          <w:rFonts w:ascii="Calibri" w:hAnsi="Calibri" w:cs="Calibri"/>
          <w:b/>
          <w:sz w:val="22"/>
        </w:rPr>
        <w:footnoteReference w:id="1"/>
      </w:r>
      <w:r w:rsidRPr="000B427E">
        <w:rPr>
          <w:rFonts w:ascii="Calibri" w:hAnsi="Calibri" w:cs="Calibri"/>
          <w:b/>
          <w:sz w:val="22"/>
        </w:rPr>
        <w:tab/>
        <w:t>należymy</w:t>
      </w:r>
      <w:r w:rsidRPr="000B427E">
        <w:rPr>
          <w:rFonts w:ascii="Calibri" w:hAnsi="Calibri" w:cs="Calibri"/>
          <w:sz w:val="22"/>
        </w:rPr>
        <w:t xml:space="preserve"> do tej samej grupy kapitałowej, w rozumieniu ustawy z dnia 16 lutego 2007 r. </w:t>
      </w:r>
      <w:r w:rsidRPr="000B427E">
        <w:rPr>
          <w:rFonts w:ascii="Calibri" w:hAnsi="Calibri" w:cs="Calibri"/>
          <w:sz w:val="22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B166BA" w:rsidRPr="000B427E" w14:paraId="266B8ED8" w14:textId="77777777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F9C58E" w14:textId="77777777" w:rsidR="00B166BA" w:rsidRPr="000B427E" w:rsidRDefault="00B166BA" w:rsidP="009F17E5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1CBC2A" w14:textId="77777777" w:rsidR="00B166BA" w:rsidRPr="000B427E" w:rsidRDefault="00B166BA" w:rsidP="009F17E5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b/>
                <w:sz w:val="22"/>
              </w:rPr>
              <w:t>Nazwa (firma) i adres siedziby podmiotu wchodzącego w skład tej samej grupy kapitałowej</w:t>
            </w:r>
          </w:p>
        </w:tc>
      </w:tr>
      <w:tr w:rsidR="00B166BA" w:rsidRPr="000B427E" w14:paraId="07955997" w14:textId="77777777" w:rsidTr="004639CD">
        <w:trPr>
          <w:cantSplit/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CA6A" w14:textId="77777777" w:rsidR="00B166BA" w:rsidRPr="000B427E" w:rsidRDefault="00B166BA" w:rsidP="009F17E5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0519" w14:textId="77777777" w:rsidR="00B166BA" w:rsidRPr="000B427E" w:rsidRDefault="00B166BA" w:rsidP="009F17E5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</w:t>
            </w:r>
          </w:p>
        </w:tc>
      </w:tr>
      <w:tr w:rsidR="00B166BA" w:rsidRPr="000B427E" w14:paraId="45606102" w14:textId="77777777" w:rsidTr="004639CD">
        <w:trPr>
          <w:cantSplit/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B09A" w14:textId="77777777" w:rsidR="00B166BA" w:rsidRPr="000B427E" w:rsidRDefault="00B166BA" w:rsidP="009F17E5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C701" w14:textId="77777777" w:rsidR="00B166BA" w:rsidRPr="000B427E" w:rsidRDefault="00B166BA" w:rsidP="009F17E5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</w:t>
            </w:r>
          </w:p>
        </w:tc>
      </w:tr>
    </w:tbl>
    <w:bookmarkStart w:id="1" w:name="Wyb%25C3%25B3r1"/>
    <w:p w14:paraId="1D7655EE" w14:textId="77777777" w:rsidR="00B166BA" w:rsidRPr="000B427E" w:rsidRDefault="00B166BA" w:rsidP="009F17E5">
      <w:pPr>
        <w:keepNext/>
        <w:tabs>
          <w:tab w:val="left" w:pos="426"/>
        </w:tabs>
        <w:spacing w:before="120" w:after="120" w:line="240" w:lineRule="auto"/>
        <w:ind w:left="426" w:hanging="426"/>
        <w:rPr>
          <w:rFonts w:ascii="Calibri" w:hAnsi="Calibri" w:cs="Calibri"/>
          <w:sz w:val="22"/>
        </w:rPr>
      </w:pPr>
      <w:r w:rsidRPr="000B427E">
        <w:rPr>
          <w:rFonts w:ascii="Calibri" w:hAnsi="Calibri" w:cs="Calibr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427E">
        <w:rPr>
          <w:rFonts w:ascii="Calibri" w:hAnsi="Calibri" w:cs="Calibri"/>
          <w:sz w:val="22"/>
        </w:rPr>
        <w:instrText xml:space="preserve"> FORMCHECKBOX </w:instrText>
      </w:r>
      <w:r w:rsidRPr="000B427E">
        <w:rPr>
          <w:rFonts w:ascii="Calibri" w:hAnsi="Calibri" w:cs="Calibri"/>
          <w:b/>
          <w:sz w:val="22"/>
        </w:rPr>
      </w:r>
      <w:r w:rsidRPr="000B427E">
        <w:rPr>
          <w:rFonts w:ascii="Calibri" w:hAnsi="Calibri" w:cs="Calibri"/>
          <w:b/>
          <w:sz w:val="22"/>
        </w:rPr>
        <w:fldChar w:fldCharType="end"/>
      </w:r>
      <w:bookmarkEnd w:id="1"/>
      <w:r w:rsidRPr="000B427E">
        <w:rPr>
          <w:rFonts w:ascii="Calibri" w:hAnsi="Calibri" w:cs="Calibri"/>
          <w:b/>
          <w:sz w:val="22"/>
          <w:vertAlign w:val="superscript"/>
        </w:rPr>
        <w:t>1</w:t>
      </w:r>
      <w:r w:rsidRPr="000B427E">
        <w:rPr>
          <w:rFonts w:ascii="Calibri" w:hAnsi="Calibri" w:cs="Calibri"/>
          <w:sz w:val="22"/>
        </w:rPr>
        <w:tab/>
      </w:r>
      <w:r w:rsidRPr="000B427E">
        <w:rPr>
          <w:rFonts w:ascii="Calibri" w:hAnsi="Calibri" w:cs="Calibri"/>
          <w:b/>
          <w:sz w:val="22"/>
          <w:u w:val="single"/>
        </w:rPr>
        <w:t>nie</w:t>
      </w:r>
      <w:r w:rsidRPr="000B427E">
        <w:rPr>
          <w:rFonts w:ascii="Calibri" w:hAnsi="Calibri" w:cs="Calibri"/>
          <w:b/>
          <w:sz w:val="22"/>
        </w:rPr>
        <w:t xml:space="preserve"> należymy</w:t>
      </w:r>
      <w:r w:rsidRPr="000B427E">
        <w:rPr>
          <w:rFonts w:ascii="Calibri" w:hAnsi="Calibri" w:cs="Calibri"/>
          <w:sz w:val="22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166BA" w:rsidRPr="000B427E" w14:paraId="19EF0D59" w14:textId="77777777">
        <w:trPr>
          <w:trHeight w:val="175"/>
        </w:trPr>
        <w:tc>
          <w:tcPr>
            <w:tcW w:w="3960" w:type="dxa"/>
            <w:shd w:val="clear" w:color="auto" w:fill="auto"/>
          </w:tcPr>
          <w:p w14:paraId="5FCB5AE2" w14:textId="77777777" w:rsidR="00B166BA" w:rsidRPr="000B427E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………………………………………</w:t>
            </w:r>
          </w:p>
          <w:p w14:paraId="176A7EA0" w14:textId="77777777" w:rsidR="00B166BA" w:rsidRPr="000B427E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6B887087" w14:textId="77777777" w:rsidR="00B166BA" w:rsidRPr="000B427E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…………………………………………………</w:t>
            </w:r>
          </w:p>
          <w:p w14:paraId="6C51D1EB" w14:textId="77777777" w:rsidR="00B166BA" w:rsidRPr="000B427E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0B427E">
              <w:rPr>
                <w:rFonts w:ascii="Calibri" w:hAnsi="Calibri" w:cs="Calibri"/>
                <w:sz w:val="22"/>
              </w:rPr>
              <w:t>(podpis uprawnionego przedstawiciela Wykonawcy)</w:t>
            </w:r>
          </w:p>
        </w:tc>
      </w:tr>
    </w:tbl>
    <w:p w14:paraId="02DFD53F" w14:textId="77777777" w:rsidR="00B166BA" w:rsidRPr="000B427E" w:rsidRDefault="00B166BA" w:rsidP="009F17E5">
      <w:pPr>
        <w:spacing w:before="120" w:after="120" w:line="240" w:lineRule="auto"/>
        <w:rPr>
          <w:rFonts w:ascii="Calibri" w:hAnsi="Calibri" w:cs="Calibri"/>
          <w:sz w:val="22"/>
        </w:rPr>
      </w:pPr>
    </w:p>
    <w:p w14:paraId="6004710E" w14:textId="77777777" w:rsidR="009F17E5" w:rsidRPr="009F17E5" w:rsidRDefault="009F17E5" w:rsidP="009F17E5">
      <w:pPr>
        <w:spacing w:before="120" w:after="120" w:line="240" w:lineRule="auto"/>
        <w:textAlignment w:val="baseline"/>
        <w:rPr>
          <w:rFonts w:ascii="Calibri" w:hAnsi="Calibri" w:cs="Calibri"/>
          <w:iCs/>
          <w:sz w:val="22"/>
        </w:rPr>
      </w:pPr>
      <w:bookmarkStart w:id="2" w:name="_Hlk102394531"/>
      <w:r w:rsidRPr="009F17E5">
        <w:rPr>
          <w:rFonts w:ascii="Calibri" w:hAnsi="Calibri" w:cs="Calibri"/>
          <w:iCs/>
          <w:sz w:val="22"/>
        </w:rPr>
        <w:t>UWAGA!</w:t>
      </w:r>
    </w:p>
    <w:p w14:paraId="25721582" w14:textId="77777777" w:rsidR="009F17E5" w:rsidRPr="009F17E5" w:rsidRDefault="009F17E5" w:rsidP="009F17E5">
      <w:pPr>
        <w:widowControl w:val="0"/>
        <w:spacing w:before="120" w:after="120" w:line="240" w:lineRule="auto"/>
        <w:contextualSpacing/>
        <w:rPr>
          <w:rFonts w:ascii="Calibri" w:hAnsi="Calibri" w:cs="Calibri"/>
          <w:b/>
          <w:bCs/>
          <w:iCs/>
          <w:sz w:val="22"/>
          <w:highlight w:val="yellow"/>
        </w:rPr>
      </w:pPr>
      <w:r w:rsidRPr="009F17E5">
        <w:rPr>
          <w:rFonts w:ascii="Calibri" w:hAnsi="Calibri" w:cs="Calibri"/>
          <w:b/>
          <w:bCs/>
          <w:iCs/>
          <w:sz w:val="22"/>
        </w:rPr>
        <w:t xml:space="preserve">Dokument należy podpisać kwalifikowanym podpisem elektronicznym, </w:t>
      </w:r>
      <w:r w:rsidRPr="009F17E5">
        <w:rPr>
          <w:rFonts w:ascii="Calibri" w:hAnsi="Calibri" w:cs="Calibri"/>
          <w:b/>
          <w:bCs/>
          <w:sz w:val="22"/>
        </w:rPr>
        <w:t>podpisem zaufanym lub podpisem osobistym.</w:t>
      </w:r>
    </w:p>
    <w:bookmarkEnd w:id="2"/>
    <w:p w14:paraId="24AFEA87" w14:textId="77777777" w:rsidR="00B166BA" w:rsidRPr="000B427E" w:rsidRDefault="00B166BA" w:rsidP="009F17E5">
      <w:pPr>
        <w:spacing w:before="120" w:after="120" w:line="240" w:lineRule="auto"/>
        <w:rPr>
          <w:rFonts w:ascii="Calibri" w:hAnsi="Calibri" w:cs="Calibri"/>
          <w:sz w:val="22"/>
        </w:rPr>
      </w:pPr>
    </w:p>
    <w:p w14:paraId="0BC50FC4" w14:textId="77777777" w:rsidR="00B166BA" w:rsidRPr="000B427E" w:rsidRDefault="00B166BA" w:rsidP="009F17E5">
      <w:pPr>
        <w:spacing w:before="120" w:after="120" w:line="240" w:lineRule="auto"/>
        <w:rPr>
          <w:rFonts w:ascii="Calibri" w:hAnsi="Calibri" w:cs="Calibri"/>
          <w:sz w:val="22"/>
        </w:rPr>
      </w:pPr>
      <w:r w:rsidRPr="000B427E">
        <w:rPr>
          <w:rFonts w:ascii="Calibri" w:hAnsi="Calibri" w:cs="Calibri"/>
          <w:sz w:val="22"/>
          <w:u w:val="single"/>
        </w:rPr>
        <w:t>Instrukcja wypełniania:</w:t>
      </w:r>
      <w:r w:rsidRPr="000B427E">
        <w:rPr>
          <w:rFonts w:ascii="Calibri" w:hAnsi="Calibri" w:cs="Calibri"/>
          <w:sz w:val="22"/>
        </w:rPr>
        <w:t xml:space="preserve"> wypełnić we wszystkich wykropkowanych </w:t>
      </w:r>
      <w:r w:rsidR="007106CA" w:rsidRPr="000B427E">
        <w:rPr>
          <w:rFonts w:ascii="Calibri" w:hAnsi="Calibri" w:cs="Calibri"/>
          <w:sz w:val="22"/>
        </w:rPr>
        <w:t>miejscach,</w:t>
      </w:r>
      <w:r w:rsidRPr="000B427E">
        <w:rPr>
          <w:rFonts w:ascii="Calibri" w:hAnsi="Calibri" w:cs="Calibri"/>
          <w:sz w:val="22"/>
        </w:rPr>
        <w:t xml:space="preserve"> jeżeli dotyczy.</w:t>
      </w:r>
    </w:p>
    <w:sectPr w:rsidR="00B166BA" w:rsidRPr="000B427E" w:rsidSect="009F17E5">
      <w:headerReference w:type="default" r:id="rId7"/>
      <w:footerReference w:type="default" r:id="rId8"/>
      <w:pgSz w:w="11906" w:h="16838"/>
      <w:pgMar w:top="851" w:right="1134" w:bottom="1134" w:left="1134" w:header="51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481F" w14:textId="77777777" w:rsidR="00180A72" w:rsidRDefault="00180A72">
      <w:pPr>
        <w:spacing w:line="240" w:lineRule="auto"/>
      </w:pPr>
      <w:r>
        <w:separator/>
      </w:r>
    </w:p>
  </w:endnote>
  <w:endnote w:type="continuationSeparator" w:id="0">
    <w:p w14:paraId="6B59A03F" w14:textId="77777777" w:rsidR="00180A72" w:rsidRDefault="00180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DAE1" w14:textId="77777777" w:rsidR="00B166BA" w:rsidRDefault="00B166BA">
    <w:pPr>
      <w:pBdr>
        <w:top w:val="single" w:sz="4" w:space="1" w:color="000000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9A10" w14:textId="77777777" w:rsidR="00180A72" w:rsidRDefault="00180A72">
      <w:pPr>
        <w:spacing w:line="240" w:lineRule="auto"/>
      </w:pPr>
      <w:r>
        <w:separator/>
      </w:r>
    </w:p>
  </w:footnote>
  <w:footnote w:type="continuationSeparator" w:id="0">
    <w:p w14:paraId="45DB7AC0" w14:textId="77777777" w:rsidR="00180A72" w:rsidRDefault="00180A72">
      <w:pPr>
        <w:spacing w:line="240" w:lineRule="auto"/>
      </w:pPr>
      <w:r>
        <w:continuationSeparator/>
      </w:r>
    </w:p>
  </w:footnote>
  <w:footnote w:id="1">
    <w:p w14:paraId="6C4EB058" w14:textId="77777777" w:rsidR="00B166BA" w:rsidRDefault="00B166BA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CFDE" w14:textId="77777777" w:rsidR="004639CD" w:rsidRPr="009F17E5" w:rsidRDefault="009F17E5" w:rsidP="000F0F67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rFonts w:ascii="Calibri" w:hAnsi="Calibri" w:cs="Calibri"/>
        <w:b/>
        <w:sz w:val="22"/>
      </w:rPr>
    </w:pPr>
    <w:bookmarkStart w:id="3" w:name="_Hlk102394302"/>
    <w:bookmarkStart w:id="4" w:name="_Hlk102394799"/>
    <w:bookmarkStart w:id="5" w:name="_Hlk102394800"/>
    <w:r w:rsidRPr="009F17E5">
      <w:rPr>
        <w:rFonts w:ascii="Calibri" w:hAnsi="Calibri" w:cs="Calibri"/>
        <w:b/>
        <w:smallCaps/>
        <w:sz w:val="22"/>
      </w:rPr>
      <w:t>Oznaczenie sprawy</w:t>
    </w:r>
    <w:r w:rsidRPr="009F17E5">
      <w:rPr>
        <w:rFonts w:ascii="Calibri" w:hAnsi="Calibri" w:cs="Calibri"/>
        <w:b/>
        <w:sz w:val="22"/>
      </w:rPr>
      <w:t xml:space="preserve">: </w:t>
    </w:r>
    <w:r w:rsidR="000533BF">
      <w:rPr>
        <w:rFonts w:ascii="Calibri" w:hAnsi="Calibri" w:cs="Calibri"/>
        <w:b/>
        <w:smallCaps/>
        <w:sz w:val="22"/>
      </w:rPr>
      <w:t>LU</w:t>
    </w:r>
    <w:r w:rsidRPr="009F17E5">
      <w:rPr>
        <w:rFonts w:ascii="Calibri" w:hAnsi="Calibri" w:cs="Calibri"/>
        <w:b/>
        <w:smallCaps/>
        <w:sz w:val="22"/>
      </w:rPr>
      <w:t>.ROZ.2810.</w:t>
    </w:r>
    <w:r w:rsidR="000533BF">
      <w:rPr>
        <w:rFonts w:ascii="Calibri" w:hAnsi="Calibri" w:cs="Calibri"/>
        <w:b/>
        <w:smallCaps/>
        <w:sz w:val="22"/>
      </w:rPr>
      <w:t>84</w:t>
    </w:r>
    <w:r w:rsidRPr="009F17E5">
      <w:rPr>
        <w:rFonts w:ascii="Calibri" w:hAnsi="Calibri" w:cs="Calibri"/>
        <w:b/>
        <w:smallCaps/>
        <w:sz w:val="22"/>
      </w:rPr>
      <w:t>.2022</w:t>
    </w:r>
    <w:r w:rsidRPr="009F17E5">
      <w:rPr>
        <w:rFonts w:ascii="Calibri" w:hAnsi="Calibri" w:cs="Calibri"/>
        <w:b/>
        <w:smallCaps/>
        <w:sz w:val="22"/>
      </w:rPr>
      <w:tab/>
    </w:r>
    <w:r w:rsidRPr="009F17E5">
      <w:rPr>
        <w:rFonts w:ascii="Calibri" w:hAnsi="Calibri" w:cs="Calibri"/>
        <w:b/>
        <w:sz w:val="22"/>
      </w:rPr>
      <w:t xml:space="preserve">Załącznik nr </w:t>
    </w:r>
    <w:r>
      <w:rPr>
        <w:rFonts w:ascii="Calibri" w:hAnsi="Calibri" w:cs="Calibri"/>
        <w:b/>
        <w:sz w:val="22"/>
      </w:rPr>
      <w:t>5</w:t>
    </w:r>
    <w:r w:rsidRPr="009F17E5">
      <w:rPr>
        <w:rFonts w:ascii="Calibri" w:hAnsi="Calibri" w:cs="Calibri"/>
        <w:b/>
        <w:sz w:val="22"/>
      </w:rPr>
      <w:t xml:space="preserve"> do SWZ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(W1)" w:hAnsi="Times New (W1)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(W1)" w:hAnsi="Times New (W1)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(W1)" w:hAnsi="Times New (W1)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(W1)" w:hAnsi="Times New (W1)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(W1)" w:hAnsi="Times New (W1)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(W1)" w:hAnsi="Times New (W1)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(W1)" w:hAnsi="Times New (W1)" w:cs="Times New Roman" w:hint="default"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8750279">
    <w:abstractNumId w:val="0"/>
  </w:num>
  <w:num w:numId="2" w16cid:durableId="1076366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064"/>
    <w:rsid w:val="000011E0"/>
    <w:rsid w:val="000533BF"/>
    <w:rsid w:val="000B427E"/>
    <w:rsid w:val="000F0F67"/>
    <w:rsid w:val="00180A72"/>
    <w:rsid w:val="002751C9"/>
    <w:rsid w:val="002D10E3"/>
    <w:rsid w:val="002E761D"/>
    <w:rsid w:val="00304D06"/>
    <w:rsid w:val="00373735"/>
    <w:rsid w:val="003A3317"/>
    <w:rsid w:val="003A7FD7"/>
    <w:rsid w:val="0041559C"/>
    <w:rsid w:val="00436042"/>
    <w:rsid w:val="00453A33"/>
    <w:rsid w:val="004639CD"/>
    <w:rsid w:val="00485BAC"/>
    <w:rsid w:val="004C04B5"/>
    <w:rsid w:val="005256B4"/>
    <w:rsid w:val="005A1A26"/>
    <w:rsid w:val="0063765C"/>
    <w:rsid w:val="006768C5"/>
    <w:rsid w:val="006F2504"/>
    <w:rsid w:val="007106CA"/>
    <w:rsid w:val="00720064"/>
    <w:rsid w:val="00743857"/>
    <w:rsid w:val="00786081"/>
    <w:rsid w:val="007D2FC9"/>
    <w:rsid w:val="007D7AD9"/>
    <w:rsid w:val="008F2BB5"/>
    <w:rsid w:val="009F17E5"/>
    <w:rsid w:val="00B166BA"/>
    <w:rsid w:val="00BA75D7"/>
    <w:rsid w:val="00BD48A5"/>
    <w:rsid w:val="00C23B90"/>
    <w:rsid w:val="00CE03D8"/>
    <w:rsid w:val="00D4433F"/>
    <w:rsid w:val="00D61CF3"/>
    <w:rsid w:val="00DE1F4D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D74B3F3"/>
  <w15:chartTrackingRefBased/>
  <w15:docId w15:val="{1E65386F-49EC-4121-A990-C4D228A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after="60" w:line="240" w:lineRule="auto"/>
      <w:outlineLvl w:val="4"/>
    </w:pPr>
    <w:rPr>
      <w:rFonts w:ascii="Calibri" w:hAnsi="Calibri" w:cs="Calibri"/>
      <w:bCs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60" w:line="240" w:lineRule="auto"/>
      <w:outlineLvl w:val="5"/>
    </w:pPr>
    <w:rPr>
      <w:rFonts w:ascii="Calibri" w:hAnsi="Calibri" w:cs="Calibri"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60" w:line="240" w:lineRule="auto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(W1)" w:hAnsi="Times New (W1)" w:cs="Times New Roman" w:hint="default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 w:color="000000"/>
      <w:vertAlign w:val="baseline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bCs/>
      <w:kern w:val="1"/>
      <w:sz w:val="32"/>
      <w:szCs w:val="32"/>
      <w:u w:val="single"/>
      <w:lang w:val="x-none"/>
    </w:rPr>
  </w:style>
  <w:style w:type="character" w:customStyle="1" w:styleId="Nagwek2Znak">
    <w:name w:val="Nagłówek 2 Znak"/>
    <w:rPr>
      <w:rFonts w:cs="Times New Roman"/>
      <w:bCs/>
      <w:iCs/>
      <w:sz w:val="28"/>
      <w:szCs w:val="28"/>
      <w:lang w:val="x-none"/>
    </w:rPr>
  </w:style>
  <w:style w:type="character" w:customStyle="1" w:styleId="Nagwek3Znak">
    <w:name w:val="Nagłówek 3 Znak"/>
    <w:rPr>
      <w:rFonts w:cs="Times New Roman"/>
      <w:bCs/>
      <w:sz w:val="26"/>
      <w:szCs w:val="26"/>
      <w:lang w:val="x-none"/>
    </w:rPr>
  </w:style>
  <w:style w:type="character" w:customStyle="1" w:styleId="Nagwek4Znak">
    <w:name w:val="Nagłówek 4 Znak"/>
    <w:rPr>
      <w:rFonts w:eastAsia="Times New Roman" w:cs="Times New Roman"/>
      <w:bCs/>
      <w:sz w:val="28"/>
      <w:szCs w:val="28"/>
      <w:lang w:val="x-none"/>
    </w:rPr>
  </w:style>
  <w:style w:type="character" w:customStyle="1" w:styleId="Nagwek5Znak">
    <w:name w:val="Nagłówek 5 Znak"/>
    <w:rPr>
      <w:rFonts w:ascii="Calibri" w:hAnsi="Calibri" w:cs="Times New Roman"/>
      <w:bCs/>
      <w:iCs/>
      <w:sz w:val="26"/>
      <w:szCs w:val="26"/>
      <w:lang w:val="x-none"/>
    </w:rPr>
  </w:style>
  <w:style w:type="character" w:customStyle="1" w:styleId="Nagwek6Znak">
    <w:name w:val="Nagłówek 6 Znak"/>
    <w:rPr>
      <w:rFonts w:ascii="Calibri" w:hAnsi="Calibri" w:cs="Times New Roman"/>
      <w:bCs/>
      <w:sz w:val="22"/>
      <w:szCs w:val="22"/>
      <w:lang w:val="x-none"/>
    </w:rPr>
  </w:style>
  <w:style w:type="character" w:customStyle="1" w:styleId="Nagwek7Znak">
    <w:name w:val="Nagłówek 7 Znak"/>
    <w:rPr>
      <w:rFonts w:cs="Times New Roman"/>
      <w:sz w:val="24"/>
      <w:szCs w:val="24"/>
      <w:lang w:val="x-none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Times New Roman"/>
      <w:sz w:val="22"/>
      <w:szCs w:val="22"/>
      <w:lang w:val="x-none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val="x-none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Pr>
      <w:rFonts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bCs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4639CD"/>
    <w:pPr>
      <w:suppressAutoHyphens/>
    </w:pPr>
    <w:rPr>
      <w:sz w:val="24"/>
      <w:szCs w:val="24"/>
      <w:lang w:eastAsia="ar-SA"/>
    </w:rPr>
  </w:style>
  <w:style w:type="paragraph" w:customStyle="1" w:styleId="Text1">
    <w:name w:val="Text 1"/>
    <w:basedOn w:val="Normalny"/>
    <w:rsid w:val="004639CD"/>
    <w:pPr>
      <w:suppressAutoHyphens w:val="0"/>
      <w:spacing w:before="120" w:after="120" w:line="240" w:lineRule="auto"/>
      <w:ind w:left="85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4639CD"/>
    <w:pPr>
      <w:numPr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4639CD"/>
    <w:pPr>
      <w:numPr>
        <w:ilvl w:val="1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4639CD"/>
    <w:pPr>
      <w:numPr>
        <w:ilvl w:val="2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4639CD"/>
    <w:pPr>
      <w:numPr>
        <w:ilvl w:val="3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Zbigniew Ziółkowski (RZGW Lublin)</cp:lastModifiedBy>
  <cp:revision>2</cp:revision>
  <cp:lastPrinted>1601-01-01T00:00:00Z</cp:lastPrinted>
  <dcterms:created xsi:type="dcterms:W3CDTF">2022-09-28T12:43:00Z</dcterms:created>
  <dcterms:modified xsi:type="dcterms:W3CDTF">2022-09-28T12:43:00Z</dcterms:modified>
</cp:coreProperties>
</file>