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399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E53CE3" w14:textId="534D737E" w:rsidR="00747BDF" w:rsidRPr="00DB5F53" w:rsidRDefault="00747BDF" w:rsidP="00747B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F53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bookmarkStart w:id="0" w:name="_Hlk106108805"/>
            <w:r w:rsidR="00DB5F53" w:rsidRPr="00DB5F53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Remont zasuw i urządzeń wyciągowych na wieży południowej bloku zrzutowego Zbiornika Turawa. Etap I</w:t>
            </w:r>
            <w:bookmarkEnd w:id="0"/>
            <w:r w:rsidRPr="00DB5F53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  <w:p w14:paraId="4CE52968" w14:textId="7077D508" w:rsidR="00763052" w:rsidRPr="005C45C4" w:rsidRDefault="00763052" w:rsidP="00E720F3">
            <w:pPr>
              <w:rPr>
                <w:rFonts w:ascii="Arial" w:hAnsi="Arial" w:cs="Arial"/>
              </w:rPr>
            </w:pP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0A207659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5E36A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100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02311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</w:t>
            </w:r>
            <w:r w:rsidR="005C45C4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DT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03F4381A" w14:textId="6D17438E" w:rsidR="0049216F" w:rsidRPr="0049216F" w:rsidRDefault="0049216F" w:rsidP="0049216F">
      <w:pPr>
        <w:jc w:val="center"/>
        <w:rPr>
          <w:rFonts w:ascii="Arial" w:hAnsi="Arial" w:cs="Arial"/>
          <w:b/>
          <w:sz w:val="22"/>
          <w:szCs w:val="22"/>
        </w:rPr>
      </w:pPr>
      <w:r w:rsidRPr="0049216F">
        <w:rPr>
          <w:rFonts w:ascii="Arial" w:hAnsi="Arial" w:cs="Arial"/>
          <w:b/>
          <w:bCs/>
          <w:sz w:val="22"/>
          <w:szCs w:val="22"/>
        </w:rPr>
        <w:t>„</w:t>
      </w:r>
      <w:r w:rsidR="00DB5F53" w:rsidRPr="001B411F">
        <w:rPr>
          <w:rFonts w:asciiTheme="minorHAnsi" w:hAnsiTheme="minorHAnsi" w:cstheme="minorHAnsi"/>
          <w:b/>
          <w:iCs/>
          <w:color w:val="000000"/>
        </w:rPr>
        <w:t>Remont zasuw i urządzeń wyciągowych na wieży południowej bloku zrzutowego Zbiornika Turawa. Etap I</w:t>
      </w:r>
      <w:r w:rsidRPr="0049216F">
        <w:rPr>
          <w:rFonts w:ascii="Arial" w:hAnsi="Arial" w:cs="Arial"/>
          <w:b/>
          <w:bCs/>
          <w:sz w:val="22"/>
          <w:szCs w:val="22"/>
        </w:rPr>
        <w:t>”</w:t>
      </w:r>
    </w:p>
    <w:p w14:paraId="125DBE38" w14:textId="77777777" w:rsidR="005C45C4" w:rsidRPr="003A5F8C" w:rsidRDefault="005C45C4" w:rsidP="005C45C4">
      <w:pPr>
        <w:jc w:val="center"/>
        <w:rPr>
          <w:rFonts w:asciiTheme="majorHAnsi" w:hAnsiTheme="majorHAnsi" w:cstheme="majorHAnsi"/>
          <w:b/>
        </w:rPr>
      </w:pPr>
    </w:p>
    <w:p w14:paraId="1683D4CF" w14:textId="77777777" w:rsidR="00E720F3" w:rsidRPr="005C45C4" w:rsidRDefault="00E720F3" w:rsidP="00FA631B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0A634FC3" w14:textId="5A776188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4B9CA4DA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ustawy PZP,</w:t>
      </w:r>
    </w:p>
    <w:p w14:paraId="1F7C1783" w14:textId="3878D709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109 ust.1</w:t>
      </w:r>
      <w:r w:rsidR="0049216F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 xml:space="preserve">pkt </w:t>
      </w:r>
      <w:r w:rsidR="0049216F">
        <w:rPr>
          <w:rFonts w:ascii="Calibri" w:hAnsi="Calibri" w:cs="Calibri"/>
          <w:b/>
          <w:sz w:val="22"/>
          <w:szCs w:val="22"/>
        </w:rPr>
        <w:t>4</w:t>
      </w:r>
      <w:r w:rsidR="00C20CCB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>ustawy</w:t>
      </w:r>
    </w:p>
    <w:p w14:paraId="0EDE4246" w14:textId="2B26934A" w:rsidR="00DD3B6D" w:rsidRPr="003D00F8" w:rsidRDefault="00DD3B6D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art. 7 ust. 1 </w:t>
      </w:r>
      <w:r>
        <w:rPr>
          <w:rFonts w:ascii="Calibri" w:hAnsi="Calibri" w:cs="Calibri"/>
          <w:sz w:val="22"/>
          <w:szCs w:val="22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D486" w14:textId="77777777" w:rsidR="009240A9" w:rsidRDefault="009240A9" w:rsidP="00763052">
      <w:r>
        <w:separator/>
      </w:r>
    </w:p>
  </w:endnote>
  <w:endnote w:type="continuationSeparator" w:id="0">
    <w:p w14:paraId="271E4451" w14:textId="77777777" w:rsidR="009240A9" w:rsidRDefault="009240A9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A734" w14:textId="77777777" w:rsidR="009240A9" w:rsidRDefault="009240A9" w:rsidP="00763052">
      <w:r>
        <w:separator/>
      </w:r>
    </w:p>
  </w:footnote>
  <w:footnote w:type="continuationSeparator" w:id="0">
    <w:p w14:paraId="1E0454C0" w14:textId="77777777" w:rsidR="009240A9" w:rsidRDefault="009240A9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4C7C69A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CA6C4A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59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23119"/>
    <w:rsid w:val="00060192"/>
    <w:rsid w:val="00067A6E"/>
    <w:rsid w:val="0009430D"/>
    <w:rsid w:val="000F542E"/>
    <w:rsid w:val="00125F97"/>
    <w:rsid w:val="00146270"/>
    <w:rsid w:val="00212428"/>
    <w:rsid w:val="002170FC"/>
    <w:rsid w:val="00244FF1"/>
    <w:rsid w:val="00253419"/>
    <w:rsid w:val="00260B6B"/>
    <w:rsid w:val="002B4917"/>
    <w:rsid w:val="003304CE"/>
    <w:rsid w:val="00345ED3"/>
    <w:rsid w:val="003B7C6D"/>
    <w:rsid w:val="003F05BD"/>
    <w:rsid w:val="00442CD1"/>
    <w:rsid w:val="0049216F"/>
    <w:rsid w:val="00494D85"/>
    <w:rsid w:val="004C006E"/>
    <w:rsid w:val="004D0C77"/>
    <w:rsid w:val="004F72E6"/>
    <w:rsid w:val="005019B5"/>
    <w:rsid w:val="00501AD8"/>
    <w:rsid w:val="005A3953"/>
    <w:rsid w:val="005C45C4"/>
    <w:rsid w:val="005E36A7"/>
    <w:rsid w:val="00601C64"/>
    <w:rsid w:val="00603536"/>
    <w:rsid w:val="00632107"/>
    <w:rsid w:val="00681EB7"/>
    <w:rsid w:val="006B797D"/>
    <w:rsid w:val="006C1D47"/>
    <w:rsid w:val="006E5E66"/>
    <w:rsid w:val="0072726A"/>
    <w:rsid w:val="00747BDF"/>
    <w:rsid w:val="00763052"/>
    <w:rsid w:val="00790AEF"/>
    <w:rsid w:val="007B6415"/>
    <w:rsid w:val="0086456D"/>
    <w:rsid w:val="008711FA"/>
    <w:rsid w:val="00881387"/>
    <w:rsid w:val="008844F6"/>
    <w:rsid w:val="008C5E16"/>
    <w:rsid w:val="008D05AB"/>
    <w:rsid w:val="008E09D4"/>
    <w:rsid w:val="00902BF8"/>
    <w:rsid w:val="009240A9"/>
    <w:rsid w:val="00970D74"/>
    <w:rsid w:val="009869C4"/>
    <w:rsid w:val="009A52A0"/>
    <w:rsid w:val="009B472F"/>
    <w:rsid w:val="00A47001"/>
    <w:rsid w:val="00A739C6"/>
    <w:rsid w:val="00B02ECD"/>
    <w:rsid w:val="00B06919"/>
    <w:rsid w:val="00B703EB"/>
    <w:rsid w:val="00B72889"/>
    <w:rsid w:val="00B84AFA"/>
    <w:rsid w:val="00BA5DD1"/>
    <w:rsid w:val="00BE7DDB"/>
    <w:rsid w:val="00C20CCB"/>
    <w:rsid w:val="00C24126"/>
    <w:rsid w:val="00CA6C4A"/>
    <w:rsid w:val="00CE5233"/>
    <w:rsid w:val="00DB2560"/>
    <w:rsid w:val="00DB5F53"/>
    <w:rsid w:val="00DD3B6D"/>
    <w:rsid w:val="00DF1B9F"/>
    <w:rsid w:val="00E139E0"/>
    <w:rsid w:val="00E44464"/>
    <w:rsid w:val="00E720F3"/>
    <w:rsid w:val="00E77ACA"/>
    <w:rsid w:val="00EA7318"/>
    <w:rsid w:val="00EB1C5F"/>
    <w:rsid w:val="00ED3FDF"/>
    <w:rsid w:val="00EE4146"/>
    <w:rsid w:val="00EF54B3"/>
    <w:rsid w:val="00F2161C"/>
    <w:rsid w:val="00FA631B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10</cp:revision>
  <cp:lastPrinted>2019-06-04T10:48:00Z</cp:lastPrinted>
  <dcterms:created xsi:type="dcterms:W3CDTF">2022-04-11T07:36:00Z</dcterms:created>
  <dcterms:modified xsi:type="dcterms:W3CDTF">2022-10-17T09:57:00Z</dcterms:modified>
</cp:coreProperties>
</file>