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383E" w14:textId="67F95FF8" w:rsidR="0091416A" w:rsidRDefault="0091416A" w:rsidP="0091416A">
      <w:pPr>
        <w:spacing w:before="9" w:after="1"/>
        <w:jc w:val="right"/>
        <w:rPr>
          <w:b/>
          <w:sz w:val="23"/>
          <w:lang w:val="pl-PL"/>
        </w:rPr>
      </w:pPr>
      <w:r>
        <w:rPr>
          <w:b/>
          <w:sz w:val="23"/>
          <w:lang w:val="pl-PL"/>
        </w:rPr>
        <w:t>Zał. nr 4b do SWZ</w:t>
      </w:r>
    </w:p>
    <w:p w14:paraId="0D55C98E" w14:textId="2F092766" w:rsidR="000D549B" w:rsidRDefault="000D549B" w:rsidP="000D549B">
      <w:pPr>
        <w:spacing w:before="9" w:after="1"/>
        <w:jc w:val="center"/>
        <w:rPr>
          <w:b/>
          <w:sz w:val="23"/>
          <w:lang w:val="pl-PL"/>
        </w:rPr>
      </w:pPr>
      <w:r w:rsidRPr="0074026C">
        <w:rPr>
          <w:b/>
          <w:sz w:val="23"/>
          <w:lang w:val="pl-PL"/>
        </w:rPr>
        <w:t>Kosztorys ofertowy</w:t>
      </w:r>
    </w:p>
    <w:p w14:paraId="0AA1B086" w14:textId="6411E82B" w:rsidR="00595AF3" w:rsidRPr="0074026C" w:rsidRDefault="008E1B94" w:rsidP="00D428C0">
      <w:pPr>
        <w:spacing w:before="9" w:after="1"/>
        <w:jc w:val="center"/>
        <w:rPr>
          <w:b/>
          <w:sz w:val="23"/>
          <w:lang w:val="pl-PL"/>
        </w:rPr>
      </w:pPr>
      <w:r w:rsidRPr="008E1B94">
        <w:rPr>
          <w:b/>
          <w:sz w:val="23"/>
          <w:lang w:val="pl-PL"/>
        </w:rPr>
        <w:t>Utrzymanie potoku Bez nazwy wraz z zasypem wyrwy brzegowej w km 0+490-0+530 w msc. Inwałd, gm. Andrychów, pow. wadowicki</w:t>
      </w:r>
    </w:p>
    <w:tbl>
      <w:tblPr>
        <w:tblStyle w:val="TableNormal"/>
        <w:tblpPr w:leftFromText="141" w:rightFromText="141" w:vertAnchor="text" w:tblpY="1"/>
        <w:tblOverlap w:val="never"/>
        <w:tblW w:w="10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24"/>
        <w:gridCol w:w="4573"/>
        <w:gridCol w:w="1162"/>
        <w:gridCol w:w="885"/>
        <w:gridCol w:w="1760"/>
        <w:gridCol w:w="1436"/>
      </w:tblGrid>
      <w:tr w:rsidR="00A6750E" w:rsidRPr="000D549B" w14:paraId="06F3B6F2" w14:textId="77777777" w:rsidTr="00D428C0">
        <w:trPr>
          <w:trHeight w:val="839"/>
        </w:trPr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6C0427BA" w14:textId="73A63A6E" w:rsidR="00A6750E" w:rsidRPr="000D549B" w:rsidRDefault="00A6750E" w:rsidP="00D428C0">
            <w:pPr>
              <w:pStyle w:val="TableParagraph"/>
              <w:spacing w:before="37"/>
              <w:ind w:left="25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549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4F99C" w14:textId="77777777" w:rsidR="00A6750E" w:rsidRPr="00A6750E" w:rsidRDefault="00A6750E" w:rsidP="00D428C0">
            <w:pPr>
              <w:pStyle w:val="TableParagraph"/>
              <w:spacing w:before="37"/>
              <w:ind w:left="0" w:right="2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Opis robót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8DD5F" w14:textId="77777777" w:rsidR="00A6750E" w:rsidRPr="00A6750E" w:rsidRDefault="00A6750E" w:rsidP="00D428C0">
            <w:pPr>
              <w:pStyle w:val="TableParagraph"/>
              <w:spacing w:before="37"/>
              <w:ind w:left="3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Jm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713731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313" w:right="79" w:hanging="18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Iloś</w:t>
            </w:r>
            <w:r w:rsidRPr="00A6750E">
              <w:rPr>
                <w:rFonts w:asciiTheme="minorHAnsi" w:hAnsiTheme="minorHAnsi" w:cstheme="minorHAnsi"/>
                <w:b/>
                <w:spacing w:val="-84"/>
                <w:sz w:val="20"/>
                <w:szCs w:val="20"/>
              </w:rPr>
              <w:t xml:space="preserve"> </w:t>
            </w: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ć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16B0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14:paraId="3FF632A4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14:paraId="630189D1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4D10FCFA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[kol.4xkol.5]</w:t>
            </w:r>
          </w:p>
          <w:p w14:paraId="1FC5EBCC" w14:textId="77777777" w:rsidR="00A6750E" w:rsidRPr="00A6750E" w:rsidRDefault="00A6750E" w:rsidP="00D428C0">
            <w:pPr>
              <w:pStyle w:val="TableParagraph"/>
              <w:spacing w:before="37" w:line="249" w:lineRule="auto"/>
              <w:ind w:left="0" w:right="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750E" w:rsidRPr="000D549B" w14:paraId="4603C626" w14:textId="77777777" w:rsidTr="00D428C0">
        <w:trPr>
          <w:trHeight w:val="218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BE207B" w14:textId="77777777" w:rsidR="00A6750E" w:rsidRPr="000D549B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500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DBDB" w14:textId="77777777" w:rsidR="00A6750E" w:rsidRPr="00A6750E" w:rsidRDefault="00A6750E" w:rsidP="00D428C0">
            <w:pPr>
              <w:pStyle w:val="TableParagraph"/>
              <w:spacing w:before="40"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6436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2424A4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9E63D1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2684AA1" w14:textId="77777777" w:rsidR="00A6750E" w:rsidRPr="00A6750E" w:rsidRDefault="00A6750E" w:rsidP="00D428C0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6750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</w:tr>
      <w:tr w:rsidR="008E1B94" w:rsidRPr="0074026C" w14:paraId="0B65A4F4" w14:textId="77777777" w:rsidTr="00B761B6">
        <w:trPr>
          <w:trHeight w:val="293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D57A78" w14:textId="129BF8F8" w:rsidR="008E1B94" w:rsidRPr="000D549B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DC81F31" w14:textId="52EBCBB3" w:rsidR="008E1B94" w:rsidRPr="00A6750E" w:rsidRDefault="008E1B94" w:rsidP="008E1B94">
            <w:pPr>
              <w:pStyle w:val="TableParagraph"/>
              <w:spacing w:before="40"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Lokalnie ręczne ścinanie i karczowanie zagajników średniej gęstości z odwozem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1616D38" w14:textId="3AF28618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ha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A7F60E" w14:textId="050F080F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74289" w14:textId="77777777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CE07E9A" w14:textId="77777777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E1B94" w:rsidRPr="0074026C" w14:paraId="3323351F" w14:textId="77777777" w:rsidTr="00B761B6">
        <w:trPr>
          <w:trHeight w:val="12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D14C" w14:textId="04AAF606" w:rsidR="008E1B94" w:rsidRPr="000D549B" w:rsidRDefault="008E1B94" w:rsidP="008E1B94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3EB3457" w14:textId="2CB4E9EA" w:rsidR="008E1B94" w:rsidRPr="00A6750E" w:rsidRDefault="008E1B94" w:rsidP="008E1B94">
            <w:pPr>
              <w:pStyle w:val="TableParagraph"/>
              <w:spacing w:before="46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Lokalne usunięcie zatorów ziemnych z dna potoku, ścięcie nawisów ziemnych, likwidacja zawężeń koryta, oczyszczenie płyt, złożenie urobku poza górną krawędź skarpy - analogia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143BE62" w14:textId="337E6DE8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EEB61BB" w14:textId="144B2417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1429C" w14:textId="77777777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35484B" w14:textId="77777777" w:rsidR="008E1B94" w:rsidRPr="00A6750E" w:rsidRDefault="008E1B94" w:rsidP="008E1B9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8E1B94" w:rsidRPr="000D549B" w14:paraId="5F09F756" w14:textId="77777777" w:rsidTr="00B761B6">
        <w:trPr>
          <w:trHeight w:val="276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B1DD" w14:textId="2DACFE70" w:rsidR="008E1B94" w:rsidRPr="000D549B" w:rsidRDefault="008E1B94" w:rsidP="008E1B94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6E94FB1" w14:textId="21B452C9" w:rsidR="008E1B94" w:rsidRPr="000D549B" w:rsidRDefault="008E1B94" w:rsidP="008E1B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Lokalnie wykopy jamiste wykonywane na odkład koparkami podsiębiernymi o pojemności łyżki 0,60m3 na głębokości do 4,0m w gruncie kategorii III-IV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A2FC10" w14:textId="1DD8A6FD" w:rsidR="008E1B94" w:rsidRPr="000D549B" w:rsidRDefault="008E1B94" w:rsidP="008E1B9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ACC596" w14:textId="1B8AF3B5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C3CDA" w14:textId="77777777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D29E26" w14:textId="77777777" w:rsidR="008E1B94" w:rsidRPr="000D549B" w:rsidRDefault="008E1B94" w:rsidP="008E1B94">
            <w:pPr>
              <w:pStyle w:val="TableParagraph"/>
              <w:spacing w:before="0"/>
              <w:ind w:left="0" w:right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B94" w:rsidRPr="000D549B" w14:paraId="7D8AFE5F" w14:textId="77777777" w:rsidTr="00B761B6">
        <w:trPr>
          <w:trHeight w:val="2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8EC9" w14:textId="60A9DDFF" w:rsidR="008E1B94" w:rsidRPr="000D549B" w:rsidRDefault="008E1B94" w:rsidP="008E1B94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C0C881E" w14:textId="3CB41848" w:rsidR="008E1B94" w:rsidRPr="000D549B" w:rsidRDefault="008E1B94" w:rsidP="008E1B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Lokalne roboty ziemne poprzeczne na przerzut z wbudowaniem ziemi w nasyp w gruncie kategorii III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7CEAB3B" w14:textId="64145E77" w:rsidR="008E1B94" w:rsidRPr="000D549B" w:rsidRDefault="008E1B94" w:rsidP="008E1B9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8BE973" w14:textId="7C78F30A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3BD1A" w14:textId="77777777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202DD4" w14:textId="77777777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B94" w:rsidRPr="000D549B" w14:paraId="540D1E96" w14:textId="77777777" w:rsidTr="00B761B6">
        <w:trPr>
          <w:trHeight w:val="18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72FA" w14:textId="6FB676E2" w:rsidR="008E1B94" w:rsidRPr="000D549B" w:rsidRDefault="008E1B94" w:rsidP="008E1B94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40D363" w14:textId="4710B17B" w:rsidR="008E1B94" w:rsidRPr="000D549B" w:rsidRDefault="008E1B94" w:rsidP="008E1B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Wykonanie narzutu kamiennego luzem z wyładunkiem ręcznym nadwodnym, z kamienia ciężkiego lub średniego - skarpy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7FA4C65" w14:textId="6675966B" w:rsidR="008E1B94" w:rsidRPr="000D549B" w:rsidRDefault="008E1B94" w:rsidP="008E1B9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m3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51607C" w14:textId="481885CD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F4BD0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3C5170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B94" w:rsidRPr="000D549B" w14:paraId="189BE22D" w14:textId="77777777" w:rsidTr="00B761B6">
        <w:trPr>
          <w:trHeight w:val="11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45B9" w14:textId="45FBAC32" w:rsidR="008E1B94" w:rsidRPr="000D549B" w:rsidRDefault="008E1B94" w:rsidP="008E1B94">
            <w:pPr>
              <w:pStyle w:val="TableParagraph"/>
              <w:ind w:left="5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8E8CE5" w14:textId="6FD1D7C5" w:rsidR="008E1B94" w:rsidRPr="000D549B" w:rsidRDefault="008E1B94" w:rsidP="008E1B94">
            <w:pPr>
              <w:pStyle w:val="TableParagraph"/>
              <w:ind w:right="125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color w:val="000000"/>
                <w:sz w:val="16"/>
                <w:szCs w:val="16"/>
              </w:rPr>
              <w:t>Transport lądowy na odległość do 0,5km z załadunkiem i wyładunkiem ręcznym kamienia, żwiru, pospółki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BFF9FE" w14:textId="604F99A6" w:rsidR="008E1B94" w:rsidRPr="000D549B" w:rsidRDefault="008E1B94" w:rsidP="008E1B94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6616" w14:textId="68C66386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7012D" w14:textId="77777777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251B7A" w14:textId="77777777" w:rsidR="008E1B94" w:rsidRPr="000D549B" w:rsidRDefault="008E1B94" w:rsidP="008E1B94">
            <w:pPr>
              <w:pStyle w:val="TableParagraph"/>
              <w:spacing w:before="0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B94" w:rsidRPr="000D549B" w14:paraId="48B0C779" w14:textId="77777777" w:rsidTr="00D428C0">
        <w:trPr>
          <w:trHeight w:val="13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C87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D93D" w14:textId="78A3D315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3DCF8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B94" w:rsidRPr="000D549B" w14:paraId="0B6B0E91" w14:textId="77777777" w:rsidTr="00D428C0">
        <w:trPr>
          <w:trHeight w:val="14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3B55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0592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50E">
              <w:rPr>
                <w:rFonts w:asciiTheme="minorHAnsi" w:hAnsiTheme="minorHAnsi" w:cstheme="minorHAnsi"/>
                <w:b/>
                <w:sz w:val="20"/>
                <w:szCs w:val="20"/>
              </w:rPr>
              <w:t>Podatek VAT 23%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875C5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B94" w:rsidRPr="000D549B" w14:paraId="6A31E71B" w14:textId="77777777" w:rsidTr="00D428C0">
        <w:trPr>
          <w:trHeight w:val="15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7DE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30E" w14:textId="5A516759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446D" w14:textId="77777777" w:rsidR="008E1B94" w:rsidRPr="000D549B" w:rsidRDefault="008E1B94" w:rsidP="008E1B94">
            <w:pPr>
              <w:pStyle w:val="TableParagraph"/>
              <w:ind w:left="0"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7BEB06" w14:textId="1DE4ECF0" w:rsidR="000D549B" w:rsidRDefault="000D549B" w:rsidP="00A6750E"/>
    <w:p w14:paraId="7262842F" w14:textId="77777777" w:rsidR="008E1B94" w:rsidRDefault="008E1B94" w:rsidP="00A6750E"/>
    <w:p w14:paraId="4C205053" w14:textId="0EB66948" w:rsidR="0074026C" w:rsidRDefault="0074026C" w:rsidP="00A6750E"/>
    <w:p w14:paraId="06F19C91" w14:textId="294890BA" w:rsidR="0074026C" w:rsidRDefault="0074026C" w:rsidP="00A6750E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4B3556ED" w14:textId="0B710DF1" w:rsidR="0074026C" w:rsidRPr="00D428C0" w:rsidRDefault="0074026C" w:rsidP="0074026C">
      <w:pPr>
        <w:ind w:left="720" w:firstLine="720"/>
        <w:rPr>
          <w:sz w:val="16"/>
          <w:szCs w:val="16"/>
        </w:rPr>
      </w:pPr>
      <w:r w:rsidRPr="00D428C0">
        <w:rPr>
          <w:sz w:val="16"/>
          <w:szCs w:val="16"/>
        </w:rPr>
        <w:t>Data</w:t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</w:r>
      <w:r w:rsidRPr="00D428C0">
        <w:rPr>
          <w:sz w:val="16"/>
          <w:szCs w:val="16"/>
        </w:rPr>
        <w:tab/>
        <w:t>podpis</w:t>
      </w:r>
    </w:p>
    <w:sectPr w:rsidR="0074026C" w:rsidRPr="00D428C0" w:rsidSect="00A6750E">
      <w:type w:val="continuous"/>
      <w:pgSz w:w="11906" w:h="16838" w:code="9"/>
      <w:pgMar w:top="709" w:right="940" w:bottom="280" w:left="9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6"/>
    <w:rsid w:val="000B6F96"/>
    <w:rsid w:val="000D549B"/>
    <w:rsid w:val="00102A24"/>
    <w:rsid w:val="0022757D"/>
    <w:rsid w:val="004F351A"/>
    <w:rsid w:val="00595AF3"/>
    <w:rsid w:val="00630F83"/>
    <w:rsid w:val="0074026C"/>
    <w:rsid w:val="007A07C5"/>
    <w:rsid w:val="007E18D0"/>
    <w:rsid w:val="00856E20"/>
    <w:rsid w:val="008E1B94"/>
    <w:rsid w:val="0091416A"/>
    <w:rsid w:val="009C140B"/>
    <w:rsid w:val="00A6750E"/>
    <w:rsid w:val="00B2500E"/>
    <w:rsid w:val="00B739BA"/>
    <w:rsid w:val="00CA2273"/>
    <w:rsid w:val="00D428C0"/>
    <w:rsid w:val="00EF0473"/>
    <w:rsid w:val="00F0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86B9"/>
  <w15:docId w15:val="{2C97DE15-C77E-415E-9D0E-6781674F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273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2273"/>
    <w:rPr>
      <w:b/>
      <w:bCs/>
      <w:sz w:val="45"/>
      <w:szCs w:val="45"/>
    </w:rPr>
  </w:style>
  <w:style w:type="paragraph" w:styleId="Akapitzlist">
    <w:name w:val="List Paragraph"/>
    <w:basedOn w:val="Normalny"/>
    <w:uiPriority w:val="1"/>
    <w:qFormat/>
    <w:rsid w:val="00CA2273"/>
  </w:style>
  <w:style w:type="paragraph" w:customStyle="1" w:styleId="TableParagraph">
    <w:name w:val="Table Paragraph"/>
    <w:basedOn w:val="Normalny"/>
    <w:uiPriority w:val="1"/>
    <w:qFormat/>
    <w:rsid w:val="00CA2273"/>
    <w:pPr>
      <w:spacing w:before="47"/>
      <w:ind w:left="6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20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20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0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C5CC-D6E4-4C45-A92D-65C54E9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TZMO</dc:creator>
  <cp:lastModifiedBy>Iwona Jaroś (RZGW Kraków)</cp:lastModifiedBy>
  <cp:revision>4</cp:revision>
  <cp:lastPrinted>2022-04-22T09:40:00Z</cp:lastPrinted>
  <dcterms:created xsi:type="dcterms:W3CDTF">2022-10-21T07:05:00Z</dcterms:created>
  <dcterms:modified xsi:type="dcterms:W3CDTF">2022-10-24T08:43:00Z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wPDF - http://www.wptools.de</vt:lpwstr>
  </property>
  <property fmtid="{D5CDD505-2E9C-101B-9397-08002B2CF9AE}" pid="4" name="LastSaved">
    <vt:filetime>2022-02-28T00:00:00Z</vt:filetime>
  </property>
</Properties>
</file>