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0AA" w14:textId="3AB2139A" w:rsidR="007B3F2C" w:rsidRPr="007B3F2C" w:rsidRDefault="007B3F2C" w:rsidP="007B3F2C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bCs/>
        </w:rPr>
      </w:pPr>
      <w:r w:rsidRPr="007B3F2C">
        <w:rPr>
          <w:rFonts w:cstheme="minorHAnsi"/>
          <w:bCs/>
        </w:rPr>
        <w:t xml:space="preserve">Załącznik </w:t>
      </w:r>
      <w:r w:rsidR="00A04F38">
        <w:rPr>
          <w:rFonts w:cstheme="minorHAnsi"/>
          <w:bCs/>
        </w:rPr>
        <w:t>N</w:t>
      </w:r>
      <w:r w:rsidRPr="007B3F2C">
        <w:rPr>
          <w:rFonts w:cstheme="minorHAnsi"/>
          <w:bCs/>
        </w:rPr>
        <w:t xml:space="preserve">r. </w:t>
      </w:r>
      <w:r w:rsidR="00FF37D7">
        <w:rPr>
          <w:rFonts w:cstheme="minorHAnsi"/>
          <w:bCs/>
        </w:rPr>
        <w:t>2</w:t>
      </w:r>
    </w:p>
    <w:p w14:paraId="51B12137" w14:textId="74E6BA6A" w:rsidR="006A178E" w:rsidRPr="002D7309" w:rsidRDefault="006A178E" w:rsidP="0055723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u w:val="single"/>
        </w:rPr>
      </w:pPr>
      <w:r w:rsidRPr="002D7309">
        <w:rPr>
          <w:rFonts w:cstheme="minorHAnsi"/>
          <w:b/>
          <w:u w:val="single"/>
        </w:rPr>
        <w:t>Opis przedmiotu zamówienia.</w:t>
      </w:r>
    </w:p>
    <w:p w14:paraId="13541BB7" w14:textId="447CC622" w:rsidR="006A178E" w:rsidRDefault="006A178E" w:rsidP="006A178E">
      <w:pPr>
        <w:spacing w:after="0" w:line="240" w:lineRule="auto"/>
        <w:ind w:left="284"/>
        <w:jc w:val="both"/>
        <w:outlineLvl w:val="0"/>
        <w:rPr>
          <w:rFonts w:cstheme="minorHAnsi"/>
        </w:rPr>
      </w:pPr>
    </w:p>
    <w:p w14:paraId="0D1052F3" w14:textId="06614C69" w:rsidR="005D133A" w:rsidRPr="005D133A" w:rsidRDefault="005D133A" w:rsidP="005D133A">
      <w:pPr>
        <w:spacing w:line="240" w:lineRule="auto"/>
        <w:rPr>
          <w:rFonts w:ascii="Calibri" w:hAnsi="Calibri" w:cs="Calibri"/>
          <w:b/>
          <w:bCs/>
        </w:rPr>
      </w:pPr>
      <w:r w:rsidRPr="002E65C2">
        <w:rPr>
          <w:rFonts w:ascii="Calibri" w:hAnsi="Calibri" w:cs="Calibri"/>
          <w:b/>
          <w:i/>
          <w:color w:val="000000" w:themeColor="text1"/>
        </w:rPr>
        <w:t xml:space="preserve"> </w:t>
      </w:r>
      <w:r w:rsidRPr="002E65C2">
        <w:rPr>
          <w:rFonts w:ascii="Calibri" w:hAnsi="Calibri" w:cs="Calibri"/>
          <w:b/>
          <w:bCs/>
        </w:rPr>
        <w:t>„Przeglądy i usługi związane z serwisowaniem pogwarancyjnym samochodów służbowych i maszyn specjalistycznych wraz z częściami zamiennymi użytkowanych przez RZGW Kraków, Zarząd Zlewni w Sandomierzu ul. Długosza 4a, 27-600 Sandomierz – 2023-2024”</w:t>
      </w:r>
    </w:p>
    <w:p w14:paraId="1CB80211" w14:textId="77777777" w:rsidR="006A178E" w:rsidRPr="002D7309" w:rsidRDefault="006A178E" w:rsidP="006A17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7309">
        <w:rPr>
          <w:rFonts w:asciiTheme="minorHAnsi" w:hAnsiTheme="minorHAnsi" w:cstheme="minorHAnsi"/>
          <w:sz w:val="22"/>
          <w:szCs w:val="22"/>
        </w:rPr>
        <w:t xml:space="preserve">1. Przedmiotem zamówienia jest: </w:t>
      </w:r>
    </w:p>
    <w:p w14:paraId="7A9CF036" w14:textId="77777777" w:rsidR="002D7309" w:rsidRPr="002D7309" w:rsidRDefault="002D7309" w:rsidP="002D7309">
      <w:pPr>
        <w:ind w:left="567"/>
        <w:rPr>
          <w:rFonts w:cstheme="minorHAnsi"/>
          <w:color w:val="000000" w:themeColor="text1"/>
        </w:rPr>
      </w:pPr>
      <w:r w:rsidRPr="002D7309">
        <w:rPr>
          <w:rFonts w:cstheme="minorHAnsi"/>
          <w:color w:val="000000" w:themeColor="text1"/>
        </w:rPr>
        <w:t>1) okresowych przeglądów technicznych zgodnie z książką przeglądów serwisowych wraz z wymianą wszystkich materiałów eksploatacyjnych niezbędnych do wykonania usługi,</w:t>
      </w:r>
    </w:p>
    <w:p w14:paraId="71B8426C" w14:textId="77777777" w:rsidR="002D7309" w:rsidRPr="002D7309" w:rsidRDefault="002D7309" w:rsidP="002D7309">
      <w:pPr>
        <w:ind w:left="567"/>
        <w:rPr>
          <w:rFonts w:cstheme="minorHAnsi"/>
          <w:color w:val="000000" w:themeColor="text1"/>
        </w:rPr>
      </w:pPr>
      <w:r w:rsidRPr="002D7309">
        <w:rPr>
          <w:rFonts w:cstheme="minorHAnsi"/>
          <w:color w:val="000000" w:themeColor="text1"/>
        </w:rPr>
        <w:t>2) przeglądów corocznych klimatyzacji wraz z ewentualnym uzupełnieniem czynnika</w:t>
      </w:r>
    </w:p>
    <w:p w14:paraId="73E481C3" w14:textId="4894C39D" w:rsidR="006A178E" w:rsidRPr="009D2B21" w:rsidRDefault="002D7309" w:rsidP="009D2B21">
      <w:pPr>
        <w:ind w:left="567"/>
        <w:rPr>
          <w:rFonts w:cstheme="minorHAnsi"/>
          <w:color w:val="000000" w:themeColor="text1"/>
        </w:rPr>
      </w:pPr>
      <w:r w:rsidRPr="002D7309">
        <w:rPr>
          <w:rFonts w:cstheme="minorHAnsi"/>
          <w:color w:val="000000" w:themeColor="text1"/>
        </w:rPr>
        <w:t xml:space="preserve">3) dodatkowe naprawy wynikające z eksploatacji pojazdów nie objęte powyższym </w:t>
      </w:r>
      <w:proofErr w:type="spellStart"/>
      <w:r w:rsidRPr="002D7309">
        <w:rPr>
          <w:rFonts w:cstheme="minorHAnsi"/>
          <w:color w:val="000000" w:themeColor="text1"/>
        </w:rPr>
        <w:t>p.pkt</w:t>
      </w:r>
      <w:proofErr w:type="spellEnd"/>
      <w:r w:rsidRPr="002D7309">
        <w:rPr>
          <w:rFonts w:cstheme="minorHAnsi"/>
          <w:color w:val="000000" w:themeColor="text1"/>
        </w:rPr>
        <w:t xml:space="preserve"> 1</w:t>
      </w:r>
    </w:p>
    <w:p w14:paraId="16EA5460" w14:textId="29B46ACF" w:rsidR="001D0292" w:rsidRPr="002D7309" w:rsidRDefault="006A178E" w:rsidP="004E47B1">
      <w:pPr>
        <w:spacing w:after="0" w:line="240" w:lineRule="auto"/>
        <w:ind w:left="284" w:hanging="284"/>
        <w:jc w:val="both"/>
        <w:rPr>
          <w:rFonts w:cstheme="minorHAnsi"/>
        </w:rPr>
      </w:pPr>
      <w:r w:rsidRPr="002D7309">
        <w:rPr>
          <w:rFonts w:cstheme="minorHAnsi"/>
        </w:rPr>
        <w:t xml:space="preserve">2. Punkt usługowy Wykonawcy musi posiadać </w:t>
      </w:r>
      <w:bookmarkStart w:id="0" w:name="_Hlk21436579"/>
      <w:r w:rsidRPr="002D7309">
        <w:rPr>
          <w:rFonts w:cstheme="minorHAnsi"/>
        </w:rPr>
        <w:t>urządzenia niezbędne do realizacji umowy oraz oprogramowanie do przeprowadzania komputerowej diagnostyki silnika i układów elektronicznych wraz z ważną umową na aktualizację oprogramowania oraz dostępem do danych fabrycznych</w:t>
      </w:r>
      <w:bookmarkEnd w:id="0"/>
      <w:r w:rsidR="005508F9" w:rsidRPr="002D7309">
        <w:rPr>
          <w:rFonts w:cstheme="minorHAnsi"/>
        </w:rPr>
        <w:t>.</w:t>
      </w:r>
      <w:r w:rsidR="00BF3FB8" w:rsidRPr="002D7309">
        <w:rPr>
          <w:rFonts w:cstheme="minorHAnsi"/>
          <w:color w:val="222222"/>
        </w:rPr>
        <w:t xml:space="preserve"> </w:t>
      </w:r>
      <w:r w:rsidR="005508F9" w:rsidRPr="002D7309">
        <w:rPr>
          <w:rFonts w:cstheme="minorHAnsi"/>
          <w:color w:val="222222"/>
        </w:rPr>
        <w:t xml:space="preserve">Zamawiający zastrzega sobie możliwość zmiany w ilości przeglądów w ciągu roku. </w:t>
      </w:r>
    </w:p>
    <w:p w14:paraId="4997A876" w14:textId="6DE5E253" w:rsidR="006A178E" w:rsidRPr="002D7309" w:rsidRDefault="005508F9" w:rsidP="006A178E">
      <w:pPr>
        <w:spacing w:after="0" w:line="240" w:lineRule="auto"/>
        <w:ind w:left="284" w:hanging="284"/>
        <w:jc w:val="both"/>
        <w:rPr>
          <w:rFonts w:cstheme="minorHAnsi"/>
        </w:rPr>
      </w:pPr>
      <w:r w:rsidRPr="002D7309">
        <w:rPr>
          <w:rFonts w:cstheme="minorHAnsi"/>
        </w:rPr>
        <w:t>3</w:t>
      </w:r>
      <w:r w:rsidR="001D0292" w:rsidRPr="002D7309">
        <w:rPr>
          <w:rFonts w:cstheme="minorHAnsi"/>
        </w:rPr>
        <w:t xml:space="preserve">. </w:t>
      </w:r>
      <w:r w:rsidR="006A178E" w:rsidRPr="002D7309">
        <w:rPr>
          <w:rFonts w:cstheme="minorHAnsi"/>
        </w:rPr>
        <w:t xml:space="preserve">Wykonawca zobowiązany jest do prowadzenia pełnej historii napraw i remontów samochodów </w:t>
      </w:r>
      <w:r w:rsidR="006A178E" w:rsidRPr="002D7309">
        <w:rPr>
          <w:rFonts w:cstheme="minorHAnsi"/>
        </w:rPr>
        <w:br/>
        <w:t>w systemie informatycznym i na życzenie Zamawiającego mu ją udostępni.</w:t>
      </w:r>
    </w:p>
    <w:p w14:paraId="5A2694FA" w14:textId="77777777" w:rsidR="006A178E" w:rsidRPr="002D7309" w:rsidRDefault="006A178E" w:rsidP="006A178E">
      <w:pPr>
        <w:spacing w:after="0" w:line="240" w:lineRule="auto"/>
        <w:jc w:val="both"/>
        <w:rPr>
          <w:rFonts w:cstheme="minorHAnsi"/>
        </w:rPr>
      </w:pPr>
    </w:p>
    <w:p w14:paraId="152E1A0F" w14:textId="57B2A96D" w:rsidR="006A178E" w:rsidRPr="002D7309" w:rsidRDefault="005508F9" w:rsidP="006A178E">
      <w:pPr>
        <w:spacing w:after="0" w:line="240" w:lineRule="auto"/>
        <w:jc w:val="both"/>
        <w:rPr>
          <w:rFonts w:cstheme="minorHAnsi"/>
        </w:rPr>
      </w:pPr>
      <w:r w:rsidRPr="002D7309">
        <w:rPr>
          <w:rFonts w:cstheme="minorHAnsi"/>
        </w:rPr>
        <w:t>4</w:t>
      </w:r>
      <w:r w:rsidR="006A178E" w:rsidRPr="002D7309">
        <w:rPr>
          <w:rFonts w:cstheme="minorHAnsi"/>
        </w:rPr>
        <w:t xml:space="preserve">. </w:t>
      </w:r>
      <w:bookmarkStart w:id="1" w:name="_Hlk21437708"/>
      <w:r w:rsidR="006A178E" w:rsidRPr="002D7309">
        <w:rPr>
          <w:rFonts w:cstheme="minorHAnsi"/>
        </w:rPr>
        <w:t xml:space="preserve">Wykonawca zobowiązany jest do wystawiania faktur, które w treści zawierać będą w szczególności: </w:t>
      </w:r>
    </w:p>
    <w:p w14:paraId="24AA5FC2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numer rejestracyjny pojazdu, </w:t>
      </w:r>
    </w:p>
    <w:p w14:paraId="372852B2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markę, </w:t>
      </w:r>
    </w:p>
    <w:p w14:paraId="20F93981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typ, </w:t>
      </w:r>
    </w:p>
    <w:p w14:paraId="141FBE3E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model, </w:t>
      </w:r>
    </w:p>
    <w:p w14:paraId="20D202BA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>przebieg / stan licznika pojazdu,</w:t>
      </w:r>
    </w:p>
    <w:p w14:paraId="33BF67DF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 miasto i nazwę serwisu, który wykonywał usługę, </w:t>
      </w:r>
    </w:p>
    <w:p w14:paraId="5100A8BB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nazwę jednostki użytkującej pojazd, </w:t>
      </w:r>
    </w:p>
    <w:p w14:paraId="2155FC28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>nr zlecenia,</w:t>
      </w:r>
    </w:p>
    <w:p w14:paraId="7AB7456C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oraz kolumny z danymi dotyczącymi realizacji usługi: - nazwy części zamiennej, materiału i usługi, - ilość, - jednostka miary, - wartości netto i brutto części, materiałów i usługi, - podział wierszy kosztorysu na wykonane usługi [robociznę] i części zamienne/materiał z częściowym podsumowaniem w przypadku posiadania takich możliwości lub tylko pogrupowania tych pozycji oraz olejów silnikowych. </w:t>
      </w:r>
    </w:p>
    <w:bookmarkEnd w:id="1"/>
    <w:p w14:paraId="63EF3798" w14:textId="77777777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</w:p>
    <w:p w14:paraId="6B34A9B1" w14:textId="1B6350A3" w:rsidR="006A178E" w:rsidRPr="002D7309" w:rsidRDefault="006A178E" w:rsidP="006A178E">
      <w:pPr>
        <w:spacing w:after="0" w:line="240" w:lineRule="auto"/>
        <w:ind w:left="284"/>
        <w:jc w:val="both"/>
        <w:rPr>
          <w:rFonts w:cstheme="minorHAnsi"/>
        </w:rPr>
      </w:pPr>
      <w:r w:rsidRPr="002D7309">
        <w:rPr>
          <w:rFonts w:cstheme="minorHAnsi"/>
        </w:rPr>
        <w:t xml:space="preserve">Czynności związane z przeglądem klimatyzacji samochodów służbowych </w:t>
      </w:r>
      <w:r w:rsidR="005508F9" w:rsidRPr="002D7309">
        <w:rPr>
          <w:rFonts w:cstheme="minorHAnsi"/>
        </w:rPr>
        <w:t xml:space="preserve">nieobjętych gwarancją </w:t>
      </w:r>
      <w:r w:rsidRPr="002D7309">
        <w:rPr>
          <w:rFonts w:cstheme="minorHAnsi"/>
        </w:rPr>
        <w:t xml:space="preserve">powinny być przeprowadzane raz do roku w okresie wiosennym, w tym sprawdzenie szczelności układu, ilości czynnika chłodzącego wraz z ewentualnym uzupełnieniem, a także odgrzybienie układu klimatyzacji. </w:t>
      </w:r>
    </w:p>
    <w:p w14:paraId="5E5EE595" w14:textId="77777777" w:rsidR="006A178E" w:rsidRPr="002D7309" w:rsidRDefault="006A178E" w:rsidP="006A178E">
      <w:pPr>
        <w:spacing w:after="0" w:line="240" w:lineRule="auto"/>
        <w:jc w:val="both"/>
        <w:rPr>
          <w:rFonts w:cstheme="minorHAnsi"/>
        </w:rPr>
      </w:pPr>
    </w:p>
    <w:p w14:paraId="799A6FC0" w14:textId="167CF7D9" w:rsidR="006A178E" w:rsidRPr="002D7309" w:rsidRDefault="001D0292" w:rsidP="006A178E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7309">
        <w:rPr>
          <w:rFonts w:asciiTheme="minorHAnsi" w:hAnsiTheme="minorHAnsi" w:cstheme="minorHAnsi"/>
          <w:sz w:val="22"/>
          <w:szCs w:val="22"/>
        </w:rPr>
        <w:t>6</w:t>
      </w:r>
      <w:r w:rsidR="006A178E" w:rsidRPr="002D7309">
        <w:rPr>
          <w:rFonts w:asciiTheme="minorHAnsi" w:hAnsiTheme="minorHAnsi" w:cstheme="minorHAnsi"/>
          <w:sz w:val="22"/>
          <w:szCs w:val="22"/>
        </w:rPr>
        <w:t xml:space="preserve">. Zamawiający wymaga, aby stacje świadczące serwis zlokalizowane były w odległości nie większej niż: </w:t>
      </w:r>
    </w:p>
    <w:p w14:paraId="0F3D27C4" w14:textId="77777777" w:rsidR="005508F9" w:rsidRPr="002D7309" w:rsidRDefault="005508F9" w:rsidP="005508F9">
      <w:pPr>
        <w:spacing w:after="0" w:line="240" w:lineRule="auto"/>
        <w:ind w:left="567"/>
        <w:rPr>
          <w:rFonts w:cstheme="minorHAnsi"/>
        </w:rPr>
      </w:pPr>
      <w:r w:rsidRPr="002D7309">
        <w:rPr>
          <w:rFonts w:cstheme="minorHAnsi"/>
        </w:rPr>
        <w:t>- 30 km od siedziby Zarządu Zlewni;</w:t>
      </w:r>
    </w:p>
    <w:p w14:paraId="382B3211" w14:textId="77777777" w:rsidR="005508F9" w:rsidRPr="002D7309" w:rsidRDefault="005508F9" w:rsidP="005508F9">
      <w:pPr>
        <w:spacing w:after="0" w:line="240" w:lineRule="auto"/>
        <w:ind w:left="567"/>
        <w:rPr>
          <w:rFonts w:cstheme="minorHAnsi"/>
        </w:rPr>
      </w:pPr>
      <w:r w:rsidRPr="002D7309">
        <w:rPr>
          <w:rFonts w:cstheme="minorHAnsi"/>
        </w:rPr>
        <w:t>- 90 km od siedziby każdego Nadzoru Wodnego</w:t>
      </w:r>
    </w:p>
    <w:p w14:paraId="78CADD3F" w14:textId="77777777" w:rsidR="006A178E" w:rsidRPr="002D7309" w:rsidRDefault="006A178E" w:rsidP="006A17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DC75EE" w14:textId="66E411A0" w:rsidR="00FC2E18" w:rsidRPr="002D7309" w:rsidRDefault="001D0292" w:rsidP="00FC2E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D73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6A178E" w:rsidRPr="002D730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C2E18" w:rsidRPr="002D7309">
        <w:rPr>
          <w:rFonts w:asciiTheme="minorHAnsi" w:hAnsiTheme="minorHAnsi" w:cstheme="minorHAnsi"/>
          <w:color w:val="auto"/>
          <w:sz w:val="22"/>
          <w:szCs w:val="22"/>
        </w:rPr>
        <w:t xml:space="preserve"> Części  zamienne i materiały eksploatacyjne do pojazdów zapewnia Wykonawca.</w:t>
      </w:r>
    </w:p>
    <w:p w14:paraId="71A5023A" w14:textId="77777777" w:rsidR="00FC2E18" w:rsidRPr="002D7309" w:rsidRDefault="00FC2E18" w:rsidP="00FC2E18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625351F2" w14:textId="4920C2C7" w:rsidR="00FC2E18" w:rsidRPr="002D7309" w:rsidRDefault="001D0292" w:rsidP="00FC2E18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2D7309">
        <w:rPr>
          <w:rFonts w:asciiTheme="minorHAnsi" w:hAnsiTheme="minorHAnsi" w:cstheme="minorHAnsi"/>
          <w:sz w:val="22"/>
          <w:szCs w:val="22"/>
        </w:rPr>
        <w:t>8</w:t>
      </w:r>
      <w:r w:rsidR="00FC2E18" w:rsidRPr="002D7309">
        <w:rPr>
          <w:rFonts w:asciiTheme="minorHAnsi" w:hAnsiTheme="minorHAnsi" w:cstheme="minorHAnsi"/>
          <w:sz w:val="22"/>
          <w:szCs w:val="22"/>
        </w:rPr>
        <w:t>. Wymienione, zużyte części i materiały eksploatacyjne pozostaną u Wykonawcy i zostaną przez niego zutylizowane.</w:t>
      </w:r>
    </w:p>
    <w:p w14:paraId="317B99E4" w14:textId="77777777" w:rsidR="00FC2E18" w:rsidRPr="002D7309" w:rsidRDefault="00FC2E18" w:rsidP="00FC2E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CB85A9" w14:textId="2A0955A0" w:rsidR="00FC2E18" w:rsidRPr="002D7309" w:rsidRDefault="001D0292" w:rsidP="00FC2E18">
      <w:pPr>
        <w:jc w:val="both"/>
        <w:rPr>
          <w:rFonts w:eastAsia="Calibri" w:cstheme="minorHAnsi"/>
        </w:rPr>
      </w:pPr>
      <w:r w:rsidRPr="002D7309">
        <w:rPr>
          <w:rFonts w:cstheme="minorHAnsi"/>
        </w:rPr>
        <w:lastRenderedPageBreak/>
        <w:t>9</w:t>
      </w:r>
      <w:r w:rsidR="00FC2E18" w:rsidRPr="002D7309">
        <w:rPr>
          <w:rFonts w:cstheme="minorHAnsi"/>
        </w:rPr>
        <w:t xml:space="preserve">. Akumulatory podlegające wymianie winny być fabrycznie nowe, wyprodukowane nie później niż  6 m - </w:t>
      </w:r>
      <w:proofErr w:type="spellStart"/>
      <w:r w:rsidR="00FC2E18" w:rsidRPr="002D7309">
        <w:rPr>
          <w:rFonts w:cstheme="minorHAnsi"/>
        </w:rPr>
        <w:t>cy</w:t>
      </w:r>
      <w:proofErr w:type="spellEnd"/>
      <w:r w:rsidR="00FC2E18" w:rsidRPr="002D7309">
        <w:rPr>
          <w:rFonts w:cstheme="minorHAnsi"/>
        </w:rPr>
        <w:t xml:space="preserve"> przed dniem zamontowania w pojeździe Zamawiającego</w:t>
      </w:r>
    </w:p>
    <w:p w14:paraId="33D38953" w14:textId="3F97E69C" w:rsidR="00FC2E18" w:rsidRPr="002D7309" w:rsidRDefault="001D0292" w:rsidP="00FC2E18">
      <w:pPr>
        <w:tabs>
          <w:tab w:val="left" w:pos="0"/>
          <w:tab w:val="left" w:pos="567"/>
          <w:tab w:val="num" w:pos="720"/>
        </w:tabs>
        <w:jc w:val="both"/>
        <w:rPr>
          <w:rFonts w:cstheme="minorHAnsi"/>
        </w:rPr>
      </w:pPr>
      <w:r w:rsidRPr="002D7309">
        <w:rPr>
          <w:rFonts w:cstheme="minorHAnsi"/>
        </w:rPr>
        <w:t>10</w:t>
      </w:r>
      <w:r w:rsidR="00FC2E18" w:rsidRPr="002D7309">
        <w:rPr>
          <w:rFonts w:cstheme="minorHAnsi"/>
        </w:rPr>
        <w:t>.  Zakres rzeczowy przedmiotu zamówienia w zakresie okresowych oraz bieżących napraw pojazdów służbowych obejmuje:</w:t>
      </w:r>
    </w:p>
    <w:p w14:paraId="55480267" w14:textId="77777777" w:rsidR="00FC2E18" w:rsidRPr="002D7309" w:rsidRDefault="00FC2E18" w:rsidP="00FC2E18">
      <w:pPr>
        <w:numPr>
          <w:ilvl w:val="0"/>
          <w:numId w:val="1"/>
        </w:numPr>
        <w:tabs>
          <w:tab w:val="clear" w:pos="1033"/>
          <w:tab w:val="num" w:pos="0"/>
        </w:tabs>
        <w:spacing w:after="0" w:line="240" w:lineRule="auto"/>
        <w:ind w:left="357" w:hanging="357"/>
        <w:jc w:val="both"/>
        <w:rPr>
          <w:rFonts w:cstheme="minorHAnsi"/>
        </w:rPr>
      </w:pPr>
      <w:r w:rsidRPr="002D7309">
        <w:rPr>
          <w:rFonts w:cstheme="minorHAnsi"/>
        </w:rPr>
        <w:t>wykonanie niezbędnej obsługi technicznej (przeglądów) pojazdów objętych przedmiotem zamówienia, a wynikających z eksploatacji i określonego przebiegu, w tym co roczny serwis klimatyzacji wraz z ewentualnym uzupełnieniem czynnika,</w:t>
      </w:r>
    </w:p>
    <w:p w14:paraId="45C65AAC" w14:textId="77777777" w:rsidR="00FC2E18" w:rsidRPr="002D7309" w:rsidRDefault="00FC2E18" w:rsidP="00FC2E18">
      <w:pPr>
        <w:numPr>
          <w:ilvl w:val="0"/>
          <w:numId w:val="1"/>
        </w:numPr>
        <w:tabs>
          <w:tab w:val="clear" w:pos="1033"/>
          <w:tab w:val="num" w:pos="0"/>
        </w:tabs>
        <w:spacing w:after="0" w:line="240" w:lineRule="auto"/>
        <w:ind w:left="357" w:hanging="357"/>
        <w:jc w:val="both"/>
        <w:rPr>
          <w:rFonts w:cstheme="minorHAnsi"/>
        </w:rPr>
      </w:pPr>
      <w:r w:rsidRPr="002D7309">
        <w:rPr>
          <w:rFonts w:cstheme="minorHAnsi"/>
        </w:rPr>
        <w:t>przedstawienie zamawiającemu konieczności wykonania innych nieujawnionych przez niego czynności związanych z naprawami,</w:t>
      </w:r>
    </w:p>
    <w:p w14:paraId="6591547F" w14:textId="77777777" w:rsidR="00FC2E18" w:rsidRPr="002D7309" w:rsidRDefault="00FC2E18" w:rsidP="00FC2E18">
      <w:pPr>
        <w:numPr>
          <w:ilvl w:val="0"/>
          <w:numId w:val="1"/>
        </w:numPr>
        <w:tabs>
          <w:tab w:val="clear" w:pos="1033"/>
          <w:tab w:val="num" w:pos="0"/>
        </w:tabs>
        <w:spacing w:after="0" w:line="240" w:lineRule="auto"/>
        <w:ind w:left="357" w:hanging="357"/>
        <w:jc w:val="both"/>
        <w:rPr>
          <w:rFonts w:cstheme="minorHAnsi"/>
        </w:rPr>
      </w:pPr>
      <w:r w:rsidRPr="002D7309">
        <w:rPr>
          <w:rFonts w:cstheme="minorHAnsi"/>
        </w:rPr>
        <w:t>wykonanie obsługi pojazdów objętych przedmiotem zamówienia realizowane będzie na podstawie zleceń,</w:t>
      </w:r>
    </w:p>
    <w:p w14:paraId="13636814" w14:textId="77777777" w:rsidR="00FC2E18" w:rsidRPr="002D7309" w:rsidRDefault="00FC2E18" w:rsidP="00FC2E18">
      <w:pPr>
        <w:numPr>
          <w:ilvl w:val="0"/>
          <w:numId w:val="1"/>
        </w:numPr>
        <w:tabs>
          <w:tab w:val="clear" w:pos="1033"/>
          <w:tab w:val="num" w:pos="0"/>
        </w:tabs>
        <w:spacing w:after="0" w:line="240" w:lineRule="auto"/>
        <w:ind w:left="357" w:hanging="357"/>
        <w:jc w:val="both"/>
        <w:rPr>
          <w:rFonts w:cstheme="minorHAnsi"/>
        </w:rPr>
      </w:pPr>
      <w:r w:rsidRPr="002D7309">
        <w:rPr>
          <w:rFonts w:cstheme="minorHAnsi"/>
        </w:rPr>
        <w:t>rozliczenie nastąpi po wykonaniu całości każdej usługi związanej z obsługą,</w:t>
      </w:r>
    </w:p>
    <w:p w14:paraId="679C75DE" w14:textId="77777777" w:rsidR="00FC2E18" w:rsidRPr="002D7309" w:rsidRDefault="00FC2E18" w:rsidP="00FC2E18">
      <w:pPr>
        <w:pStyle w:val="Akapitzlist"/>
        <w:numPr>
          <w:ilvl w:val="0"/>
          <w:numId w:val="1"/>
        </w:numPr>
        <w:tabs>
          <w:tab w:val="clear" w:pos="1033"/>
        </w:tabs>
        <w:spacing w:after="0" w:line="240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mycie i sprzątanie pojazdu po wykonanej naprawie</w:t>
      </w:r>
    </w:p>
    <w:p w14:paraId="7862C519" w14:textId="77777777" w:rsidR="00FC2E18" w:rsidRPr="002D7309" w:rsidRDefault="00FC2E18" w:rsidP="00FC2E18">
      <w:pPr>
        <w:pStyle w:val="Akapitzlist"/>
        <w:ind w:left="284"/>
        <w:jc w:val="both"/>
        <w:rPr>
          <w:rFonts w:cstheme="minorHAnsi"/>
          <w:color w:val="000000"/>
          <w:shd w:val="clear" w:color="auto" w:fill="FFFFFF"/>
        </w:rPr>
      </w:pPr>
    </w:p>
    <w:p w14:paraId="7C8A305E" w14:textId="0F0FE808" w:rsidR="00FC2E18" w:rsidRPr="002D7309" w:rsidRDefault="00FC2E18" w:rsidP="00FC2E1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2D7309">
        <w:rPr>
          <w:rFonts w:cstheme="minorHAnsi"/>
          <w:b/>
          <w:bCs/>
          <w:color w:val="000000"/>
          <w:shd w:val="clear" w:color="auto" w:fill="FFFFFF"/>
        </w:rPr>
        <w:t>B. MATERIAŁY EKSPLOATACYJNE I CZĘŚCI ZAMIENNE</w:t>
      </w:r>
    </w:p>
    <w:p w14:paraId="5C6E81EE" w14:textId="0EB9722C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 xml:space="preserve">Wykonawca jest zobowiązany podać w </w:t>
      </w:r>
      <w:r w:rsidR="0055723C" w:rsidRPr="002D7309">
        <w:rPr>
          <w:rFonts w:cstheme="minorHAnsi"/>
          <w:color w:val="000000"/>
          <w:shd w:val="clear" w:color="auto" w:fill="FFFFFF"/>
        </w:rPr>
        <w:t xml:space="preserve">ofercie </w:t>
      </w:r>
      <w:r w:rsidRPr="002D7309">
        <w:rPr>
          <w:rFonts w:cstheme="minorHAnsi"/>
          <w:color w:val="000000"/>
          <w:shd w:val="clear" w:color="auto" w:fill="FFFFFF"/>
        </w:rPr>
        <w:t>stanowiąc</w:t>
      </w:r>
      <w:r w:rsidR="004E47B1" w:rsidRPr="002D7309">
        <w:rPr>
          <w:rFonts w:cstheme="minorHAnsi"/>
          <w:color w:val="000000"/>
          <w:shd w:val="clear" w:color="auto" w:fill="FFFFFF"/>
        </w:rPr>
        <w:t>ej</w:t>
      </w:r>
      <w:r w:rsidRPr="002D7309">
        <w:rPr>
          <w:rFonts w:cstheme="minorHAnsi"/>
          <w:color w:val="000000"/>
          <w:shd w:val="clear" w:color="auto" w:fill="FFFFFF"/>
        </w:rPr>
        <w:t xml:space="preserve"> załącznik nr </w:t>
      </w:r>
      <w:r w:rsidR="00CD0DEF">
        <w:rPr>
          <w:rFonts w:cstheme="minorHAnsi"/>
          <w:color w:val="000000"/>
          <w:shd w:val="clear" w:color="auto" w:fill="FFFFFF"/>
        </w:rPr>
        <w:t>1</w:t>
      </w:r>
      <w:r w:rsidRPr="002D7309">
        <w:rPr>
          <w:rFonts w:cstheme="minorHAnsi"/>
          <w:color w:val="000000"/>
          <w:shd w:val="clear" w:color="auto" w:fill="FFFFFF"/>
        </w:rPr>
        <w:t xml:space="preserve"> do </w:t>
      </w:r>
      <w:r w:rsidR="004E47B1" w:rsidRPr="002D7309">
        <w:rPr>
          <w:rFonts w:cstheme="minorHAnsi"/>
          <w:color w:val="000000"/>
          <w:shd w:val="clear" w:color="auto" w:fill="FFFFFF"/>
        </w:rPr>
        <w:t>zapytania ofertowego</w:t>
      </w:r>
      <w:r w:rsidRPr="002D7309">
        <w:rPr>
          <w:rFonts w:cstheme="minorHAnsi"/>
          <w:color w:val="000000"/>
          <w:shd w:val="clear" w:color="auto" w:fill="FFFFFF"/>
        </w:rPr>
        <w:t>, wysokość rabatu na części zamienne i materiały eksploatacyjne.</w:t>
      </w:r>
    </w:p>
    <w:p w14:paraId="167B6400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Zaoferowany rabat nie może być mniejszy niż:</w:t>
      </w:r>
    </w:p>
    <w:p w14:paraId="16B813FE" w14:textId="77777777" w:rsidR="00FC2E18" w:rsidRPr="002D7309" w:rsidRDefault="00FC2E18" w:rsidP="00FC2E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10 % dla materiałów i części oryginalnych,</w:t>
      </w:r>
    </w:p>
    <w:p w14:paraId="2EE3AF65" w14:textId="77777777" w:rsidR="00FC2E18" w:rsidRPr="002D7309" w:rsidRDefault="00FC2E18" w:rsidP="00FC2E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15% dla materiałów i części będących zamiennikami części oryginalnych.</w:t>
      </w:r>
    </w:p>
    <w:p w14:paraId="6FCC9167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Rabat będzie liczony od cen detalicznych, jakie są oferowane w hurtowniach motoryzacyjnych lub  głównych dostawców części.</w:t>
      </w:r>
    </w:p>
    <w:p w14:paraId="15F302D9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Wykonawca udostępni cennik detaliczny na każde życzenie Zamawiającego.</w:t>
      </w:r>
    </w:p>
    <w:p w14:paraId="26C0FE00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Wykonawca zobowiązany jest do zastosowania rabatu zgodnego ze stawką zaoferowaną w Formularzu ofertowym</w:t>
      </w:r>
    </w:p>
    <w:p w14:paraId="54DCFE32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Przez czas trwania umowy wysokość rabatu na części zamienne i materiały eksploatacyjne nie może ulec zmniejszeniu.</w:t>
      </w:r>
    </w:p>
    <w:p w14:paraId="3D10A6D8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  <w:color w:val="000000"/>
          <w:shd w:val="clear" w:color="auto" w:fill="FFFFFF"/>
        </w:rPr>
        <w:t>Wszystkie części zamienne i materiały eksploatacyjne użyte do wykonania usługi będą nowe, będą zgodne z wymaganiami (normami) producenta pojazdu do stosowania w danym modelu pojazdu, a także będą wolne od wad fizycznych i prawnych.</w:t>
      </w:r>
    </w:p>
    <w:p w14:paraId="42DD8EC6" w14:textId="77777777" w:rsidR="00FC2E18" w:rsidRPr="002D7309" w:rsidRDefault="00FC2E18" w:rsidP="00FC2E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Wykonawca przed przystąpieniem do naprawy pojazdu zobowiązany jest do sporządzenia kosztorysu oraz przedstawienia najkorzystniejszych dla Zamawiającego wariantów naprawy pojazdu z użyciem oryginalnych części zamiennych lub ich zamienników. Zamawiający każdorazowo zastrzega sobie prawo decyzji o zastosowaniu części zamiennych oryginalnych lub nieoryginalnych, po uprzedniej konsultacji z przedstawicielem Wykonawcy. </w:t>
      </w:r>
    </w:p>
    <w:p w14:paraId="3E4F76E2" w14:textId="77777777" w:rsidR="00850994" w:rsidRPr="002D7309" w:rsidRDefault="00850994" w:rsidP="00FC2E18">
      <w:pPr>
        <w:ind w:left="36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E97CEE5" w14:textId="2F50801C" w:rsidR="00FC2E18" w:rsidRPr="002D7309" w:rsidRDefault="00FC2E18" w:rsidP="00FC2E18">
      <w:pPr>
        <w:ind w:left="36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2D7309">
        <w:rPr>
          <w:rFonts w:cstheme="minorHAnsi"/>
          <w:b/>
          <w:bCs/>
          <w:color w:val="000000"/>
          <w:shd w:val="clear" w:color="auto" w:fill="FFFFFF"/>
        </w:rPr>
        <w:t>C. CENY CZĘŚCI I MATERIAŁÓW</w:t>
      </w:r>
    </w:p>
    <w:p w14:paraId="40E8D892" w14:textId="77777777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Przez detaliczny koszt oryginalnych części zamiennych Zamawiający rozumie cenę importera oferowaną w oficjalnym cenniku detalicznym (dystrybutora lub producenta). Zamawiający zastrzega sobie prawo kontroli cen. </w:t>
      </w:r>
    </w:p>
    <w:p w14:paraId="3FC9276A" w14:textId="77777777" w:rsidR="00FC2E18" w:rsidRPr="002D7309" w:rsidRDefault="00FC2E18" w:rsidP="00FC2E18">
      <w:pPr>
        <w:pStyle w:val="Akapitzlist"/>
        <w:jc w:val="both"/>
        <w:rPr>
          <w:rFonts w:cstheme="minorHAnsi"/>
        </w:rPr>
      </w:pPr>
      <w:r w:rsidRPr="002D7309">
        <w:rPr>
          <w:rFonts w:cstheme="minorHAnsi"/>
        </w:rPr>
        <w:t xml:space="preserve">W przypadku zaistnienia udokumentowanej różnicy cen na niekorzyść Zamawiającego – Wykonawca wystawi korektę faktury opiewającą na wskazaną przez Zamawiającego kwotę. </w:t>
      </w:r>
    </w:p>
    <w:p w14:paraId="22F9E733" w14:textId="77777777" w:rsidR="00FC2E18" w:rsidRPr="002D7309" w:rsidRDefault="00FC2E18" w:rsidP="00FC2E18">
      <w:pPr>
        <w:pStyle w:val="Akapitzlist"/>
        <w:jc w:val="both"/>
        <w:rPr>
          <w:rFonts w:cstheme="minorHAnsi"/>
        </w:rPr>
      </w:pPr>
      <w:r w:rsidRPr="002D7309">
        <w:rPr>
          <w:rFonts w:cstheme="minorHAnsi"/>
        </w:rPr>
        <w:t xml:space="preserve">Poprzez określenie oryginalnych części zamiennych Zamawiający rozumie części oferowane pod marką producenta pojazdu zgodnie z cennikiem obowiązującym u generalnego importera. </w:t>
      </w:r>
    </w:p>
    <w:p w14:paraId="68275343" w14:textId="0436E00C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Przez detaliczny koszt zamienników oryginalnych części zamiennych</w:t>
      </w:r>
      <w:r w:rsidR="00DC2559" w:rsidRPr="002D7309">
        <w:rPr>
          <w:rFonts w:cstheme="minorHAnsi"/>
        </w:rPr>
        <w:t xml:space="preserve"> </w:t>
      </w:r>
      <w:r w:rsidRPr="002D7309">
        <w:rPr>
          <w:rFonts w:cstheme="minorHAnsi"/>
        </w:rPr>
        <w:t xml:space="preserve">Zamawiający rozumie cenę oferowaną w oficjalnym cenniku detalicznym dostawców (takich jak: </w:t>
      </w:r>
      <w:proofErr w:type="spellStart"/>
      <w:r w:rsidRPr="002D7309">
        <w:rPr>
          <w:rFonts w:cstheme="minorHAnsi"/>
        </w:rPr>
        <w:t>Intercars</w:t>
      </w:r>
      <w:proofErr w:type="spellEnd"/>
      <w:r w:rsidRPr="002D7309">
        <w:rPr>
          <w:rFonts w:cstheme="minorHAnsi"/>
        </w:rPr>
        <w:t xml:space="preserve"> lub </w:t>
      </w:r>
      <w:proofErr w:type="spellStart"/>
      <w:r w:rsidRPr="002D7309">
        <w:rPr>
          <w:rFonts w:cstheme="minorHAnsi"/>
        </w:rPr>
        <w:t>Moto</w:t>
      </w:r>
      <w:proofErr w:type="spellEnd"/>
      <w:r w:rsidRPr="002D7309">
        <w:rPr>
          <w:rFonts w:cstheme="minorHAnsi"/>
        </w:rPr>
        <w:t xml:space="preserve"> </w:t>
      </w:r>
      <w:proofErr w:type="spellStart"/>
      <w:r w:rsidRPr="002D7309">
        <w:rPr>
          <w:rFonts w:cstheme="minorHAnsi"/>
        </w:rPr>
        <w:lastRenderedPageBreak/>
        <w:t>Factory</w:t>
      </w:r>
      <w:proofErr w:type="spellEnd"/>
      <w:r w:rsidRPr="002D7309">
        <w:rPr>
          <w:rFonts w:cstheme="minorHAnsi"/>
        </w:rPr>
        <w:t xml:space="preserve"> lub </w:t>
      </w:r>
      <w:proofErr w:type="spellStart"/>
      <w:r w:rsidRPr="002D7309">
        <w:rPr>
          <w:rFonts w:cstheme="minorHAnsi"/>
        </w:rPr>
        <w:t>Interteam</w:t>
      </w:r>
      <w:proofErr w:type="spellEnd"/>
      <w:r w:rsidRPr="002D7309">
        <w:rPr>
          <w:rFonts w:cstheme="minorHAnsi"/>
        </w:rPr>
        <w:t xml:space="preserve"> lub Fota lub inne podobne) na zamawiany odpowiednik części. Zamawiający zastrzega sobie prawo kontroli cen. W przypadku zaistnienia udokumentowanej różnicy cen na niekorzyść Zamawiającego – Wykonawca wystawi korektę faktury opiewającą na wskazaną przez Zamawiającego kwotę. </w:t>
      </w:r>
    </w:p>
    <w:p w14:paraId="47B212F9" w14:textId="77777777" w:rsidR="00FC2E18" w:rsidRPr="002D7309" w:rsidRDefault="00FC2E18" w:rsidP="00FC2E18">
      <w:pPr>
        <w:pStyle w:val="Akapitzlist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Poprzez określenie zamienników części oryginalnych Zamawiający rozumie części spełniające następujące wymagania:</w:t>
      </w:r>
      <w:r w:rsidRPr="002D7309">
        <w:rPr>
          <w:rFonts w:cstheme="minorHAnsi"/>
          <w:color w:val="000000"/>
          <w:shd w:val="clear" w:color="auto" w:fill="FFFFFF"/>
        </w:rPr>
        <w:t xml:space="preserve"> </w:t>
      </w:r>
    </w:p>
    <w:p w14:paraId="158EA7F0" w14:textId="77777777" w:rsidR="00FC2E18" w:rsidRPr="002D7309" w:rsidRDefault="00FC2E18" w:rsidP="00FC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mają tę samą jakość lub też odpowiadają jakościowo elementom stosowanym do fabrycznego montażu danego pojazdu przez jego producenta, </w:t>
      </w:r>
    </w:p>
    <w:p w14:paraId="1CCD4E9F" w14:textId="77777777" w:rsidR="00FC2E18" w:rsidRPr="002D7309" w:rsidRDefault="00FC2E18" w:rsidP="00FC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są produkowane zgodnie ze specyfikacjami i normami produkcji, jakie producent pojazdu określił dla części stosowanych na linii montażowej lub w autoryzowanych serwisach, </w:t>
      </w:r>
    </w:p>
    <w:p w14:paraId="0B4DF897" w14:textId="77777777" w:rsidR="00FC2E18" w:rsidRPr="002D7309" w:rsidRDefault="00FC2E18" w:rsidP="00FC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producent danej części potwierdzi spełnienie przez daną cześć zamienną wyżej wymienionych warunków.</w:t>
      </w:r>
    </w:p>
    <w:p w14:paraId="49466FA1" w14:textId="77777777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Przez detaliczny koszt materiałów eksploatacyjnych Zamawiający rozumie cenę dostawców zgodnie z oficjalnym cennikiem detalicznym (takich jak: </w:t>
      </w:r>
      <w:proofErr w:type="spellStart"/>
      <w:r w:rsidRPr="002D7309">
        <w:rPr>
          <w:rFonts w:cstheme="minorHAnsi"/>
        </w:rPr>
        <w:t>Intercars</w:t>
      </w:r>
      <w:proofErr w:type="spellEnd"/>
      <w:r w:rsidRPr="002D7309">
        <w:rPr>
          <w:rFonts w:cstheme="minorHAnsi"/>
        </w:rPr>
        <w:t xml:space="preserve"> lub </w:t>
      </w:r>
      <w:proofErr w:type="spellStart"/>
      <w:r w:rsidRPr="002D7309">
        <w:rPr>
          <w:rFonts w:cstheme="minorHAnsi"/>
        </w:rPr>
        <w:t>Moto</w:t>
      </w:r>
      <w:proofErr w:type="spellEnd"/>
      <w:r w:rsidRPr="002D7309">
        <w:rPr>
          <w:rFonts w:cstheme="minorHAnsi"/>
        </w:rPr>
        <w:t xml:space="preserve"> </w:t>
      </w:r>
      <w:proofErr w:type="spellStart"/>
      <w:r w:rsidRPr="002D7309">
        <w:rPr>
          <w:rFonts w:cstheme="minorHAnsi"/>
        </w:rPr>
        <w:t>Factory</w:t>
      </w:r>
      <w:proofErr w:type="spellEnd"/>
      <w:r w:rsidRPr="002D7309">
        <w:rPr>
          <w:rFonts w:cstheme="minorHAnsi"/>
        </w:rPr>
        <w:t xml:space="preserve"> lub </w:t>
      </w:r>
      <w:proofErr w:type="spellStart"/>
      <w:r w:rsidRPr="002D7309">
        <w:rPr>
          <w:rFonts w:cstheme="minorHAnsi"/>
        </w:rPr>
        <w:t>Interteam</w:t>
      </w:r>
      <w:proofErr w:type="spellEnd"/>
      <w:r w:rsidRPr="002D7309">
        <w:rPr>
          <w:rFonts w:cstheme="minorHAnsi"/>
        </w:rPr>
        <w:t xml:space="preserve"> lub Fota lub inne podobne) lub cenę oficjalnego importera na stosowany materiał eksploatacyjny. Zamawiający zastrzega sobie prawo kontroli cen. W przypadku zaistnienia udokumentowanej różnicy cen na niekorzyść Zamawiającego – Wykonawca wystawi korektę faktury opiewającą na wskazaną przez Zamawiającego kwotę.</w:t>
      </w:r>
    </w:p>
    <w:p w14:paraId="2E3544DD" w14:textId="77777777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Stosowanie zawyżonych cen przez Wykonawcę jest niedozwolone. Ceną zawyżoną jest </w:t>
      </w:r>
      <w:r w:rsidRPr="002D7309">
        <w:rPr>
          <w:rFonts w:cstheme="minorHAnsi"/>
          <w:b/>
          <w:bCs/>
          <w:color w:val="222222"/>
          <w:shd w:val="clear" w:color="auto" w:fill="FFFFFF"/>
        </w:rPr>
        <w:t>cena zawyżona</w:t>
      </w:r>
      <w:r w:rsidRPr="002D7309">
        <w:rPr>
          <w:rFonts w:cstheme="minorHAnsi"/>
          <w:color w:val="222222"/>
          <w:shd w:val="clear" w:color="auto" w:fill="FFFFFF"/>
        </w:rPr>
        <w:t> w stosunku do ekonomicznej wartości oferowanego świadczenia.</w:t>
      </w:r>
    </w:p>
    <w:p w14:paraId="4C9F8FCD" w14:textId="77777777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W każdym przypadku udokumentowania przez Zamawiającego zawyżania cen części i materiałów eksploatacyjnych przez Wykonawcę, Zamawiający powiadomi pisemnie Wykonawcę o powyższym fakcie i wezwie Wykonawcę do zaprzestania powyższych praktyk.  W przypadku zaistnienia powyższej sytuacji Wykonawca wystawi korektę do faktury.</w:t>
      </w:r>
    </w:p>
    <w:p w14:paraId="205C8A2F" w14:textId="77777777" w:rsidR="00FC2E18" w:rsidRPr="002D7309" w:rsidRDefault="00FC2E18" w:rsidP="00FC2E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W przypadku niezaprzestania praktyk zawyżania cen części i materiałów eksploatacyjnych pomimo dwukrotnego pisemnego wezwania Wykonawcy do zaprzestania ich stosowania, Zamawiającemu przysługuje prawo do wypowiedzenia umowy ze skutkiem natychmiastowym. W takim wypadku Wykonawcy nie przysługują żadne roszczenia odszkodowawcze z tego tytułu. Wykonawca może żądać wynagrodzenia wyłącznie za usługi faktycznie wykonane do dnia wypowiedzenia umowy.</w:t>
      </w:r>
    </w:p>
    <w:p w14:paraId="13762B95" w14:textId="77777777" w:rsidR="00FC2E18" w:rsidRPr="002D7309" w:rsidRDefault="00FC2E18" w:rsidP="00FC2E18">
      <w:pPr>
        <w:jc w:val="both"/>
        <w:rPr>
          <w:rFonts w:cstheme="minorHAnsi"/>
          <w:color w:val="000000"/>
          <w:shd w:val="clear" w:color="auto" w:fill="FFFFFF"/>
        </w:rPr>
      </w:pPr>
    </w:p>
    <w:p w14:paraId="465703FF" w14:textId="704536B2" w:rsidR="00FC2E18" w:rsidRPr="002D7309" w:rsidRDefault="00FC2E18" w:rsidP="00FC2E1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2D7309">
        <w:rPr>
          <w:rFonts w:cstheme="minorHAnsi"/>
          <w:b/>
          <w:bCs/>
          <w:color w:val="000000"/>
          <w:shd w:val="clear" w:color="auto" w:fill="FFFFFF"/>
        </w:rPr>
        <w:t>D. USŁUGI SERWISOWE NAPRAW</w:t>
      </w:r>
    </w:p>
    <w:p w14:paraId="13411CFD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Zaoferowana stawka kwotowa za jedną roboczogodzinę musi zawierać wszelkie koszty własne oraz zysk Wykonawcy. </w:t>
      </w:r>
    </w:p>
    <w:p w14:paraId="4401D719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Czasy napraw za każdą operację będą naliczane zgodnie z normowanymi katalogami czasów napraw odpowiadających danej marce i modelowi pojazdu na podstawie oryginalnych katalogów lub programów typu AUTO DATA, INTEGRA itp. </w:t>
      </w:r>
    </w:p>
    <w:p w14:paraId="15A5B4F9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W przypadku zawyżania czasów napraw Wykonawca wystawi korektę faktury opiewającą na wskazaną przez Zamawiającego wartość. </w:t>
      </w:r>
    </w:p>
    <w:p w14:paraId="111C7499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Podstawą wykonania każdej usługi będzie zaakceptowany kosztorys przesłany Zamawiającemu drogą mailową. Obieg informacji dotyczących każdego zlecenia będzie przesyłany w formie wątku zawierającego historię korespondencji dotyczącej tego zlecenia. </w:t>
      </w:r>
    </w:p>
    <w:p w14:paraId="0BB1D7A5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Dokumentacja mailowa prowadzona będzie z zachowaniem staranności pod względem jej czytelności i przejrzystości. </w:t>
      </w:r>
    </w:p>
    <w:p w14:paraId="40AA820C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Dokumentacja mailowa jest traktowana jako wiążąca i może być podstawą do naliczania kar umownych oraz wypowiedzenia umowy. </w:t>
      </w:r>
    </w:p>
    <w:p w14:paraId="684BED89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Szczegóły obiegu informacji zostaną ustalone w trybie roboczym po podpisaniu umowy. Ustalenia te będą wiążące dla Stron umowy. </w:t>
      </w:r>
    </w:p>
    <w:p w14:paraId="43E47F2E" w14:textId="77777777" w:rsidR="00FC2E18" w:rsidRPr="002D7309" w:rsidRDefault="00FC2E18" w:rsidP="00FC2E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lastRenderedPageBreak/>
        <w:t>Po wykonaniu usługi serwisowej Wykonawca jest zobowiązany (w cenie przedmiotowej usługi serwisowej) do:</w:t>
      </w:r>
    </w:p>
    <w:p w14:paraId="2FEFDC75" w14:textId="67EF7B27" w:rsidR="00FC2E18" w:rsidRPr="002D7309" w:rsidRDefault="00FC2E18" w:rsidP="00FC2E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umycia nadwozia pojazdu </w:t>
      </w:r>
      <w:r w:rsidR="002D7309">
        <w:rPr>
          <w:rFonts w:cstheme="minorHAnsi"/>
        </w:rPr>
        <w:t>;</w:t>
      </w:r>
    </w:p>
    <w:p w14:paraId="1FE938B1" w14:textId="77777777" w:rsidR="00FC2E18" w:rsidRPr="002D7309" w:rsidRDefault="00FC2E18" w:rsidP="00FC2E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usunięcia (wyczyszczenia) wszystkich śladów, jakie pozostały w pojeździe po pracy personelu Wykonawcy (np. ślady ze smaru, smugi na szybach, zabrudzenia siedzeń i dywaników, itp.).</w:t>
      </w:r>
    </w:p>
    <w:p w14:paraId="51309D04" w14:textId="77777777" w:rsidR="00FC2E18" w:rsidRPr="002D7309" w:rsidRDefault="00FC2E18" w:rsidP="00FC2E18">
      <w:pPr>
        <w:jc w:val="both"/>
        <w:rPr>
          <w:rFonts w:cstheme="minorHAnsi"/>
          <w:color w:val="000000"/>
          <w:shd w:val="clear" w:color="auto" w:fill="FFFFFF"/>
        </w:rPr>
      </w:pPr>
    </w:p>
    <w:p w14:paraId="3451F8B8" w14:textId="2A5048EB" w:rsidR="00FC2E18" w:rsidRPr="002D7309" w:rsidRDefault="00FC2E18" w:rsidP="00FC2E1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2D7309">
        <w:rPr>
          <w:rFonts w:cstheme="minorHAnsi"/>
          <w:b/>
          <w:bCs/>
          <w:color w:val="000000"/>
          <w:shd w:val="clear" w:color="auto" w:fill="FFFFFF"/>
        </w:rPr>
        <w:t>E. USŁUGI SERWISOWE NAPRAW – TERMINY</w:t>
      </w:r>
    </w:p>
    <w:p w14:paraId="47BF8AE7" w14:textId="77777777" w:rsidR="00FC2E18" w:rsidRPr="002D7309" w:rsidRDefault="00FC2E18" w:rsidP="00FC2E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Czas wykonywania usług serwisowych pojazdów Zamawiającego liczony jest w dniach kalendarzowych od dnia następnego po dniu podstawienia pojazdu w miejsce wykonywania usługi. W przypadku, gdy termin końcowy przypada na sobotę lub dzień ustawowo wolny od pracy, termin upływa dnia następnego po dniu lub dniach wolnych od pracy. </w:t>
      </w:r>
    </w:p>
    <w:p w14:paraId="1A409484" w14:textId="77777777" w:rsidR="00FC2E18" w:rsidRPr="002D7309" w:rsidRDefault="00FC2E18" w:rsidP="00FC2E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Wykonawca zobowiązuje się do przyjmowania pojazdów Zamawiającego bez konieczności wcześniejszej rezerwacji terminu usługi i do wykonania usługi w terminie nie dłuższym niż 7 dni. </w:t>
      </w:r>
    </w:p>
    <w:p w14:paraId="3A8E4234" w14:textId="77777777" w:rsidR="00FC2E18" w:rsidRPr="002D7309" w:rsidRDefault="00FC2E18" w:rsidP="00FC2E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W przypadku konieczności sprowadzenia części zamiennych lub ujawnienia w trakcie wykonywania usługi konieczności jej rozszerzenia lub zmiany, termin wykonania usługi może być, za zgodą Zamawiającego, wydłużony do 14 dni łącznie. O zaistnieniu powyższych okoliczności Wykonawca niezwłocznie każdorazowo poinformuje mailowo Zamawiającego, podając uzasadnienie. </w:t>
      </w:r>
    </w:p>
    <w:p w14:paraId="7E8E8BD8" w14:textId="77777777" w:rsidR="00FC2E18" w:rsidRPr="002D7309" w:rsidRDefault="00FC2E18" w:rsidP="00FC2E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 xml:space="preserve">W wyjątkowych przypadkach, jeżeli czas niezbędny do uzyskania części jest dłuższy niż 14 dni, bądź ze względu na szeroki zakres naprawy, Zamawiający może na pisemny wniosek Wykonawcy, zawierający uzasadnienie i poparty dowodami, wyrazić zgodę na wydłużenie okresu naprawy ponad okres 14 dni, nie dłużej jednak niż do 30 dni łącznie. </w:t>
      </w:r>
    </w:p>
    <w:p w14:paraId="3D97DE32" w14:textId="77777777" w:rsidR="00FC2E18" w:rsidRPr="002D7309" w:rsidRDefault="00FC2E18" w:rsidP="00FC2E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D7309">
        <w:rPr>
          <w:rFonts w:cstheme="minorHAnsi"/>
        </w:rPr>
        <w:t>Zgodę na wydłużenie okresu naprawy Zamawiający wysyła pisemnie lub mailowo.</w:t>
      </w:r>
    </w:p>
    <w:p w14:paraId="730BF006" w14:textId="77777777" w:rsidR="00FC2E18" w:rsidRPr="002D7309" w:rsidRDefault="00FC2E18" w:rsidP="00FC2E18">
      <w:pPr>
        <w:jc w:val="both"/>
        <w:rPr>
          <w:rFonts w:cstheme="minorHAnsi"/>
        </w:rPr>
      </w:pPr>
    </w:p>
    <w:p w14:paraId="76BD166B" w14:textId="3AEFD863" w:rsidR="00DC2559" w:rsidRPr="002D7309" w:rsidRDefault="00C12907" w:rsidP="00DC2559">
      <w:pPr>
        <w:pStyle w:val="Akapitzlist"/>
        <w:suppressAutoHyphens/>
        <w:ind w:left="1418" w:hanging="1134"/>
        <w:jc w:val="both"/>
        <w:rPr>
          <w:rFonts w:cstheme="minorHAnsi"/>
          <w:b/>
          <w:bCs/>
        </w:rPr>
      </w:pPr>
      <w:r w:rsidRPr="002D7309">
        <w:rPr>
          <w:rFonts w:cstheme="minorHAnsi"/>
          <w:b/>
          <w:bCs/>
        </w:rPr>
        <w:t>F</w:t>
      </w:r>
      <w:r w:rsidR="00850994" w:rsidRPr="002D7309">
        <w:rPr>
          <w:rFonts w:cstheme="minorHAnsi"/>
          <w:b/>
          <w:bCs/>
        </w:rPr>
        <w:t xml:space="preserve">. </w:t>
      </w:r>
      <w:r w:rsidR="00DC2559" w:rsidRPr="002D7309">
        <w:rPr>
          <w:rFonts w:cstheme="minorHAnsi"/>
          <w:b/>
          <w:bCs/>
        </w:rPr>
        <w:t>PRZEDMIOT ZAMÓWIENIA OBEJMUJE:</w:t>
      </w:r>
    </w:p>
    <w:p w14:paraId="3E4A8B69" w14:textId="77777777" w:rsidR="00DC2559" w:rsidRPr="002D7309" w:rsidRDefault="00DC2559" w:rsidP="00DC2559">
      <w:pPr>
        <w:pStyle w:val="Akapitzlist"/>
        <w:suppressAutoHyphens/>
        <w:ind w:left="1418" w:hanging="1134"/>
        <w:jc w:val="both"/>
        <w:rPr>
          <w:rFonts w:cstheme="minorHAnsi"/>
          <w:b/>
          <w:bCs/>
        </w:rPr>
      </w:pPr>
    </w:p>
    <w:p w14:paraId="56B991A9" w14:textId="4AC5C169" w:rsidR="00DC2559" w:rsidRPr="002D7309" w:rsidRDefault="00DC2559" w:rsidP="00DC2559">
      <w:pPr>
        <w:pStyle w:val="Akapitzlist"/>
        <w:suppressAutoHyphens/>
        <w:ind w:left="284"/>
        <w:jc w:val="both"/>
        <w:rPr>
          <w:rFonts w:cstheme="minorHAnsi"/>
        </w:rPr>
      </w:pPr>
      <w:r w:rsidRPr="002D7309">
        <w:rPr>
          <w:rFonts w:cstheme="minorHAnsi"/>
        </w:rPr>
        <w:t>Przeglądy i usługi związane z serwisowaniem samochodów</w:t>
      </w:r>
      <w:r w:rsidR="003730BD" w:rsidRPr="002D7309">
        <w:rPr>
          <w:rFonts w:cstheme="minorHAnsi"/>
        </w:rPr>
        <w:t xml:space="preserve"> służbowych i maszyn specjalistycznych </w:t>
      </w:r>
      <w:r w:rsidRPr="002D7309">
        <w:rPr>
          <w:rFonts w:cstheme="minorHAnsi"/>
        </w:rPr>
        <w:t xml:space="preserve"> wraz z częściami zamiennymi użytkowanych w</w:t>
      </w:r>
    </w:p>
    <w:p w14:paraId="599C516B" w14:textId="77777777" w:rsidR="00367120" w:rsidRPr="002D7309" w:rsidRDefault="00367120" w:rsidP="00367120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cstheme="minorHAnsi"/>
          <w:b/>
          <w:bCs/>
          <w:shd w:val="clear" w:color="auto" w:fill="FFFFFF"/>
        </w:rPr>
      </w:pPr>
      <w:r w:rsidRPr="002D7309">
        <w:rPr>
          <w:rFonts w:cstheme="minorHAnsi"/>
          <w:b/>
          <w:bCs/>
        </w:rPr>
        <w:t xml:space="preserve">ZZ w Sandomierzu, </w:t>
      </w:r>
      <w:r w:rsidRPr="002D7309">
        <w:rPr>
          <w:rFonts w:cstheme="minorHAnsi"/>
          <w:b/>
          <w:bCs/>
          <w:shd w:val="clear" w:color="auto" w:fill="FFFFFF"/>
        </w:rPr>
        <w:t>ul. Długosza 4a; 27-600 Sandomierz</w:t>
      </w:r>
    </w:p>
    <w:p w14:paraId="5CEC4D29" w14:textId="77777777" w:rsidR="00367120" w:rsidRPr="002D7309" w:rsidRDefault="00367120" w:rsidP="003671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0590F2F" w14:textId="77777777" w:rsidR="00367120" w:rsidRPr="002D7309" w:rsidRDefault="00367120" w:rsidP="0036712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2D7309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>Nadzór Wodny w Dąbrowie Tarnowskiej</w:t>
      </w:r>
      <w:r w:rsidRPr="002D73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D73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Szpitalna 1; 33-200 Dąbrowa Tarnowska</w:t>
      </w:r>
    </w:p>
    <w:p w14:paraId="23A8707E" w14:textId="77777777" w:rsidR="00367120" w:rsidRPr="002D7309" w:rsidRDefault="00367120" w:rsidP="0036712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2D7309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>Nadzór Wodny w Opatowie</w:t>
      </w:r>
      <w:r w:rsidRPr="002D73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D73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Sienkiewicza 38; 27-500 Opatów</w:t>
      </w:r>
    </w:p>
    <w:p w14:paraId="0FF05357" w14:textId="77777777" w:rsidR="00367120" w:rsidRPr="002D7309" w:rsidRDefault="00367120" w:rsidP="0036712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2D7309">
        <w:rPr>
          <w:rStyle w:val="Pogrubieni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Nadzór Wodny w Połańcu, </w:t>
      </w:r>
      <w:r w:rsidRPr="002D73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ul. Stefana Czarnieckiego 2; 28-230 Połaniec</w:t>
      </w:r>
    </w:p>
    <w:p w14:paraId="11B9E19D" w14:textId="77777777" w:rsidR="00367120" w:rsidRPr="002D7309" w:rsidRDefault="00367120" w:rsidP="0036712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D7309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Nadzór Wodny w Sandomierzu, </w:t>
      </w:r>
      <w:r w:rsidRPr="002D730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Staromiejska 14; 27-600 Sandomierz</w:t>
      </w:r>
    </w:p>
    <w:p w14:paraId="2310EF92" w14:textId="1EDBCA25" w:rsidR="00367120" w:rsidRPr="005A152A" w:rsidRDefault="00367120" w:rsidP="0036712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D7309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Nadzór Wodny w Staszowie, </w:t>
      </w:r>
      <w:r w:rsidRPr="002D730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Wschodnia 13; 28-200 Staszów</w:t>
      </w:r>
    </w:p>
    <w:p w14:paraId="70E6B346" w14:textId="5F7ED260" w:rsidR="005A152A" w:rsidRPr="005A152A" w:rsidRDefault="005A152A" w:rsidP="0036712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Zbiornik Wodny Chańcza, </w:t>
      </w:r>
      <w:r w:rsidRPr="005A152A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28-225 Szydłów Korytnica 75/1</w:t>
      </w:r>
    </w:p>
    <w:p w14:paraId="1F599C85" w14:textId="3EC72719" w:rsidR="005A152A" w:rsidRPr="005A152A" w:rsidRDefault="005A152A" w:rsidP="0036712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Zespół Wsparcia Technicznego w Sandomierzu,  </w:t>
      </w:r>
      <w:r w:rsidRPr="005A152A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27-600 Sandomierz ul. Staromiejska 14</w:t>
      </w:r>
      <w:r w:rsidRPr="005A152A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   </w:t>
      </w:r>
    </w:p>
    <w:p w14:paraId="7C1B2427" w14:textId="762C54EB" w:rsidR="005A152A" w:rsidRPr="005A152A" w:rsidRDefault="005A152A" w:rsidP="005A152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Zespół Wsparcia Technicznego w Szczucinie, </w:t>
      </w:r>
      <w:r w:rsidRPr="005A152A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33-230 Szczucin ul. Kościuszki 28</w:t>
      </w:r>
      <w:r w:rsidRPr="005A152A"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      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5BC37BF8" w14:textId="77777777" w:rsidR="00367120" w:rsidRPr="002D7309" w:rsidRDefault="00367120" w:rsidP="00367120">
      <w:pPr>
        <w:pStyle w:val="Default"/>
        <w:rPr>
          <w:rFonts w:asciiTheme="minorHAnsi" w:hAnsiTheme="minorHAnsi" w:cstheme="minorHAnsi"/>
          <w:color w:val="696969"/>
          <w:sz w:val="22"/>
          <w:szCs w:val="22"/>
          <w:shd w:val="clear" w:color="auto" w:fill="FFFFFF"/>
        </w:rPr>
      </w:pPr>
    </w:p>
    <w:p w14:paraId="7577C151" w14:textId="77777777" w:rsidR="00367120" w:rsidRPr="002D7309" w:rsidRDefault="00367120" w:rsidP="003671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7309">
        <w:rPr>
          <w:rFonts w:asciiTheme="minorHAnsi" w:hAnsiTheme="minorHAnsi" w:cstheme="minorHAnsi"/>
          <w:sz w:val="22"/>
          <w:szCs w:val="22"/>
        </w:rPr>
        <w:t>Zadanie obejmuje następujące pojazdy:</w:t>
      </w:r>
    </w:p>
    <w:p w14:paraId="0E4033AB" w14:textId="77777777" w:rsidR="00367120" w:rsidRPr="002D7309" w:rsidRDefault="00367120" w:rsidP="00367120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417"/>
        <w:gridCol w:w="2977"/>
      </w:tblGrid>
      <w:tr w:rsidR="004531B3" w:rsidRPr="002D7309" w14:paraId="314C5080" w14:textId="77777777" w:rsidTr="004531B3">
        <w:tc>
          <w:tcPr>
            <w:tcW w:w="562" w:type="dxa"/>
            <w:shd w:val="clear" w:color="auto" w:fill="auto"/>
          </w:tcPr>
          <w:p w14:paraId="500AE8AF" w14:textId="77777777" w:rsidR="004531B3" w:rsidRPr="002D7309" w:rsidRDefault="004531B3" w:rsidP="004531B3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7309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8D58F1" w14:textId="5BB6DF3C" w:rsidR="004531B3" w:rsidRPr="004531B3" w:rsidRDefault="004531B3" w:rsidP="004531B3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Marka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9E773" w14:textId="1B103905" w:rsidR="004531B3" w:rsidRPr="004531B3" w:rsidRDefault="004531B3" w:rsidP="004531B3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0EEB6" w14:textId="32373061" w:rsidR="004531B3" w:rsidRPr="004531B3" w:rsidRDefault="004531B3" w:rsidP="004531B3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E27DFB" w14:textId="0056F97E" w:rsidR="004531B3" w:rsidRPr="004531B3" w:rsidRDefault="004531B3" w:rsidP="004531B3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4531B3">
              <w:rPr>
                <w:rFonts w:ascii="Calibri" w:hAnsi="Calibri" w:cs="Calibri"/>
                <w:b/>
                <w:bCs/>
                <w:sz w:val="22"/>
                <w:szCs w:val="22"/>
              </w:rPr>
              <w:t>Vin</w:t>
            </w:r>
            <w:proofErr w:type="spellEnd"/>
          </w:p>
        </w:tc>
      </w:tr>
      <w:tr w:rsidR="004531B3" w:rsidRPr="005A152A" w14:paraId="75B62CC1" w14:textId="77777777" w:rsidTr="004531B3">
        <w:tc>
          <w:tcPr>
            <w:tcW w:w="562" w:type="dxa"/>
            <w:shd w:val="clear" w:color="auto" w:fill="auto"/>
          </w:tcPr>
          <w:p w14:paraId="57B918A3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238BBE" w14:textId="23AE14E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B4EE2F" w14:textId="6864388F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1918A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26C26" w14:textId="67DAA3F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9BB6F0" w14:textId="49D1D2D0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VF77JBHY6FJ764681</w:t>
            </w:r>
          </w:p>
        </w:tc>
      </w:tr>
      <w:tr w:rsidR="004531B3" w:rsidRPr="005A152A" w14:paraId="5B314117" w14:textId="77777777" w:rsidTr="004531B3">
        <w:tc>
          <w:tcPr>
            <w:tcW w:w="562" w:type="dxa"/>
            <w:shd w:val="clear" w:color="auto" w:fill="auto"/>
          </w:tcPr>
          <w:p w14:paraId="68DFD3EF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C71F15" w14:textId="11914E5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04013" w14:textId="0E77B5E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WE096UY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6CB68" w14:textId="218A254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61897" w14:textId="4BC4DDC6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TMAJ2812CKJ816247</w:t>
            </w:r>
          </w:p>
        </w:tc>
      </w:tr>
      <w:tr w:rsidR="004531B3" w:rsidRPr="005A152A" w14:paraId="03BADC2E" w14:textId="77777777" w:rsidTr="004531B3">
        <w:tc>
          <w:tcPr>
            <w:tcW w:w="562" w:type="dxa"/>
            <w:shd w:val="clear" w:color="auto" w:fill="auto"/>
          </w:tcPr>
          <w:p w14:paraId="0B9B012D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F1EC25" w14:textId="5A7CCB9F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Peugeot Partner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D1A76" w14:textId="009C72A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5578A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D0499" w14:textId="0CE7F72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D6325C" w14:textId="3A0104EF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VF37JBHY6HJ530024</w:t>
            </w:r>
          </w:p>
        </w:tc>
      </w:tr>
      <w:tr w:rsidR="004531B3" w:rsidRPr="005A152A" w14:paraId="4FAF7516" w14:textId="77777777" w:rsidTr="004531B3">
        <w:tc>
          <w:tcPr>
            <w:tcW w:w="562" w:type="dxa"/>
            <w:shd w:val="clear" w:color="auto" w:fill="auto"/>
          </w:tcPr>
          <w:p w14:paraId="329D7A39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53C31B" w14:textId="54271688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Mitsubishi L200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0A591" w14:textId="7A984F7F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GM39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CA5CE" w14:textId="402EB12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41C78" w14:textId="5A4EDBF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MMCJNKB40BD002081</w:t>
            </w:r>
          </w:p>
        </w:tc>
      </w:tr>
      <w:tr w:rsidR="004531B3" w:rsidRPr="005A152A" w14:paraId="57C495FF" w14:textId="77777777" w:rsidTr="004531B3">
        <w:tc>
          <w:tcPr>
            <w:tcW w:w="562" w:type="dxa"/>
            <w:shd w:val="clear" w:color="auto" w:fill="auto"/>
          </w:tcPr>
          <w:p w14:paraId="192BAC14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71BF76" w14:textId="1E587DE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CAD3F4" w14:textId="43E3AA9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WY539CC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2196C" w14:textId="101527BF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061FA5" w14:textId="16A294A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VR7EFYHZJMJ745259</w:t>
            </w:r>
          </w:p>
        </w:tc>
      </w:tr>
      <w:tr w:rsidR="004531B3" w:rsidRPr="005A152A" w14:paraId="0A027057" w14:textId="77777777" w:rsidTr="004531B3">
        <w:tc>
          <w:tcPr>
            <w:tcW w:w="562" w:type="dxa"/>
            <w:shd w:val="clear" w:color="auto" w:fill="auto"/>
          </w:tcPr>
          <w:p w14:paraId="2BBB4D93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8094AA" w14:textId="762D31A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3FF05" w14:textId="3ED64728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WE355UY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B44AC" w14:textId="3D7496A2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65CDD" w14:textId="3CC39B2B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MAJ2812CKJ816252</w:t>
            </w:r>
          </w:p>
        </w:tc>
      </w:tr>
      <w:tr w:rsidR="004531B3" w:rsidRPr="005A152A" w14:paraId="0D3F33F0" w14:textId="77777777" w:rsidTr="004531B3">
        <w:tc>
          <w:tcPr>
            <w:tcW w:w="562" w:type="dxa"/>
            <w:shd w:val="clear" w:color="auto" w:fill="auto"/>
          </w:tcPr>
          <w:p w14:paraId="1A9C73AD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0E84EB" w14:textId="3724A40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Citroen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0E19BD" w14:textId="13B661F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WY701CC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E56EE" w14:textId="56D9E38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9B843" w14:textId="7FFA89D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VR7EFYHZJMJ695987</w:t>
            </w:r>
          </w:p>
        </w:tc>
      </w:tr>
      <w:tr w:rsidR="004531B3" w:rsidRPr="005A152A" w14:paraId="134ABF0B" w14:textId="77777777" w:rsidTr="004531B3">
        <w:trPr>
          <w:trHeight w:val="450"/>
        </w:trPr>
        <w:tc>
          <w:tcPr>
            <w:tcW w:w="562" w:type="dxa"/>
            <w:shd w:val="clear" w:color="auto" w:fill="auto"/>
          </w:tcPr>
          <w:p w14:paraId="4CB82F1D" w14:textId="7777777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F45CD3" w14:textId="4987924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9FD11" w14:textId="71031058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WE096UY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E5D07" w14:textId="1D96F16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93A5F0" w14:textId="42B8234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TMAJ2812CKJ816247</w:t>
            </w:r>
          </w:p>
        </w:tc>
      </w:tr>
      <w:tr w:rsidR="004531B3" w:rsidRPr="005A152A" w14:paraId="1DAF1D1E" w14:textId="77777777" w:rsidTr="004531B3">
        <w:trPr>
          <w:trHeight w:val="315"/>
        </w:trPr>
        <w:tc>
          <w:tcPr>
            <w:tcW w:w="562" w:type="dxa"/>
            <w:shd w:val="clear" w:color="auto" w:fill="auto"/>
          </w:tcPr>
          <w:p w14:paraId="7AB27B94" w14:textId="482455D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3BC8F7" w14:textId="2D2E6EB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96A4D" w14:textId="6959B84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WE059UY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FB2C8" w14:textId="32000B5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CAA64E" w14:textId="46BF9FE8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TMAJ2812CKJ817406</w:t>
            </w:r>
          </w:p>
        </w:tc>
      </w:tr>
      <w:tr w:rsidR="004531B3" w:rsidRPr="005A152A" w14:paraId="67A1029D" w14:textId="77777777" w:rsidTr="004531B3">
        <w:tc>
          <w:tcPr>
            <w:tcW w:w="562" w:type="dxa"/>
            <w:shd w:val="clear" w:color="auto" w:fill="auto"/>
          </w:tcPr>
          <w:p w14:paraId="358FCB15" w14:textId="27B21FE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6EC668" w14:textId="406673E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Hyundai Tucson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E858E" w14:textId="357A337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609UY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68981" w14:textId="2C1583C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5E983" w14:textId="506CFC19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TMAJ2812CKJ816287</w:t>
            </w:r>
          </w:p>
        </w:tc>
      </w:tr>
      <w:tr w:rsidR="004531B3" w:rsidRPr="005A152A" w14:paraId="3224BAE3" w14:textId="77777777" w:rsidTr="004531B3">
        <w:tc>
          <w:tcPr>
            <w:tcW w:w="562" w:type="dxa"/>
            <w:shd w:val="clear" w:color="auto" w:fill="auto"/>
          </w:tcPr>
          <w:p w14:paraId="26EE2657" w14:textId="74F6A0A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41A143" w14:textId="00103BA1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Ranger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D45006" w14:textId="09CC3C3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KR 1PU59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EB100" w14:textId="7B2F1B0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A91707" w14:textId="592D4F4D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6FPPXXMJ2PHJ41940</w:t>
            </w:r>
          </w:p>
        </w:tc>
      </w:tr>
      <w:tr w:rsidR="004531B3" w:rsidRPr="005A152A" w14:paraId="22B487FF" w14:textId="77777777" w:rsidTr="004531B3">
        <w:tc>
          <w:tcPr>
            <w:tcW w:w="562" w:type="dxa"/>
            <w:shd w:val="clear" w:color="auto" w:fill="auto"/>
          </w:tcPr>
          <w:p w14:paraId="46226C68" w14:textId="5F9E9BB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ACCDCD" w14:textId="3A4830B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Ford Transit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01295" w14:textId="7E828E7C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 910 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5A130" w14:textId="71A1245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F59E16" w14:textId="4DFC93E5" w:rsidR="004531B3" w:rsidRPr="00762280" w:rsidRDefault="004531B3" w:rsidP="004531B3">
            <w:pPr>
              <w:pStyle w:val="Default"/>
              <w:rPr>
                <w:rFonts w:ascii="Calibi" w:eastAsia="Calibri" w:hAnsi="Calib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WF0CXXTTRCMM43854</w:t>
            </w:r>
          </w:p>
        </w:tc>
      </w:tr>
      <w:tr w:rsidR="004531B3" w:rsidRPr="005A152A" w14:paraId="3D550E49" w14:textId="77777777" w:rsidTr="004531B3">
        <w:tc>
          <w:tcPr>
            <w:tcW w:w="562" w:type="dxa"/>
            <w:shd w:val="clear" w:color="auto" w:fill="auto"/>
          </w:tcPr>
          <w:p w14:paraId="02D1FD8C" w14:textId="467980E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3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8F258" w14:textId="6DC2942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pod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602F3" w14:textId="5CB98AF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91VG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BC3D3" w14:textId="5514B23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B43B2F" w14:textId="1606DB2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SUCO7500F80007634</w:t>
            </w:r>
          </w:p>
        </w:tc>
      </w:tr>
      <w:tr w:rsidR="004531B3" w:rsidRPr="005A152A" w14:paraId="2EA36050" w14:textId="77777777" w:rsidTr="004531B3">
        <w:tc>
          <w:tcPr>
            <w:tcW w:w="562" w:type="dxa"/>
            <w:shd w:val="clear" w:color="auto" w:fill="auto"/>
          </w:tcPr>
          <w:p w14:paraId="0311EB9A" w14:textId="21D4F16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4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67ACB6" w14:textId="20132158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Ciągnik METRAC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992D2" w14:textId="18F2F833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64WN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22775" w14:textId="3C287E1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906A93" w14:textId="787A0FB8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VAR226060BAB70443</w:t>
            </w:r>
          </w:p>
        </w:tc>
      </w:tr>
      <w:tr w:rsidR="004531B3" w:rsidRPr="005A152A" w14:paraId="37AD4FF3" w14:textId="77777777" w:rsidTr="004531B3">
        <w:tc>
          <w:tcPr>
            <w:tcW w:w="562" w:type="dxa"/>
            <w:shd w:val="clear" w:color="auto" w:fill="auto"/>
          </w:tcPr>
          <w:p w14:paraId="4CB2A046" w14:textId="2B8814F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5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BB74A5" w14:textId="7DB9FE1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JCB 4CX PRO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76C843" w14:textId="635619D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DA8F4" w14:textId="79292FD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760B9" w14:textId="3C1CCE1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JCB24H54TM3001681</w:t>
            </w:r>
          </w:p>
        </w:tc>
      </w:tr>
      <w:tr w:rsidR="004531B3" w:rsidRPr="005A152A" w14:paraId="50BF91DE" w14:textId="77777777" w:rsidTr="004531B3">
        <w:tc>
          <w:tcPr>
            <w:tcW w:w="562" w:type="dxa"/>
            <w:shd w:val="clear" w:color="auto" w:fill="auto"/>
          </w:tcPr>
          <w:p w14:paraId="0EE0DFAB" w14:textId="1983A74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6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3241A7" w14:textId="381B9F7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Agregat pompowy 200 HL-245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D6FB8" w14:textId="16C1D19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83CDB1" w14:textId="2492E953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876F636" w14:textId="330DC99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31B3" w:rsidRPr="005A152A" w14:paraId="2A01AF6A" w14:textId="77777777" w:rsidTr="004531B3">
        <w:tc>
          <w:tcPr>
            <w:tcW w:w="562" w:type="dxa"/>
            <w:shd w:val="clear" w:color="auto" w:fill="auto"/>
          </w:tcPr>
          <w:p w14:paraId="604BCC89" w14:textId="21D78D3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7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AF657D" w14:textId="32FBF87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Peugeot Partner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53FE2" w14:textId="077850D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TSA 48NH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081EB" w14:textId="2DC3016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84CC6B" w14:textId="2D18D0F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VF3GJKFWC95316491</w:t>
            </w:r>
          </w:p>
        </w:tc>
      </w:tr>
      <w:tr w:rsidR="004531B3" w:rsidRPr="005A152A" w14:paraId="69BEEF14" w14:textId="77777777" w:rsidTr="004531B3">
        <w:tc>
          <w:tcPr>
            <w:tcW w:w="562" w:type="dxa"/>
            <w:shd w:val="clear" w:color="auto" w:fill="auto"/>
          </w:tcPr>
          <w:p w14:paraId="1DB33341" w14:textId="5D08D9D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8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E6EA0C" w14:textId="2C1453D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Ford Transit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DD0CE" w14:textId="22E131F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 909CA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0782E" w14:textId="3447199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F549A" w14:textId="26AE750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WF0CXXTTRCMM47237</w:t>
            </w:r>
          </w:p>
        </w:tc>
      </w:tr>
      <w:tr w:rsidR="004531B3" w:rsidRPr="005A152A" w14:paraId="44235BDF" w14:textId="77777777" w:rsidTr="004531B3">
        <w:tc>
          <w:tcPr>
            <w:tcW w:w="562" w:type="dxa"/>
            <w:shd w:val="clear" w:color="auto" w:fill="auto"/>
          </w:tcPr>
          <w:p w14:paraId="5CE6D337" w14:textId="3EDD67F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9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BA87FF" w14:textId="0DCD457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Rębak Skorpion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039F9" w14:textId="16EEECF4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08VA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CD45B" w14:textId="670516B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2B8B2A" w14:textId="49466983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SVA100R12AD000039</w:t>
            </w:r>
          </w:p>
        </w:tc>
      </w:tr>
      <w:tr w:rsidR="004531B3" w:rsidRPr="005A152A" w14:paraId="14D778AA" w14:textId="77777777" w:rsidTr="004531B3">
        <w:tc>
          <w:tcPr>
            <w:tcW w:w="562" w:type="dxa"/>
            <w:shd w:val="clear" w:color="auto" w:fill="auto"/>
          </w:tcPr>
          <w:p w14:paraId="1B885607" w14:textId="7AEFA0D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20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6653DD" w14:textId="2D4AB56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C44BE" w14:textId="261E496C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TL67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5DF61" w14:textId="72F38AA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7421E" w14:textId="041A0687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VAR226030AAC40329</w:t>
            </w:r>
          </w:p>
        </w:tc>
      </w:tr>
      <w:tr w:rsidR="004531B3" w:rsidRPr="005A152A" w14:paraId="189657F5" w14:textId="77777777" w:rsidTr="004531B3">
        <w:trPr>
          <w:trHeight w:val="816"/>
        </w:trPr>
        <w:tc>
          <w:tcPr>
            <w:tcW w:w="562" w:type="dxa"/>
            <w:shd w:val="clear" w:color="auto" w:fill="auto"/>
          </w:tcPr>
          <w:p w14:paraId="293CDFE9" w14:textId="241D21C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1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66B26E" w14:textId="757919D1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przyczepa lekka ZEPPIA S.CYMERMAN 750-2A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7F60F" w14:textId="41E070A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50PP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77DF6" w14:textId="5A4E3E6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77F80B" w14:textId="06BC2AA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SV9PC400X70GK1065</w:t>
            </w:r>
          </w:p>
        </w:tc>
      </w:tr>
      <w:tr w:rsidR="004531B3" w:rsidRPr="005A152A" w14:paraId="63C3B26C" w14:textId="77777777" w:rsidTr="004531B3">
        <w:trPr>
          <w:trHeight w:val="372"/>
        </w:trPr>
        <w:tc>
          <w:tcPr>
            <w:tcW w:w="562" w:type="dxa"/>
            <w:shd w:val="clear" w:color="auto" w:fill="auto"/>
          </w:tcPr>
          <w:p w14:paraId="132E8EF9" w14:textId="43B93B3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>
              <w:rPr>
                <w:rFonts w:ascii="Calibi" w:eastAsia="Calibri" w:hAnsi="Calibi" w:cstheme="minorHAnsi"/>
                <w:sz w:val="22"/>
                <w:szCs w:val="22"/>
              </w:rPr>
              <w:t>2</w:t>
            </w:r>
            <w:r w:rsidRPr="005A152A">
              <w:rPr>
                <w:rFonts w:ascii="Calibi" w:eastAsia="Calibri" w:hAnsi="Calib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2F91D6" w14:textId="7BBCA4C6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 W-600/B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C577" w14:textId="0F0A3FE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 82PK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6307B" w14:textId="17428A6A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EDF1D" w14:textId="6EC4C3E5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SUC075B0F60005196</w:t>
            </w:r>
          </w:p>
        </w:tc>
      </w:tr>
      <w:tr w:rsidR="004531B3" w:rsidRPr="005A152A" w14:paraId="43DB8B35" w14:textId="77777777" w:rsidTr="004531B3">
        <w:trPr>
          <w:trHeight w:val="104"/>
        </w:trPr>
        <w:tc>
          <w:tcPr>
            <w:tcW w:w="562" w:type="dxa"/>
            <w:shd w:val="clear" w:color="auto" w:fill="auto"/>
          </w:tcPr>
          <w:p w14:paraId="5B64C9B1" w14:textId="0BF927A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9A75D9" w14:textId="0D9C1BA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 W-600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7EAE8" w14:textId="38DDD26D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TSA98VT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BC7C1" w14:textId="30DE63A2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5B3285" w14:textId="5EA114FE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SUCE1ASA3F1006122</w:t>
            </w:r>
          </w:p>
        </w:tc>
      </w:tr>
      <w:tr w:rsidR="004531B3" w:rsidRPr="005A152A" w14:paraId="17022FFB" w14:textId="77777777" w:rsidTr="004531B3">
        <w:trPr>
          <w:trHeight w:val="204"/>
        </w:trPr>
        <w:tc>
          <w:tcPr>
            <w:tcW w:w="562" w:type="dxa"/>
            <w:shd w:val="clear" w:color="auto" w:fill="auto"/>
          </w:tcPr>
          <w:p w14:paraId="202468F7" w14:textId="19EC912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i" w:eastAsia="Calibri" w:hAnsi="Calibi" w:cstheme="minorHAnsi"/>
                <w:sz w:val="22"/>
                <w:szCs w:val="22"/>
              </w:rPr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DB9456" w14:textId="64AF37A0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Przyczepa lekka Wiola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68175" w14:textId="30F5EFC9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TSA46PW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133A7" w14:textId="65FCB2C1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9778D1" w14:textId="2A6293EB" w:rsidR="004531B3" w:rsidRPr="005A152A" w:rsidRDefault="004531B3" w:rsidP="004531B3">
            <w:pPr>
              <w:pStyle w:val="Default"/>
              <w:rPr>
                <w:rFonts w:ascii="Calibi" w:eastAsia="Calibri" w:hAnsi="Calib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SUCW3C60F92002225</w:t>
            </w:r>
          </w:p>
        </w:tc>
      </w:tr>
    </w:tbl>
    <w:p w14:paraId="03675547" w14:textId="77777777" w:rsidR="00DC2559" w:rsidRPr="005A152A" w:rsidRDefault="00DC2559" w:rsidP="00DC2559">
      <w:pPr>
        <w:pStyle w:val="Default"/>
        <w:rPr>
          <w:rFonts w:ascii="Calibi" w:hAnsi="Calibi" w:cstheme="minorHAnsi"/>
          <w:sz w:val="22"/>
          <w:szCs w:val="22"/>
        </w:rPr>
      </w:pPr>
    </w:p>
    <w:p w14:paraId="01A943B2" w14:textId="77777777" w:rsidR="006A178E" w:rsidRPr="005A152A" w:rsidRDefault="006A178E" w:rsidP="006A178E">
      <w:pPr>
        <w:spacing w:after="0" w:line="240" w:lineRule="auto"/>
        <w:jc w:val="both"/>
        <w:rPr>
          <w:rFonts w:ascii="Calibi" w:hAnsi="Calibi" w:cstheme="minorHAnsi"/>
        </w:rPr>
      </w:pPr>
    </w:p>
    <w:p w14:paraId="5596A408" w14:textId="4374D9EC" w:rsidR="006A178E" w:rsidRPr="005A152A" w:rsidRDefault="006A178E" w:rsidP="006A178E">
      <w:pPr>
        <w:spacing w:after="0" w:line="240" w:lineRule="auto"/>
        <w:jc w:val="both"/>
        <w:outlineLvl w:val="0"/>
        <w:rPr>
          <w:rFonts w:ascii="Calibi" w:hAnsi="Calibi" w:cstheme="minorHAnsi"/>
        </w:rPr>
      </w:pPr>
      <w:r w:rsidRPr="005A152A">
        <w:rPr>
          <w:rFonts w:ascii="Calibi" w:hAnsi="Calibi" w:cstheme="minorHAnsi"/>
        </w:rPr>
        <w:t>1</w:t>
      </w:r>
      <w:r w:rsidR="00DC2559" w:rsidRPr="005A152A">
        <w:rPr>
          <w:rFonts w:ascii="Calibi" w:hAnsi="Calibi" w:cstheme="minorHAnsi"/>
        </w:rPr>
        <w:t>1</w:t>
      </w:r>
      <w:r w:rsidRPr="005A152A">
        <w:rPr>
          <w:rFonts w:ascii="Calibi" w:hAnsi="Calibi" w:cstheme="minorHAnsi"/>
        </w:rPr>
        <w:t xml:space="preserve">. Oznaczenie kodowe CPV: </w:t>
      </w:r>
    </w:p>
    <w:p w14:paraId="0F1FB2BC" w14:textId="77777777" w:rsidR="006A178E" w:rsidRPr="005A152A" w:rsidRDefault="006A178E" w:rsidP="006A178E">
      <w:pPr>
        <w:spacing w:after="0" w:line="240" w:lineRule="auto"/>
        <w:ind w:left="426"/>
        <w:jc w:val="both"/>
        <w:outlineLvl w:val="0"/>
        <w:rPr>
          <w:rFonts w:ascii="Calibi" w:hAnsi="Calibi" w:cstheme="minorHAnsi"/>
        </w:rPr>
      </w:pPr>
      <w:r w:rsidRPr="005A152A">
        <w:rPr>
          <w:rFonts w:ascii="Calibi" w:hAnsi="Calibi" w:cstheme="minorHAnsi"/>
        </w:rPr>
        <w:tab/>
      </w:r>
    </w:p>
    <w:p w14:paraId="3A33D0AF" w14:textId="6B5ABA80" w:rsidR="003A25E1" w:rsidRPr="005A152A" w:rsidRDefault="003A25E1" w:rsidP="006A178E">
      <w:pPr>
        <w:pStyle w:val="Default"/>
        <w:rPr>
          <w:rFonts w:ascii="Calibi" w:hAnsi="Calibi" w:cstheme="minorHAnsi"/>
          <w:sz w:val="22"/>
          <w:szCs w:val="22"/>
        </w:rPr>
      </w:pPr>
      <w:r w:rsidRPr="005A152A">
        <w:rPr>
          <w:rFonts w:ascii="Calibi" w:hAnsi="Calibi" w:cstheme="minorHAnsi"/>
          <w:sz w:val="22"/>
          <w:szCs w:val="22"/>
        </w:rPr>
        <w:t>50112000-3 Usługi w zakresie napraw i konserwacji samochodów;</w:t>
      </w:r>
    </w:p>
    <w:p w14:paraId="4E187D7C" w14:textId="12B1BB89" w:rsidR="006A178E" w:rsidRPr="005A152A" w:rsidRDefault="006A178E" w:rsidP="006A178E">
      <w:pPr>
        <w:pStyle w:val="Default"/>
        <w:rPr>
          <w:rFonts w:ascii="Calibi" w:hAnsi="Calibi" w:cstheme="minorHAnsi"/>
          <w:sz w:val="22"/>
          <w:szCs w:val="22"/>
        </w:rPr>
      </w:pPr>
      <w:r w:rsidRPr="005A152A">
        <w:rPr>
          <w:rFonts w:ascii="Calibi" w:hAnsi="Calibi" w:cstheme="minorHAnsi"/>
          <w:sz w:val="22"/>
          <w:szCs w:val="22"/>
        </w:rPr>
        <w:t xml:space="preserve">50100000-6 Usługi w zakresie napraw i konserwacji pojazdów i podobnego sprzętu oraz podobne usługi; </w:t>
      </w:r>
    </w:p>
    <w:p w14:paraId="47743423" w14:textId="5DAF7FBD" w:rsidR="003A25E1" w:rsidRPr="005A152A" w:rsidRDefault="003A25E1" w:rsidP="006A178E">
      <w:pPr>
        <w:pStyle w:val="Default"/>
        <w:rPr>
          <w:rFonts w:ascii="Calibi" w:hAnsi="Calibi" w:cstheme="minorHAnsi"/>
          <w:sz w:val="22"/>
          <w:szCs w:val="22"/>
        </w:rPr>
      </w:pPr>
      <w:r w:rsidRPr="005A152A">
        <w:rPr>
          <w:rFonts w:ascii="Calibi" w:hAnsi="Calibi" w:cstheme="minorHAnsi"/>
          <w:sz w:val="22"/>
          <w:szCs w:val="22"/>
        </w:rPr>
        <w:t>5012100-4 Usługi w zakresie napraw samochodów</w:t>
      </w:r>
    </w:p>
    <w:p w14:paraId="1C92D7D0" w14:textId="77777777" w:rsidR="006A178E" w:rsidRPr="005A152A" w:rsidRDefault="006A178E" w:rsidP="006A178E">
      <w:pPr>
        <w:pStyle w:val="Default"/>
        <w:rPr>
          <w:rFonts w:ascii="Calibi" w:hAnsi="Calibi" w:cstheme="minorHAnsi"/>
          <w:sz w:val="22"/>
          <w:szCs w:val="22"/>
        </w:rPr>
      </w:pPr>
      <w:r w:rsidRPr="005A152A">
        <w:rPr>
          <w:rFonts w:ascii="Calibi" w:hAnsi="Calibi" w:cstheme="minorHAnsi"/>
          <w:sz w:val="22"/>
          <w:szCs w:val="22"/>
        </w:rPr>
        <w:t>34330000-9 Części zapasowe do pojazdów do transportu towarów, pojazdów pasażersko-towarowych i samochodów;</w:t>
      </w:r>
    </w:p>
    <w:p w14:paraId="486E1144" w14:textId="632CA10F" w:rsidR="006A178E" w:rsidRPr="005A152A" w:rsidRDefault="006A178E" w:rsidP="006A178E">
      <w:pPr>
        <w:spacing w:after="0" w:line="240" w:lineRule="auto"/>
        <w:rPr>
          <w:rFonts w:ascii="Calibi" w:hAnsi="Calibi" w:cstheme="minorHAnsi"/>
        </w:rPr>
      </w:pPr>
      <w:r w:rsidRPr="005A152A">
        <w:rPr>
          <w:rFonts w:ascii="Calibi" w:hAnsi="Calibi" w:cstheme="minorHAnsi"/>
        </w:rPr>
        <w:t>31431000-6  - akumulatory ołowiowo-kwasowe;</w:t>
      </w:r>
    </w:p>
    <w:p w14:paraId="422BA174" w14:textId="77777777" w:rsidR="003A25E1" w:rsidRPr="005A152A" w:rsidRDefault="003A25E1" w:rsidP="006A178E">
      <w:pPr>
        <w:spacing w:after="0" w:line="240" w:lineRule="auto"/>
        <w:rPr>
          <w:rFonts w:ascii="Calibi" w:eastAsia="Calibri" w:hAnsi="Calibi" w:cstheme="minorHAnsi"/>
        </w:rPr>
      </w:pPr>
    </w:p>
    <w:p w14:paraId="41993B37" w14:textId="444296AB" w:rsidR="00592C94" w:rsidRPr="005A152A" w:rsidRDefault="00592C94">
      <w:pPr>
        <w:rPr>
          <w:rFonts w:ascii="Calibi" w:hAnsi="Calibi" w:cstheme="minorHAnsi"/>
        </w:rPr>
      </w:pPr>
    </w:p>
    <w:p w14:paraId="3E4A403B" w14:textId="77777777" w:rsidR="002D7309" w:rsidRPr="005A152A" w:rsidRDefault="002D7309">
      <w:pPr>
        <w:rPr>
          <w:rFonts w:ascii="Calibi" w:hAnsi="Calibi" w:cstheme="minorHAnsi"/>
        </w:rPr>
      </w:pPr>
    </w:p>
    <w:sectPr w:rsidR="002D7309" w:rsidRPr="005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BD22" w14:textId="77777777" w:rsidR="008D75DA" w:rsidRDefault="008D75DA" w:rsidP="00443AB7">
      <w:pPr>
        <w:spacing w:after="0" w:line="240" w:lineRule="auto"/>
      </w:pPr>
      <w:r>
        <w:separator/>
      </w:r>
    </w:p>
  </w:endnote>
  <w:endnote w:type="continuationSeparator" w:id="0">
    <w:p w14:paraId="5D7A5A69" w14:textId="77777777" w:rsidR="008D75DA" w:rsidRDefault="008D75DA" w:rsidP="004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6B44" w14:textId="77777777" w:rsidR="008D75DA" w:rsidRDefault="008D75DA" w:rsidP="00443AB7">
      <w:pPr>
        <w:spacing w:after="0" w:line="240" w:lineRule="auto"/>
      </w:pPr>
      <w:r>
        <w:separator/>
      </w:r>
    </w:p>
  </w:footnote>
  <w:footnote w:type="continuationSeparator" w:id="0">
    <w:p w14:paraId="1E1803DB" w14:textId="77777777" w:rsidR="008D75DA" w:rsidRDefault="008D75DA" w:rsidP="004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71"/>
    <w:multiLevelType w:val="hybridMultilevel"/>
    <w:tmpl w:val="6C3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542"/>
    <w:multiLevelType w:val="hybridMultilevel"/>
    <w:tmpl w:val="9402A3E2"/>
    <w:lvl w:ilvl="0" w:tplc="04150005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9486DA1"/>
    <w:multiLevelType w:val="hybridMultilevel"/>
    <w:tmpl w:val="196C8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12874"/>
    <w:multiLevelType w:val="hybridMultilevel"/>
    <w:tmpl w:val="D8FA688A"/>
    <w:lvl w:ilvl="0" w:tplc="A044E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631F06"/>
    <w:multiLevelType w:val="hybridMultilevel"/>
    <w:tmpl w:val="2AE05640"/>
    <w:lvl w:ilvl="0" w:tplc="3A7059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5313"/>
    <w:multiLevelType w:val="hybridMultilevel"/>
    <w:tmpl w:val="B4826550"/>
    <w:lvl w:ilvl="0" w:tplc="4C9C8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D8F"/>
    <w:multiLevelType w:val="hybridMultilevel"/>
    <w:tmpl w:val="D21C37E4"/>
    <w:lvl w:ilvl="0" w:tplc="6E60CD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85969"/>
    <w:multiLevelType w:val="hybridMultilevel"/>
    <w:tmpl w:val="A5F06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343D1"/>
    <w:multiLevelType w:val="hybridMultilevel"/>
    <w:tmpl w:val="9CC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57E09"/>
    <w:multiLevelType w:val="hybridMultilevel"/>
    <w:tmpl w:val="F3AC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29FD"/>
    <w:multiLevelType w:val="hybridMultilevel"/>
    <w:tmpl w:val="35CC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55D0"/>
    <w:multiLevelType w:val="hybridMultilevel"/>
    <w:tmpl w:val="95B85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9B3DB5"/>
    <w:multiLevelType w:val="hybridMultilevel"/>
    <w:tmpl w:val="9E9A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E"/>
    <w:rsid w:val="000230BC"/>
    <w:rsid w:val="00023FD6"/>
    <w:rsid w:val="000C11A5"/>
    <w:rsid w:val="00104B28"/>
    <w:rsid w:val="001258D9"/>
    <w:rsid w:val="00141C60"/>
    <w:rsid w:val="00145123"/>
    <w:rsid w:val="001550BC"/>
    <w:rsid w:val="001A60CC"/>
    <w:rsid w:val="001A6536"/>
    <w:rsid w:val="001D0292"/>
    <w:rsid w:val="00293F72"/>
    <w:rsid w:val="002C09F2"/>
    <w:rsid w:val="002D7309"/>
    <w:rsid w:val="003174DD"/>
    <w:rsid w:val="00321ED9"/>
    <w:rsid w:val="003303E0"/>
    <w:rsid w:val="00332D3F"/>
    <w:rsid w:val="00367120"/>
    <w:rsid w:val="003730BD"/>
    <w:rsid w:val="003A25E1"/>
    <w:rsid w:val="004403E1"/>
    <w:rsid w:val="00443AB7"/>
    <w:rsid w:val="004531B3"/>
    <w:rsid w:val="004716D4"/>
    <w:rsid w:val="004E47B1"/>
    <w:rsid w:val="004F0B7D"/>
    <w:rsid w:val="00541EA2"/>
    <w:rsid w:val="005508F9"/>
    <w:rsid w:val="0055723C"/>
    <w:rsid w:val="00574B1F"/>
    <w:rsid w:val="00586274"/>
    <w:rsid w:val="00592C94"/>
    <w:rsid w:val="005944AD"/>
    <w:rsid w:val="005A152A"/>
    <w:rsid w:val="005D133A"/>
    <w:rsid w:val="00686CDC"/>
    <w:rsid w:val="006A178E"/>
    <w:rsid w:val="0071341F"/>
    <w:rsid w:val="00735CEC"/>
    <w:rsid w:val="00762280"/>
    <w:rsid w:val="00766148"/>
    <w:rsid w:val="00773095"/>
    <w:rsid w:val="007B3F2C"/>
    <w:rsid w:val="007F36A9"/>
    <w:rsid w:val="00850994"/>
    <w:rsid w:val="00853EF6"/>
    <w:rsid w:val="00875376"/>
    <w:rsid w:val="008D75DA"/>
    <w:rsid w:val="0095020A"/>
    <w:rsid w:val="00995904"/>
    <w:rsid w:val="009D2B21"/>
    <w:rsid w:val="00A04F38"/>
    <w:rsid w:val="00A261F3"/>
    <w:rsid w:val="00A80986"/>
    <w:rsid w:val="00AB2458"/>
    <w:rsid w:val="00B0529B"/>
    <w:rsid w:val="00B64983"/>
    <w:rsid w:val="00BF3FB8"/>
    <w:rsid w:val="00C12907"/>
    <w:rsid w:val="00C12A1B"/>
    <w:rsid w:val="00C33F36"/>
    <w:rsid w:val="00CD0428"/>
    <w:rsid w:val="00CD0DEF"/>
    <w:rsid w:val="00D06E91"/>
    <w:rsid w:val="00D72C2B"/>
    <w:rsid w:val="00DA10A7"/>
    <w:rsid w:val="00DC2559"/>
    <w:rsid w:val="00DD08C5"/>
    <w:rsid w:val="00DF5A79"/>
    <w:rsid w:val="00E279ED"/>
    <w:rsid w:val="00EE35BB"/>
    <w:rsid w:val="00F17F33"/>
    <w:rsid w:val="00F92CB3"/>
    <w:rsid w:val="00FC2E18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CA7"/>
  <w15:chartTrackingRefBased/>
  <w15:docId w15:val="{0DC504B8-113C-4EEE-B7A3-D399E04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A178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locked/>
    <w:rsid w:val="006A178E"/>
  </w:style>
  <w:style w:type="paragraph" w:customStyle="1" w:styleId="Default">
    <w:name w:val="Default"/>
    <w:rsid w:val="006A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7"/>
  </w:style>
  <w:style w:type="paragraph" w:styleId="Stopka">
    <w:name w:val="footer"/>
    <w:basedOn w:val="Normalny"/>
    <w:link w:val="StopkaZnak"/>
    <w:uiPriority w:val="99"/>
    <w:unhideWhenUsed/>
    <w:rsid w:val="0044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7"/>
  </w:style>
  <w:style w:type="character" w:styleId="Pogrubienie">
    <w:name w:val="Strong"/>
    <w:uiPriority w:val="22"/>
    <w:qFormat/>
    <w:rsid w:val="00DC25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F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</dc:creator>
  <cp:keywords/>
  <dc:description/>
  <cp:lastModifiedBy>Kamil Tuszyński (RZGW Kraków)</cp:lastModifiedBy>
  <cp:revision>28</cp:revision>
  <cp:lastPrinted>2022-12-13T10:29:00Z</cp:lastPrinted>
  <dcterms:created xsi:type="dcterms:W3CDTF">2020-09-10T12:34:00Z</dcterms:created>
  <dcterms:modified xsi:type="dcterms:W3CDTF">2022-12-13T10:30:00Z</dcterms:modified>
</cp:coreProperties>
</file>