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72207" w14:textId="77777777" w:rsidR="008426E5" w:rsidRDefault="008426E5" w:rsidP="008426E5">
      <w:pPr>
        <w:shd w:val="clear" w:color="auto" w:fill="FFFFFF"/>
        <w:tabs>
          <w:tab w:val="left" w:pos="426"/>
          <w:tab w:val="left" w:leader="dot" w:pos="9639"/>
        </w:tabs>
        <w:spacing w:after="0" w:line="276" w:lineRule="auto"/>
        <w:ind w:left="425"/>
        <w:jc w:val="both"/>
        <w:rPr>
          <w:rFonts w:ascii="Garamond" w:hAnsi="Garamond" w:cs="Arial"/>
          <w:sz w:val="24"/>
          <w:szCs w:val="24"/>
        </w:rPr>
      </w:pPr>
    </w:p>
    <w:p w14:paraId="5E5124CF" w14:textId="77777777" w:rsidR="008426E5" w:rsidRPr="008426E5" w:rsidRDefault="008426E5" w:rsidP="008426E5">
      <w:pPr>
        <w:shd w:val="clear" w:color="auto" w:fill="FFFFFF"/>
        <w:tabs>
          <w:tab w:val="left" w:pos="426"/>
          <w:tab w:val="left" w:leader="dot" w:pos="9639"/>
        </w:tabs>
        <w:spacing w:after="0" w:line="276" w:lineRule="auto"/>
        <w:ind w:left="425"/>
        <w:jc w:val="center"/>
        <w:rPr>
          <w:rFonts w:asciiTheme="minorHAnsi" w:hAnsiTheme="minorHAnsi" w:cstheme="minorHAnsi"/>
          <w:b/>
          <w:bCs/>
        </w:rPr>
      </w:pPr>
      <w:r w:rsidRPr="008426E5">
        <w:rPr>
          <w:rFonts w:asciiTheme="minorHAnsi" w:hAnsiTheme="minorHAnsi" w:cstheme="minorHAnsi"/>
          <w:b/>
          <w:bCs/>
        </w:rPr>
        <w:t>Opis przedmiotu zamówienia</w:t>
      </w:r>
    </w:p>
    <w:p w14:paraId="69FDF0DD" w14:textId="77777777" w:rsidR="008426E5" w:rsidRPr="008426E5" w:rsidRDefault="008426E5" w:rsidP="008426E5">
      <w:pPr>
        <w:shd w:val="clear" w:color="auto" w:fill="FFFFFF"/>
        <w:tabs>
          <w:tab w:val="left" w:pos="426"/>
          <w:tab w:val="left" w:leader="dot" w:pos="9639"/>
        </w:tabs>
        <w:spacing w:after="0" w:line="276" w:lineRule="auto"/>
        <w:ind w:left="425"/>
        <w:jc w:val="both"/>
        <w:rPr>
          <w:rFonts w:asciiTheme="minorHAnsi" w:hAnsiTheme="minorHAnsi" w:cstheme="minorHAnsi"/>
          <w:b/>
          <w:bCs/>
        </w:rPr>
      </w:pPr>
    </w:p>
    <w:p w14:paraId="01772C16" w14:textId="1E6B636A" w:rsidR="00CA061E" w:rsidRPr="00351F0C" w:rsidRDefault="00C65A54" w:rsidP="00C65A54">
      <w:pPr>
        <w:shd w:val="clear" w:color="auto" w:fill="FFFFFF"/>
        <w:tabs>
          <w:tab w:val="left" w:pos="0"/>
          <w:tab w:val="left" w:leader="dot" w:pos="9639"/>
        </w:tabs>
        <w:spacing w:line="276" w:lineRule="auto"/>
        <w:jc w:val="both"/>
        <w:rPr>
          <w:rFonts w:cs="Calibri"/>
          <w:b/>
          <w:bCs/>
        </w:rPr>
      </w:pPr>
      <w:r>
        <w:rPr>
          <w:rFonts w:cs="Calibri"/>
          <w:b/>
        </w:rPr>
        <w:t>Utrzymanie i obsługa oraz konserwacja urządzeń hydrotechnicznych na terenie ZZ Żywiec - utrzymanie wałów przeciwpowodziowych i śluz wałowych na terenie NW Kęty w latach 2023 – 2025</w:t>
      </w:r>
      <w:r>
        <w:rPr>
          <w:rFonts w:cs="Calibri"/>
        </w:rPr>
        <w:t>.</w:t>
      </w:r>
    </w:p>
    <w:p w14:paraId="03912B26" w14:textId="60C1D230" w:rsidR="00D9364D" w:rsidRPr="00D9364D" w:rsidRDefault="008426E5" w:rsidP="00CA061E">
      <w:pPr>
        <w:autoSpaceDE w:val="0"/>
        <w:spacing w:after="0" w:line="276" w:lineRule="auto"/>
        <w:jc w:val="both"/>
        <w:rPr>
          <w:rFonts w:asciiTheme="minorHAnsi" w:hAnsiTheme="minorHAnsi" w:cstheme="minorHAnsi"/>
          <w:color w:val="auto"/>
        </w:rPr>
      </w:pPr>
      <w:r w:rsidRPr="008426E5">
        <w:rPr>
          <w:rFonts w:asciiTheme="minorHAnsi" w:hAnsiTheme="minorHAnsi" w:cstheme="minorHAnsi"/>
          <w:color w:val="auto"/>
        </w:rPr>
        <w:t xml:space="preserve">Przedmiotem zamówienia jest realizacja usług związanych z stałym dozorem i bieżąca konserwacją wałów przeciwpowodziowych i </w:t>
      </w:r>
      <w:r w:rsidR="00C65A54">
        <w:rPr>
          <w:rFonts w:asciiTheme="minorHAnsi" w:hAnsiTheme="minorHAnsi" w:cstheme="minorHAnsi"/>
          <w:color w:val="auto"/>
        </w:rPr>
        <w:t xml:space="preserve">śluz wałowych </w:t>
      </w:r>
      <w:r w:rsidRPr="008426E5">
        <w:rPr>
          <w:rFonts w:asciiTheme="minorHAnsi" w:hAnsiTheme="minorHAnsi" w:cstheme="minorHAnsi"/>
          <w:color w:val="auto"/>
        </w:rPr>
        <w:t xml:space="preserve">będących w administracji PGW Wody Polskie Zarząd Zlewni Żywiec </w:t>
      </w:r>
      <w:r w:rsidR="00CA061E">
        <w:rPr>
          <w:rFonts w:asciiTheme="minorHAnsi" w:hAnsiTheme="minorHAnsi" w:cstheme="minorHAnsi"/>
          <w:color w:val="auto"/>
        </w:rPr>
        <w:t xml:space="preserve">Nadzór Wodny Kęty </w:t>
      </w:r>
      <w:r w:rsidR="00D9364D">
        <w:rPr>
          <w:rFonts w:asciiTheme="minorHAnsi" w:hAnsiTheme="minorHAnsi" w:cstheme="minorHAnsi"/>
          <w:color w:val="auto"/>
        </w:rPr>
        <w:t>w latach 202</w:t>
      </w:r>
      <w:r w:rsidR="00357FC9">
        <w:rPr>
          <w:rFonts w:asciiTheme="minorHAnsi" w:hAnsiTheme="minorHAnsi" w:cstheme="minorHAnsi"/>
          <w:color w:val="auto"/>
        </w:rPr>
        <w:t>3</w:t>
      </w:r>
      <w:r w:rsidR="00D9364D">
        <w:rPr>
          <w:rFonts w:asciiTheme="minorHAnsi" w:hAnsiTheme="minorHAnsi" w:cstheme="minorHAnsi"/>
          <w:color w:val="auto"/>
        </w:rPr>
        <w:t xml:space="preserve"> – 202</w:t>
      </w:r>
      <w:r w:rsidR="00357FC9">
        <w:rPr>
          <w:rFonts w:asciiTheme="minorHAnsi" w:hAnsiTheme="minorHAnsi" w:cstheme="minorHAnsi"/>
          <w:color w:val="auto"/>
        </w:rPr>
        <w:t>5</w:t>
      </w:r>
      <w:r w:rsidR="00CA061E">
        <w:rPr>
          <w:rFonts w:asciiTheme="minorHAnsi" w:hAnsiTheme="minorHAnsi" w:cstheme="minorHAnsi"/>
          <w:color w:val="auto"/>
        </w:rPr>
        <w:t>.</w:t>
      </w:r>
    </w:p>
    <w:p w14:paraId="392ADF17" w14:textId="77777777" w:rsidR="00D9364D" w:rsidRDefault="00D9364D" w:rsidP="008426E5">
      <w:pPr>
        <w:autoSpaceDE w:val="0"/>
        <w:spacing w:after="0" w:line="276" w:lineRule="auto"/>
        <w:jc w:val="both"/>
        <w:rPr>
          <w:rFonts w:asciiTheme="minorHAnsi" w:hAnsiTheme="minorHAnsi" w:cstheme="minorHAnsi"/>
          <w:color w:val="auto"/>
        </w:rPr>
      </w:pPr>
    </w:p>
    <w:p w14:paraId="22211183" w14:textId="4A9FDEAC" w:rsidR="007A2D99" w:rsidRPr="00CC7AB1" w:rsidRDefault="008426E5" w:rsidP="007A2D99">
      <w:pPr>
        <w:autoSpaceDE w:val="0"/>
        <w:spacing w:after="0" w:line="276" w:lineRule="auto"/>
        <w:jc w:val="both"/>
        <w:rPr>
          <w:rFonts w:asciiTheme="minorHAnsi" w:hAnsiTheme="minorHAnsi" w:cstheme="minorHAnsi"/>
          <w:color w:val="auto"/>
        </w:rPr>
      </w:pPr>
      <w:r w:rsidRPr="008426E5">
        <w:rPr>
          <w:rFonts w:asciiTheme="minorHAnsi" w:hAnsiTheme="minorHAnsi" w:cstheme="minorHAnsi"/>
          <w:color w:val="auto"/>
        </w:rPr>
        <w:t xml:space="preserve">Zamówienie </w:t>
      </w:r>
      <w:r w:rsidRPr="00CC7AB1">
        <w:rPr>
          <w:rFonts w:asciiTheme="minorHAnsi" w:hAnsiTheme="minorHAnsi" w:cstheme="minorHAnsi"/>
          <w:color w:val="auto"/>
        </w:rPr>
        <w:t>obejmuje:</w:t>
      </w:r>
      <w:r w:rsidR="00CA061E" w:rsidRPr="00CC7AB1">
        <w:rPr>
          <w:rFonts w:asciiTheme="minorHAnsi" w:hAnsiTheme="minorHAnsi" w:cstheme="minorHAnsi"/>
          <w:color w:val="auto"/>
        </w:rPr>
        <w:t xml:space="preserve"> </w:t>
      </w:r>
      <w:r w:rsidR="007A2D99" w:rsidRPr="00CC7AB1">
        <w:rPr>
          <w:rFonts w:asciiTheme="minorHAnsi" w:hAnsiTheme="minorHAnsi" w:cstheme="minorHAnsi"/>
          <w:color w:val="auto"/>
        </w:rPr>
        <w:t>57,396 km wałów przeciwpowodziowych, 5</w:t>
      </w:r>
      <w:r w:rsidR="00F371DC" w:rsidRPr="00CC7AB1">
        <w:rPr>
          <w:rFonts w:asciiTheme="minorHAnsi" w:hAnsiTheme="minorHAnsi" w:cstheme="minorHAnsi"/>
          <w:color w:val="auto"/>
        </w:rPr>
        <w:t>0</w:t>
      </w:r>
      <w:r w:rsidR="007A2D99" w:rsidRPr="00CC7AB1">
        <w:rPr>
          <w:rFonts w:asciiTheme="minorHAnsi" w:hAnsiTheme="minorHAnsi" w:cstheme="minorHAnsi"/>
          <w:color w:val="auto"/>
        </w:rPr>
        <w:t xml:space="preserve"> </w:t>
      </w:r>
      <w:r w:rsidR="00C65A54">
        <w:rPr>
          <w:rFonts w:asciiTheme="minorHAnsi" w:hAnsiTheme="minorHAnsi" w:cstheme="minorHAnsi"/>
          <w:color w:val="auto"/>
        </w:rPr>
        <w:t>śluz wałowych</w:t>
      </w:r>
      <w:r w:rsidR="007A2D99" w:rsidRPr="00CC7AB1">
        <w:rPr>
          <w:rFonts w:asciiTheme="minorHAnsi" w:hAnsiTheme="minorHAnsi" w:cstheme="minorHAnsi"/>
          <w:color w:val="auto"/>
        </w:rPr>
        <w:t>, na terenie miasta Oświęcim, gminy Oświęcim, Brzeszcze, Kęty, powiat oświęcimski, województwo małopolskie oraz Wilamowice, Porąbka, powiat bielski, województwo śląskie.</w:t>
      </w:r>
    </w:p>
    <w:p w14:paraId="6D5FEBBC" w14:textId="77777777" w:rsidR="00D9364D" w:rsidRPr="00CC7AB1" w:rsidRDefault="00D9364D" w:rsidP="00D9364D">
      <w:pPr>
        <w:suppressAutoHyphens/>
        <w:autoSpaceDE w:val="0"/>
        <w:spacing w:after="0" w:line="276" w:lineRule="auto"/>
        <w:jc w:val="both"/>
        <w:rPr>
          <w:rFonts w:asciiTheme="minorHAnsi" w:hAnsiTheme="minorHAnsi" w:cstheme="minorHAnsi"/>
          <w:color w:val="auto"/>
        </w:rPr>
      </w:pPr>
    </w:p>
    <w:p w14:paraId="08017C55" w14:textId="5F2F44A4" w:rsidR="008426E5" w:rsidRPr="00CC7AB1" w:rsidRDefault="008426E5" w:rsidP="008426E5">
      <w:pPr>
        <w:pStyle w:val="Style10"/>
        <w:widowControl/>
        <w:spacing w:line="276" w:lineRule="auto"/>
        <w:ind w:left="0" w:firstLine="0"/>
        <w:rPr>
          <w:rStyle w:val="FontStyle15"/>
          <w:rFonts w:asciiTheme="minorHAnsi" w:eastAsia="Lucida Sans Unicode" w:hAnsiTheme="minorHAnsi" w:cstheme="minorHAnsi"/>
        </w:rPr>
      </w:pPr>
      <w:r w:rsidRPr="00CC7AB1">
        <w:rPr>
          <w:rStyle w:val="FontStyle15"/>
          <w:rFonts w:asciiTheme="minorHAnsi" w:eastAsia="Lucida Sans Unicode" w:hAnsiTheme="minorHAnsi" w:cstheme="minorHAnsi"/>
        </w:rPr>
        <w:t>Wytyczne ogólne i zakres obowiązków i administracyjnych wykonawcy:</w:t>
      </w:r>
    </w:p>
    <w:p w14:paraId="33694216" w14:textId="68191F28" w:rsidR="002715B9" w:rsidRPr="00CC7AB1" w:rsidRDefault="002715B9" w:rsidP="008426E5">
      <w:pPr>
        <w:pStyle w:val="Style10"/>
        <w:widowControl/>
        <w:spacing w:line="276" w:lineRule="auto"/>
        <w:ind w:left="0" w:firstLine="0"/>
        <w:rPr>
          <w:rStyle w:val="FontStyle15"/>
          <w:rFonts w:asciiTheme="minorHAnsi" w:eastAsia="Lucida Sans Unicode" w:hAnsiTheme="minorHAnsi" w:cstheme="minorHAnsi"/>
        </w:rPr>
      </w:pPr>
    </w:p>
    <w:p w14:paraId="5A1E6C45" w14:textId="77777777" w:rsidR="002715B9" w:rsidRPr="00CC7AB1" w:rsidRDefault="002715B9" w:rsidP="002715B9">
      <w:pPr>
        <w:pStyle w:val="Style10"/>
        <w:widowControl/>
        <w:spacing w:before="240" w:after="240"/>
        <w:ind w:left="0" w:firstLine="0"/>
        <w:rPr>
          <w:rStyle w:val="FontStyle15"/>
          <w:rFonts w:asciiTheme="minorHAnsi" w:eastAsia="Lucida Sans Unicode" w:hAnsiTheme="minorHAnsi" w:cstheme="minorHAnsi"/>
        </w:rPr>
      </w:pPr>
      <w:r w:rsidRPr="00CC7AB1">
        <w:rPr>
          <w:rStyle w:val="FontStyle15"/>
          <w:rFonts w:ascii="Arial" w:eastAsia="Lucida Sans Unicode" w:hAnsi="Arial" w:cs="Arial"/>
          <w:u w:val="single"/>
        </w:rPr>
        <w:t xml:space="preserve">Wytyczne ogólne i </w:t>
      </w:r>
      <w:r w:rsidRPr="00CC7AB1">
        <w:rPr>
          <w:rStyle w:val="FontStyle15"/>
          <w:rFonts w:asciiTheme="minorHAnsi" w:eastAsia="Lucida Sans Unicode" w:hAnsiTheme="minorHAnsi" w:cstheme="minorHAnsi"/>
          <w:u w:val="single"/>
        </w:rPr>
        <w:t>zakres obowiązków i administracyjnych wykonawcy</w:t>
      </w:r>
      <w:r w:rsidRPr="00CC7AB1">
        <w:rPr>
          <w:rStyle w:val="FontStyle15"/>
          <w:rFonts w:asciiTheme="minorHAnsi" w:eastAsia="Lucida Sans Unicode" w:hAnsiTheme="minorHAnsi" w:cstheme="minorHAnsi"/>
        </w:rPr>
        <w:t>:</w:t>
      </w:r>
    </w:p>
    <w:p w14:paraId="3C0B8678" w14:textId="0E739AFF" w:rsidR="008426E5" w:rsidRPr="00CC7AB1" w:rsidRDefault="008426E5" w:rsidP="009F5B15">
      <w:pPr>
        <w:rPr>
          <w:rStyle w:val="FontStyle13"/>
          <w:rFonts w:asciiTheme="minorHAnsi" w:eastAsia="Lucida Sans Unicode" w:hAnsiTheme="minorHAnsi" w:cstheme="minorHAnsi"/>
          <w:color w:val="auto"/>
          <w:spacing w:val="-4"/>
        </w:rPr>
      </w:pPr>
      <w:r w:rsidRPr="00CC7AB1">
        <w:rPr>
          <w:rStyle w:val="FontStyle13"/>
          <w:rFonts w:asciiTheme="minorHAnsi" w:eastAsia="Lucida Sans Unicode" w:hAnsiTheme="minorHAnsi" w:cstheme="minorHAnsi"/>
          <w:color w:val="auto"/>
          <w:spacing w:val="-4"/>
        </w:rPr>
        <w:t xml:space="preserve">Zapewnienie </w:t>
      </w:r>
      <w:r w:rsidR="002715B9" w:rsidRPr="00CC7AB1">
        <w:rPr>
          <w:rStyle w:val="FontStyle13"/>
          <w:rFonts w:asciiTheme="minorHAnsi" w:eastAsia="Lucida Sans Unicode" w:hAnsiTheme="minorHAnsi" w:cstheme="minorHAnsi"/>
          <w:color w:val="auto"/>
          <w:spacing w:val="-4"/>
        </w:rPr>
        <w:t xml:space="preserve">odpowiedniej ilości </w:t>
      </w:r>
      <w:r w:rsidR="009F5B15" w:rsidRPr="00CC7AB1">
        <w:rPr>
          <w:rFonts w:asciiTheme="minorHAnsi" w:hAnsiTheme="minorHAnsi" w:cstheme="minorHAnsi"/>
          <w:color w:val="auto"/>
        </w:rPr>
        <w:t xml:space="preserve">osób wykonujących czynności związane z dozorem oraz konserwacją wałów i urządzeń towarzyszących, </w:t>
      </w:r>
      <w:r w:rsidR="002715B9" w:rsidRPr="00CC7AB1">
        <w:rPr>
          <w:rStyle w:val="FontStyle13"/>
          <w:rFonts w:asciiTheme="minorHAnsi" w:eastAsia="Lucida Sans Unicode" w:hAnsiTheme="minorHAnsi" w:cstheme="minorHAnsi"/>
          <w:color w:val="auto"/>
          <w:spacing w:val="-4"/>
        </w:rPr>
        <w:t xml:space="preserve">gwarantującej realizację </w:t>
      </w:r>
      <w:r w:rsidRPr="00CC7AB1">
        <w:rPr>
          <w:rStyle w:val="FontStyle13"/>
          <w:rFonts w:asciiTheme="minorHAnsi" w:eastAsia="Lucida Sans Unicode" w:hAnsiTheme="minorHAnsi" w:cstheme="minorHAnsi"/>
          <w:color w:val="auto"/>
          <w:spacing w:val="-4"/>
        </w:rPr>
        <w:t>pełnego zakresu czynności w każdym miesiącu</w:t>
      </w:r>
      <w:r w:rsidR="002715B9" w:rsidRPr="00CC7AB1">
        <w:rPr>
          <w:rStyle w:val="FontStyle13"/>
          <w:rFonts w:asciiTheme="minorHAnsi" w:eastAsia="Lucida Sans Unicode" w:hAnsiTheme="minorHAnsi" w:cstheme="minorHAnsi"/>
          <w:color w:val="auto"/>
          <w:spacing w:val="-4"/>
        </w:rPr>
        <w:t xml:space="preserve"> tj. nie mniej niż </w:t>
      </w:r>
      <w:r w:rsidR="002715B9" w:rsidRPr="00CC7AB1">
        <w:rPr>
          <w:rStyle w:val="FontStyle13"/>
          <w:rFonts w:asciiTheme="minorHAnsi" w:eastAsia="Lucida Sans Unicode" w:hAnsiTheme="minorHAnsi" w:cstheme="minorHAnsi"/>
          <w:b/>
          <w:bCs/>
          <w:color w:val="auto"/>
          <w:spacing w:val="-4"/>
        </w:rPr>
        <w:t>jedna osoba na każde 2</w:t>
      </w:r>
      <w:r w:rsidR="008702AB" w:rsidRPr="00CC7AB1">
        <w:rPr>
          <w:rStyle w:val="FontStyle13"/>
          <w:rFonts w:asciiTheme="minorHAnsi" w:eastAsia="Lucida Sans Unicode" w:hAnsiTheme="minorHAnsi" w:cstheme="minorHAnsi"/>
          <w:b/>
          <w:bCs/>
          <w:color w:val="auto"/>
          <w:spacing w:val="-4"/>
        </w:rPr>
        <w:t>0</w:t>
      </w:r>
      <w:r w:rsidR="002715B9" w:rsidRPr="00CC7AB1">
        <w:rPr>
          <w:rStyle w:val="FontStyle13"/>
          <w:rFonts w:asciiTheme="minorHAnsi" w:eastAsia="Lucida Sans Unicode" w:hAnsiTheme="minorHAnsi" w:cstheme="minorHAnsi"/>
          <w:b/>
          <w:bCs/>
          <w:color w:val="auto"/>
          <w:spacing w:val="-4"/>
        </w:rPr>
        <w:t xml:space="preserve"> km</w:t>
      </w:r>
      <w:r w:rsidR="002715B9" w:rsidRPr="00CC7AB1">
        <w:rPr>
          <w:rStyle w:val="FontStyle13"/>
          <w:rFonts w:asciiTheme="minorHAnsi" w:eastAsia="Lucida Sans Unicode" w:hAnsiTheme="minorHAnsi" w:cstheme="minorHAnsi"/>
          <w:color w:val="auto"/>
          <w:spacing w:val="-4"/>
        </w:rPr>
        <w:t xml:space="preserve"> wałów przeciwpowodziowych zleconego zakresu</w:t>
      </w:r>
      <w:r w:rsidRPr="00CC7AB1">
        <w:rPr>
          <w:rStyle w:val="FontStyle13"/>
          <w:rFonts w:asciiTheme="minorHAnsi" w:eastAsia="Lucida Sans Unicode" w:hAnsiTheme="minorHAnsi" w:cstheme="minorHAnsi"/>
          <w:color w:val="auto"/>
          <w:spacing w:val="-4"/>
        </w:rPr>
        <w:t>.</w:t>
      </w:r>
    </w:p>
    <w:p w14:paraId="21328F46" w14:textId="1BDB59BD" w:rsidR="008426E5" w:rsidRPr="000C5495" w:rsidRDefault="008426E5" w:rsidP="008426E5">
      <w:pPr>
        <w:pStyle w:val="Style5"/>
        <w:widowControl/>
        <w:numPr>
          <w:ilvl w:val="0"/>
          <w:numId w:val="3"/>
        </w:numPr>
        <w:spacing w:line="276" w:lineRule="auto"/>
        <w:rPr>
          <w:rFonts w:asciiTheme="minorHAnsi" w:eastAsia="Lucida Sans Unicode" w:hAnsiTheme="minorHAnsi" w:cstheme="minorHAnsi"/>
          <w:spacing w:val="-4"/>
          <w:sz w:val="22"/>
          <w:szCs w:val="22"/>
        </w:rPr>
      </w:pPr>
      <w:r w:rsidRPr="00CC7AB1">
        <w:rPr>
          <w:rFonts w:asciiTheme="minorHAnsi" w:hAnsiTheme="minorHAnsi" w:cstheme="minorHAnsi"/>
          <w:sz w:val="22"/>
          <w:szCs w:val="22"/>
        </w:rPr>
        <w:t xml:space="preserve">Zapewnienie przez Wykonawcę nadzoru nad </w:t>
      </w:r>
      <w:r w:rsidRPr="00CC7AB1">
        <w:rPr>
          <w:rFonts w:asciiTheme="minorHAnsi" w:hAnsiTheme="minorHAnsi" w:cstheme="minorHAnsi"/>
          <w:sz w:val="22"/>
          <w:szCs w:val="22"/>
          <w:shd w:val="clear" w:color="auto" w:fill="FFFFFF"/>
        </w:rPr>
        <w:t xml:space="preserve">dozorem i konserwacją </w:t>
      </w:r>
      <w:r w:rsidRPr="000C5495">
        <w:rPr>
          <w:rFonts w:asciiTheme="minorHAnsi" w:hAnsiTheme="minorHAnsi" w:cstheme="minorHAnsi"/>
          <w:sz w:val="22"/>
          <w:szCs w:val="22"/>
        </w:rPr>
        <w:t xml:space="preserve">wałów przeciwpowodziowych i </w:t>
      </w:r>
      <w:r w:rsidR="00C65A54">
        <w:rPr>
          <w:rFonts w:asciiTheme="minorHAnsi" w:hAnsiTheme="minorHAnsi" w:cstheme="minorHAnsi"/>
          <w:sz w:val="22"/>
          <w:szCs w:val="22"/>
        </w:rPr>
        <w:t>śluz wałowych</w:t>
      </w:r>
      <w:r w:rsidRPr="000C5495">
        <w:rPr>
          <w:rFonts w:asciiTheme="minorHAnsi" w:hAnsiTheme="minorHAnsi" w:cstheme="minorHAnsi"/>
          <w:sz w:val="22"/>
          <w:szCs w:val="22"/>
        </w:rPr>
        <w:t xml:space="preserve"> przez osobę posiadającą </w:t>
      </w:r>
      <w:r w:rsidRPr="000C5495">
        <w:rPr>
          <w:rFonts w:asciiTheme="minorHAnsi" w:hAnsiTheme="minorHAnsi" w:cstheme="minorHAnsi"/>
          <w:spacing w:val="-2"/>
          <w:sz w:val="22"/>
          <w:szCs w:val="22"/>
        </w:rPr>
        <w:t xml:space="preserve">uprawnienia </w:t>
      </w:r>
      <w:r w:rsidRPr="000C5495">
        <w:rPr>
          <w:rFonts w:asciiTheme="minorHAnsi" w:hAnsiTheme="minorHAnsi" w:cstheme="minorHAnsi"/>
          <w:spacing w:val="-2"/>
          <w:sz w:val="22"/>
          <w:szCs w:val="22"/>
        </w:rPr>
        <w:br/>
        <w:t>w zakresie kierowania pracami konserwacyjnymi na urządzeniach wodnych</w:t>
      </w:r>
      <w:r w:rsidRPr="000C5495">
        <w:rPr>
          <w:rFonts w:asciiTheme="minorHAnsi" w:hAnsiTheme="minorHAnsi" w:cstheme="minorHAnsi"/>
          <w:sz w:val="22"/>
          <w:szCs w:val="22"/>
        </w:rPr>
        <w:t xml:space="preserve"> </w:t>
      </w:r>
      <w:r w:rsidRPr="000C5495">
        <w:rPr>
          <w:rFonts w:asciiTheme="minorHAnsi" w:hAnsiTheme="minorHAnsi" w:cstheme="minorHAnsi"/>
          <w:sz w:val="22"/>
          <w:szCs w:val="22"/>
        </w:rPr>
        <w:br/>
        <w:t>oraz wiedzę i doświadczenie</w:t>
      </w:r>
      <w:r w:rsidRPr="000C5495">
        <w:rPr>
          <w:rFonts w:asciiTheme="minorHAnsi" w:hAnsiTheme="minorHAnsi" w:cstheme="minorHAnsi"/>
          <w:spacing w:val="-4"/>
          <w:sz w:val="22"/>
          <w:szCs w:val="22"/>
        </w:rPr>
        <w:t>, która będzie:</w:t>
      </w:r>
    </w:p>
    <w:p w14:paraId="2BAF3690" w14:textId="77777777" w:rsidR="008426E5" w:rsidRPr="000C5495" w:rsidRDefault="008426E5" w:rsidP="00C65A54">
      <w:pPr>
        <w:pStyle w:val="Style5"/>
        <w:widowControl/>
        <w:numPr>
          <w:ilvl w:val="0"/>
          <w:numId w:val="2"/>
        </w:numPr>
        <w:spacing w:line="276" w:lineRule="auto"/>
        <w:ind w:left="993" w:hanging="284"/>
        <w:rPr>
          <w:rStyle w:val="FontStyle12"/>
          <w:rFonts w:asciiTheme="minorHAnsi" w:eastAsia="Lucida Sans Unicode" w:hAnsiTheme="minorHAnsi" w:cstheme="minorHAnsi"/>
          <w:b w:val="0"/>
          <w:bCs w:val="0"/>
          <w:spacing w:val="-4"/>
          <w:sz w:val="22"/>
          <w:szCs w:val="22"/>
        </w:rPr>
      </w:pPr>
      <w:r w:rsidRPr="000C5495">
        <w:rPr>
          <w:rFonts w:asciiTheme="minorHAnsi" w:hAnsiTheme="minorHAnsi" w:cstheme="minorHAnsi"/>
          <w:spacing w:val="-4"/>
          <w:sz w:val="22"/>
          <w:szCs w:val="22"/>
        </w:rPr>
        <w:t>pełnić funkcje kierownicze i nadzorcze w stosunku do pracowników wykonujących czynności z z</w:t>
      </w:r>
      <w:r w:rsidRPr="000C5495">
        <w:rPr>
          <w:rStyle w:val="FontStyle12"/>
          <w:rFonts w:asciiTheme="minorHAnsi" w:hAnsiTheme="minorHAnsi" w:cstheme="minorHAnsi"/>
          <w:spacing w:val="-4"/>
          <w:sz w:val="22"/>
          <w:szCs w:val="22"/>
        </w:rPr>
        <w:t xml:space="preserve">akresu dozoru i bieżącej konserwacji oraz </w:t>
      </w:r>
    </w:p>
    <w:p w14:paraId="7BCD0CBF" w14:textId="77777777" w:rsidR="008426E5" w:rsidRPr="000C5495" w:rsidRDefault="008426E5" w:rsidP="00C65A54">
      <w:pPr>
        <w:pStyle w:val="Style5"/>
        <w:widowControl/>
        <w:numPr>
          <w:ilvl w:val="0"/>
          <w:numId w:val="2"/>
        </w:numPr>
        <w:spacing w:line="276" w:lineRule="auto"/>
        <w:ind w:left="993" w:hanging="284"/>
        <w:rPr>
          <w:rStyle w:val="FontStyle13"/>
          <w:rFonts w:asciiTheme="minorHAnsi" w:eastAsia="Lucida Sans Unicode" w:hAnsiTheme="minorHAnsi" w:cstheme="minorHAnsi"/>
          <w:spacing w:val="-4"/>
        </w:rPr>
      </w:pPr>
      <w:r w:rsidRPr="000C5495">
        <w:rPr>
          <w:rStyle w:val="FontStyle12"/>
          <w:rFonts w:asciiTheme="minorHAnsi" w:hAnsiTheme="minorHAnsi" w:cstheme="minorHAnsi"/>
          <w:spacing w:val="-4"/>
          <w:sz w:val="22"/>
          <w:szCs w:val="22"/>
        </w:rPr>
        <w:t>utrzymywać kontakt z PGW Wody Polskie Zarząd Zlewni w Żywcu w warunkach normalnych oraz nadzwyczajnych</w:t>
      </w:r>
    </w:p>
    <w:p w14:paraId="046F04CF" w14:textId="09107A19" w:rsidR="008426E5" w:rsidRPr="000C5495" w:rsidRDefault="008426E5" w:rsidP="008426E5">
      <w:pPr>
        <w:pStyle w:val="Style5"/>
        <w:widowControl/>
        <w:numPr>
          <w:ilvl w:val="0"/>
          <w:numId w:val="3"/>
        </w:numPr>
        <w:spacing w:line="276" w:lineRule="auto"/>
        <w:rPr>
          <w:rStyle w:val="FontStyle13"/>
          <w:rFonts w:asciiTheme="minorHAnsi" w:eastAsia="Lucida Sans Unicode" w:hAnsiTheme="minorHAnsi" w:cstheme="minorHAnsi"/>
          <w:spacing w:val="-4"/>
        </w:rPr>
      </w:pPr>
      <w:r w:rsidRPr="000C5495">
        <w:rPr>
          <w:rStyle w:val="FontStyle13"/>
          <w:rFonts w:asciiTheme="minorHAnsi" w:eastAsia="Lucida Sans Unicode" w:hAnsiTheme="minorHAnsi" w:cstheme="minorHAnsi"/>
          <w:spacing w:val="-4"/>
        </w:rPr>
        <w:t xml:space="preserve">Wyposażenie </w:t>
      </w:r>
      <w:r w:rsidR="009F5B15" w:rsidRPr="000C5495">
        <w:rPr>
          <w:rFonts w:asciiTheme="minorHAnsi" w:hAnsiTheme="minorHAnsi" w:cstheme="minorHAnsi"/>
          <w:sz w:val="22"/>
          <w:szCs w:val="22"/>
        </w:rPr>
        <w:t>osób wykonujących czynności związane z dozorem oraz konserwacją wałów i urządzeń towarzyszących</w:t>
      </w:r>
      <w:r w:rsidR="009F5B15" w:rsidRPr="000C5495">
        <w:rPr>
          <w:rStyle w:val="FontStyle13"/>
          <w:rFonts w:asciiTheme="minorHAnsi" w:eastAsia="Lucida Sans Unicode" w:hAnsiTheme="minorHAnsi" w:cstheme="minorHAnsi"/>
          <w:spacing w:val="-4"/>
        </w:rPr>
        <w:t xml:space="preserve"> </w:t>
      </w:r>
      <w:r w:rsidRPr="000C5495">
        <w:rPr>
          <w:rStyle w:val="FontStyle13"/>
          <w:rFonts w:asciiTheme="minorHAnsi" w:eastAsia="Lucida Sans Unicode" w:hAnsiTheme="minorHAnsi" w:cstheme="minorHAnsi"/>
          <w:spacing w:val="-4"/>
        </w:rPr>
        <w:t>w kamizelki – znaczniki z czytelnym napisem o treści „STRAŻNIK WAŁOWY” do użytku w czasie wykonywania obowiązków.</w:t>
      </w:r>
    </w:p>
    <w:p w14:paraId="321831C5" w14:textId="5650D7BD" w:rsidR="008426E5" w:rsidRPr="000C5495" w:rsidRDefault="008426E5" w:rsidP="008426E5">
      <w:pPr>
        <w:pStyle w:val="Style7"/>
        <w:widowControl/>
        <w:numPr>
          <w:ilvl w:val="0"/>
          <w:numId w:val="3"/>
        </w:numPr>
        <w:suppressAutoHyphens/>
        <w:autoSpaceDN/>
        <w:adjustRightInd/>
        <w:spacing w:line="276" w:lineRule="auto"/>
        <w:rPr>
          <w:rStyle w:val="FontStyle13"/>
          <w:rFonts w:asciiTheme="minorHAnsi" w:eastAsia="Lucida Sans Unicode" w:hAnsiTheme="minorHAnsi" w:cstheme="minorHAnsi"/>
        </w:rPr>
      </w:pPr>
      <w:r w:rsidRPr="000C5495">
        <w:rPr>
          <w:rStyle w:val="FontStyle13"/>
          <w:rFonts w:asciiTheme="minorHAnsi" w:eastAsia="Lucida Sans Unicode" w:hAnsiTheme="minorHAnsi" w:cstheme="minorHAnsi"/>
        </w:rPr>
        <w:t xml:space="preserve">Zapewnienie całodobowych dyżurów </w:t>
      </w:r>
      <w:r w:rsidR="009F5B15" w:rsidRPr="000C5495">
        <w:rPr>
          <w:rFonts w:asciiTheme="minorHAnsi" w:hAnsiTheme="minorHAnsi" w:cstheme="minorHAnsi"/>
          <w:sz w:val="22"/>
          <w:szCs w:val="22"/>
        </w:rPr>
        <w:t>osób wykonujących czynności związane z dozorem oraz konserwacją wałów i urządzeń towarzyszących</w:t>
      </w:r>
      <w:r w:rsidR="009F5B15" w:rsidRPr="000C5495">
        <w:rPr>
          <w:rStyle w:val="FontStyle13"/>
          <w:rFonts w:asciiTheme="minorHAnsi" w:eastAsia="Lucida Sans Unicode" w:hAnsiTheme="minorHAnsi" w:cstheme="minorHAnsi"/>
          <w:spacing w:val="-4"/>
        </w:rPr>
        <w:t xml:space="preserve"> </w:t>
      </w:r>
      <w:r w:rsidRPr="000C5495">
        <w:rPr>
          <w:rStyle w:val="FontStyle13"/>
          <w:rFonts w:asciiTheme="minorHAnsi" w:eastAsia="Lucida Sans Unicode" w:hAnsiTheme="minorHAnsi" w:cstheme="minorHAnsi"/>
        </w:rPr>
        <w:t xml:space="preserve">na przypisanych im odcinkach </w:t>
      </w:r>
      <w:r w:rsidRPr="000C5495">
        <w:rPr>
          <w:rStyle w:val="FontStyle13"/>
          <w:rFonts w:asciiTheme="minorHAnsi" w:eastAsia="Lucida Sans Unicode" w:hAnsiTheme="minorHAnsi" w:cstheme="minorHAnsi"/>
          <w:spacing w:val="-4"/>
        </w:rPr>
        <w:t>wałów</w:t>
      </w:r>
      <w:r w:rsidRPr="000C5495">
        <w:rPr>
          <w:rStyle w:val="FontStyle13"/>
          <w:rFonts w:asciiTheme="minorHAnsi" w:eastAsia="Lucida Sans Unicode" w:hAnsiTheme="minorHAnsi" w:cstheme="minorHAnsi"/>
        </w:rPr>
        <w:t xml:space="preserve"> </w:t>
      </w:r>
      <w:r w:rsidRPr="000C5495">
        <w:rPr>
          <w:rStyle w:val="FontStyle13"/>
          <w:rFonts w:asciiTheme="minorHAnsi" w:eastAsia="Lucida Sans Unicode" w:hAnsiTheme="minorHAnsi" w:cstheme="minorHAnsi"/>
        </w:rPr>
        <w:br/>
        <w:t>w czasie ogłoszenia stanu ostrzegawczego i alarmowego oraz w czasie prowadzenia akcji przeciwpowodziowej.</w:t>
      </w:r>
    </w:p>
    <w:p w14:paraId="653A31B9" w14:textId="4A1FDA8B" w:rsidR="008426E5" w:rsidRPr="000C5495" w:rsidRDefault="008426E5" w:rsidP="008426E5">
      <w:pPr>
        <w:pStyle w:val="Style5"/>
        <w:widowControl/>
        <w:numPr>
          <w:ilvl w:val="0"/>
          <w:numId w:val="3"/>
        </w:numPr>
        <w:spacing w:line="276" w:lineRule="auto"/>
        <w:rPr>
          <w:rStyle w:val="FontStyle13"/>
          <w:rFonts w:asciiTheme="minorHAnsi" w:eastAsia="Lucida Sans Unicode" w:hAnsiTheme="minorHAnsi" w:cstheme="minorHAnsi"/>
          <w:spacing w:val="-4"/>
        </w:rPr>
      </w:pPr>
      <w:r w:rsidRPr="000C5495">
        <w:rPr>
          <w:rStyle w:val="FontStyle13"/>
          <w:rFonts w:asciiTheme="minorHAnsi" w:eastAsia="Lucida Sans Unicode" w:hAnsiTheme="minorHAnsi" w:cstheme="minorHAnsi"/>
        </w:rPr>
        <w:t xml:space="preserve">Informowanie na bieżąco Zamawiającego o stwierdzonych nieprawidłowościach </w:t>
      </w:r>
      <w:r w:rsidRPr="000C5495">
        <w:rPr>
          <w:rStyle w:val="FontStyle13"/>
          <w:rFonts w:asciiTheme="minorHAnsi" w:eastAsia="Lucida Sans Unicode" w:hAnsiTheme="minorHAnsi" w:cstheme="minorHAnsi"/>
        </w:rPr>
        <w:br/>
        <w:t xml:space="preserve">w działaniu </w:t>
      </w:r>
      <w:r w:rsidR="00C65A54">
        <w:rPr>
          <w:rStyle w:val="FontStyle13"/>
          <w:rFonts w:asciiTheme="minorHAnsi" w:eastAsia="Lucida Sans Unicode" w:hAnsiTheme="minorHAnsi" w:cstheme="minorHAnsi"/>
        </w:rPr>
        <w:t>śluz w</w:t>
      </w:r>
      <w:r w:rsidRPr="000C5495">
        <w:rPr>
          <w:rStyle w:val="FontStyle13"/>
          <w:rFonts w:asciiTheme="minorHAnsi" w:eastAsia="Lucida Sans Unicode" w:hAnsiTheme="minorHAnsi" w:cstheme="minorHAnsi"/>
        </w:rPr>
        <w:t xml:space="preserve">ałowych oraz ewentualnych awariach i uszkodzeniach wałów </w:t>
      </w:r>
      <w:r w:rsidRPr="000C5495">
        <w:rPr>
          <w:rStyle w:val="FontStyle13"/>
          <w:rFonts w:asciiTheme="minorHAnsi" w:eastAsia="Lucida Sans Unicode" w:hAnsiTheme="minorHAnsi" w:cstheme="minorHAnsi"/>
        </w:rPr>
        <w:br/>
        <w:t xml:space="preserve">i </w:t>
      </w:r>
      <w:r w:rsidR="00C65A54">
        <w:rPr>
          <w:rStyle w:val="FontStyle13"/>
          <w:rFonts w:asciiTheme="minorHAnsi" w:eastAsia="Lucida Sans Unicode" w:hAnsiTheme="minorHAnsi" w:cstheme="minorHAnsi"/>
        </w:rPr>
        <w:t>śluz</w:t>
      </w:r>
      <w:r w:rsidRPr="000C5495">
        <w:rPr>
          <w:rStyle w:val="FontStyle13"/>
          <w:rFonts w:asciiTheme="minorHAnsi" w:eastAsia="Lucida Sans Unicode" w:hAnsiTheme="minorHAnsi" w:cstheme="minorHAnsi"/>
        </w:rPr>
        <w:t xml:space="preserve"> wałowych</w:t>
      </w:r>
    </w:p>
    <w:p w14:paraId="04927A46" w14:textId="77777777" w:rsidR="008426E5" w:rsidRPr="000C5495" w:rsidRDefault="008426E5" w:rsidP="008426E5">
      <w:pPr>
        <w:pStyle w:val="Style10"/>
        <w:widowControl/>
        <w:spacing w:line="276" w:lineRule="auto"/>
        <w:ind w:left="0" w:firstLine="0"/>
        <w:rPr>
          <w:rStyle w:val="FontStyle13"/>
          <w:rFonts w:asciiTheme="minorHAnsi" w:eastAsia="Lucida Sans Unicode" w:hAnsiTheme="minorHAnsi" w:cstheme="minorHAnsi"/>
          <w:b/>
          <w:bCs/>
          <w:spacing w:val="-4"/>
          <w:u w:val="single"/>
        </w:rPr>
      </w:pPr>
      <w:r w:rsidRPr="000C5495">
        <w:rPr>
          <w:rFonts w:asciiTheme="minorHAnsi" w:hAnsiTheme="minorHAnsi" w:cstheme="minorHAnsi"/>
          <w:b/>
          <w:sz w:val="22"/>
          <w:szCs w:val="22"/>
          <w:u w:val="single"/>
        </w:rPr>
        <w:t>Zakres czynności związanych z dozorem i konserwacją w warunkach normalnych:</w:t>
      </w:r>
    </w:p>
    <w:p w14:paraId="026990C5" w14:textId="77777777" w:rsidR="008426E5" w:rsidRPr="000C5495" w:rsidRDefault="008426E5" w:rsidP="003324CE">
      <w:pPr>
        <w:pStyle w:val="Style7"/>
        <w:widowControl/>
        <w:numPr>
          <w:ilvl w:val="0"/>
          <w:numId w:val="4"/>
        </w:numPr>
        <w:suppressAutoHyphens/>
        <w:autoSpaceDN/>
        <w:adjustRightInd/>
        <w:spacing w:line="276" w:lineRule="auto"/>
        <w:rPr>
          <w:rStyle w:val="FontStyle13"/>
          <w:rFonts w:asciiTheme="minorHAnsi" w:eastAsia="Lucida Sans Unicode" w:hAnsiTheme="minorHAnsi" w:cstheme="minorHAnsi"/>
        </w:rPr>
      </w:pPr>
      <w:r w:rsidRPr="000C5495">
        <w:rPr>
          <w:rStyle w:val="FontStyle13"/>
          <w:rFonts w:asciiTheme="minorHAnsi" w:eastAsia="Lucida Sans Unicode" w:hAnsiTheme="minorHAnsi" w:cstheme="minorHAnsi"/>
        </w:rPr>
        <w:t xml:space="preserve">Ogólny dozór i przegląd co najmniej raz w miesiącu każdego odcinka wału wraz </w:t>
      </w:r>
      <w:r w:rsidRPr="000C5495">
        <w:rPr>
          <w:rStyle w:val="FontStyle13"/>
          <w:rFonts w:asciiTheme="minorHAnsi" w:eastAsia="Lucida Sans Unicode" w:hAnsiTheme="minorHAnsi" w:cstheme="minorHAnsi"/>
        </w:rPr>
        <w:br/>
        <w:t xml:space="preserve">z urządzeniami wałowymi i ocena jego stanu od strony </w:t>
      </w:r>
      <w:proofErr w:type="spellStart"/>
      <w:r w:rsidRPr="000C5495">
        <w:rPr>
          <w:rStyle w:val="FontStyle13"/>
          <w:rFonts w:asciiTheme="minorHAnsi" w:eastAsia="Lucida Sans Unicode" w:hAnsiTheme="minorHAnsi" w:cstheme="minorHAnsi"/>
        </w:rPr>
        <w:t>odwodnej</w:t>
      </w:r>
      <w:proofErr w:type="spellEnd"/>
      <w:r w:rsidRPr="000C5495">
        <w:rPr>
          <w:rStyle w:val="FontStyle13"/>
          <w:rFonts w:asciiTheme="minorHAnsi" w:eastAsia="Lucida Sans Unicode" w:hAnsiTheme="minorHAnsi" w:cstheme="minorHAnsi"/>
        </w:rPr>
        <w:t xml:space="preserve">, </w:t>
      </w:r>
      <w:proofErr w:type="spellStart"/>
      <w:r w:rsidRPr="000C5495">
        <w:rPr>
          <w:rStyle w:val="FontStyle13"/>
          <w:rFonts w:asciiTheme="minorHAnsi" w:eastAsia="Lucida Sans Unicode" w:hAnsiTheme="minorHAnsi" w:cstheme="minorHAnsi"/>
        </w:rPr>
        <w:t>odpowietrznej</w:t>
      </w:r>
      <w:proofErr w:type="spellEnd"/>
      <w:r w:rsidRPr="000C5495">
        <w:rPr>
          <w:rStyle w:val="FontStyle13"/>
          <w:rFonts w:asciiTheme="minorHAnsi" w:eastAsia="Lucida Sans Unicode" w:hAnsiTheme="minorHAnsi" w:cstheme="minorHAnsi"/>
        </w:rPr>
        <w:t xml:space="preserve"> oraz korony </w:t>
      </w:r>
      <w:r w:rsidRPr="000C5495">
        <w:rPr>
          <w:rStyle w:val="FontStyle13"/>
          <w:rFonts w:asciiTheme="minorHAnsi" w:eastAsia="Lucida Sans Unicode" w:hAnsiTheme="minorHAnsi" w:cstheme="minorHAnsi"/>
          <w:b/>
          <w:bCs/>
        </w:rPr>
        <w:t>(</w:t>
      </w:r>
      <w:r w:rsidRPr="000C5495">
        <w:rPr>
          <w:rStyle w:val="FontStyle12"/>
          <w:rFonts w:asciiTheme="minorHAnsi" w:hAnsiTheme="minorHAnsi" w:cstheme="minorHAnsi"/>
          <w:sz w:val="22"/>
          <w:szCs w:val="22"/>
        </w:rPr>
        <w:t>w warunkach normalnych), natomiast w okresie zagrożenia powodziowego w zależności od potrzeb oraz informowanie na bieżąco wyznaczonych przedstawicieli Zamawiającego o zauważonych nieprawidłowościach</w:t>
      </w:r>
    </w:p>
    <w:p w14:paraId="26E39808" w14:textId="71F2B7AD" w:rsidR="008426E5" w:rsidRPr="000C5495" w:rsidRDefault="008426E5" w:rsidP="003324CE">
      <w:pPr>
        <w:pStyle w:val="Style7"/>
        <w:widowControl/>
        <w:numPr>
          <w:ilvl w:val="0"/>
          <w:numId w:val="4"/>
        </w:numPr>
        <w:suppressAutoHyphens/>
        <w:autoSpaceDN/>
        <w:adjustRightInd/>
        <w:spacing w:line="276" w:lineRule="auto"/>
        <w:rPr>
          <w:rStyle w:val="FontStyle13"/>
          <w:rFonts w:asciiTheme="minorHAnsi" w:eastAsia="Lucida Sans Unicode" w:hAnsiTheme="minorHAnsi" w:cstheme="minorHAnsi"/>
          <w:spacing w:val="-4"/>
        </w:rPr>
      </w:pPr>
      <w:r w:rsidRPr="000C5495">
        <w:rPr>
          <w:rStyle w:val="FontStyle13"/>
          <w:rFonts w:asciiTheme="minorHAnsi" w:eastAsia="Lucida Sans Unicode" w:hAnsiTheme="minorHAnsi" w:cstheme="minorHAnsi"/>
          <w:spacing w:val="-4"/>
        </w:rPr>
        <w:lastRenderedPageBreak/>
        <w:t xml:space="preserve">Kontrola drożności przewodów </w:t>
      </w:r>
      <w:r w:rsidR="00C65A54">
        <w:rPr>
          <w:rStyle w:val="FontStyle13"/>
          <w:rFonts w:asciiTheme="minorHAnsi" w:eastAsia="Lucida Sans Unicode" w:hAnsiTheme="minorHAnsi" w:cstheme="minorHAnsi"/>
          <w:spacing w:val="-4"/>
        </w:rPr>
        <w:t>śluz</w:t>
      </w:r>
      <w:r w:rsidRPr="000C5495">
        <w:rPr>
          <w:rStyle w:val="FontStyle13"/>
          <w:rFonts w:asciiTheme="minorHAnsi" w:eastAsia="Lucida Sans Unicode" w:hAnsiTheme="minorHAnsi" w:cstheme="minorHAnsi"/>
          <w:spacing w:val="-4"/>
        </w:rPr>
        <w:t xml:space="preserve"> wałowych, usunięcie śmieci spod klap </w:t>
      </w:r>
      <w:r w:rsidRPr="000C5495">
        <w:rPr>
          <w:rStyle w:val="FontStyle13"/>
          <w:rFonts w:asciiTheme="minorHAnsi" w:eastAsia="Lucida Sans Unicode" w:hAnsiTheme="minorHAnsi" w:cstheme="minorHAnsi"/>
          <w:spacing w:val="-4"/>
        </w:rPr>
        <w:br/>
        <w:t xml:space="preserve">i </w:t>
      </w:r>
      <w:proofErr w:type="spellStart"/>
      <w:r w:rsidRPr="000C5495">
        <w:rPr>
          <w:rStyle w:val="FontStyle13"/>
          <w:rFonts w:asciiTheme="minorHAnsi" w:eastAsia="Lucida Sans Unicode" w:hAnsiTheme="minorHAnsi" w:cstheme="minorHAnsi"/>
          <w:spacing w:val="-4"/>
        </w:rPr>
        <w:t>przetamowań</w:t>
      </w:r>
      <w:proofErr w:type="spellEnd"/>
      <w:r w:rsidRPr="000C5495">
        <w:rPr>
          <w:rStyle w:val="FontStyle13"/>
          <w:rFonts w:asciiTheme="minorHAnsi" w:eastAsia="Lucida Sans Unicode" w:hAnsiTheme="minorHAnsi" w:cstheme="minorHAnsi"/>
          <w:spacing w:val="-4"/>
        </w:rPr>
        <w:t xml:space="preserve"> z odpływu, a w okresie zimowym dodatkowo odśnieżanie i odkuwanie lodu,</w:t>
      </w:r>
    </w:p>
    <w:p w14:paraId="044C22CF" w14:textId="6D30719F" w:rsidR="008426E5" w:rsidRPr="000C5495" w:rsidRDefault="008426E5" w:rsidP="003324CE">
      <w:pPr>
        <w:pStyle w:val="Style7"/>
        <w:widowControl/>
        <w:numPr>
          <w:ilvl w:val="0"/>
          <w:numId w:val="4"/>
        </w:numPr>
        <w:suppressAutoHyphens/>
        <w:autoSpaceDN/>
        <w:adjustRightInd/>
        <w:spacing w:line="276" w:lineRule="auto"/>
        <w:rPr>
          <w:rStyle w:val="FontStyle13"/>
          <w:rFonts w:asciiTheme="minorHAnsi" w:eastAsia="Lucida Sans Unicode" w:hAnsiTheme="minorHAnsi" w:cstheme="minorHAnsi"/>
        </w:rPr>
      </w:pPr>
      <w:r w:rsidRPr="000C5495">
        <w:rPr>
          <w:rStyle w:val="FontStyle13"/>
          <w:rFonts w:asciiTheme="minorHAnsi" w:eastAsia="Lucida Sans Unicode" w:hAnsiTheme="minorHAnsi" w:cstheme="minorHAnsi"/>
        </w:rPr>
        <w:t xml:space="preserve">Sporządzenie notatek z miesięcznego przeglądu zawierających między innymi datę przeglądu oraz spostrzeżenia i uwagi dotyczące stanu technicznego wału oraz wykaz zrealizowanych w czasie przeglądu prac. Notatki miesięczne powinny sporządzać na bieżąco podczas przeglądu osoby zatrudnione na stanowisku </w:t>
      </w:r>
      <w:r w:rsidR="009F5B15" w:rsidRPr="000C5495">
        <w:rPr>
          <w:rFonts w:asciiTheme="minorHAnsi" w:hAnsiTheme="minorHAnsi" w:cstheme="minorHAnsi"/>
          <w:sz w:val="22"/>
          <w:szCs w:val="22"/>
        </w:rPr>
        <w:t>os</w:t>
      </w:r>
      <w:r w:rsidR="000C5495">
        <w:rPr>
          <w:rFonts w:asciiTheme="minorHAnsi" w:hAnsiTheme="minorHAnsi" w:cstheme="minorHAnsi"/>
          <w:sz w:val="22"/>
          <w:szCs w:val="22"/>
        </w:rPr>
        <w:t>o</w:t>
      </w:r>
      <w:r w:rsidR="009F5B15" w:rsidRPr="000C5495">
        <w:rPr>
          <w:rFonts w:asciiTheme="minorHAnsi" w:hAnsiTheme="minorHAnsi" w:cstheme="minorHAnsi"/>
          <w:sz w:val="22"/>
          <w:szCs w:val="22"/>
        </w:rPr>
        <w:t>by wykonującej czynności związane z dozorem oraz konserwacją wałów i urządzeń towarzyszących,</w:t>
      </w:r>
      <w:r w:rsidR="009F5B15" w:rsidRPr="000C5495">
        <w:rPr>
          <w:rStyle w:val="FontStyle13"/>
          <w:rFonts w:asciiTheme="minorHAnsi" w:eastAsia="Lucida Sans Unicode" w:hAnsiTheme="minorHAnsi" w:cstheme="minorHAnsi"/>
          <w:spacing w:val="-4"/>
        </w:rPr>
        <w:t xml:space="preserve"> </w:t>
      </w:r>
      <w:r w:rsidRPr="000C5495">
        <w:rPr>
          <w:rStyle w:val="FontStyle13"/>
          <w:rFonts w:asciiTheme="minorHAnsi" w:eastAsia="Lucida Sans Unicode" w:hAnsiTheme="minorHAnsi" w:cstheme="minorHAnsi"/>
        </w:rPr>
        <w:t>potwierdzając je własnoręcznym podpisem. Treść przedmiotowych notatek powinna być zgodna ze stanem faktycznym oraz zatwierdzona przez Kierownika Wykonawcy.</w:t>
      </w:r>
    </w:p>
    <w:p w14:paraId="77E016A5" w14:textId="4398A70C" w:rsidR="008426E5" w:rsidRPr="008426E5" w:rsidRDefault="008426E5" w:rsidP="003324CE">
      <w:pPr>
        <w:pStyle w:val="Style7"/>
        <w:widowControl/>
        <w:numPr>
          <w:ilvl w:val="0"/>
          <w:numId w:val="4"/>
        </w:numPr>
        <w:suppressAutoHyphens/>
        <w:autoSpaceDN/>
        <w:adjustRightInd/>
        <w:spacing w:line="276" w:lineRule="auto"/>
        <w:rPr>
          <w:rFonts w:asciiTheme="minorHAnsi" w:eastAsia="Lucida Sans Unicode" w:hAnsiTheme="minorHAnsi" w:cstheme="minorHAnsi"/>
          <w:sz w:val="22"/>
          <w:szCs w:val="22"/>
        </w:rPr>
      </w:pPr>
      <w:r w:rsidRPr="008426E5">
        <w:rPr>
          <w:rFonts w:asciiTheme="minorHAnsi" w:hAnsiTheme="minorHAnsi" w:cstheme="minorHAnsi"/>
          <w:sz w:val="22"/>
          <w:szCs w:val="22"/>
        </w:rPr>
        <w:t xml:space="preserve">Informowanie na bieżąco Zamawiającego o stanie technicznym urządzeń jak również w przypadku stwierdzenia kradzieży lub uszkodzenia (klap zwrotnych lub zasuw na rurociągach </w:t>
      </w:r>
      <w:r w:rsidR="00C65A54">
        <w:rPr>
          <w:rFonts w:asciiTheme="minorHAnsi" w:hAnsiTheme="minorHAnsi" w:cstheme="minorHAnsi"/>
          <w:sz w:val="22"/>
          <w:szCs w:val="22"/>
        </w:rPr>
        <w:t>śluz wałowych</w:t>
      </w:r>
      <w:r w:rsidRPr="008426E5">
        <w:rPr>
          <w:rFonts w:asciiTheme="minorHAnsi" w:hAnsiTheme="minorHAnsi" w:cstheme="minorHAnsi"/>
          <w:sz w:val="22"/>
          <w:szCs w:val="22"/>
        </w:rPr>
        <w:t xml:space="preserve">). </w:t>
      </w:r>
    </w:p>
    <w:p w14:paraId="0733DBFD" w14:textId="052686E4" w:rsidR="008426E5" w:rsidRDefault="008426E5" w:rsidP="003324CE">
      <w:pPr>
        <w:pStyle w:val="Style7"/>
        <w:widowControl/>
        <w:numPr>
          <w:ilvl w:val="0"/>
          <w:numId w:val="4"/>
        </w:numPr>
        <w:suppressAutoHyphens/>
        <w:autoSpaceDN/>
        <w:adjustRightInd/>
        <w:spacing w:line="276" w:lineRule="auto"/>
        <w:rPr>
          <w:rStyle w:val="FontStyle13"/>
          <w:rFonts w:asciiTheme="minorHAnsi" w:eastAsia="Lucida Sans Unicode" w:hAnsiTheme="minorHAnsi" w:cstheme="minorHAnsi"/>
        </w:rPr>
      </w:pPr>
      <w:r w:rsidRPr="008426E5">
        <w:rPr>
          <w:rStyle w:val="FontStyle13"/>
          <w:rFonts w:asciiTheme="minorHAnsi" w:eastAsia="Lucida Sans Unicode" w:hAnsiTheme="minorHAnsi" w:cstheme="minorHAnsi"/>
        </w:rPr>
        <w:t>Prowadzenie nadzoru celem zapobiegania umyślnego lub nieumyślnego niszczenia wałów, np. przez wypasanie bydła, jazdy po wałach, rozkopywania, sadzenia roślin.</w:t>
      </w:r>
    </w:p>
    <w:p w14:paraId="65B66437" w14:textId="77777777" w:rsidR="003324CE" w:rsidRPr="003324CE" w:rsidRDefault="003324CE" w:rsidP="003324CE">
      <w:pPr>
        <w:pStyle w:val="Bezodstpw"/>
        <w:numPr>
          <w:ilvl w:val="0"/>
          <w:numId w:val="4"/>
        </w:numPr>
        <w:suppressAutoHyphens/>
        <w:jc w:val="both"/>
        <w:rPr>
          <w:rFonts w:asciiTheme="minorHAnsi" w:hAnsiTheme="minorHAnsi" w:cstheme="minorHAnsi"/>
        </w:rPr>
      </w:pPr>
      <w:r w:rsidRPr="003324CE">
        <w:rPr>
          <w:rFonts w:asciiTheme="minorHAnsi" w:hAnsiTheme="minorHAnsi" w:cstheme="minorHAnsi"/>
        </w:rPr>
        <w:t xml:space="preserve">Zgłaszanie przypadków uprawy gruntu, sadzenia </w:t>
      </w:r>
      <w:r w:rsidRPr="003324CE">
        <w:rPr>
          <w:rStyle w:val="highlight"/>
          <w:rFonts w:asciiTheme="minorHAnsi" w:hAnsiTheme="minorHAnsi" w:cstheme="minorHAnsi"/>
        </w:rPr>
        <w:t>drzew</w:t>
      </w:r>
      <w:r w:rsidRPr="003324CE">
        <w:rPr>
          <w:rFonts w:asciiTheme="minorHAnsi" w:hAnsiTheme="minorHAnsi" w:cstheme="minorHAnsi"/>
        </w:rPr>
        <w:t xml:space="preserve"> lub krzewów na wałach oraz w odległości mniejszej niż 3 m od stopy wału.</w:t>
      </w:r>
    </w:p>
    <w:p w14:paraId="6B8B3BAB" w14:textId="0D07A7D9" w:rsidR="008426E5" w:rsidRPr="008426E5" w:rsidRDefault="008426E5" w:rsidP="008426E5">
      <w:pPr>
        <w:pStyle w:val="Style7"/>
        <w:widowControl/>
        <w:suppressAutoHyphens/>
        <w:autoSpaceDN/>
        <w:adjustRightInd/>
        <w:spacing w:before="240" w:line="276" w:lineRule="auto"/>
        <w:ind w:left="0" w:firstLine="0"/>
        <w:rPr>
          <w:rStyle w:val="FontStyle13"/>
          <w:rFonts w:asciiTheme="minorHAnsi" w:eastAsia="Lucida Sans Unicode" w:hAnsiTheme="minorHAnsi" w:cstheme="minorHAnsi"/>
        </w:rPr>
      </w:pPr>
      <w:r w:rsidRPr="008426E5">
        <w:rPr>
          <w:rFonts w:asciiTheme="minorHAnsi" w:hAnsiTheme="minorHAnsi" w:cstheme="minorHAnsi"/>
          <w:b/>
          <w:sz w:val="22"/>
          <w:szCs w:val="22"/>
          <w:u w:val="single"/>
        </w:rPr>
        <w:t xml:space="preserve">Zakres czynności związanych z dozorem i konserwacją w warunkach </w:t>
      </w:r>
      <w:r w:rsidR="00C65A54">
        <w:rPr>
          <w:rFonts w:asciiTheme="minorHAnsi" w:hAnsiTheme="minorHAnsi" w:cstheme="minorHAnsi"/>
          <w:b/>
          <w:sz w:val="22"/>
          <w:szCs w:val="22"/>
          <w:u w:val="single"/>
        </w:rPr>
        <w:t>alarmowych</w:t>
      </w:r>
      <w:r w:rsidRPr="008426E5">
        <w:rPr>
          <w:rFonts w:asciiTheme="minorHAnsi" w:hAnsiTheme="minorHAnsi" w:cstheme="minorHAnsi"/>
          <w:b/>
          <w:sz w:val="22"/>
          <w:szCs w:val="22"/>
          <w:u w:val="single"/>
        </w:rPr>
        <w:t>:</w:t>
      </w:r>
    </w:p>
    <w:p w14:paraId="577D0941" w14:textId="77777777" w:rsidR="008426E5" w:rsidRPr="008426E5" w:rsidRDefault="008426E5" w:rsidP="008426E5">
      <w:pPr>
        <w:pStyle w:val="Style7"/>
        <w:widowControl/>
        <w:numPr>
          <w:ilvl w:val="0"/>
          <w:numId w:val="5"/>
        </w:numPr>
        <w:suppressAutoHyphens/>
        <w:autoSpaceDN/>
        <w:adjustRightInd/>
        <w:spacing w:line="276" w:lineRule="auto"/>
        <w:rPr>
          <w:rFonts w:asciiTheme="minorHAnsi" w:eastAsia="Lucida Sans Unicode" w:hAnsiTheme="minorHAnsi" w:cstheme="minorHAnsi"/>
          <w:b/>
          <w:bCs/>
          <w:sz w:val="22"/>
          <w:szCs w:val="22"/>
        </w:rPr>
      </w:pPr>
      <w:r w:rsidRPr="008426E5">
        <w:rPr>
          <w:rFonts w:asciiTheme="minorHAnsi" w:hAnsiTheme="minorHAnsi" w:cstheme="minorHAnsi"/>
          <w:sz w:val="22"/>
          <w:szCs w:val="22"/>
        </w:rPr>
        <w:t xml:space="preserve">W przypadku ogłoszenia alarmu przeciwpowodziowego utrzymywanie przez </w:t>
      </w:r>
      <w:r w:rsidRPr="008426E5">
        <w:rPr>
          <w:rStyle w:val="FontStyle12"/>
          <w:rFonts w:asciiTheme="minorHAnsi" w:hAnsiTheme="minorHAnsi" w:cstheme="minorHAnsi"/>
          <w:sz w:val="22"/>
          <w:szCs w:val="22"/>
        </w:rPr>
        <w:t xml:space="preserve">osobę </w:t>
      </w:r>
      <w:r w:rsidRPr="008426E5">
        <w:rPr>
          <w:rFonts w:asciiTheme="minorHAnsi" w:hAnsiTheme="minorHAnsi" w:cstheme="minorHAnsi"/>
          <w:spacing w:val="-4"/>
          <w:sz w:val="22"/>
          <w:szCs w:val="22"/>
        </w:rPr>
        <w:t>pełniącą funkcje kierownicze i nadzorcze</w:t>
      </w:r>
      <w:r w:rsidRPr="008426E5">
        <w:rPr>
          <w:rFonts w:asciiTheme="minorHAnsi" w:hAnsiTheme="minorHAnsi" w:cstheme="minorHAnsi"/>
          <w:sz w:val="22"/>
          <w:szCs w:val="22"/>
        </w:rPr>
        <w:t xml:space="preserve"> stałego kontaktu z </w:t>
      </w:r>
      <w:r w:rsidRPr="008426E5">
        <w:rPr>
          <w:rStyle w:val="FontStyle12"/>
          <w:rFonts w:asciiTheme="minorHAnsi" w:hAnsiTheme="minorHAnsi" w:cstheme="minorHAnsi"/>
          <w:spacing w:val="-4"/>
          <w:sz w:val="22"/>
          <w:szCs w:val="22"/>
        </w:rPr>
        <w:t>PGW Wody Polskie Zarząd Zlewni w Żywcu</w:t>
      </w:r>
      <w:r w:rsidRPr="008426E5">
        <w:rPr>
          <w:rFonts w:asciiTheme="minorHAnsi" w:hAnsiTheme="minorHAnsi" w:cstheme="minorHAnsi"/>
          <w:b/>
          <w:bCs/>
          <w:sz w:val="22"/>
          <w:szCs w:val="22"/>
        </w:rPr>
        <w:t>.</w:t>
      </w:r>
    </w:p>
    <w:p w14:paraId="72D8DF72" w14:textId="77777777" w:rsidR="008426E5" w:rsidRPr="008426E5" w:rsidRDefault="008426E5" w:rsidP="008426E5">
      <w:pPr>
        <w:pStyle w:val="Style7"/>
        <w:widowControl/>
        <w:numPr>
          <w:ilvl w:val="0"/>
          <w:numId w:val="5"/>
        </w:numPr>
        <w:suppressAutoHyphens/>
        <w:autoSpaceDN/>
        <w:adjustRightInd/>
        <w:spacing w:line="276" w:lineRule="auto"/>
        <w:rPr>
          <w:rStyle w:val="FontStyle12"/>
          <w:rFonts w:asciiTheme="minorHAnsi" w:eastAsia="Lucida Sans Unicode" w:hAnsiTheme="minorHAnsi" w:cstheme="minorHAnsi"/>
          <w:b w:val="0"/>
          <w:bCs w:val="0"/>
          <w:sz w:val="22"/>
          <w:szCs w:val="22"/>
        </w:rPr>
      </w:pPr>
      <w:r w:rsidRPr="008426E5">
        <w:rPr>
          <w:rStyle w:val="FontStyle13"/>
          <w:rFonts w:asciiTheme="minorHAnsi" w:eastAsia="Lucida Sans Unicode" w:hAnsiTheme="minorHAnsi" w:cstheme="minorHAnsi"/>
        </w:rPr>
        <w:t xml:space="preserve">Na żądanie PGW Wody Polskie ZZ Żywiec dodatkowe przeglądy każdego odcinka wału wraz z urządzeniami wałowymi i ocena jego stanu od strony </w:t>
      </w:r>
      <w:proofErr w:type="spellStart"/>
      <w:r w:rsidRPr="008426E5">
        <w:rPr>
          <w:rStyle w:val="FontStyle13"/>
          <w:rFonts w:asciiTheme="minorHAnsi" w:eastAsia="Lucida Sans Unicode" w:hAnsiTheme="minorHAnsi" w:cstheme="minorHAnsi"/>
        </w:rPr>
        <w:t>odwodnej</w:t>
      </w:r>
      <w:proofErr w:type="spellEnd"/>
      <w:r w:rsidRPr="008426E5">
        <w:rPr>
          <w:rStyle w:val="FontStyle13"/>
          <w:rFonts w:asciiTheme="minorHAnsi" w:eastAsia="Lucida Sans Unicode" w:hAnsiTheme="minorHAnsi" w:cstheme="minorHAnsi"/>
        </w:rPr>
        <w:t xml:space="preserve">, </w:t>
      </w:r>
      <w:proofErr w:type="spellStart"/>
      <w:r w:rsidRPr="008426E5">
        <w:rPr>
          <w:rStyle w:val="FontStyle13"/>
          <w:rFonts w:asciiTheme="minorHAnsi" w:eastAsia="Lucida Sans Unicode" w:hAnsiTheme="minorHAnsi" w:cstheme="minorHAnsi"/>
        </w:rPr>
        <w:t>odpowietrznej</w:t>
      </w:r>
      <w:proofErr w:type="spellEnd"/>
      <w:r w:rsidRPr="008426E5">
        <w:rPr>
          <w:rStyle w:val="FontStyle13"/>
          <w:rFonts w:asciiTheme="minorHAnsi" w:eastAsia="Lucida Sans Unicode" w:hAnsiTheme="minorHAnsi" w:cstheme="minorHAnsi"/>
        </w:rPr>
        <w:t xml:space="preserve"> oraz korony </w:t>
      </w:r>
      <w:r w:rsidRPr="008426E5">
        <w:rPr>
          <w:rStyle w:val="FontStyle12"/>
          <w:rFonts w:asciiTheme="minorHAnsi" w:hAnsiTheme="minorHAnsi" w:cstheme="minorHAnsi"/>
          <w:sz w:val="22"/>
          <w:szCs w:val="22"/>
        </w:rPr>
        <w:t>oraz informowanie na bieżąco wyznaczonych przedstawicieli Zamawiającego o aktualnej sytuacji.</w:t>
      </w:r>
    </w:p>
    <w:p w14:paraId="05011AA5" w14:textId="48EC9821" w:rsidR="008426E5" w:rsidRPr="000C5495" w:rsidRDefault="008426E5" w:rsidP="008426E5">
      <w:pPr>
        <w:pStyle w:val="Style7"/>
        <w:widowControl/>
        <w:numPr>
          <w:ilvl w:val="0"/>
          <w:numId w:val="5"/>
        </w:numPr>
        <w:suppressAutoHyphens/>
        <w:autoSpaceDN/>
        <w:adjustRightInd/>
        <w:spacing w:line="276" w:lineRule="auto"/>
        <w:rPr>
          <w:rStyle w:val="FontStyle13"/>
          <w:rFonts w:asciiTheme="minorHAnsi" w:eastAsia="Lucida Sans Unicode" w:hAnsiTheme="minorHAnsi" w:cstheme="minorHAnsi"/>
        </w:rPr>
      </w:pPr>
      <w:r w:rsidRPr="008426E5">
        <w:rPr>
          <w:rStyle w:val="FontStyle13"/>
          <w:rFonts w:asciiTheme="minorHAnsi" w:eastAsia="Lucida Sans Unicode" w:hAnsiTheme="minorHAnsi" w:cstheme="minorHAnsi"/>
        </w:rPr>
        <w:t xml:space="preserve">Sporządzenie notatek z dodatkowych przeglądów zawierających między innymi datę przeglądu oraz </w:t>
      </w:r>
      <w:r w:rsidRPr="000C5495">
        <w:rPr>
          <w:rStyle w:val="FontStyle13"/>
          <w:rFonts w:asciiTheme="minorHAnsi" w:eastAsia="Lucida Sans Unicode" w:hAnsiTheme="minorHAnsi" w:cstheme="minorHAnsi"/>
        </w:rPr>
        <w:t xml:space="preserve">spostrzeżenia i uwagi dotyczące stanu technicznego wału oraz wykaz zrealizowanych w czasie przeglądu prac. Notatki z dodatkowych przeglądów powinny sporządzać na bieżąco podczas przeglądu </w:t>
      </w:r>
      <w:r w:rsidR="009F5B15" w:rsidRPr="000C5495">
        <w:rPr>
          <w:rFonts w:asciiTheme="minorHAnsi" w:hAnsiTheme="minorHAnsi" w:cstheme="minorHAnsi"/>
          <w:sz w:val="22"/>
          <w:szCs w:val="22"/>
        </w:rPr>
        <w:t>os</w:t>
      </w:r>
      <w:r w:rsidR="000C5495">
        <w:rPr>
          <w:rFonts w:asciiTheme="minorHAnsi" w:hAnsiTheme="minorHAnsi" w:cstheme="minorHAnsi"/>
          <w:sz w:val="22"/>
          <w:szCs w:val="22"/>
        </w:rPr>
        <w:t>o</w:t>
      </w:r>
      <w:r w:rsidR="009F5B15" w:rsidRPr="000C5495">
        <w:rPr>
          <w:rFonts w:asciiTheme="minorHAnsi" w:hAnsiTheme="minorHAnsi" w:cstheme="minorHAnsi"/>
          <w:sz w:val="22"/>
          <w:szCs w:val="22"/>
        </w:rPr>
        <w:t xml:space="preserve">by wykonujące czynności związane z dozorem oraz konserwacją wałów i urządzeń towarzyszących, </w:t>
      </w:r>
      <w:r w:rsidRPr="000C5495">
        <w:rPr>
          <w:rStyle w:val="FontStyle13"/>
          <w:rFonts w:asciiTheme="minorHAnsi" w:eastAsia="Lucida Sans Unicode" w:hAnsiTheme="minorHAnsi" w:cstheme="minorHAnsi"/>
        </w:rPr>
        <w:t>potwierdzając je własnoręcznym podpisem. Treść przedmiotowych notatek powinna być zgodna ze stanem faktycznym oraz zatwierdzona przez Kierownika Wykonawcy.</w:t>
      </w:r>
    </w:p>
    <w:p w14:paraId="1667D3BB" w14:textId="6997DC4B" w:rsidR="008426E5" w:rsidRPr="008426E5" w:rsidRDefault="008426E5" w:rsidP="008426E5">
      <w:pPr>
        <w:pStyle w:val="Style7"/>
        <w:widowControl/>
        <w:numPr>
          <w:ilvl w:val="0"/>
          <w:numId w:val="5"/>
        </w:numPr>
        <w:suppressAutoHyphens/>
        <w:autoSpaceDN/>
        <w:adjustRightInd/>
        <w:spacing w:line="276" w:lineRule="auto"/>
        <w:rPr>
          <w:rStyle w:val="FontStyle13"/>
          <w:rFonts w:asciiTheme="minorHAnsi" w:eastAsia="Lucida Sans Unicode" w:hAnsiTheme="minorHAnsi" w:cstheme="minorHAnsi"/>
        </w:rPr>
      </w:pPr>
      <w:r w:rsidRPr="008426E5">
        <w:rPr>
          <w:rStyle w:val="FontStyle13"/>
          <w:rFonts w:asciiTheme="minorHAnsi" w:hAnsiTheme="minorHAnsi" w:cstheme="minorHAnsi"/>
        </w:rPr>
        <w:t xml:space="preserve">Kontrola sprawności </w:t>
      </w:r>
      <w:r w:rsidR="00C65A54">
        <w:rPr>
          <w:rStyle w:val="FontStyle13"/>
          <w:rFonts w:asciiTheme="minorHAnsi" w:hAnsiTheme="minorHAnsi" w:cstheme="minorHAnsi"/>
        </w:rPr>
        <w:t>śluz wałowych</w:t>
      </w:r>
      <w:r w:rsidRPr="008426E5">
        <w:rPr>
          <w:rStyle w:val="FontStyle13"/>
          <w:rFonts w:asciiTheme="minorHAnsi" w:hAnsiTheme="minorHAnsi" w:cstheme="minorHAnsi"/>
        </w:rPr>
        <w:t xml:space="preserve"> usunięcie ewentualnych elementów blokujących szczelność klap, </w:t>
      </w:r>
    </w:p>
    <w:p w14:paraId="283271B8" w14:textId="77777777" w:rsidR="008426E5" w:rsidRPr="008426E5" w:rsidRDefault="008426E5" w:rsidP="008426E5">
      <w:pPr>
        <w:spacing w:after="0" w:line="276" w:lineRule="auto"/>
        <w:jc w:val="both"/>
        <w:rPr>
          <w:rFonts w:asciiTheme="minorHAnsi" w:hAnsiTheme="minorHAnsi" w:cstheme="minorHAnsi"/>
          <w:b/>
          <w:color w:val="auto"/>
          <w:u w:val="single"/>
        </w:rPr>
      </w:pPr>
      <w:r w:rsidRPr="008426E5">
        <w:rPr>
          <w:rFonts w:asciiTheme="minorHAnsi" w:hAnsiTheme="minorHAnsi" w:cstheme="minorHAnsi"/>
          <w:b/>
          <w:color w:val="auto"/>
          <w:u w:val="single"/>
        </w:rPr>
        <w:t>Zakres robót konserwacyjnych:</w:t>
      </w:r>
    </w:p>
    <w:p w14:paraId="32416FF1" w14:textId="01EB0F87" w:rsidR="008426E5" w:rsidRPr="008426E5" w:rsidRDefault="008426E5" w:rsidP="008426E5">
      <w:pPr>
        <w:spacing w:after="0" w:line="276" w:lineRule="auto"/>
        <w:jc w:val="both"/>
        <w:rPr>
          <w:rStyle w:val="FontStyle13"/>
          <w:rFonts w:asciiTheme="minorHAnsi" w:hAnsiTheme="minorHAnsi" w:cstheme="minorHAnsi"/>
          <w:b/>
          <w:color w:val="auto"/>
        </w:rPr>
      </w:pPr>
      <w:r w:rsidRPr="008426E5">
        <w:rPr>
          <w:rFonts w:asciiTheme="minorHAnsi" w:hAnsiTheme="minorHAnsi" w:cstheme="minorHAnsi"/>
          <w:b/>
          <w:color w:val="auto"/>
        </w:rPr>
        <w:t>Przepusty wałowe</w:t>
      </w:r>
      <w:r w:rsidR="00C65A54">
        <w:rPr>
          <w:rFonts w:asciiTheme="minorHAnsi" w:hAnsiTheme="minorHAnsi" w:cstheme="minorHAnsi"/>
          <w:b/>
          <w:color w:val="auto"/>
        </w:rPr>
        <w:t>,</w:t>
      </w:r>
    </w:p>
    <w:p w14:paraId="13705110" w14:textId="7BCABF0F" w:rsidR="008426E5" w:rsidRPr="008426E5" w:rsidRDefault="008426E5" w:rsidP="008426E5">
      <w:pPr>
        <w:pStyle w:val="Style7"/>
        <w:widowControl/>
        <w:numPr>
          <w:ilvl w:val="0"/>
          <w:numId w:val="6"/>
        </w:numPr>
        <w:suppressAutoHyphens/>
        <w:autoSpaceDN/>
        <w:adjustRightInd/>
        <w:spacing w:line="276" w:lineRule="auto"/>
        <w:rPr>
          <w:rStyle w:val="FontStyle13"/>
          <w:rFonts w:asciiTheme="minorHAnsi" w:eastAsia="Lucida Sans Unicode" w:hAnsiTheme="minorHAnsi" w:cstheme="minorHAnsi"/>
        </w:rPr>
      </w:pPr>
      <w:r w:rsidRPr="008426E5">
        <w:rPr>
          <w:rStyle w:val="FontStyle13"/>
          <w:rFonts w:asciiTheme="minorHAnsi" w:eastAsia="Lucida Sans Unicode" w:hAnsiTheme="minorHAnsi" w:cstheme="minorHAnsi"/>
        </w:rPr>
        <w:t xml:space="preserve">Kontrola drożności przewodów </w:t>
      </w:r>
      <w:r w:rsidR="00C65A54">
        <w:rPr>
          <w:rStyle w:val="FontStyle13"/>
          <w:rFonts w:asciiTheme="minorHAnsi" w:eastAsia="Lucida Sans Unicode" w:hAnsiTheme="minorHAnsi" w:cstheme="minorHAnsi"/>
        </w:rPr>
        <w:t>śluz wałowych</w:t>
      </w:r>
      <w:r w:rsidRPr="008426E5">
        <w:rPr>
          <w:rStyle w:val="FontStyle13"/>
          <w:rFonts w:asciiTheme="minorHAnsi" w:eastAsia="Lucida Sans Unicode" w:hAnsiTheme="minorHAnsi" w:cstheme="minorHAnsi"/>
        </w:rPr>
        <w:t xml:space="preserve">, usunięcie śmieci spod klap </w:t>
      </w:r>
      <w:r w:rsidRPr="008426E5">
        <w:rPr>
          <w:rStyle w:val="FontStyle13"/>
          <w:rFonts w:asciiTheme="minorHAnsi" w:eastAsia="Lucida Sans Unicode" w:hAnsiTheme="minorHAnsi" w:cstheme="minorHAnsi"/>
        </w:rPr>
        <w:br/>
        <w:t xml:space="preserve">i </w:t>
      </w:r>
      <w:proofErr w:type="spellStart"/>
      <w:r w:rsidRPr="008426E5">
        <w:rPr>
          <w:rStyle w:val="FontStyle13"/>
          <w:rFonts w:asciiTheme="minorHAnsi" w:eastAsia="Lucida Sans Unicode" w:hAnsiTheme="minorHAnsi" w:cstheme="minorHAnsi"/>
        </w:rPr>
        <w:t>przetamowań</w:t>
      </w:r>
      <w:proofErr w:type="spellEnd"/>
      <w:r w:rsidRPr="008426E5">
        <w:rPr>
          <w:rStyle w:val="FontStyle13"/>
          <w:rFonts w:asciiTheme="minorHAnsi" w:eastAsia="Lucida Sans Unicode" w:hAnsiTheme="minorHAnsi" w:cstheme="minorHAnsi"/>
        </w:rPr>
        <w:t xml:space="preserve"> z odpływu, odśnieżanie i odkuwanie lodu,</w:t>
      </w:r>
    </w:p>
    <w:p w14:paraId="56E2847D" w14:textId="21A5F73C" w:rsidR="008426E5" w:rsidRPr="008426E5" w:rsidRDefault="008426E5" w:rsidP="008426E5">
      <w:pPr>
        <w:pStyle w:val="Style7"/>
        <w:widowControl/>
        <w:numPr>
          <w:ilvl w:val="0"/>
          <w:numId w:val="6"/>
        </w:numPr>
        <w:suppressAutoHyphens/>
        <w:autoSpaceDN/>
        <w:adjustRightInd/>
        <w:spacing w:line="276" w:lineRule="auto"/>
        <w:rPr>
          <w:rStyle w:val="FontStyle13"/>
          <w:rFonts w:asciiTheme="minorHAnsi" w:eastAsia="Lucida Sans Unicode" w:hAnsiTheme="minorHAnsi" w:cstheme="minorHAnsi"/>
        </w:rPr>
      </w:pPr>
      <w:r w:rsidRPr="008426E5">
        <w:rPr>
          <w:rStyle w:val="FontStyle13"/>
          <w:rFonts w:asciiTheme="minorHAnsi" w:eastAsia="Lucida Sans Unicode" w:hAnsiTheme="minorHAnsi" w:cstheme="minorHAnsi"/>
        </w:rPr>
        <w:t xml:space="preserve">Konserwacja i utrzymanie w sprawności mechanizmów zamykających zasuwy na przewodach </w:t>
      </w:r>
      <w:r w:rsidR="00C65A54">
        <w:rPr>
          <w:rStyle w:val="FontStyle13"/>
          <w:rFonts w:asciiTheme="minorHAnsi" w:eastAsia="Lucida Sans Unicode" w:hAnsiTheme="minorHAnsi" w:cstheme="minorHAnsi"/>
        </w:rPr>
        <w:t>śluz</w:t>
      </w:r>
      <w:r w:rsidRPr="008426E5">
        <w:rPr>
          <w:rStyle w:val="FontStyle13"/>
          <w:rFonts w:asciiTheme="minorHAnsi" w:eastAsia="Lucida Sans Unicode" w:hAnsiTheme="minorHAnsi" w:cstheme="minorHAnsi"/>
        </w:rPr>
        <w:t xml:space="preserve"> wałowych</w:t>
      </w:r>
    </w:p>
    <w:p w14:paraId="4B0199A8" w14:textId="77777777" w:rsidR="008426E5" w:rsidRPr="008426E5" w:rsidRDefault="008426E5" w:rsidP="008426E5">
      <w:pPr>
        <w:pStyle w:val="Style7"/>
        <w:widowControl/>
        <w:numPr>
          <w:ilvl w:val="0"/>
          <w:numId w:val="6"/>
        </w:numPr>
        <w:suppressAutoHyphens/>
        <w:autoSpaceDN/>
        <w:adjustRightInd/>
        <w:spacing w:line="276" w:lineRule="auto"/>
        <w:rPr>
          <w:rStyle w:val="FontStyle13"/>
          <w:rFonts w:asciiTheme="minorHAnsi" w:eastAsia="Lucida Sans Unicode" w:hAnsiTheme="minorHAnsi" w:cstheme="minorHAnsi"/>
        </w:rPr>
      </w:pPr>
      <w:r w:rsidRPr="008426E5">
        <w:rPr>
          <w:rStyle w:val="FontStyle13"/>
          <w:rFonts w:asciiTheme="minorHAnsi" w:eastAsia="Lucida Sans Unicode" w:hAnsiTheme="minorHAnsi" w:cstheme="minorHAnsi"/>
        </w:rPr>
        <w:t>Uzupełnienie ubytków betonu na przyczółkach wlotowym i wylotowym,</w:t>
      </w:r>
    </w:p>
    <w:p w14:paraId="1770B19A" w14:textId="11EEB0D4" w:rsidR="008426E5" w:rsidRPr="008426E5" w:rsidRDefault="008426E5" w:rsidP="008426E5">
      <w:pPr>
        <w:pStyle w:val="Style7"/>
        <w:widowControl/>
        <w:numPr>
          <w:ilvl w:val="0"/>
          <w:numId w:val="6"/>
        </w:numPr>
        <w:suppressAutoHyphens/>
        <w:autoSpaceDN/>
        <w:adjustRightInd/>
        <w:spacing w:line="276" w:lineRule="auto"/>
        <w:rPr>
          <w:rStyle w:val="FontStyle13"/>
          <w:rFonts w:asciiTheme="minorHAnsi" w:eastAsia="Lucida Sans Unicode" w:hAnsiTheme="minorHAnsi" w:cstheme="minorHAnsi"/>
        </w:rPr>
      </w:pPr>
      <w:r w:rsidRPr="008426E5">
        <w:rPr>
          <w:rStyle w:val="FontStyle13"/>
          <w:rFonts w:asciiTheme="minorHAnsi" w:eastAsia="Lucida Sans Unicode" w:hAnsiTheme="minorHAnsi" w:cstheme="minorHAnsi"/>
        </w:rPr>
        <w:t xml:space="preserve">Poprawa ubezpieczeń na wlocie i wylocie </w:t>
      </w:r>
      <w:r w:rsidR="00C65A54">
        <w:rPr>
          <w:rStyle w:val="FontStyle13"/>
          <w:rFonts w:asciiTheme="minorHAnsi" w:eastAsia="Lucida Sans Unicode" w:hAnsiTheme="minorHAnsi" w:cstheme="minorHAnsi"/>
        </w:rPr>
        <w:t>śluz</w:t>
      </w:r>
      <w:r w:rsidRPr="008426E5">
        <w:rPr>
          <w:rStyle w:val="FontStyle13"/>
          <w:rFonts w:asciiTheme="minorHAnsi" w:eastAsia="Lucida Sans Unicode" w:hAnsiTheme="minorHAnsi" w:cstheme="minorHAnsi"/>
        </w:rPr>
        <w:t>,</w:t>
      </w:r>
    </w:p>
    <w:p w14:paraId="595A262E" w14:textId="56F1BA97" w:rsidR="008426E5" w:rsidRPr="008426E5" w:rsidRDefault="008426E5" w:rsidP="008426E5">
      <w:pPr>
        <w:pStyle w:val="Style7"/>
        <w:widowControl/>
        <w:numPr>
          <w:ilvl w:val="0"/>
          <w:numId w:val="6"/>
        </w:numPr>
        <w:suppressAutoHyphens/>
        <w:autoSpaceDN/>
        <w:adjustRightInd/>
        <w:spacing w:line="276" w:lineRule="auto"/>
        <w:rPr>
          <w:rStyle w:val="FontStyle13"/>
          <w:rFonts w:asciiTheme="minorHAnsi" w:eastAsia="Lucida Sans Unicode" w:hAnsiTheme="minorHAnsi" w:cstheme="minorHAnsi"/>
        </w:rPr>
      </w:pPr>
      <w:r w:rsidRPr="008426E5">
        <w:rPr>
          <w:rStyle w:val="FontStyle13"/>
          <w:rFonts w:asciiTheme="minorHAnsi" w:eastAsia="Lucida Sans Unicode" w:hAnsiTheme="minorHAnsi" w:cstheme="minorHAnsi"/>
        </w:rPr>
        <w:t xml:space="preserve">Oczyszczenie z rdzy i malowanie klap zwrotnych metalowych oraz oczyszczenie klap zwrotnych plastikowych i włazów do przewodów </w:t>
      </w:r>
      <w:r w:rsidR="00C65A54">
        <w:rPr>
          <w:rStyle w:val="FontStyle13"/>
          <w:rFonts w:asciiTheme="minorHAnsi" w:eastAsia="Lucida Sans Unicode" w:hAnsiTheme="minorHAnsi" w:cstheme="minorHAnsi"/>
        </w:rPr>
        <w:t>śluz</w:t>
      </w:r>
      <w:r w:rsidRPr="008426E5">
        <w:rPr>
          <w:rStyle w:val="FontStyle13"/>
          <w:rFonts w:asciiTheme="minorHAnsi" w:eastAsia="Lucida Sans Unicode" w:hAnsiTheme="minorHAnsi" w:cstheme="minorHAnsi"/>
        </w:rPr>
        <w:t xml:space="preserve"> wałowych (co najmniej raz w ciągu roku oraz po przejściu fali powodziowej</w:t>
      </w:r>
      <w:r w:rsidR="007A2D99">
        <w:rPr>
          <w:rStyle w:val="FontStyle13"/>
          <w:rFonts w:asciiTheme="minorHAnsi" w:eastAsia="Lucida Sans Unicode" w:hAnsiTheme="minorHAnsi" w:cstheme="minorHAnsi"/>
        </w:rPr>
        <w:t>,</w:t>
      </w:r>
      <w:r w:rsidRPr="008426E5">
        <w:rPr>
          <w:rStyle w:val="FontStyle13"/>
          <w:rFonts w:asciiTheme="minorHAnsi" w:eastAsia="Lucida Sans Unicode" w:hAnsiTheme="minorHAnsi" w:cstheme="minorHAnsi"/>
        </w:rPr>
        <w:t xml:space="preserve"> jeśli zachodzi taka potrzeba),</w:t>
      </w:r>
    </w:p>
    <w:p w14:paraId="72778641" w14:textId="3BDFF406" w:rsidR="008426E5" w:rsidRPr="008426E5" w:rsidRDefault="008426E5" w:rsidP="008426E5">
      <w:pPr>
        <w:pStyle w:val="Style7"/>
        <w:widowControl/>
        <w:numPr>
          <w:ilvl w:val="0"/>
          <w:numId w:val="6"/>
        </w:numPr>
        <w:suppressAutoHyphens/>
        <w:autoSpaceDN/>
        <w:adjustRightInd/>
        <w:spacing w:line="276" w:lineRule="auto"/>
        <w:rPr>
          <w:rStyle w:val="FontStyle13"/>
          <w:rFonts w:asciiTheme="minorHAnsi" w:eastAsia="Lucida Sans Unicode" w:hAnsiTheme="minorHAnsi" w:cstheme="minorHAnsi"/>
        </w:rPr>
      </w:pPr>
      <w:r w:rsidRPr="008426E5">
        <w:rPr>
          <w:rStyle w:val="FontStyle13"/>
          <w:rFonts w:asciiTheme="minorHAnsi" w:eastAsia="Lucida Sans Unicode" w:hAnsiTheme="minorHAnsi" w:cstheme="minorHAnsi"/>
        </w:rPr>
        <w:t xml:space="preserve">Wymiana na bieżąco zużytych lub uszkodzonych uszczelek przy klapach </w:t>
      </w:r>
      <w:r w:rsidR="00C65A54">
        <w:rPr>
          <w:rStyle w:val="FontStyle13"/>
          <w:rFonts w:asciiTheme="minorHAnsi" w:eastAsia="Lucida Sans Unicode" w:hAnsiTheme="minorHAnsi" w:cstheme="minorHAnsi"/>
        </w:rPr>
        <w:t>śluz wałowych</w:t>
      </w:r>
      <w:r w:rsidRPr="008426E5">
        <w:rPr>
          <w:rStyle w:val="FontStyle13"/>
          <w:rFonts w:asciiTheme="minorHAnsi" w:eastAsia="Lucida Sans Unicode" w:hAnsiTheme="minorHAnsi" w:cstheme="minorHAnsi"/>
        </w:rPr>
        <w:t>,</w:t>
      </w:r>
    </w:p>
    <w:p w14:paraId="6E6659C1" w14:textId="5407AF85" w:rsidR="008426E5" w:rsidRPr="008426E5" w:rsidRDefault="008426E5" w:rsidP="008426E5">
      <w:pPr>
        <w:pStyle w:val="Style7"/>
        <w:widowControl/>
        <w:numPr>
          <w:ilvl w:val="0"/>
          <w:numId w:val="6"/>
        </w:numPr>
        <w:suppressAutoHyphens/>
        <w:autoSpaceDN/>
        <w:adjustRightInd/>
        <w:spacing w:line="276" w:lineRule="auto"/>
        <w:rPr>
          <w:rStyle w:val="FontStyle13"/>
          <w:rFonts w:asciiTheme="minorHAnsi" w:eastAsia="Lucida Sans Unicode" w:hAnsiTheme="minorHAnsi" w:cstheme="minorHAnsi"/>
        </w:rPr>
      </w:pPr>
      <w:r w:rsidRPr="008426E5">
        <w:rPr>
          <w:rStyle w:val="FontStyle13"/>
          <w:rFonts w:asciiTheme="minorHAnsi" w:eastAsia="Lucida Sans Unicode" w:hAnsiTheme="minorHAnsi" w:cstheme="minorHAnsi"/>
        </w:rPr>
        <w:lastRenderedPageBreak/>
        <w:t xml:space="preserve">Oczyszczenie schodów na skarpie wału, jak również na wlocie i wylocie </w:t>
      </w:r>
      <w:r w:rsidR="00C65A54">
        <w:rPr>
          <w:rStyle w:val="FontStyle13"/>
          <w:rFonts w:asciiTheme="minorHAnsi" w:eastAsia="Lucida Sans Unicode" w:hAnsiTheme="minorHAnsi" w:cstheme="minorHAnsi"/>
        </w:rPr>
        <w:t>śluz</w:t>
      </w:r>
      <w:r w:rsidRPr="008426E5">
        <w:rPr>
          <w:rStyle w:val="FontStyle13"/>
          <w:rFonts w:asciiTheme="minorHAnsi" w:eastAsia="Lucida Sans Unicode" w:hAnsiTheme="minorHAnsi" w:cstheme="minorHAnsi"/>
        </w:rPr>
        <w:t>,</w:t>
      </w:r>
    </w:p>
    <w:p w14:paraId="678E41EA" w14:textId="0F21DA0E" w:rsidR="008426E5" w:rsidRPr="008426E5" w:rsidRDefault="008426E5" w:rsidP="008426E5">
      <w:pPr>
        <w:pStyle w:val="Style7"/>
        <w:widowControl/>
        <w:numPr>
          <w:ilvl w:val="0"/>
          <w:numId w:val="6"/>
        </w:numPr>
        <w:suppressAutoHyphens/>
        <w:autoSpaceDN/>
        <w:adjustRightInd/>
        <w:spacing w:line="276" w:lineRule="auto"/>
        <w:rPr>
          <w:rStyle w:val="FontStyle13"/>
          <w:rFonts w:asciiTheme="minorHAnsi" w:eastAsia="Lucida Sans Unicode" w:hAnsiTheme="minorHAnsi" w:cstheme="minorHAnsi"/>
        </w:rPr>
      </w:pPr>
      <w:r w:rsidRPr="008426E5">
        <w:rPr>
          <w:rStyle w:val="FontStyle13"/>
          <w:rFonts w:asciiTheme="minorHAnsi" w:eastAsia="Lucida Sans Unicode" w:hAnsiTheme="minorHAnsi" w:cstheme="minorHAnsi"/>
        </w:rPr>
        <w:t xml:space="preserve">Odmulenie rowków na wlocie i wylocie </w:t>
      </w:r>
      <w:r w:rsidR="00C65A54">
        <w:rPr>
          <w:rStyle w:val="FontStyle13"/>
          <w:rFonts w:asciiTheme="minorHAnsi" w:eastAsia="Lucida Sans Unicode" w:hAnsiTheme="minorHAnsi" w:cstheme="minorHAnsi"/>
        </w:rPr>
        <w:t>śluz</w:t>
      </w:r>
      <w:r w:rsidRPr="008426E5">
        <w:rPr>
          <w:rStyle w:val="FontStyle13"/>
          <w:rFonts w:asciiTheme="minorHAnsi" w:eastAsia="Lucida Sans Unicode" w:hAnsiTheme="minorHAnsi" w:cstheme="minorHAnsi"/>
        </w:rPr>
        <w:t xml:space="preserve"> na długości zgodnej z rozmiarem podanym w załączniku nr </w:t>
      </w:r>
      <w:r w:rsidR="008A5EB1">
        <w:rPr>
          <w:rStyle w:val="FontStyle13"/>
          <w:rFonts w:asciiTheme="minorHAnsi" w:eastAsia="Lucida Sans Unicode" w:hAnsiTheme="minorHAnsi" w:cstheme="minorHAnsi"/>
        </w:rPr>
        <w:t>1</w:t>
      </w:r>
      <w:r w:rsidRPr="008426E5">
        <w:rPr>
          <w:rStyle w:val="FontStyle13"/>
          <w:rFonts w:asciiTheme="minorHAnsi" w:eastAsia="Lucida Sans Unicode" w:hAnsiTheme="minorHAnsi" w:cstheme="minorHAnsi"/>
        </w:rPr>
        <w:t>,</w:t>
      </w:r>
    </w:p>
    <w:p w14:paraId="57839123" w14:textId="37E74718" w:rsidR="008426E5" w:rsidRPr="008426E5" w:rsidRDefault="008426E5" w:rsidP="008426E5">
      <w:pPr>
        <w:pStyle w:val="Style7"/>
        <w:widowControl/>
        <w:numPr>
          <w:ilvl w:val="0"/>
          <w:numId w:val="6"/>
        </w:numPr>
        <w:suppressAutoHyphens/>
        <w:autoSpaceDN/>
        <w:adjustRightInd/>
        <w:spacing w:line="276" w:lineRule="auto"/>
        <w:rPr>
          <w:rFonts w:asciiTheme="minorHAnsi" w:eastAsia="Lucida Sans Unicode" w:hAnsiTheme="minorHAnsi" w:cstheme="minorHAnsi"/>
          <w:sz w:val="22"/>
          <w:szCs w:val="22"/>
        </w:rPr>
      </w:pPr>
      <w:r w:rsidRPr="008426E5">
        <w:rPr>
          <w:rStyle w:val="FontStyle13"/>
          <w:rFonts w:asciiTheme="minorHAnsi" w:eastAsia="Lucida Sans Unicode" w:hAnsiTheme="minorHAnsi" w:cstheme="minorHAnsi"/>
        </w:rPr>
        <w:t xml:space="preserve">W okresie porostu traw trzykrotne wykoszenie </w:t>
      </w:r>
      <w:r w:rsidRPr="008426E5">
        <w:rPr>
          <w:rFonts w:asciiTheme="minorHAnsi" w:hAnsiTheme="minorHAnsi" w:cstheme="minorHAnsi"/>
          <w:sz w:val="22"/>
          <w:szCs w:val="22"/>
        </w:rPr>
        <w:t xml:space="preserve">rowów dopływowych i odpływowych </w:t>
      </w:r>
      <w:r w:rsidR="00C65A54">
        <w:rPr>
          <w:rFonts w:asciiTheme="minorHAnsi" w:hAnsiTheme="minorHAnsi" w:cstheme="minorHAnsi"/>
          <w:sz w:val="22"/>
          <w:szCs w:val="22"/>
        </w:rPr>
        <w:t xml:space="preserve">od śluz </w:t>
      </w:r>
      <w:r w:rsidRPr="008426E5">
        <w:rPr>
          <w:rFonts w:asciiTheme="minorHAnsi" w:hAnsiTheme="minorHAnsi" w:cstheme="minorHAnsi"/>
          <w:sz w:val="22"/>
          <w:szCs w:val="22"/>
        </w:rPr>
        <w:t>wałowych wraz z wygrabieniem</w:t>
      </w:r>
      <w:r w:rsidRPr="008426E5">
        <w:rPr>
          <w:rStyle w:val="FontStyle13"/>
          <w:rFonts w:asciiTheme="minorHAnsi" w:eastAsia="Lucida Sans Unicode" w:hAnsiTheme="minorHAnsi" w:cstheme="minorHAnsi"/>
        </w:rPr>
        <w:t xml:space="preserve"> (zgodnie z rozmiarem podanym </w:t>
      </w:r>
      <w:r w:rsidRPr="008426E5">
        <w:rPr>
          <w:rStyle w:val="FontStyle13"/>
          <w:rFonts w:asciiTheme="minorHAnsi" w:eastAsia="Lucida Sans Unicode" w:hAnsiTheme="minorHAnsi" w:cstheme="minorHAnsi"/>
        </w:rPr>
        <w:br/>
        <w:t xml:space="preserve">w załączniku nr </w:t>
      </w:r>
      <w:r w:rsidR="00F054C8">
        <w:rPr>
          <w:rStyle w:val="FontStyle13"/>
          <w:rFonts w:asciiTheme="minorHAnsi" w:eastAsia="Lucida Sans Unicode" w:hAnsiTheme="minorHAnsi" w:cstheme="minorHAnsi"/>
        </w:rPr>
        <w:t>1</w:t>
      </w:r>
      <w:r w:rsidRPr="008426E5">
        <w:rPr>
          <w:rStyle w:val="FontStyle13"/>
          <w:rFonts w:asciiTheme="minorHAnsi" w:eastAsia="Lucida Sans Unicode" w:hAnsiTheme="minorHAnsi" w:cstheme="minorHAnsi"/>
        </w:rPr>
        <w:t xml:space="preserve">) </w:t>
      </w:r>
      <w:r w:rsidRPr="008426E5">
        <w:rPr>
          <w:rFonts w:asciiTheme="minorHAnsi" w:hAnsiTheme="minorHAnsi" w:cstheme="minorHAnsi"/>
          <w:spacing w:val="-4"/>
          <w:sz w:val="22"/>
          <w:szCs w:val="22"/>
        </w:rPr>
        <w:t>w terminach: pierwsze wykoszenie do 30 maja, drugie wykoszenie do 31 lipca, trzecie koszenie do 30 września.</w:t>
      </w:r>
    </w:p>
    <w:p w14:paraId="6D63D177" w14:textId="77777777" w:rsidR="008426E5" w:rsidRPr="008426E5" w:rsidRDefault="008426E5" w:rsidP="008426E5">
      <w:pPr>
        <w:pStyle w:val="Style7"/>
        <w:widowControl/>
        <w:suppressAutoHyphens/>
        <w:autoSpaceDN/>
        <w:adjustRightInd/>
        <w:spacing w:line="276" w:lineRule="auto"/>
        <w:ind w:left="0" w:right="284" w:firstLine="0"/>
        <w:rPr>
          <w:rFonts w:asciiTheme="minorHAnsi" w:hAnsiTheme="minorHAnsi" w:cstheme="minorHAnsi"/>
          <w:b/>
          <w:sz w:val="22"/>
          <w:szCs w:val="22"/>
        </w:rPr>
      </w:pPr>
    </w:p>
    <w:p w14:paraId="2967B5B2" w14:textId="77777777" w:rsidR="008426E5" w:rsidRPr="008426E5" w:rsidRDefault="008426E5" w:rsidP="008426E5">
      <w:pPr>
        <w:pStyle w:val="Style7"/>
        <w:widowControl/>
        <w:suppressAutoHyphens/>
        <w:autoSpaceDN/>
        <w:adjustRightInd/>
        <w:spacing w:line="276" w:lineRule="auto"/>
        <w:ind w:left="0" w:right="284" w:firstLine="0"/>
        <w:rPr>
          <w:rFonts w:asciiTheme="minorHAnsi" w:eastAsia="Lucida Sans Unicode" w:hAnsiTheme="minorHAnsi" w:cstheme="minorHAnsi"/>
          <w:sz w:val="22"/>
          <w:szCs w:val="22"/>
        </w:rPr>
      </w:pPr>
      <w:r w:rsidRPr="008426E5">
        <w:rPr>
          <w:rFonts w:asciiTheme="minorHAnsi" w:hAnsiTheme="minorHAnsi" w:cstheme="minorHAnsi"/>
          <w:b/>
          <w:sz w:val="22"/>
          <w:szCs w:val="22"/>
        </w:rPr>
        <w:t>Wały przeciwpowodziowe</w:t>
      </w:r>
    </w:p>
    <w:p w14:paraId="0AB2440F" w14:textId="1A6EC49E" w:rsidR="008426E5" w:rsidRPr="008426E5" w:rsidRDefault="008426E5" w:rsidP="008426E5">
      <w:pPr>
        <w:pStyle w:val="Style7"/>
        <w:widowControl/>
        <w:numPr>
          <w:ilvl w:val="0"/>
          <w:numId w:val="7"/>
        </w:numPr>
        <w:suppressAutoHyphens/>
        <w:autoSpaceDN/>
        <w:adjustRightInd/>
        <w:spacing w:line="276" w:lineRule="auto"/>
        <w:rPr>
          <w:rFonts w:asciiTheme="minorHAnsi" w:eastAsia="Lucida Sans Unicode" w:hAnsiTheme="minorHAnsi" w:cstheme="minorHAnsi"/>
          <w:sz w:val="22"/>
          <w:szCs w:val="22"/>
        </w:rPr>
      </w:pPr>
      <w:r w:rsidRPr="008426E5">
        <w:rPr>
          <w:rStyle w:val="FontStyle13"/>
          <w:rFonts w:asciiTheme="minorHAnsi" w:eastAsia="Lucida Sans Unicode" w:hAnsiTheme="minorHAnsi" w:cstheme="minorHAnsi"/>
          <w:spacing w:val="-4"/>
        </w:rPr>
        <w:t xml:space="preserve">W okresie porostu traw trzykrotne wykoszenie </w:t>
      </w:r>
      <w:r w:rsidRPr="008426E5">
        <w:rPr>
          <w:rFonts w:asciiTheme="minorHAnsi" w:hAnsiTheme="minorHAnsi" w:cstheme="minorHAnsi"/>
          <w:spacing w:val="-4"/>
          <w:sz w:val="22"/>
          <w:szCs w:val="22"/>
        </w:rPr>
        <w:t xml:space="preserve">korony i skarp wału w obrębie </w:t>
      </w:r>
      <w:r w:rsidR="00C65A54">
        <w:rPr>
          <w:rFonts w:asciiTheme="minorHAnsi" w:hAnsiTheme="minorHAnsi" w:cstheme="minorHAnsi"/>
          <w:spacing w:val="-4"/>
          <w:sz w:val="22"/>
          <w:szCs w:val="22"/>
        </w:rPr>
        <w:t xml:space="preserve">śluz </w:t>
      </w:r>
      <w:r w:rsidRPr="008426E5">
        <w:rPr>
          <w:rFonts w:asciiTheme="minorHAnsi" w:hAnsiTheme="minorHAnsi" w:cstheme="minorHAnsi"/>
          <w:spacing w:val="-4"/>
          <w:sz w:val="22"/>
          <w:szCs w:val="22"/>
        </w:rPr>
        <w:t xml:space="preserve">wałowych na długości 20 m (10 m w każdą stronę od osi </w:t>
      </w:r>
      <w:r w:rsidR="00C65A54">
        <w:rPr>
          <w:rFonts w:asciiTheme="minorHAnsi" w:hAnsiTheme="minorHAnsi" w:cstheme="minorHAnsi"/>
          <w:spacing w:val="-4"/>
          <w:sz w:val="22"/>
          <w:szCs w:val="22"/>
        </w:rPr>
        <w:t>śluzy</w:t>
      </w:r>
      <w:r w:rsidRPr="008426E5">
        <w:rPr>
          <w:rFonts w:asciiTheme="minorHAnsi" w:hAnsiTheme="minorHAnsi" w:cstheme="minorHAnsi"/>
          <w:spacing w:val="-4"/>
          <w:sz w:val="22"/>
          <w:szCs w:val="22"/>
        </w:rPr>
        <w:t xml:space="preserve">) w terminach: </w:t>
      </w:r>
    </w:p>
    <w:p w14:paraId="73E9B77B" w14:textId="77777777" w:rsidR="008426E5" w:rsidRPr="008426E5" w:rsidRDefault="008426E5" w:rsidP="008426E5">
      <w:pPr>
        <w:pStyle w:val="Style7"/>
        <w:widowControl/>
        <w:numPr>
          <w:ilvl w:val="0"/>
          <w:numId w:val="8"/>
        </w:numPr>
        <w:suppressAutoHyphens/>
        <w:autoSpaceDN/>
        <w:adjustRightInd/>
        <w:spacing w:line="276" w:lineRule="auto"/>
        <w:rPr>
          <w:rFonts w:asciiTheme="minorHAnsi" w:eastAsia="Lucida Sans Unicode" w:hAnsiTheme="minorHAnsi" w:cstheme="minorHAnsi"/>
          <w:sz w:val="22"/>
          <w:szCs w:val="22"/>
        </w:rPr>
      </w:pPr>
      <w:r w:rsidRPr="008426E5">
        <w:rPr>
          <w:rFonts w:asciiTheme="minorHAnsi" w:hAnsiTheme="minorHAnsi" w:cstheme="minorHAnsi"/>
          <w:spacing w:val="-4"/>
          <w:sz w:val="22"/>
          <w:szCs w:val="22"/>
        </w:rPr>
        <w:t xml:space="preserve">pierwsze wykoszenie do 30 maja, </w:t>
      </w:r>
    </w:p>
    <w:p w14:paraId="6830E730" w14:textId="77777777" w:rsidR="008426E5" w:rsidRPr="008426E5" w:rsidRDefault="008426E5" w:rsidP="008426E5">
      <w:pPr>
        <w:pStyle w:val="Style7"/>
        <w:widowControl/>
        <w:numPr>
          <w:ilvl w:val="0"/>
          <w:numId w:val="8"/>
        </w:numPr>
        <w:suppressAutoHyphens/>
        <w:autoSpaceDN/>
        <w:adjustRightInd/>
        <w:spacing w:line="276" w:lineRule="auto"/>
        <w:rPr>
          <w:rFonts w:asciiTheme="minorHAnsi" w:eastAsia="Lucida Sans Unicode" w:hAnsiTheme="minorHAnsi" w:cstheme="minorHAnsi"/>
          <w:sz w:val="22"/>
          <w:szCs w:val="22"/>
        </w:rPr>
      </w:pPr>
      <w:r w:rsidRPr="008426E5">
        <w:rPr>
          <w:rFonts w:asciiTheme="minorHAnsi" w:hAnsiTheme="minorHAnsi" w:cstheme="minorHAnsi"/>
          <w:spacing w:val="-4"/>
          <w:sz w:val="22"/>
          <w:szCs w:val="22"/>
        </w:rPr>
        <w:t>drugie wykoszenie do 31 lipca,</w:t>
      </w:r>
    </w:p>
    <w:p w14:paraId="3721FFDE" w14:textId="77777777" w:rsidR="008426E5" w:rsidRPr="008426E5" w:rsidRDefault="008426E5" w:rsidP="008426E5">
      <w:pPr>
        <w:pStyle w:val="Style7"/>
        <w:widowControl/>
        <w:numPr>
          <w:ilvl w:val="0"/>
          <w:numId w:val="8"/>
        </w:numPr>
        <w:suppressAutoHyphens/>
        <w:autoSpaceDN/>
        <w:adjustRightInd/>
        <w:spacing w:line="276" w:lineRule="auto"/>
        <w:rPr>
          <w:rStyle w:val="FontStyle13"/>
          <w:rFonts w:asciiTheme="minorHAnsi" w:eastAsia="Lucida Sans Unicode" w:hAnsiTheme="minorHAnsi" w:cstheme="minorHAnsi"/>
        </w:rPr>
      </w:pPr>
      <w:r w:rsidRPr="008426E5">
        <w:rPr>
          <w:rFonts w:asciiTheme="minorHAnsi" w:hAnsiTheme="minorHAnsi" w:cstheme="minorHAnsi"/>
          <w:spacing w:val="-4"/>
          <w:sz w:val="22"/>
          <w:szCs w:val="22"/>
        </w:rPr>
        <w:t>trzecie koszenie do 30 września;</w:t>
      </w:r>
    </w:p>
    <w:p w14:paraId="2E61C2EA" w14:textId="77777777" w:rsidR="008426E5" w:rsidRPr="008426E5" w:rsidRDefault="008426E5" w:rsidP="008426E5">
      <w:pPr>
        <w:pStyle w:val="Style7"/>
        <w:widowControl/>
        <w:numPr>
          <w:ilvl w:val="0"/>
          <w:numId w:val="7"/>
        </w:numPr>
        <w:suppressAutoHyphens/>
        <w:autoSpaceDN/>
        <w:adjustRightInd/>
        <w:spacing w:line="276" w:lineRule="auto"/>
        <w:rPr>
          <w:rStyle w:val="FontStyle13"/>
          <w:rFonts w:asciiTheme="minorHAnsi" w:eastAsia="Lucida Sans Unicode" w:hAnsiTheme="minorHAnsi" w:cstheme="minorHAnsi"/>
        </w:rPr>
      </w:pPr>
      <w:r w:rsidRPr="008426E5">
        <w:rPr>
          <w:rStyle w:val="FontStyle13"/>
          <w:rFonts w:asciiTheme="minorHAnsi" w:eastAsia="Lucida Sans Unicode" w:hAnsiTheme="minorHAnsi" w:cstheme="minorHAnsi"/>
        </w:rPr>
        <w:t xml:space="preserve">Rozrzucanie kretowisk oraz likwidacja nor wykonanych przez zwierzęta w korpusie wału możliwych do wykonania za pomocą narzędzi ręcznych oraz zgłaszanie, </w:t>
      </w:r>
      <w:r w:rsidRPr="008426E5">
        <w:rPr>
          <w:rStyle w:val="FontStyle13"/>
          <w:rFonts w:asciiTheme="minorHAnsi" w:eastAsia="Lucida Sans Unicode" w:hAnsiTheme="minorHAnsi" w:cstheme="minorHAnsi"/>
        </w:rPr>
        <w:br/>
        <w:t>w trybie natychmiastowym, lokalizacji nor i uszkodzeń wałów wykonanych przez zwierzęta w korpusie wału, wymagających przy likwidacji użycia sprzętu specjalistycznego (koparka, zagęszczarka).</w:t>
      </w:r>
    </w:p>
    <w:p w14:paraId="777F479F" w14:textId="324683AE" w:rsidR="008426E5" w:rsidRDefault="008426E5" w:rsidP="008426E5">
      <w:pPr>
        <w:pStyle w:val="Style7"/>
        <w:widowControl/>
        <w:numPr>
          <w:ilvl w:val="0"/>
          <w:numId w:val="7"/>
        </w:numPr>
        <w:suppressAutoHyphens/>
        <w:autoSpaceDN/>
        <w:adjustRightInd/>
        <w:spacing w:line="276" w:lineRule="auto"/>
        <w:rPr>
          <w:rStyle w:val="FontStyle13"/>
          <w:rFonts w:asciiTheme="minorHAnsi" w:eastAsia="Lucida Sans Unicode" w:hAnsiTheme="minorHAnsi" w:cstheme="minorHAnsi"/>
        </w:rPr>
      </w:pPr>
      <w:r w:rsidRPr="008426E5">
        <w:rPr>
          <w:rStyle w:val="FontStyle13"/>
          <w:rFonts w:asciiTheme="minorHAnsi" w:eastAsia="Lucida Sans Unicode" w:hAnsiTheme="minorHAnsi" w:cstheme="minorHAnsi"/>
        </w:rPr>
        <w:t>Wycinka samosiejek drzew oraz krzaków ze skarp i korony wału oraz pasa przyległego do stopy wału na szerokości 3 m - (dot. działek będących w administracji PGW Wody Polskie)</w:t>
      </w:r>
    </w:p>
    <w:p w14:paraId="3F4F1FFD" w14:textId="77777777" w:rsidR="003324CE" w:rsidRDefault="003324CE" w:rsidP="008426E5">
      <w:pPr>
        <w:spacing w:after="0" w:line="276" w:lineRule="auto"/>
        <w:ind w:left="284"/>
        <w:jc w:val="both"/>
        <w:rPr>
          <w:rFonts w:asciiTheme="minorHAnsi" w:hAnsiTheme="minorHAnsi" w:cstheme="minorHAnsi"/>
          <w:b/>
          <w:color w:val="auto"/>
        </w:rPr>
      </w:pPr>
    </w:p>
    <w:p w14:paraId="1EF1D738" w14:textId="631693C3" w:rsidR="008A5EB1" w:rsidRPr="008A5EB1" w:rsidRDefault="00512005" w:rsidP="008A5EB1">
      <w:pPr>
        <w:jc w:val="both"/>
        <w:rPr>
          <w:rFonts w:asciiTheme="minorHAnsi" w:hAnsiTheme="minorHAnsi" w:cstheme="minorHAnsi"/>
          <w:color w:val="auto"/>
        </w:rPr>
      </w:pPr>
      <w:r w:rsidRPr="000C5495">
        <w:rPr>
          <w:rFonts w:asciiTheme="minorHAnsi" w:hAnsiTheme="minorHAnsi" w:cstheme="minorHAnsi"/>
          <w:color w:val="auto"/>
        </w:rPr>
        <w:t>Os</w:t>
      </w:r>
      <w:r w:rsidR="000C5495">
        <w:rPr>
          <w:rFonts w:asciiTheme="minorHAnsi" w:hAnsiTheme="minorHAnsi" w:cstheme="minorHAnsi"/>
          <w:color w:val="auto"/>
        </w:rPr>
        <w:t>o</w:t>
      </w:r>
      <w:r w:rsidRPr="000C5495">
        <w:rPr>
          <w:rFonts w:asciiTheme="minorHAnsi" w:hAnsiTheme="minorHAnsi" w:cstheme="minorHAnsi"/>
          <w:color w:val="auto"/>
        </w:rPr>
        <w:t>b</w:t>
      </w:r>
      <w:r w:rsidR="000C5495">
        <w:rPr>
          <w:rFonts w:asciiTheme="minorHAnsi" w:hAnsiTheme="minorHAnsi" w:cstheme="minorHAnsi"/>
          <w:color w:val="auto"/>
        </w:rPr>
        <w:t>y</w:t>
      </w:r>
      <w:r w:rsidRPr="000C5495">
        <w:rPr>
          <w:rFonts w:asciiTheme="minorHAnsi" w:hAnsiTheme="minorHAnsi" w:cstheme="minorHAnsi"/>
          <w:color w:val="auto"/>
        </w:rPr>
        <w:t xml:space="preserve"> wykonujące czynności związane z dozorem oraz konserwacją wałów i urządzeń towarzyszących</w:t>
      </w:r>
      <w:r w:rsidRPr="000C5495">
        <w:rPr>
          <w:rStyle w:val="FontStyle13"/>
          <w:rFonts w:asciiTheme="minorHAnsi" w:eastAsia="Lucida Sans Unicode" w:hAnsiTheme="minorHAnsi" w:cstheme="minorHAnsi"/>
          <w:color w:val="auto"/>
          <w:spacing w:val="-4"/>
        </w:rPr>
        <w:t xml:space="preserve"> </w:t>
      </w:r>
      <w:r w:rsidR="008A5EB1" w:rsidRPr="000C5495">
        <w:rPr>
          <w:rFonts w:asciiTheme="minorHAnsi" w:hAnsiTheme="minorHAnsi" w:cstheme="minorHAnsi"/>
          <w:color w:val="auto"/>
        </w:rPr>
        <w:t>winn</w:t>
      </w:r>
      <w:r w:rsidRPr="000C5495">
        <w:rPr>
          <w:rFonts w:asciiTheme="minorHAnsi" w:hAnsiTheme="minorHAnsi" w:cstheme="minorHAnsi"/>
          <w:color w:val="auto"/>
        </w:rPr>
        <w:t>e</w:t>
      </w:r>
      <w:r w:rsidR="008A5EB1" w:rsidRPr="000C5495">
        <w:rPr>
          <w:rFonts w:asciiTheme="minorHAnsi" w:hAnsiTheme="minorHAnsi" w:cstheme="minorHAnsi"/>
          <w:color w:val="auto"/>
        </w:rPr>
        <w:t xml:space="preserve"> być wyposaż</w:t>
      </w:r>
      <w:r w:rsidRPr="000C5495">
        <w:rPr>
          <w:rFonts w:asciiTheme="minorHAnsi" w:hAnsiTheme="minorHAnsi" w:cstheme="minorHAnsi"/>
          <w:color w:val="auto"/>
        </w:rPr>
        <w:t>one</w:t>
      </w:r>
      <w:r w:rsidR="008A5EB1" w:rsidRPr="000C5495">
        <w:rPr>
          <w:rFonts w:asciiTheme="minorHAnsi" w:hAnsiTheme="minorHAnsi" w:cstheme="minorHAnsi"/>
          <w:color w:val="auto"/>
        </w:rPr>
        <w:t xml:space="preserve"> przez Wykonawcę w środki łączności (komórki) a numery telefonów winny być przedstawione w wykazach do poszczególnych Nadzorów Wodnych. Wykonawca robót wyposaży pracowników w odpowiedni sprzęt (kosiarka spalinowa, łopata, sztychówka, widły, siekiera, sekator, piła spalinowa, grabie, odzież ochronna, środki czystości, ubranie robocze, obuwie gumowe, wodery) oraz w niezbędne materiały eksploatacyjne do wykonywania zadania (farby, </w:t>
      </w:r>
      <w:proofErr w:type="spellStart"/>
      <w:r w:rsidR="008A5EB1" w:rsidRPr="000C5495">
        <w:rPr>
          <w:rFonts w:asciiTheme="minorHAnsi" w:hAnsiTheme="minorHAnsi" w:cstheme="minorHAnsi"/>
          <w:color w:val="auto"/>
        </w:rPr>
        <w:t>abizole</w:t>
      </w:r>
      <w:proofErr w:type="spellEnd"/>
      <w:r w:rsidR="008A5EB1" w:rsidRPr="000C5495">
        <w:rPr>
          <w:rFonts w:asciiTheme="minorHAnsi" w:hAnsiTheme="minorHAnsi" w:cstheme="minorHAnsi"/>
          <w:color w:val="auto"/>
        </w:rPr>
        <w:t xml:space="preserve">, pędzle, uszczelki </w:t>
      </w:r>
      <w:r w:rsidR="008A5EB1" w:rsidRPr="008A5EB1">
        <w:rPr>
          <w:rFonts w:asciiTheme="minorHAnsi" w:hAnsiTheme="minorHAnsi" w:cstheme="minorHAnsi"/>
          <w:color w:val="auto"/>
        </w:rPr>
        <w:t>gumowe do wymiany, podręczne klucze, papier ścierny, rozpuszczalniki, smary, materiały pędne do sprzętu, środek transportu). Nadzór pracy strażników wałowych winien być wykonywany przez osobę wskazaną przez Wykonawcę przez wpisanie do umowy jako osobę odpowiedzialną za wykonanie prac zgodnie z umową.</w:t>
      </w:r>
    </w:p>
    <w:p w14:paraId="46D2C58F" w14:textId="77777777" w:rsidR="008A5EB1" w:rsidRPr="005C0AD2" w:rsidRDefault="008A5EB1" w:rsidP="003324CE">
      <w:pPr>
        <w:spacing w:after="0" w:line="276" w:lineRule="auto"/>
        <w:ind w:left="284"/>
        <w:jc w:val="both"/>
        <w:rPr>
          <w:rFonts w:asciiTheme="minorHAnsi" w:hAnsiTheme="minorHAnsi" w:cstheme="minorHAnsi"/>
          <w:b/>
          <w:color w:val="auto"/>
          <w:sz w:val="12"/>
          <w:szCs w:val="12"/>
        </w:rPr>
      </w:pPr>
    </w:p>
    <w:p w14:paraId="44FAEC51" w14:textId="1B53E9B0" w:rsidR="003324CE" w:rsidRDefault="008426E5" w:rsidP="008A5EB1">
      <w:pPr>
        <w:spacing w:after="0" w:line="276" w:lineRule="auto"/>
        <w:jc w:val="both"/>
        <w:rPr>
          <w:rFonts w:asciiTheme="minorHAnsi" w:hAnsiTheme="minorHAnsi" w:cstheme="minorHAnsi"/>
          <w:b/>
          <w:color w:val="auto"/>
        </w:rPr>
      </w:pPr>
      <w:r w:rsidRPr="008426E5">
        <w:rPr>
          <w:rFonts w:asciiTheme="minorHAnsi" w:hAnsiTheme="minorHAnsi" w:cstheme="minorHAnsi"/>
          <w:b/>
          <w:color w:val="auto"/>
        </w:rPr>
        <w:t xml:space="preserve">Zabrania się wypalania traw na wałach, wlotach i wylotach </w:t>
      </w:r>
      <w:r w:rsidR="00C65A54">
        <w:rPr>
          <w:rFonts w:asciiTheme="minorHAnsi" w:hAnsiTheme="minorHAnsi" w:cstheme="minorHAnsi"/>
          <w:b/>
          <w:color w:val="auto"/>
        </w:rPr>
        <w:t>śluz wałowych</w:t>
      </w:r>
      <w:r w:rsidR="00F371DC">
        <w:rPr>
          <w:rFonts w:asciiTheme="minorHAnsi" w:hAnsiTheme="minorHAnsi" w:cstheme="minorHAnsi"/>
          <w:b/>
          <w:color w:val="auto"/>
        </w:rPr>
        <w:t>.</w:t>
      </w:r>
    </w:p>
    <w:p w14:paraId="24B0861F" w14:textId="77777777" w:rsidR="003324CE" w:rsidRPr="005C0AD2" w:rsidRDefault="003324CE" w:rsidP="003324CE">
      <w:pPr>
        <w:spacing w:after="0" w:line="276" w:lineRule="auto"/>
        <w:ind w:left="284"/>
        <w:jc w:val="both"/>
        <w:rPr>
          <w:rFonts w:asciiTheme="minorHAnsi" w:hAnsiTheme="minorHAnsi" w:cstheme="minorHAnsi"/>
          <w:b/>
          <w:color w:val="auto"/>
          <w:sz w:val="10"/>
          <w:szCs w:val="10"/>
        </w:rPr>
      </w:pPr>
    </w:p>
    <w:p w14:paraId="1FC6B003" w14:textId="212BD142" w:rsidR="001D306B" w:rsidRDefault="00F371DC" w:rsidP="008A5EB1">
      <w:pPr>
        <w:spacing w:after="0" w:line="276" w:lineRule="auto"/>
        <w:jc w:val="both"/>
        <w:rPr>
          <w:rFonts w:asciiTheme="minorHAnsi" w:hAnsiTheme="minorHAnsi" w:cstheme="minorHAnsi"/>
          <w:b/>
          <w:bCs/>
          <w:color w:val="auto"/>
        </w:rPr>
      </w:pPr>
      <w:r w:rsidRPr="003324CE">
        <w:rPr>
          <w:rFonts w:asciiTheme="minorHAnsi" w:hAnsiTheme="minorHAnsi" w:cstheme="minorHAnsi"/>
          <w:b/>
          <w:bCs/>
          <w:color w:val="auto"/>
        </w:rPr>
        <w:t>Ze względu na możliwość skażenia wód</w:t>
      </w:r>
      <w:r w:rsidR="003324CE" w:rsidRPr="003324CE">
        <w:rPr>
          <w:rFonts w:asciiTheme="minorHAnsi" w:hAnsiTheme="minorHAnsi" w:cstheme="minorHAnsi"/>
          <w:b/>
          <w:bCs/>
          <w:color w:val="auto"/>
        </w:rPr>
        <w:t>, z</w:t>
      </w:r>
      <w:r w:rsidRPr="003324CE">
        <w:rPr>
          <w:rFonts w:asciiTheme="minorHAnsi" w:hAnsiTheme="minorHAnsi" w:cstheme="minorHAnsi"/>
          <w:b/>
          <w:bCs/>
          <w:color w:val="auto"/>
        </w:rPr>
        <w:t xml:space="preserve">abrania się oprysku traw na wałach, wlotach i wylotach </w:t>
      </w:r>
      <w:r w:rsidR="00C65A54">
        <w:rPr>
          <w:rFonts w:asciiTheme="minorHAnsi" w:hAnsiTheme="minorHAnsi" w:cstheme="minorHAnsi"/>
          <w:b/>
          <w:bCs/>
          <w:color w:val="auto"/>
        </w:rPr>
        <w:t xml:space="preserve">śluz </w:t>
      </w:r>
      <w:r w:rsidRPr="003324CE">
        <w:rPr>
          <w:rFonts w:asciiTheme="minorHAnsi" w:hAnsiTheme="minorHAnsi" w:cstheme="minorHAnsi"/>
          <w:b/>
          <w:bCs/>
          <w:color w:val="auto"/>
        </w:rPr>
        <w:t>wałowych środkami chemicznymi (niedopuszczonymi do kontaktu z wodą typu „RANDAP” i podobne).</w:t>
      </w:r>
    </w:p>
    <w:p w14:paraId="590421BD" w14:textId="77777777" w:rsidR="001D306B" w:rsidRDefault="001D306B" w:rsidP="001D306B">
      <w:pPr>
        <w:spacing w:after="0" w:line="276" w:lineRule="auto"/>
        <w:ind w:left="284"/>
        <w:jc w:val="both"/>
        <w:rPr>
          <w:rFonts w:asciiTheme="minorHAnsi" w:hAnsiTheme="minorHAnsi" w:cstheme="minorHAnsi"/>
          <w:b/>
          <w:bCs/>
          <w:color w:val="auto"/>
        </w:rPr>
      </w:pPr>
    </w:p>
    <w:p w14:paraId="2BBB80E2" w14:textId="77777777" w:rsidR="008A5EB1" w:rsidRPr="001D306B" w:rsidRDefault="008A5EB1" w:rsidP="008A5EB1">
      <w:pPr>
        <w:spacing w:after="0" w:line="276" w:lineRule="auto"/>
        <w:jc w:val="both"/>
        <w:rPr>
          <w:rFonts w:asciiTheme="minorHAnsi" w:hAnsiTheme="minorHAnsi" w:cstheme="minorHAnsi"/>
          <w:b/>
          <w:bCs/>
          <w:color w:val="auto"/>
        </w:rPr>
      </w:pPr>
      <w:r w:rsidRPr="001D306B">
        <w:rPr>
          <w:rFonts w:asciiTheme="minorHAnsi" w:hAnsiTheme="minorHAnsi" w:cstheme="minorHAnsi"/>
          <w:b/>
          <w:bCs/>
          <w:color w:val="auto"/>
        </w:rPr>
        <w:t>Wymienione powyżej prace i czynności należy bezwzględnie wykonywać z zachowaniem zasad i przepisów BHP.</w:t>
      </w:r>
    </w:p>
    <w:p w14:paraId="2F9E3B04" w14:textId="77777777" w:rsidR="00F371DC" w:rsidRPr="008426E5" w:rsidRDefault="00F371DC" w:rsidP="008426E5">
      <w:pPr>
        <w:spacing w:after="0" w:line="276" w:lineRule="auto"/>
        <w:ind w:left="284"/>
        <w:jc w:val="both"/>
        <w:rPr>
          <w:rFonts w:asciiTheme="minorHAnsi" w:hAnsiTheme="minorHAnsi" w:cstheme="minorHAnsi"/>
          <w:b/>
          <w:color w:val="auto"/>
        </w:rPr>
      </w:pPr>
    </w:p>
    <w:p w14:paraId="1CCAE1C9" w14:textId="77777777" w:rsidR="005C0AD2" w:rsidRDefault="005C0AD2" w:rsidP="005C0AD2">
      <w:pPr>
        <w:spacing w:after="0"/>
        <w:rPr>
          <w:rFonts w:asciiTheme="minorHAnsi" w:hAnsiTheme="minorHAnsi" w:cstheme="minorHAnsi"/>
        </w:rPr>
      </w:pPr>
    </w:p>
    <w:p w14:paraId="0AD62024" w14:textId="2F7B0065" w:rsidR="005C0AD2" w:rsidRDefault="005C0AD2" w:rsidP="005C0AD2">
      <w:pPr>
        <w:spacing w:after="0"/>
        <w:rPr>
          <w:rFonts w:asciiTheme="minorHAnsi" w:hAnsiTheme="minorHAnsi" w:cstheme="minorHAnsi"/>
        </w:rPr>
      </w:pPr>
      <w:r>
        <w:rPr>
          <w:rFonts w:asciiTheme="minorHAnsi" w:hAnsiTheme="minorHAnsi" w:cstheme="minorHAnsi"/>
        </w:rPr>
        <w:t>Załączniki  do OPZ:</w:t>
      </w:r>
    </w:p>
    <w:p w14:paraId="4B2D12EA" w14:textId="77777777" w:rsidR="005C0AD2" w:rsidRDefault="005C0AD2" w:rsidP="005C0AD2">
      <w:pPr>
        <w:pStyle w:val="Akapitzlist"/>
        <w:numPr>
          <w:ilvl w:val="0"/>
          <w:numId w:val="12"/>
        </w:numPr>
        <w:spacing w:after="0"/>
        <w:rPr>
          <w:rFonts w:asciiTheme="minorHAnsi" w:hAnsiTheme="minorHAnsi" w:cstheme="minorHAnsi"/>
        </w:rPr>
      </w:pPr>
      <w:r>
        <w:rPr>
          <w:rFonts w:asciiTheme="minorHAnsi" w:hAnsiTheme="minorHAnsi" w:cstheme="minorHAnsi"/>
        </w:rPr>
        <w:t xml:space="preserve">Wykaz wałów i śluz wałowych </w:t>
      </w:r>
    </w:p>
    <w:p w14:paraId="31F09EE5" w14:textId="47816C85" w:rsidR="00001DB8" w:rsidRPr="005C0AD2" w:rsidRDefault="005C0AD2" w:rsidP="005C0AD2">
      <w:pPr>
        <w:pStyle w:val="Akapitzlist"/>
        <w:spacing w:after="0"/>
        <w:rPr>
          <w:rFonts w:asciiTheme="minorHAnsi" w:hAnsiTheme="minorHAnsi" w:cstheme="minorHAnsi"/>
        </w:rPr>
      </w:pPr>
      <w:r>
        <w:rPr>
          <w:rFonts w:asciiTheme="minorHAnsi" w:hAnsiTheme="minorHAnsi" w:cstheme="minorHAnsi"/>
        </w:rPr>
        <w:t xml:space="preserve"> </w:t>
      </w:r>
      <w:r w:rsidRPr="005C0AD2">
        <w:rPr>
          <w:rFonts w:asciiTheme="minorHAnsi" w:hAnsiTheme="minorHAnsi" w:cstheme="minorHAnsi"/>
        </w:rPr>
        <w:t xml:space="preserve"> </w:t>
      </w:r>
    </w:p>
    <w:sectPr w:rsidR="00001DB8" w:rsidRPr="005C0A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multilevel"/>
    <w:tmpl w:val="4F725BC4"/>
    <w:lvl w:ilvl="0">
      <w:start w:val="1"/>
      <w:numFmt w:val="decimal"/>
      <w:lvlText w:val="%1."/>
      <w:lvlJc w:val="left"/>
      <w:pPr>
        <w:tabs>
          <w:tab w:val="num" w:pos="709"/>
        </w:tabs>
        <w:ind w:left="720" w:hanging="360"/>
      </w:pPr>
      <w:rPr>
        <w:rFonts w:asciiTheme="minorHAnsi" w:hAnsiTheme="minorHAnsi" w:cs="Arial" w:hint="default"/>
        <w:b w:val="0"/>
        <w:color w:val="auto"/>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EFF0380"/>
    <w:multiLevelType w:val="hybridMultilevel"/>
    <w:tmpl w:val="E6DE7630"/>
    <w:lvl w:ilvl="0" w:tplc="202CBB6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3B7CB9"/>
    <w:multiLevelType w:val="hybridMultilevel"/>
    <w:tmpl w:val="94C6D38C"/>
    <w:lvl w:ilvl="0" w:tplc="6A6633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BD3182"/>
    <w:multiLevelType w:val="hybridMultilevel"/>
    <w:tmpl w:val="EA9CF42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2AB87ECA"/>
    <w:multiLevelType w:val="hybridMultilevel"/>
    <w:tmpl w:val="A1C8F720"/>
    <w:lvl w:ilvl="0" w:tplc="202CBB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68F592D"/>
    <w:multiLevelType w:val="hybridMultilevel"/>
    <w:tmpl w:val="AEB837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FA6503"/>
    <w:multiLevelType w:val="hybridMultilevel"/>
    <w:tmpl w:val="E9225E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606931"/>
    <w:multiLevelType w:val="hybridMultilevel"/>
    <w:tmpl w:val="B5FC12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68B35B2"/>
    <w:multiLevelType w:val="hybridMultilevel"/>
    <w:tmpl w:val="49A47FE6"/>
    <w:lvl w:ilvl="0" w:tplc="3D7887A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73A83311"/>
    <w:multiLevelType w:val="hybridMultilevel"/>
    <w:tmpl w:val="9CD65BF6"/>
    <w:lvl w:ilvl="0" w:tplc="DC402E9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B9B3F28"/>
    <w:multiLevelType w:val="hybridMultilevel"/>
    <w:tmpl w:val="313892C2"/>
    <w:lvl w:ilvl="0" w:tplc="800851B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CB500A8"/>
    <w:multiLevelType w:val="hybridMultilevel"/>
    <w:tmpl w:val="A9C467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88426916">
    <w:abstractNumId w:val="8"/>
  </w:num>
  <w:num w:numId="2" w16cid:durableId="156389150">
    <w:abstractNumId w:val="3"/>
  </w:num>
  <w:num w:numId="3" w16cid:durableId="1646352530">
    <w:abstractNumId w:val="9"/>
  </w:num>
  <w:num w:numId="4" w16cid:durableId="805703913">
    <w:abstractNumId w:val="11"/>
  </w:num>
  <w:num w:numId="5" w16cid:durableId="335570884">
    <w:abstractNumId w:val="7"/>
  </w:num>
  <w:num w:numId="6" w16cid:durableId="1585258945">
    <w:abstractNumId w:val="6"/>
  </w:num>
  <w:num w:numId="7" w16cid:durableId="1255936127">
    <w:abstractNumId w:val="5"/>
  </w:num>
  <w:num w:numId="8" w16cid:durableId="564800207">
    <w:abstractNumId w:val="1"/>
  </w:num>
  <w:num w:numId="9" w16cid:durableId="1923752984">
    <w:abstractNumId w:val="4"/>
  </w:num>
  <w:num w:numId="10" w16cid:durableId="1951277504">
    <w:abstractNumId w:val="0"/>
  </w:num>
  <w:num w:numId="11" w16cid:durableId="1779329473">
    <w:abstractNumId w:val="10"/>
  </w:num>
  <w:num w:numId="12" w16cid:durableId="629366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6E5"/>
    <w:rsid w:val="00001DB8"/>
    <w:rsid w:val="0004130F"/>
    <w:rsid w:val="00052765"/>
    <w:rsid w:val="000C5495"/>
    <w:rsid w:val="001D306B"/>
    <w:rsid w:val="00265E3E"/>
    <w:rsid w:val="002715B9"/>
    <w:rsid w:val="003324CE"/>
    <w:rsid w:val="0035226B"/>
    <w:rsid w:val="00357FC9"/>
    <w:rsid w:val="003E2F68"/>
    <w:rsid w:val="004800D0"/>
    <w:rsid w:val="00512005"/>
    <w:rsid w:val="005C0AD2"/>
    <w:rsid w:val="007A2D99"/>
    <w:rsid w:val="008426E5"/>
    <w:rsid w:val="008702AB"/>
    <w:rsid w:val="008A5EB1"/>
    <w:rsid w:val="009F5B15"/>
    <w:rsid w:val="00A13E0F"/>
    <w:rsid w:val="00AB3220"/>
    <w:rsid w:val="00AD5F3D"/>
    <w:rsid w:val="00B82515"/>
    <w:rsid w:val="00C65A54"/>
    <w:rsid w:val="00CA061E"/>
    <w:rsid w:val="00CC7AB1"/>
    <w:rsid w:val="00D9364D"/>
    <w:rsid w:val="00F054C8"/>
    <w:rsid w:val="00F371DC"/>
    <w:rsid w:val="00FA2D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D8F3"/>
  <w15:chartTrackingRefBased/>
  <w15:docId w15:val="{196B6262-B7C3-418A-9D45-449410B2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26E5"/>
    <w:rPr>
      <w:rFonts w:ascii="Calibri" w:eastAsia="Calibri" w:hAnsi="Calibri"/>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1"/>
    <w:basedOn w:val="Normalny"/>
    <w:link w:val="AkapitzlistZnak"/>
    <w:uiPriority w:val="34"/>
    <w:qFormat/>
    <w:rsid w:val="008426E5"/>
    <w:pPr>
      <w:ind w:left="720"/>
      <w:contextualSpacing/>
    </w:pPr>
    <w:rPr>
      <w:rFonts w:ascii="Times New Roman" w:hAnsi="Times New Roman"/>
    </w:rPr>
  </w:style>
  <w:style w:type="character" w:customStyle="1" w:styleId="FontStyle12">
    <w:name w:val="Font Style12"/>
    <w:uiPriority w:val="99"/>
    <w:rsid w:val="008426E5"/>
    <w:rPr>
      <w:rFonts w:ascii="Times New Roman" w:hAnsi="Times New Roman" w:cs="Times New Roman"/>
      <w:b/>
      <w:bCs/>
      <w:sz w:val="30"/>
      <w:szCs w:val="30"/>
    </w:rPr>
  </w:style>
  <w:style w:type="paragraph" w:customStyle="1" w:styleId="Style7">
    <w:name w:val="Style7"/>
    <w:basedOn w:val="Normalny"/>
    <w:rsid w:val="008426E5"/>
    <w:pPr>
      <w:widowControl w:val="0"/>
      <w:autoSpaceDE w:val="0"/>
      <w:autoSpaceDN w:val="0"/>
      <w:adjustRightInd w:val="0"/>
      <w:spacing w:after="0" w:line="554" w:lineRule="exact"/>
      <w:ind w:left="964" w:hanging="397"/>
      <w:jc w:val="both"/>
    </w:pPr>
    <w:rPr>
      <w:rFonts w:ascii="Times New Roman" w:eastAsia="Times New Roman" w:hAnsi="Times New Roman" w:cs="Times New Roman"/>
      <w:color w:val="auto"/>
      <w:sz w:val="24"/>
      <w:szCs w:val="24"/>
      <w:lang w:eastAsia="pl-PL"/>
    </w:rPr>
  </w:style>
  <w:style w:type="character" w:customStyle="1" w:styleId="FontStyle13">
    <w:name w:val="Font Style13"/>
    <w:uiPriority w:val="99"/>
    <w:rsid w:val="008426E5"/>
    <w:rPr>
      <w:rFonts w:ascii="Times New Roman" w:hAnsi="Times New Roman" w:cs="Times New Roman"/>
      <w:sz w:val="22"/>
      <w:szCs w:val="22"/>
    </w:rPr>
  </w:style>
  <w:style w:type="character" w:customStyle="1" w:styleId="FontStyle15">
    <w:name w:val="Font Style15"/>
    <w:rsid w:val="008426E5"/>
    <w:rPr>
      <w:rFonts w:ascii="Times New Roman" w:hAnsi="Times New Roman" w:cs="Times New Roman"/>
      <w:b/>
      <w:bCs/>
      <w:sz w:val="22"/>
      <w:szCs w:val="22"/>
    </w:rPr>
  </w:style>
  <w:style w:type="paragraph" w:customStyle="1" w:styleId="Style5">
    <w:name w:val="Style5"/>
    <w:basedOn w:val="Normalny"/>
    <w:rsid w:val="008426E5"/>
    <w:pPr>
      <w:widowControl w:val="0"/>
      <w:suppressAutoHyphens/>
      <w:autoSpaceDE w:val="0"/>
      <w:spacing w:after="0" w:line="274" w:lineRule="exact"/>
      <w:ind w:left="964" w:hanging="397"/>
      <w:jc w:val="both"/>
    </w:pPr>
    <w:rPr>
      <w:rFonts w:ascii="Times New Roman" w:eastAsia="Times New Roman" w:hAnsi="Times New Roman" w:cs="Calibri"/>
      <w:color w:val="auto"/>
      <w:sz w:val="24"/>
      <w:szCs w:val="24"/>
      <w:lang w:eastAsia="ar-SA"/>
    </w:rPr>
  </w:style>
  <w:style w:type="paragraph" w:customStyle="1" w:styleId="Style10">
    <w:name w:val="Style10"/>
    <w:basedOn w:val="Normalny"/>
    <w:rsid w:val="008426E5"/>
    <w:pPr>
      <w:widowControl w:val="0"/>
      <w:suppressAutoHyphens/>
      <w:autoSpaceDE w:val="0"/>
      <w:spacing w:after="0" w:line="240" w:lineRule="auto"/>
      <w:ind w:left="964" w:hanging="397"/>
      <w:jc w:val="both"/>
    </w:pPr>
    <w:rPr>
      <w:rFonts w:ascii="Times New Roman" w:eastAsia="Times New Roman" w:hAnsi="Times New Roman" w:cs="Calibri"/>
      <w:color w:val="auto"/>
      <w:sz w:val="24"/>
      <w:szCs w:val="24"/>
      <w:lang w:eastAsia="ar-SA"/>
    </w:rPr>
  </w:style>
  <w:style w:type="paragraph" w:styleId="Bezodstpw">
    <w:name w:val="No Spacing"/>
    <w:basedOn w:val="Normalny"/>
    <w:link w:val="BezodstpwZnak"/>
    <w:qFormat/>
    <w:rsid w:val="004800D0"/>
    <w:pPr>
      <w:spacing w:after="0" w:line="240" w:lineRule="auto"/>
    </w:pPr>
    <w:rPr>
      <w:rFonts w:ascii="Arial" w:eastAsia="Times New Roman" w:hAnsi="Arial" w:cs="Arial"/>
      <w:color w:val="auto"/>
      <w:lang w:eastAsia="pl-PL"/>
    </w:rPr>
  </w:style>
  <w:style w:type="character" w:customStyle="1" w:styleId="BezodstpwZnak">
    <w:name w:val="Bez odstępów Znak"/>
    <w:link w:val="Bezodstpw"/>
    <w:rsid w:val="004800D0"/>
    <w:rPr>
      <w:rFonts w:ascii="Arial" w:eastAsia="Times New Roman" w:hAnsi="Arial" w:cs="Arial"/>
      <w:lang w:eastAsia="pl-PL"/>
    </w:rPr>
  </w:style>
  <w:style w:type="character" w:customStyle="1" w:styleId="AkapitzlistZnak">
    <w:name w:val="Akapit z listą Znak"/>
    <w:aliases w:val="Lista 1 Znak"/>
    <w:link w:val="Akapitzlist"/>
    <w:uiPriority w:val="34"/>
    <w:rsid w:val="004800D0"/>
    <w:rPr>
      <w:rFonts w:ascii="Times New Roman" w:eastAsia="Calibri" w:hAnsi="Times New Roman"/>
      <w:color w:val="00000A"/>
    </w:rPr>
  </w:style>
  <w:style w:type="character" w:customStyle="1" w:styleId="highlight">
    <w:name w:val="highlight"/>
    <w:rsid w:val="004800D0"/>
  </w:style>
  <w:style w:type="character" w:styleId="Odwoaniedokomentarza">
    <w:name w:val="annotation reference"/>
    <w:basedOn w:val="Domylnaczcionkaakapitu"/>
    <w:uiPriority w:val="99"/>
    <w:semiHidden/>
    <w:unhideWhenUsed/>
    <w:rsid w:val="00265E3E"/>
    <w:rPr>
      <w:sz w:val="16"/>
      <w:szCs w:val="16"/>
    </w:rPr>
  </w:style>
  <w:style w:type="paragraph" w:styleId="Tekstkomentarza">
    <w:name w:val="annotation text"/>
    <w:basedOn w:val="Normalny"/>
    <w:link w:val="TekstkomentarzaZnak"/>
    <w:uiPriority w:val="99"/>
    <w:unhideWhenUsed/>
    <w:rsid w:val="00265E3E"/>
    <w:pPr>
      <w:spacing w:line="240" w:lineRule="auto"/>
    </w:pPr>
    <w:rPr>
      <w:sz w:val="20"/>
      <w:szCs w:val="20"/>
    </w:rPr>
  </w:style>
  <w:style w:type="character" w:customStyle="1" w:styleId="TekstkomentarzaZnak">
    <w:name w:val="Tekst komentarza Znak"/>
    <w:basedOn w:val="Domylnaczcionkaakapitu"/>
    <w:link w:val="Tekstkomentarza"/>
    <w:uiPriority w:val="99"/>
    <w:rsid w:val="00265E3E"/>
    <w:rPr>
      <w:rFonts w:ascii="Calibri" w:eastAsia="Calibri" w:hAnsi="Calibri"/>
      <w:color w:val="00000A"/>
      <w:sz w:val="20"/>
      <w:szCs w:val="20"/>
    </w:rPr>
  </w:style>
  <w:style w:type="paragraph" w:styleId="Tematkomentarza">
    <w:name w:val="annotation subject"/>
    <w:basedOn w:val="Tekstkomentarza"/>
    <w:next w:val="Tekstkomentarza"/>
    <w:link w:val="TematkomentarzaZnak"/>
    <w:uiPriority w:val="99"/>
    <w:semiHidden/>
    <w:unhideWhenUsed/>
    <w:rsid w:val="00265E3E"/>
    <w:rPr>
      <w:b/>
      <w:bCs/>
    </w:rPr>
  </w:style>
  <w:style w:type="character" w:customStyle="1" w:styleId="TematkomentarzaZnak">
    <w:name w:val="Temat komentarza Znak"/>
    <w:basedOn w:val="TekstkomentarzaZnak"/>
    <w:link w:val="Tematkomentarza"/>
    <w:uiPriority w:val="99"/>
    <w:semiHidden/>
    <w:rsid w:val="00265E3E"/>
    <w:rPr>
      <w:rFonts w:ascii="Calibri" w:eastAsia="Calibri" w:hAnsi="Calibri"/>
      <w:b/>
      <w:bCs/>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13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6F4B8-7BD9-4731-9151-099260E2D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1185</Words>
  <Characters>7114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Sporysz (RZGW Kraków)</dc:creator>
  <cp:keywords/>
  <dc:description/>
  <cp:lastModifiedBy>Marzena Pomorska (RZGW Kraków)</cp:lastModifiedBy>
  <cp:revision>10</cp:revision>
  <dcterms:created xsi:type="dcterms:W3CDTF">2022-11-08T14:51:00Z</dcterms:created>
  <dcterms:modified xsi:type="dcterms:W3CDTF">2022-12-27T14:10:00Z</dcterms:modified>
</cp:coreProperties>
</file>