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7F16" w14:textId="3A99BD13" w:rsidR="00C11FB8" w:rsidRPr="00C11FB8" w:rsidRDefault="00C11FB8" w:rsidP="007E22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C11FB8">
        <w:rPr>
          <w:rFonts w:ascii="Calibri" w:hAnsi="Calibri" w:cs="Calibri"/>
          <w:b/>
          <w:bCs/>
          <w:sz w:val="44"/>
          <w:szCs w:val="44"/>
        </w:rPr>
        <w:t>Szczegółowy opis przedmiotu zamówienia</w:t>
      </w:r>
    </w:p>
    <w:p w14:paraId="1F2B25D8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5578172" w14:textId="77777777" w:rsidR="00C11FB8" w:rsidRPr="00C11FB8" w:rsidRDefault="7103350A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1DE194E9">
        <w:rPr>
          <w:rFonts w:ascii="Calibri" w:hAnsi="Calibri" w:cs="Calibri"/>
          <w:b/>
          <w:bCs/>
          <w:sz w:val="32"/>
          <w:szCs w:val="32"/>
        </w:rPr>
        <w:t xml:space="preserve">Opis przedmiotu zamówienia </w:t>
      </w:r>
    </w:p>
    <w:p w14:paraId="190DD22D" w14:textId="77777777" w:rsidR="00C11FB8" w:rsidRDefault="00C11FB8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Przedmiotem zamówienia jest: </w:t>
      </w:r>
    </w:p>
    <w:p w14:paraId="4BFE6341" w14:textId="77777777" w:rsidR="0033721D" w:rsidRDefault="0033721D" w:rsidP="003372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Calibri" w:hAnsi="Calibri" w:cs="Calibri"/>
        </w:rPr>
      </w:pPr>
      <w:bookmarkStart w:id="0" w:name="_Hlk125710751"/>
      <w:r>
        <w:rPr>
          <w:rFonts w:ascii="Calibri" w:hAnsi="Calibri" w:cs="Calibri"/>
        </w:rPr>
        <w:t>Usługa wydruku podążającego</w:t>
      </w:r>
    </w:p>
    <w:p w14:paraId="6DF7943B" w14:textId="77777777" w:rsidR="00014D9D" w:rsidRPr="00014D9D" w:rsidRDefault="00E76119" w:rsidP="0033721D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ind w:left="1276" w:hanging="709"/>
        <w:jc w:val="both"/>
        <w:rPr>
          <w:rFonts w:eastAsiaTheme="minorEastAsia"/>
        </w:rPr>
      </w:pPr>
      <w:r>
        <w:rPr>
          <w:rFonts w:ascii="Calibri" w:hAnsi="Calibri" w:cs="Calibri"/>
        </w:rPr>
        <w:t xml:space="preserve">Usługa najmu </w:t>
      </w:r>
      <w:r w:rsidR="0010367E">
        <w:rPr>
          <w:rFonts w:ascii="Calibri" w:hAnsi="Calibri" w:cs="Calibri"/>
        </w:rPr>
        <w:t xml:space="preserve">wielofunkcyjnych </w:t>
      </w:r>
      <w:r>
        <w:rPr>
          <w:rFonts w:ascii="Calibri" w:hAnsi="Calibri" w:cs="Calibri"/>
        </w:rPr>
        <w:t>urządzeń drukujących</w:t>
      </w:r>
      <w:r w:rsidR="00014D9D">
        <w:rPr>
          <w:rFonts w:ascii="Calibri" w:hAnsi="Calibri" w:cs="Calibri"/>
        </w:rPr>
        <w:t xml:space="preserve"> w następujących ilościach</w:t>
      </w:r>
    </w:p>
    <w:p w14:paraId="48AE565C" w14:textId="5C1CA132" w:rsidR="00F865E3" w:rsidRPr="00C11FB8" w:rsidRDefault="00F865E3" w:rsidP="0033721D">
      <w:pPr>
        <w:numPr>
          <w:ilvl w:val="2"/>
          <w:numId w:val="6"/>
        </w:numPr>
        <w:autoSpaceDE w:val="0"/>
        <w:autoSpaceDN w:val="0"/>
        <w:adjustRightInd w:val="0"/>
        <w:spacing w:after="58" w:line="240" w:lineRule="auto"/>
        <w:ind w:left="1701"/>
        <w:jc w:val="both"/>
        <w:rPr>
          <w:rFonts w:eastAsiaTheme="minorEastAsia"/>
        </w:rPr>
      </w:pPr>
      <w:r w:rsidRPr="00C11FB8">
        <w:rPr>
          <w:rFonts w:ascii="Calibri" w:hAnsi="Calibri" w:cs="Calibri"/>
        </w:rPr>
        <w:t xml:space="preserve">Grupa I: </w:t>
      </w:r>
      <w:r>
        <w:rPr>
          <w:rFonts w:ascii="Calibri" w:hAnsi="Calibri" w:cs="Calibri"/>
        </w:rPr>
        <w:t>6</w:t>
      </w:r>
      <w:r w:rsidRPr="00C11FB8">
        <w:rPr>
          <w:rFonts w:ascii="Calibri" w:hAnsi="Calibri" w:cs="Calibri"/>
        </w:rPr>
        <w:t xml:space="preserve"> urządzeń wielofunkcyjnych wysokowydajnych kolorowych z formatem drukowania A4 i A3 zgodnych ze specyfikacją </w:t>
      </w:r>
      <w:r w:rsidR="00014D9D">
        <w:rPr>
          <w:rFonts w:ascii="Calibri" w:hAnsi="Calibri" w:cs="Calibri"/>
        </w:rPr>
        <w:t>opisaną poniżej</w:t>
      </w:r>
    </w:p>
    <w:p w14:paraId="0FB3D047" w14:textId="77777777" w:rsidR="00014D9D" w:rsidRDefault="00F865E3" w:rsidP="0033721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hAnsi="Calibri" w:cs="Calibri"/>
        </w:rPr>
      </w:pPr>
      <w:r w:rsidRPr="00014D9D">
        <w:rPr>
          <w:rFonts w:ascii="Calibri" w:hAnsi="Calibri" w:cs="Calibri"/>
        </w:rPr>
        <w:t xml:space="preserve">Grupa II: 21 urządzeń wielofunkcyjnych kolorowych z formatem drukowania A4 i A3 zgodnych ze specyfikacją </w:t>
      </w:r>
      <w:r w:rsidR="00014D9D" w:rsidRPr="00014D9D">
        <w:rPr>
          <w:rFonts w:ascii="Calibri" w:hAnsi="Calibri" w:cs="Calibri"/>
        </w:rPr>
        <w:t>opisaną poniżej</w:t>
      </w:r>
    </w:p>
    <w:p w14:paraId="228CE5A6" w14:textId="474A7D40" w:rsidR="00B02309" w:rsidRPr="00014D9D" w:rsidRDefault="00F865E3" w:rsidP="0033721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hAnsi="Calibri" w:cs="Calibri"/>
        </w:rPr>
      </w:pPr>
      <w:r w:rsidRPr="00014D9D">
        <w:rPr>
          <w:rFonts w:ascii="Calibri" w:hAnsi="Calibri" w:cs="Calibri"/>
        </w:rPr>
        <w:t xml:space="preserve">Grupa III: 31 urządzeń wielofunkcyjnych monochromatycznych z formatem drukowania A3 i A4 zgodnych ze specyfikacją </w:t>
      </w:r>
      <w:r w:rsidR="00014D9D" w:rsidRPr="00014D9D">
        <w:rPr>
          <w:rFonts w:ascii="Calibri" w:hAnsi="Calibri" w:cs="Calibri"/>
        </w:rPr>
        <w:t>opisaną poniżej</w:t>
      </w:r>
    </w:p>
    <w:p w14:paraId="3FF99B8B" w14:textId="5DFDA49B" w:rsidR="00047AE2" w:rsidRDefault="00E86D74" w:rsidP="00A127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Usługa najmu </w:t>
      </w:r>
      <w:r w:rsidRPr="00E86D74">
        <w:rPr>
          <w:rFonts w:ascii="Calibri" w:hAnsi="Calibri" w:cs="Calibri"/>
        </w:rPr>
        <w:t>systemu do zarządzania wydrukiem i kontroli kosztów</w:t>
      </w:r>
    </w:p>
    <w:bookmarkEnd w:id="0"/>
    <w:p w14:paraId="5D733A88" w14:textId="297D7142" w:rsidR="00C11FB8" w:rsidRDefault="00C11FB8" w:rsidP="00120C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120C97">
        <w:rPr>
          <w:rFonts w:ascii="Calibri" w:hAnsi="Calibri" w:cs="Calibri"/>
        </w:rPr>
        <w:t xml:space="preserve">Urządzenia </w:t>
      </w:r>
      <w:r w:rsidR="00B860C7">
        <w:rPr>
          <w:rFonts w:ascii="Calibri" w:hAnsi="Calibri" w:cs="Calibri"/>
        </w:rPr>
        <w:t>grupy I, II i III</w:t>
      </w:r>
      <w:r w:rsidRPr="00120C97">
        <w:rPr>
          <w:rFonts w:ascii="Calibri" w:hAnsi="Calibri" w:cs="Calibri"/>
        </w:rPr>
        <w:t xml:space="preserve"> muszą być fabrycznie nowe,</w:t>
      </w:r>
    </w:p>
    <w:p w14:paraId="35EF4549" w14:textId="77777777" w:rsidR="00E92043" w:rsidRPr="00E92043" w:rsidRDefault="00E92043" w:rsidP="00E9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E92043">
        <w:rPr>
          <w:rFonts w:ascii="Calibri" w:hAnsi="Calibri" w:cs="Calibri"/>
          <w:b/>
          <w:bCs/>
        </w:rPr>
        <w:t xml:space="preserve">Na przedmiot zamówienia składa się następujący zakres rzeczowy czynności wykonawcy: </w:t>
      </w:r>
    </w:p>
    <w:p w14:paraId="3741DF7B" w14:textId="77777777" w:rsidR="00E92043" w:rsidRPr="00074DD0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eastAsiaTheme="minorEastAsia"/>
        </w:rPr>
      </w:pPr>
      <w:bookmarkStart w:id="1" w:name="_Hlk125710831"/>
      <w:r w:rsidRPr="00C11FB8">
        <w:rPr>
          <w:rFonts w:ascii="Calibri" w:hAnsi="Calibri" w:cs="Calibri"/>
        </w:rPr>
        <w:t>Dostarczenie urządzeń do miejsc wskazanych przez Zamawiającego</w:t>
      </w:r>
      <w:r>
        <w:rPr>
          <w:rFonts w:ascii="Calibri" w:hAnsi="Calibri" w:cs="Calibri"/>
        </w:rPr>
        <w:t xml:space="preserve"> </w:t>
      </w:r>
    </w:p>
    <w:p w14:paraId="752742FA" w14:textId="77777777" w:rsidR="00E92043" w:rsidRPr="00C11FB8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Instalację, uruchomienie oraz konfigurację urządzeń w sposób umożliwiający wydruk, autoryzację oraz monitorowanie stanów liczników poszczególnych urządzeń. </w:t>
      </w:r>
    </w:p>
    <w:p w14:paraId="7E417417" w14:textId="77777777" w:rsidR="00E92043" w:rsidRPr="00C11FB8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Przekazanie urządzeń Zamawiającemu w dzierżawę na podstawie protokołów zdawczo-odbiorczych sporządzonych w obecności obu stron z odnotowaniem stanów liczników. </w:t>
      </w:r>
    </w:p>
    <w:bookmarkEnd w:id="1"/>
    <w:p w14:paraId="5002A85A" w14:textId="71561579" w:rsidR="00C46910" w:rsidRDefault="00C46910" w:rsidP="00E92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Urządzenia najmowane powinny zostać dostarczone i wniesione przez wykonawcę do następujących lokalizacji</w:t>
      </w:r>
      <w:r w:rsidR="009220D3">
        <w:rPr>
          <w:rFonts w:ascii="Calibri" w:hAnsi="Calibri" w:cs="Calibri"/>
        </w:rPr>
        <w:t>:</w:t>
      </w:r>
    </w:p>
    <w:tbl>
      <w:tblPr>
        <w:tblW w:w="11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93"/>
        <w:gridCol w:w="1701"/>
        <w:gridCol w:w="1052"/>
        <w:gridCol w:w="953"/>
        <w:gridCol w:w="953"/>
        <w:gridCol w:w="1103"/>
        <w:gridCol w:w="1136"/>
        <w:gridCol w:w="709"/>
        <w:gridCol w:w="1134"/>
        <w:gridCol w:w="989"/>
      </w:tblGrid>
      <w:tr w:rsidR="00433EFE" w:rsidRPr="001209EC" w14:paraId="60FD8894" w14:textId="77777777" w:rsidTr="009B3B57">
        <w:trPr>
          <w:trHeight w:val="1500"/>
          <w:tblHeader/>
          <w:jc w:val="center"/>
        </w:trPr>
        <w:tc>
          <w:tcPr>
            <w:tcW w:w="184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14:paraId="540F34D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proofErr w:type="spellStart"/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193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3A6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06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61F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ilość urządzeń Typ 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2A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ilość urządzeń Typ II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68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ilość urządzeń Typ III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E8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wymagany czytnik kart T/N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A0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Druk podążający T/N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BF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14D5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Szacowana ilość stron druku za rok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2671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stron w kolorze za rok</w:t>
            </w:r>
          </w:p>
        </w:tc>
      </w:tr>
      <w:tr w:rsidR="00772A61" w:rsidRPr="001209EC" w14:paraId="451030A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33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8C5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Jędrzejów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7779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Przypkowskiego 28a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28-300 Jędrzejów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B2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EA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912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EA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3D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DC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F17" w14:textId="712C420A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B60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5429248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D6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C6A8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NW w Kazimierzy Wielkiej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E223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Partyzantów 29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28-500 Kazimierza Wielka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10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0A4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E94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FA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49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F3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654" w14:textId="49EE7D0F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1F4" w14:textId="5D407300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</w:tr>
      <w:tr w:rsidR="00772A61" w:rsidRPr="001209EC" w14:paraId="6904EE4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C1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51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NW Busku Zdroju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25B3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Kopernika 6 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28-100 Busko Zdrój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3EC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68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C2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9F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5E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F7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6BC" w14:textId="4867ADAE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BDB" w14:textId="0C88BCF1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</w:tr>
      <w:tr w:rsidR="00772A61" w:rsidRPr="001209EC" w14:paraId="60C1715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EE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655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Myślenice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C4A6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Drogowców 6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32-400 Myślenice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FD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02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C6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FEF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76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C4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D3A" w14:textId="4C7ED3D6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E53" w14:textId="74C5194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</w:tr>
      <w:tr w:rsidR="00772A61" w:rsidRPr="001209EC" w14:paraId="1999CC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29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7355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Proszowice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7F49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Brodzińskiego 28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32-100 Proszowice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39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95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B0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BF3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E6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49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2CB" w14:textId="38919A99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17 072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E5A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2A7F034D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4C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AE4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Bochnia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D34B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Karolina 3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32-700 Bochnia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E6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3A5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126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C4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BA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9D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0F2" w14:textId="44E4C1F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19 000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4F1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55ECC393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AF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632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Brzesko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BEA8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33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32-800 Brzesko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B7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B6B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45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4E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C2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12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631" w14:textId="16F1E72A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18 000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68A" w14:textId="593E0635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5 400 </w:t>
            </w:r>
          </w:p>
        </w:tc>
      </w:tr>
      <w:tr w:rsidR="00772A61" w:rsidRPr="001209EC" w14:paraId="3E7440C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74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5E0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Oświęcim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9B0C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Strzelecka 10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32-600 Oświęcim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20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56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8D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BC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72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C2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C5EA" w14:textId="3B80F1D3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960" w14:textId="5CCA0BEF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</w:tr>
      <w:tr w:rsidR="00772A61" w:rsidRPr="001209EC" w14:paraId="3C77279F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12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494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4E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Kryspinów 278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32-060 Liszki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9F4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E79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22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FF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DF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E8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FE4" w14:textId="2240D673" w:rsidR="00307955" w:rsidRPr="001209EC" w:rsidRDefault="00380533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307955"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AAA" w14:textId="4E38B953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10 500 </w:t>
            </w:r>
          </w:p>
        </w:tc>
      </w:tr>
      <w:tr w:rsidR="00772A61" w:rsidRPr="001209EC" w14:paraId="6DF4857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CC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20C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511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Ostrogskich 5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33-100 Tarnów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46A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DF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B26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6D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95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C8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3A7" w14:textId="2C6FCC5A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3D7" w14:textId="57FF529D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18 000 </w:t>
            </w:r>
          </w:p>
        </w:tc>
      </w:tr>
      <w:tr w:rsidR="00772A61" w:rsidRPr="001209EC" w14:paraId="4B2E31B1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7F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0B3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Grybów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DA10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Armii Krajowej 21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33-330 Grybów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52C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AA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90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85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D0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32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1EA" w14:textId="24FF6A05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CDC" w14:textId="79113A88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</w:tr>
      <w:tr w:rsidR="00772A61" w:rsidRPr="001209EC" w14:paraId="1A42CC1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13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8C5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Nowy Targ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E83C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Ludźmierska 34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34-400 Nowy Targ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284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A0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C49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358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57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76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D34" w14:textId="759309F8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05B" w14:textId="24F26C3A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</w:tr>
      <w:tr w:rsidR="00772A61" w:rsidRPr="001209EC" w14:paraId="42349AC0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DE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2F59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Zakopane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5349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Szymony 17 a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34-500 Zakopane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50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74A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AD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A5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45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E9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EF2" w14:textId="30CBD5C5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B38" w14:textId="032EADBD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</w:tr>
      <w:tr w:rsidR="00772A61" w:rsidRPr="001209EC" w14:paraId="5EC2857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58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8AC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Limanowa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43B7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Żwirki i Wigury 1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34-600 Limanowa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862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C6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CC0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F8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7A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FD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588" w14:textId="05843E3D" w:rsidR="00307955" w:rsidRPr="001209EC" w:rsidRDefault="00380533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307955"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9E5" w14:textId="5C2E1E8B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</w:tr>
      <w:tr w:rsidR="00772A61" w:rsidRPr="001209EC" w14:paraId="0973A3EE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6D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892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Muszyna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1F2A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Rynek 14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33-370 Muszyna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E3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2C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2F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A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87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83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FD4" w14:textId="54F3138E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D2D" w14:textId="23ECF801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</w:tr>
      <w:tr w:rsidR="00772A61" w:rsidRPr="001209EC" w14:paraId="75A7951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70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4EB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Sandomierz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BDA5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Staromiejska 14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27-600 Sandomierz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5E9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C0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A9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6F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16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F8F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D6F" w14:textId="2F13D446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621" w14:textId="18B53B9C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</w:tr>
      <w:tr w:rsidR="00772A61" w:rsidRPr="001209EC" w14:paraId="7F29DA3C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DC9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8AE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Połaniec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064B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Stefana Czarnieckiego 2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28-230 Połaniec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ED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09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4E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D9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17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81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89E" w14:textId="7BBCA0AB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380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4F4A36A2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00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1C0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Dąbrowa Tarnowska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1CBF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Szpitalna 1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33-200 Dąbrowa Tarnowska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957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EE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3C5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B3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D8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B1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491" w14:textId="79638CA1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EE2" w14:textId="0E6CA78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</w:tr>
      <w:tr w:rsidR="00772A61" w:rsidRPr="001209EC" w14:paraId="66E7D23F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93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76A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Opatów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C0E6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Sienkiewicza 38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27-500 Opatów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E2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42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6E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3A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47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2A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E751" w14:textId="7B16EB3B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8C8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7D418C9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2C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CE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Staszów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685C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Wschodnia 13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28-200 Staszów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595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9E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5F9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B9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3F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EA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97F" w14:textId="50DED785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E5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07E075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86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0A8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Kęty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CCAC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Rynek 11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32-650 Kęty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50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32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30F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42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33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0F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F53" w14:textId="2998E70F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5D7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6408C7AA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61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DE8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Żywiec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570B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Za Wodą 18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34-300 Żywiec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21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D6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6E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A8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E0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1A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9AD" w14:textId="6D5D6EC0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50E" w14:textId="1174D3CC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10 500 </w:t>
            </w:r>
          </w:p>
        </w:tc>
      </w:tr>
      <w:tr w:rsidR="00772A61" w:rsidRPr="001209EC" w14:paraId="4FADB58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F1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8CE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Wadowice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07F2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Polna 12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34-100 Wadowice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93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DC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A41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72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20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62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16F" w14:textId="28C93EB9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C29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77F2BC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BC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F1E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NW Sucha Beskidzka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B99A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Mickiewicza 18 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34-200 Sucha Beskidzka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2A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3B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0D3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7B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F9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85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F84" w14:textId="62F1B60A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337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A61" w:rsidRPr="001209EC" w14:paraId="5567DF2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ED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1DF7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 Świnna  Poręba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551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Świnna Poręba 247,                                              34-106 Świnna Poręba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ED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7EF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4D3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4E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3CF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88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24C" w14:textId="6DE19A89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37 500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F6E" w14:textId="02F2721C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11 250 </w:t>
            </w:r>
          </w:p>
        </w:tc>
      </w:tr>
      <w:tr w:rsidR="00772A61" w:rsidRPr="001209EC" w14:paraId="416CEDAB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A0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D39F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RZGW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5ED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Marszałka Józefa Piłsudskiego 22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 31-109 Kraków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7E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56E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E42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01D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DF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7D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16A" w14:textId="2A1044DC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614 296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3E2" w14:textId="4D2E779A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228 442 </w:t>
            </w:r>
          </w:p>
        </w:tc>
      </w:tr>
      <w:tr w:rsidR="00772A61" w:rsidRPr="001209EC" w14:paraId="22E2287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76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0CF4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ZZ Kielce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ADC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Robotnicza 5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25-662 Kielce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B2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4B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B2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AA7B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F6E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46C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0, 1, 2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553" w14:textId="7D0FD4F0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150 525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C93" w14:textId="0AAF2AF6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79 973 </w:t>
            </w:r>
          </w:p>
        </w:tc>
      </w:tr>
      <w:tr w:rsidR="00772A61" w:rsidRPr="001209EC" w14:paraId="5548224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4B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E03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ZZ Kraków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5A42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Morawskiego 5,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30-102 Kraków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3E2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C5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77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C4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9C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E6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724" w14:textId="6368F685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173 497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0BD" w14:textId="4CC6258E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89 399 </w:t>
            </w:r>
          </w:p>
        </w:tc>
      </w:tr>
      <w:tr w:rsidR="00772A61" w:rsidRPr="001209EC" w14:paraId="7928FBDB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97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1D31A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ZZ Nowy Sącz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8F58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Naściszowska</w:t>
            </w:r>
            <w:proofErr w:type="spellEnd"/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31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33-300 Nowy Sącz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096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D24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C2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458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65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73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0, 1, 2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159" w14:textId="3538BB28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166 018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3A7" w14:textId="689B9F3C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33 863 </w:t>
            </w:r>
          </w:p>
        </w:tc>
      </w:tr>
      <w:tr w:rsidR="00772A61" w:rsidRPr="001209EC" w14:paraId="27B130B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F79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5A5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NW Nowy </w:t>
            </w:r>
            <w:proofErr w:type="spellStart"/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Sąsz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8631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Głowackiego 34 a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33-300 Nowy Sącz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890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015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25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3B5A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1F1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0A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FB1" w14:textId="48D090C9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59E" w14:textId="044F4112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</w:tr>
      <w:tr w:rsidR="00772A61" w:rsidRPr="001209EC" w14:paraId="4AEDC61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F3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EB6A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ZZ Sandomierz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13B3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Długosza 4a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27-600 Sandomierz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43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9E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7A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A1B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567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06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5D3" w14:textId="1C6828FB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139 741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F0C" w14:textId="6F7FFF0B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82 054 </w:t>
            </w:r>
          </w:p>
        </w:tc>
      </w:tr>
      <w:tr w:rsidR="00772A61" w:rsidRPr="001209EC" w14:paraId="1E0BAE0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A6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3BC9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ZZ Żywiec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43BD" w14:textId="7777777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Armii Krajowej 10 </w:t>
            </w: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34-300 Żywiec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2ED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254F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129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1D73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2C6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248" w14:textId="77777777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184" w14:textId="7A87344B" w:rsidR="00307955" w:rsidRPr="001209EC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195 180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B3B" w14:textId="48958B67" w:rsidR="00307955" w:rsidRPr="001209EC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20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105 737 </w:t>
            </w:r>
          </w:p>
        </w:tc>
      </w:tr>
    </w:tbl>
    <w:p w14:paraId="0EC3848E" w14:textId="399CC9D9" w:rsidR="00CE730F" w:rsidRDefault="00CE730F" w:rsidP="00CE730F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</w:p>
    <w:p w14:paraId="4EF86924" w14:textId="71333707" w:rsidR="001209EC" w:rsidRDefault="001209EC" w:rsidP="00CE730F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Określone w tabeli iści stron wydruku są ilościami szacunkowymi i przyjętymi na potrzeby postępowania.   Wskazane ilości wydruku nie stanowią zobowiązania zamawiającego. </w:t>
      </w:r>
    </w:p>
    <w:p w14:paraId="6A292DE7" w14:textId="77777777" w:rsidR="001209EC" w:rsidRPr="00CE730F" w:rsidRDefault="001209EC" w:rsidP="00CE730F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</w:p>
    <w:p w14:paraId="28996539" w14:textId="1FBB0656" w:rsidR="00C11FB8" w:rsidRPr="00AA5300" w:rsidRDefault="00C11FB8" w:rsidP="009220D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AA5300">
        <w:rPr>
          <w:rFonts w:ascii="Calibri" w:hAnsi="Calibri" w:cs="Calibri"/>
        </w:rPr>
        <w:t xml:space="preserve">Urządzenia w obrębie jednej grupy musza być identyczne a w obrębie wszystkich Grup muszą pochodzić od jednego producenta.  </w:t>
      </w:r>
    </w:p>
    <w:p w14:paraId="1FCD122D" w14:textId="78A8456A" w:rsidR="00C11FB8" w:rsidRPr="00C11FB8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Sterowniki do urządzeń muszą być obsługiwane przez system operacyjny Microsoft Windows 7 oraz nowsze.</w:t>
      </w:r>
    </w:p>
    <w:p w14:paraId="193F135B" w14:textId="0523316E" w:rsidR="00C11FB8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Zaoferowane urządzenia powinny mieć identyczny interfejs użytkownika we wszystkich typach urządzenia, z wyłączeniem urządzeń posiadających wgrany system do zarządzania wydrukiem</w:t>
      </w:r>
    </w:p>
    <w:p w14:paraId="0777DBB6" w14:textId="234DB9BC" w:rsidR="00C11FB8" w:rsidRPr="00C11FB8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Hlk125710906"/>
      <w:r w:rsidRPr="1BEF1674">
        <w:rPr>
          <w:rFonts w:ascii="Calibri" w:hAnsi="Calibri" w:cs="Calibri"/>
        </w:rPr>
        <w:t xml:space="preserve">Dostarczenie </w:t>
      </w:r>
      <w:r w:rsidR="15B81949" w:rsidRPr="1BEF1674">
        <w:rPr>
          <w:rFonts w:ascii="Calibri" w:hAnsi="Calibri" w:cs="Calibri"/>
        </w:rPr>
        <w:t>300</w:t>
      </w:r>
      <w:r w:rsidRPr="1BEF1674">
        <w:rPr>
          <w:rFonts w:ascii="Calibri" w:hAnsi="Calibri" w:cs="Calibri"/>
        </w:rPr>
        <w:t xml:space="preserve"> kart zbliżeniowych</w:t>
      </w:r>
      <w:r w:rsidR="1BDEBEC1" w:rsidRPr="1BEF1674">
        <w:rPr>
          <w:rFonts w:ascii="Calibri" w:hAnsi="Calibri" w:cs="Calibri"/>
        </w:rPr>
        <w:t>: 150</w:t>
      </w:r>
      <w:r w:rsidRPr="1BEF1674">
        <w:rPr>
          <w:rFonts w:ascii="Calibri" w:hAnsi="Calibri" w:cs="Calibri"/>
        </w:rPr>
        <w:t xml:space="preserve"> </w:t>
      </w:r>
      <w:r w:rsidR="006E7E6B" w:rsidRPr="1BEF1674">
        <w:t>typu UNIKE 125 kHz</w:t>
      </w:r>
      <w:r w:rsidR="00150FFE" w:rsidRPr="1BEF1674">
        <w:t xml:space="preserve"> i</w:t>
      </w:r>
      <w:r w:rsidR="006E7E6B" w:rsidRPr="1BEF1674">
        <w:t xml:space="preserve"> </w:t>
      </w:r>
      <w:r w:rsidR="7844F3A0" w:rsidRPr="1BEF1674">
        <w:t xml:space="preserve">150 </w:t>
      </w:r>
      <w:proofErr w:type="spellStart"/>
      <w:r w:rsidR="006E7E6B" w:rsidRPr="1BEF1674">
        <w:t>Mifare</w:t>
      </w:r>
      <w:proofErr w:type="spellEnd"/>
      <w:r w:rsidR="006E7E6B" w:rsidRPr="1BEF1674">
        <w:rPr>
          <w:rFonts w:ascii="Calibri" w:hAnsi="Calibri" w:cs="Calibri"/>
        </w:rPr>
        <w:t xml:space="preserve"> </w:t>
      </w:r>
      <w:r w:rsidRPr="1BEF1674">
        <w:rPr>
          <w:rFonts w:ascii="Calibri" w:hAnsi="Calibri" w:cs="Calibri"/>
        </w:rPr>
        <w:t xml:space="preserve">w standardzie </w:t>
      </w:r>
      <w:r w:rsidR="0094407F" w:rsidRPr="1BEF1674">
        <w:rPr>
          <w:rFonts w:ascii="Calibri" w:hAnsi="Calibri" w:cs="Calibri"/>
        </w:rPr>
        <w:t xml:space="preserve">obsługiwanym przez dostarczone czytniki w urządzeniach, </w:t>
      </w:r>
      <w:r w:rsidRPr="1BEF1674">
        <w:rPr>
          <w:rFonts w:ascii="Calibri" w:hAnsi="Calibri" w:cs="Calibri"/>
        </w:rPr>
        <w:t>skonfigurowanie ich w systemie zarządzania drukowaniem oraz szkolenie Zamawiającego w zakresie rejestracji kolejnych kart dla wskazanych przez Zamawiającego</w:t>
      </w:r>
      <w:r w:rsidR="00D31D26" w:rsidRPr="1BEF1674">
        <w:rPr>
          <w:rFonts w:ascii="Calibri" w:hAnsi="Calibri" w:cs="Calibri"/>
        </w:rPr>
        <w:t>.</w:t>
      </w:r>
      <w:r w:rsidR="0012670F" w:rsidRPr="1BEF1674">
        <w:rPr>
          <w:rFonts w:ascii="Calibri" w:hAnsi="Calibri" w:cs="Calibri"/>
        </w:rPr>
        <w:t xml:space="preserve"> Konieczność zastosowania kart wskazanych powyżej wynika z faktu posiadania przez </w:t>
      </w:r>
      <w:r w:rsidR="00D87488" w:rsidRPr="1BEF1674">
        <w:rPr>
          <w:rFonts w:ascii="Calibri" w:hAnsi="Calibri" w:cs="Calibri"/>
        </w:rPr>
        <w:t>Zamawiającego</w:t>
      </w:r>
      <w:r w:rsidR="0012670F" w:rsidRPr="1BEF1674">
        <w:rPr>
          <w:rFonts w:ascii="Calibri" w:hAnsi="Calibri" w:cs="Calibri"/>
        </w:rPr>
        <w:t xml:space="preserve"> innych systemów wykorzystujących w </w:t>
      </w:r>
      <w:r w:rsidR="00D87488" w:rsidRPr="1BEF1674">
        <w:rPr>
          <w:rFonts w:ascii="Calibri" w:hAnsi="Calibri" w:cs="Calibri"/>
        </w:rPr>
        <w:t>sposobie działania ten rodzaj kart. Są to system</w:t>
      </w:r>
      <w:r w:rsidR="00A71A79">
        <w:rPr>
          <w:rFonts w:ascii="Calibri" w:hAnsi="Calibri" w:cs="Calibri"/>
        </w:rPr>
        <w:t>y</w:t>
      </w:r>
      <w:r w:rsidR="00D87488" w:rsidRPr="1BEF1674">
        <w:rPr>
          <w:rFonts w:ascii="Calibri" w:hAnsi="Calibri" w:cs="Calibri"/>
        </w:rPr>
        <w:t xml:space="preserve"> dostępu oraz zarządzania kluczami.</w:t>
      </w:r>
      <w:r w:rsidR="001644D1" w:rsidRPr="1BEF1674">
        <w:rPr>
          <w:rFonts w:ascii="Calibri" w:hAnsi="Calibri" w:cs="Calibri"/>
        </w:rPr>
        <w:t xml:space="preserve"> Dostosowanie systemu druku podążającego i tym samym autoryzacja urządzeń drukujących pozwoli na integrację urządzeń </w:t>
      </w:r>
      <w:r w:rsidR="002367A8" w:rsidRPr="1BEF1674">
        <w:rPr>
          <w:rFonts w:ascii="Calibri" w:hAnsi="Calibri" w:cs="Calibri"/>
        </w:rPr>
        <w:t>weryfikujących tożsamość.</w:t>
      </w:r>
    </w:p>
    <w:p w14:paraId="1C349422" w14:textId="77777777" w:rsidR="00C11FB8" w:rsidRPr="00C11FB8" w:rsidRDefault="00C11FB8" w:rsidP="00F65A01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Szkolenie wybranych pracowników Zamawiającego z zakresu obsługi urządzeń oraz szkolenie zaawansowane z obsługi urządzeń i zaproponowanego rozwiązania do zarządzania flotą drukarek wraz z raportowaniem. </w:t>
      </w:r>
    </w:p>
    <w:p w14:paraId="2823ACFA" w14:textId="77777777" w:rsidR="00C11FB8" w:rsidRPr="00C11FB8" w:rsidRDefault="00C11FB8" w:rsidP="002B0E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Dostarczenie instrukcji obsługi urządzeń w języku polskim i deklaracji zgodności CE. </w:t>
      </w:r>
    </w:p>
    <w:p w14:paraId="7BAFB760" w14:textId="77777777" w:rsidR="00C11FB8" w:rsidRPr="00C11FB8" w:rsidRDefault="00C11FB8" w:rsidP="002B0E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  <w:sz w:val="24"/>
          <w:szCs w:val="24"/>
        </w:rPr>
        <w:t>Dostawa licencji na oprogramowanie do zarządzania wydrukiem opisane w SIWZ wraz ze wsparciem oraz możliwością aktualizacji do nowych wersji w czasie trwania umowy. Na wezwanie zamawiającego wykonawca przedstawi dokumenty:</w:t>
      </w:r>
    </w:p>
    <w:p w14:paraId="1F1AE5CC" w14:textId="77777777" w:rsidR="00C11FB8" w:rsidRPr="00C11FB8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  <w:sz w:val="24"/>
          <w:szCs w:val="24"/>
        </w:rPr>
        <w:lastRenderedPageBreak/>
        <w:t>Poświadczające prawo zamawiającego do korzystania z oprogramowania</w:t>
      </w:r>
    </w:p>
    <w:p w14:paraId="65EE89C4" w14:textId="77777777" w:rsidR="00C11FB8" w:rsidRPr="00C11FB8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  <w:sz w:val="24"/>
          <w:szCs w:val="24"/>
        </w:rPr>
        <w:t>Dokument poświadczający zakupu wsparcia (</w:t>
      </w:r>
      <w:proofErr w:type="spellStart"/>
      <w:r w:rsidRPr="00C11FB8">
        <w:rPr>
          <w:rFonts w:ascii="Calibri" w:hAnsi="Calibri" w:cs="Calibri"/>
          <w:sz w:val="24"/>
          <w:szCs w:val="24"/>
        </w:rPr>
        <w:t>maintenance</w:t>
      </w:r>
      <w:proofErr w:type="spellEnd"/>
      <w:r w:rsidRPr="00C11FB8">
        <w:rPr>
          <w:rFonts w:ascii="Calibri" w:hAnsi="Calibri" w:cs="Calibri"/>
          <w:sz w:val="24"/>
          <w:szCs w:val="24"/>
        </w:rPr>
        <w:t>) na oprogramowanie wystawiony przez producenta oprogramowania lub autoryzowanego dystrybutora.</w:t>
      </w:r>
    </w:p>
    <w:p w14:paraId="0B28090F" w14:textId="77777777" w:rsidR="00C11FB8" w:rsidRPr="00C11FB8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Zapewnienie pełnej obsługi serwisowej składającej się z: </w:t>
      </w:r>
    </w:p>
    <w:p w14:paraId="19F04AA9" w14:textId="77777777" w:rsidR="00C11FB8" w:rsidRPr="00C11FB8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Bieżącego monitorowania stanu urządzeń oraz systemu do zarządzania wydrukiem i kontroli kosztów. </w:t>
      </w:r>
    </w:p>
    <w:p w14:paraId="326CF070" w14:textId="77777777" w:rsidR="00C11FB8" w:rsidRPr="00C11FB8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Dostarczaniu części </w:t>
      </w:r>
    </w:p>
    <w:p w14:paraId="1850D7A0" w14:textId="77777777" w:rsidR="00C11FB8" w:rsidRPr="00C11FB8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Przeprowadzaniu napraw, regulacji oraz kontroli stanu technicznego urządzeń wielofunkcyjnych oraz systemu do zarządzania wydrukiem i kontroli kosztów (w tym aktualizacje). </w:t>
      </w:r>
    </w:p>
    <w:p w14:paraId="706CCDEB" w14:textId="77777777" w:rsidR="00C11FB8" w:rsidRPr="00C11FB8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Wykonywaniu przeglądów technicznych urządzeń zgodnie z dokumentacją techniczną. </w:t>
      </w:r>
    </w:p>
    <w:p w14:paraId="1924A470" w14:textId="77777777" w:rsidR="00C11FB8" w:rsidRPr="00C11FB8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Bieżącego monitorowania stanu zużycia tonerów oraz dostawie materiałów eksploatacyjnych do dostarczonych urządzeń w celu zapewniania ciągłości działania usługi na własny koszt. </w:t>
      </w:r>
    </w:p>
    <w:p w14:paraId="2DC51E1A" w14:textId="4AB32B86" w:rsidR="00C11FB8" w:rsidRPr="00980E90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Podłączenie wszystkich urządzeń do instalacji sieciowej pod nadzorem wyznaczonego </w:t>
      </w:r>
      <w:r w:rsidRPr="00980E90">
        <w:rPr>
          <w:rFonts w:ascii="Calibri" w:hAnsi="Calibri" w:cs="Calibri"/>
        </w:rPr>
        <w:t xml:space="preserve">przedstawiciela Zamawiającego. </w:t>
      </w:r>
    </w:p>
    <w:p w14:paraId="5699904A" w14:textId="3DC53EFD" w:rsidR="00F817B3" w:rsidRPr="00980E90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1BEF1674">
        <w:rPr>
          <w:rFonts w:ascii="Calibri" w:hAnsi="Calibri" w:cs="Calibri"/>
        </w:rPr>
        <w:t xml:space="preserve">Dostarczenie urządzenia zastępczego w przypadku długotrwałej awarii (co najmniej </w:t>
      </w:r>
      <w:r w:rsidR="31CE1619" w:rsidRPr="1BEF1674">
        <w:rPr>
          <w:rFonts w:ascii="Calibri" w:hAnsi="Calibri" w:cs="Calibri"/>
        </w:rPr>
        <w:t xml:space="preserve"> </w:t>
      </w:r>
      <w:r w:rsidR="3C68DC27" w:rsidRPr="1BEF1674">
        <w:rPr>
          <w:rFonts w:ascii="Calibri" w:hAnsi="Calibri" w:cs="Calibri"/>
        </w:rPr>
        <w:t>16</w:t>
      </w:r>
      <w:r w:rsidRPr="1BEF1674">
        <w:rPr>
          <w:rFonts w:ascii="Calibri" w:hAnsi="Calibri" w:cs="Calibri"/>
        </w:rPr>
        <w:t xml:space="preserve"> godzin</w:t>
      </w:r>
      <w:r w:rsidR="22023D66" w:rsidRPr="1BEF1674">
        <w:rPr>
          <w:rFonts w:ascii="Calibri" w:hAnsi="Calibri" w:cs="Calibri"/>
        </w:rPr>
        <w:t xml:space="preserve"> roboczych liczonych od podjęcia reakcji</w:t>
      </w:r>
      <w:r w:rsidRPr="1BEF1674">
        <w:rPr>
          <w:rFonts w:ascii="Calibri" w:hAnsi="Calibri" w:cs="Calibri"/>
        </w:rPr>
        <w:t>)</w:t>
      </w:r>
    </w:p>
    <w:p w14:paraId="1062644A" w14:textId="4972625B" w:rsidR="00F817B3" w:rsidRPr="00980E90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1BEF1674">
        <w:rPr>
          <w:rFonts w:ascii="Calibri" w:hAnsi="Calibri" w:cs="Calibri"/>
        </w:rPr>
        <w:t xml:space="preserve">Czas reakcji serwisowej na zgłoszone uszkodzenie – do </w:t>
      </w:r>
      <w:r w:rsidR="00044173" w:rsidRPr="1BEF1674">
        <w:rPr>
          <w:rFonts w:ascii="Calibri" w:hAnsi="Calibri" w:cs="Calibri"/>
        </w:rPr>
        <w:t>1</w:t>
      </w:r>
      <w:r w:rsidR="190DAF05" w:rsidRPr="1BEF1674">
        <w:rPr>
          <w:rFonts w:ascii="Calibri" w:hAnsi="Calibri" w:cs="Calibri"/>
        </w:rPr>
        <w:t>6</w:t>
      </w:r>
      <w:r w:rsidRPr="1BEF1674">
        <w:rPr>
          <w:rFonts w:ascii="Calibri" w:hAnsi="Calibri" w:cs="Calibri"/>
        </w:rPr>
        <w:t xml:space="preserve"> godzin</w:t>
      </w:r>
      <w:r w:rsidR="00044173" w:rsidRPr="1BEF1674">
        <w:rPr>
          <w:rFonts w:ascii="Calibri" w:hAnsi="Calibri" w:cs="Calibri"/>
        </w:rPr>
        <w:t xml:space="preserve"> </w:t>
      </w:r>
      <w:r w:rsidR="00421E99" w:rsidRPr="1BEF1674">
        <w:rPr>
          <w:rFonts w:ascii="Calibri" w:hAnsi="Calibri" w:cs="Calibri"/>
        </w:rPr>
        <w:t>roboczych</w:t>
      </w:r>
      <w:r w:rsidR="00044173" w:rsidRPr="1BEF1674">
        <w:rPr>
          <w:rFonts w:ascii="Calibri" w:hAnsi="Calibri" w:cs="Calibri"/>
        </w:rPr>
        <w:t>.</w:t>
      </w:r>
    </w:p>
    <w:p w14:paraId="67C4C483" w14:textId="1259411A" w:rsidR="00F817B3" w:rsidRPr="00980E90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980E90">
        <w:rPr>
          <w:rFonts w:ascii="Calibri" w:hAnsi="Calibri" w:cs="Calibri"/>
        </w:rPr>
        <w:t>Odbiór zużytych materiałów eksploatacyjnych</w:t>
      </w:r>
      <w:bookmarkEnd w:id="2"/>
    </w:p>
    <w:p w14:paraId="7E2094DF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39FEBB99" w14:textId="74D6218E" w:rsidR="0029583A" w:rsidRDefault="6D8AECA4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1DE194E9">
        <w:rPr>
          <w:rFonts w:ascii="Calibri" w:hAnsi="Calibri" w:cs="Calibri"/>
        </w:rPr>
        <w:t xml:space="preserve">Dla </w:t>
      </w:r>
      <w:r w:rsidR="0033721D">
        <w:rPr>
          <w:rFonts w:ascii="Calibri" w:hAnsi="Calibri" w:cs="Calibri"/>
        </w:rPr>
        <w:t xml:space="preserve">dostarczonych </w:t>
      </w:r>
      <w:r w:rsidRPr="1DE194E9">
        <w:rPr>
          <w:rFonts w:ascii="Calibri" w:hAnsi="Calibri" w:cs="Calibri"/>
        </w:rPr>
        <w:t xml:space="preserve"> modeli urządzeń Wykonawca </w:t>
      </w:r>
      <w:r w:rsidR="009E48E2">
        <w:rPr>
          <w:rFonts w:ascii="Calibri" w:hAnsi="Calibri" w:cs="Calibri"/>
        </w:rPr>
        <w:t>w trakcie trwania umowy</w:t>
      </w:r>
      <w:r w:rsidR="001209EC">
        <w:rPr>
          <w:rFonts w:ascii="Calibri" w:hAnsi="Calibri" w:cs="Calibri"/>
        </w:rPr>
        <w:t xml:space="preserve">, </w:t>
      </w:r>
      <w:r w:rsidR="009E48E2">
        <w:rPr>
          <w:rFonts w:ascii="Calibri" w:hAnsi="Calibri" w:cs="Calibri"/>
        </w:rPr>
        <w:t xml:space="preserve"> na </w:t>
      </w:r>
      <w:r w:rsidR="001209EC">
        <w:rPr>
          <w:rFonts w:ascii="Calibri" w:hAnsi="Calibri" w:cs="Calibri"/>
        </w:rPr>
        <w:t xml:space="preserve">każde żądanie  </w:t>
      </w:r>
      <w:r w:rsidR="000E1B7D">
        <w:rPr>
          <w:rFonts w:ascii="Calibri" w:hAnsi="Calibri" w:cs="Calibri"/>
        </w:rPr>
        <w:t>Zamawiającego</w:t>
      </w:r>
      <w:r w:rsidR="009E48E2">
        <w:rPr>
          <w:rFonts w:ascii="Calibri" w:hAnsi="Calibri" w:cs="Calibri"/>
        </w:rPr>
        <w:t xml:space="preserve"> </w:t>
      </w:r>
      <w:r w:rsidR="001209EC">
        <w:rPr>
          <w:rFonts w:ascii="Calibri" w:hAnsi="Calibri" w:cs="Calibri"/>
        </w:rPr>
        <w:t>zobowiązany jest</w:t>
      </w:r>
      <w:r w:rsidRPr="1DE194E9">
        <w:rPr>
          <w:rFonts w:ascii="Calibri" w:hAnsi="Calibri" w:cs="Calibri"/>
        </w:rPr>
        <w:t xml:space="preserve"> dostarczyć karty katalogowe</w:t>
      </w:r>
      <w:r w:rsidR="001209EC">
        <w:rPr>
          <w:rFonts w:ascii="Calibri" w:hAnsi="Calibri" w:cs="Calibri"/>
        </w:rPr>
        <w:t xml:space="preserve"> </w:t>
      </w:r>
      <w:r w:rsidRPr="1DE194E9">
        <w:rPr>
          <w:rFonts w:ascii="Calibri" w:hAnsi="Calibri" w:cs="Calibri"/>
        </w:rPr>
        <w:t xml:space="preserve"> </w:t>
      </w:r>
      <w:r w:rsidR="00561BE3">
        <w:rPr>
          <w:rFonts w:ascii="Calibri" w:hAnsi="Calibri" w:cs="Calibri"/>
        </w:rPr>
        <w:t>dostarczanych</w:t>
      </w:r>
      <w:r w:rsidRPr="1DE194E9">
        <w:rPr>
          <w:rFonts w:ascii="Calibri" w:hAnsi="Calibri" w:cs="Calibri"/>
        </w:rPr>
        <w:t xml:space="preserve"> urządzeń</w:t>
      </w:r>
      <w:r w:rsidR="001209EC">
        <w:rPr>
          <w:rFonts w:ascii="Calibri" w:hAnsi="Calibri" w:cs="Calibri"/>
        </w:rPr>
        <w:t xml:space="preserve"> lub inne równoważne dokumenty</w:t>
      </w:r>
      <w:r w:rsidRPr="1DE194E9">
        <w:rPr>
          <w:rFonts w:ascii="Calibri" w:hAnsi="Calibri" w:cs="Calibri"/>
        </w:rPr>
        <w:t xml:space="preserve"> zawierające wszystkie parametry dla jednoznacznego potwierdzenia spełnienia warunków opisanych w szczegółowym opisie </w:t>
      </w:r>
      <w:r w:rsidR="001209EC">
        <w:rPr>
          <w:rFonts w:ascii="Calibri" w:hAnsi="Calibri" w:cs="Calibri"/>
        </w:rPr>
        <w:t xml:space="preserve">wymagań technicznych. </w:t>
      </w:r>
    </w:p>
    <w:p w14:paraId="23C9CA61" w14:textId="77777777" w:rsidR="00C11FB8" w:rsidRDefault="7103350A" w:rsidP="00C11FB8">
      <w:pPr>
        <w:numPr>
          <w:ilvl w:val="0"/>
          <w:numId w:val="1"/>
        </w:numPr>
        <w:contextualSpacing/>
      </w:pPr>
      <w:r>
        <w:t>Zamawiający udostępni Wykonawcy infrastrukturę serwerową do zainstalowania systemu do zarządzania wydrukiem.</w:t>
      </w:r>
    </w:p>
    <w:p w14:paraId="31768F10" w14:textId="77777777" w:rsidR="0009539C" w:rsidRDefault="0009539C" w:rsidP="0009539C">
      <w:pPr>
        <w:contextualSpacing/>
      </w:pPr>
    </w:p>
    <w:p w14:paraId="24BD005F" w14:textId="77777777" w:rsidR="00E41A91" w:rsidRPr="00C11FB8" w:rsidRDefault="00E41A91" w:rsidP="0009539C">
      <w:pPr>
        <w:contextualSpacing/>
      </w:pPr>
    </w:p>
    <w:p w14:paraId="35B5EE2C" w14:textId="3F506B24" w:rsidR="00C502BD" w:rsidRDefault="00C502BD" w:rsidP="00C502BD">
      <w:pPr>
        <w:spacing w:after="0" w:line="240" w:lineRule="auto"/>
        <w:rPr>
          <w:rFonts w:ascii="Calibri" w:hAnsi="Calibri"/>
          <w:b/>
          <w:color w:val="000000" w:themeColor="text1"/>
        </w:rPr>
      </w:pPr>
      <w:r w:rsidRPr="00EC2228">
        <w:rPr>
          <w:rFonts w:ascii="Calibri" w:hAnsi="Calibri"/>
          <w:b/>
          <w:color w:val="000000" w:themeColor="text1"/>
        </w:rPr>
        <w:t>WYMAGANIA TECHNICZNE I PARAMETRY OFEROWANYCH URZĄDZEŃ</w:t>
      </w:r>
    </w:p>
    <w:p w14:paraId="0B2B2232" w14:textId="77777777" w:rsidR="001209EC" w:rsidRDefault="001209EC" w:rsidP="00C502BD">
      <w:pPr>
        <w:spacing w:after="0" w:line="240" w:lineRule="auto"/>
        <w:rPr>
          <w:rFonts w:ascii="Calibri" w:hAnsi="Calibri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6507"/>
      </w:tblGrid>
      <w:tr w:rsidR="00C306F2" w:rsidRPr="00CC46C6" w14:paraId="694BD582" w14:textId="77777777" w:rsidTr="00C306F2">
        <w:trPr>
          <w:trHeight w:val="795"/>
          <w:tblHeader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A14E1D9" w14:textId="1C0ACDBA" w:rsidR="00C306F2" w:rsidRPr="00CC46C6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</w:t>
            </w:r>
            <w:proofErr w:type="spellStart"/>
            <w:r w:rsidRPr="00CC46C6">
              <w:rPr>
                <w:rFonts w:eastAsia="Times New Roman" w:cs="Tahoma"/>
                <w:b/>
                <w:bCs/>
                <w:lang w:eastAsia="pl-PL"/>
              </w:rPr>
              <w:t>techniczno</w:t>
            </w:r>
            <w:proofErr w:type="spellEnd"/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- użytkowe stawiane urządzeniom wielofunkcyjnym (parametry oferowane muszą być nie niższe i dostosowane do parametrów szczegółowych urządzeń) </w:t>
            </w:r>
          </w:p>
        </w:tc>
      </w:tr>
      <w:tr w:rsidR="00C306F2" w:rsidRPr="00CC46C6" w14:paraId="3DE5CB76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1D4AB997" w14:textId="77777777" w:rsidR="00C306F2" w:rsidRPr="00CC46C6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6BE95C5" w14:textId="77777777" w:rsidR="00C306F2" w:rsidRPr="00CC46C6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C306F2" w:rsidRPr="00CC46C6" w14:paraId="58A11B2F" w14:textId="77777777" w:rsidTr="00C306F2">
        <w:trPr>
          <w:trHeight w:val="153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3BB53EC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348F4759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Laserowa,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led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lub pigmentowa. W żadnym przypadku, w żadnym z trybów druku nie może dochodzić do przenikania materiału drukującego na drugą stronę kartki powodującego zaburzenia czytelności wydruku po drugiej stronie i zmiany struktury papieru (tak jak przy intensywnym druku atramentowym na zwykłym papierze)</w:t>
            </w:r>
          </w:p>
        </w:tc>
      </w:tr>
      <w:tr w:rsidR="00C306F2" w:rsidRPr="00CC46C6" w14:paraId="093554ED" w14:textId="77777777" w:rsidTr="00C306F2">
        <w:trPr>
          <w:trHeight w:val="103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79CCDB0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58BBD32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8 cali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dotykowy ekran kolorowy LCD z komunikatami w j. polskim, jednolity dla wszystkich urządzeń ze wspólnym menu</w:t>
            </w:r>
          </w:p>
        </w:tc>
      </w:tr>
      <w:tr w:rsidR="00C306F2" w:rsidRPr="00CC46C6" w14:paraId="11608327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E07BDAB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A044473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250GB z szyfrowaniem sprzętowym AES256 zapewniający pracę bez strat wydajności. Usunięcie dysku zabezpieczone mechanicznie</w:t>
            </w:r>
          </w:p>
        </w:tc>
      </w:tr>
      <w:tr w:rsidR="00C306F2" w:rsidRPr="00CC46C6" w14:paraId="7DABD74F" w14:textId="77777777" w:rsidTr="00C306F2">
        <w:trPr>
          <w:trHeight w:val="49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E94250B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>Pamięć RAM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45DE179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>Minimum 1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GB</w:t>
            </w:r>
          </w:p>
        </w:tc>
      </w:tr>
      <w:tr w:rsidR="00C306F2" w:rsidRPr="00CC46C6" w14:paraId="4283F75F" w14:textId="77777777" w:rsidTr="00C306F2">
        <w:trPr>
          <w:trHeight w:val="45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46FE636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3DF90D8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1,2 GHZ</w:t>
            </w:r>
          </w:p>
        </w:tc>
      </w:tr>
      <w:tr w:rsidR="00C306F2" w:rsidRPr="00CC46C6" w14:paraId="713DAAF0" w14:textId="77777777" w:rsidTr="00C306F2">
        <w:trPr>
          <w:trHeight w:val="78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BB5CFEE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8F6B4D3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</w:tr>
      <w:tr w:rsidR="00C306F2" w:rsidRPr="00CC46C6" w14:paraId="08742391" w14:textId="77777777" w:rsidTr="00C306F2">
        <w:trPr>
          <w:trHeight w:val="46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5D3A169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2E42C77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Windows 10</w:t>
            </w:r>
          </w:p>
        </w:tc>
      </w:tr>
      <w:tr w:rsidR="00C306F2" w:rsidRPr="00CC46C6" w14:paraId="0C1BD795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A851674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EBB5835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</w:tr>
      <w:tr w:rsidR="00C306F2" w:rsidRPr="00CC46C6" w14:paraId="377DB06D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232A2288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227B861D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>6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00x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6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</w:tr>
      <w:tr w:rsidR="00C306F2" w:rsidRPr="00CC46C6" w14:paraId="15D53C38" w14:textId="77777777" w:rsidTr="00C306F2">
        <w:trPr>
          <w:trHeight w:val="84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BE614F2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74BE6F76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</w:tr>
      <w:tr w:rsidR="00C306F2" w:rsidRPr="00CC46C6" w14:paraId="6A5F1D8A" w14:textId="77777777" w:rsidTr="00C306F2">
        <w:trPr>
          <w:trHeight w:val="49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073F521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B8FC316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</w:tr>
      <w:tr w:rsidR="00C306F2" w:rsidRPr="00CC46C6" w14:paraId="5CE4B4DE" w14:textId="77777777" w:rsidTr="00C306F2">
        <w:trPr>
          <w:trHeight w:val="70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DFD2161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2F675CE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CC46C6" w14:paraId="3BD856FE" w14:textId="77777777" w:rsidTr="00C306F2">
        <w:trPr>
          <w:trHeight w:val="84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CFB96CB" w14:textId="77777777" w:rsidR="00C306F2" w:rsidRPr="00C354BC" w:rsidRDefault="00C306F2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AD4C408" w14:textId="77777777" w:rsidR="00C306F2" w:rsidRPr="00C354BC" w:rsidRDefault="00C306F2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 xml:space="preserve">TAK </w:t>
            </w:r>
          </w:p>
        </w:tc>
      </w:tr>
      <w:tr w:rsidR="00C306F2" w:rsidRPr="00CC46C6" w14:paraId="044092C5" w14:textId="77777777" w:rsidTr="00C306F2">
        <w:trPr>
          <w:trHeight w:val="15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758E1ED2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841423E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CC46C6" w14:paraId="45AF2E22" w14:textId="77777777" w:rsidTr="00C306F2">
        <w:trPr>
          <w:trHeight w:val="78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C4B3B66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Formaty wyjściowe dokumentów PDF/JPEG/TIFF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2D329BDC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CC46C6" w14:paraId="660E2C39" w14:textId="77777777" w:rsidTr="00C306F2">
        <w:trPr>
          <w:trHeight w:val="85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C89A80A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współpraca z systemami zdalnego zarządzania flotą urządzeń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780071BA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CC46C6" w14:paraId="1E2395F3" w14:textId="77777777" w:rsidTr="00C306F2">
        <w:trPr>
          <w:trHeight w:val="69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8C386D6" w14:textId="77777777" w:rsidR="00C306F2" w:rsidRPr="00F73284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F73284">
              <w:rPr>
                <w:rFonts w:eastAsia="Times New Roman" w:cs="Tahoma"/>
                <w:sz w:val="20"/>
                <w:lang w:eastAsia="pl-PL"/>
              </w:rPr>
              <w:t>Oryginalna podstawa producenta urządzenia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0188A73" w14:textId="77777777" w:rsidR="00C306F2" w:rsidRPr="00F73284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F73284">
              <w:rPr>
                <w:rFonts w:eastAsia="Times New Roman" w:cs="Tahoma"/>
                <w:sz w:val="20"/>
                <w:lang w:eastAsia="pl-PL"/>
              </w:rPr>
              <w:t>TAK</w:t>
            </w:r>
          </w:p>
        </w:tc>
      </w:tr>
      <w:tr w:rsidR="00C306F2" w:rsidRPr="00CC46C6" w14:paraId="230C7899" w14:textId="77777777" w:rsidTr="00C306F2">
        <w:trPr>
          <w:trHeight w:val="12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63C5A8D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46AB3CE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IP/Mac/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IPSec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szyfrowana komunikacja TLS  </w:t>
            </w:r>
          </w:p>
        </w:tc>
      </w:tr>
      <w:tr w:rsidR="00C306F2" w:rsidRPr="00CC46C6" w14:paraId="18C2CCEA" w14:textId="77777777" w:rsidTr="00C306F2">
        <w:trPr>
          <w:trHeight w:val="12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07B4F3D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59B9FD8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</w:tr>
      <w:tr w:rsidR="00C306F2" w:rsidRPr="00CC46C6" w14:paraId="13476DE1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043BF22C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Zabezpieczenie przed nieautoryzowaną zmianą oprogramowania </w:t>
            </w:r>
            <w:proofErr w:type="spellStart"/>
            <w:r w:rsidRPr="00CC46C6">
              <w:rPr>
                <w:rFonts w:eastAsia="Times New Roman" w:cs="Tahoma"/>
                <w:sz w:val="20"/>
                <w:lang w:eastAsia="pl-PL"/>
              </w:rPr>
              <w:t>Firmware</w:t>
            </w:r>
            <w:proofErr w:type="spellEnd"/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AC62834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</w:tr>
      <w:tr w:rsidR="00C306F2" w:rsidRPr="00CC46C6" w14:paraId="7993456D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64F0304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03385BA" w14:textId="77777777" w:rsidR="00C306F2" w:rsidRPr="00CC46C6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</w:tr>
    </w:tbl>
    <w:p w14:paraId="4A1BF1EB" w14:textId="2B6ABC4E" w:rsidR="00C11FB8" w:rsidRDefault="00C11FB8" w:rsidP="00C11FB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455"/>
      </w:tblGrid>
      <w:tr w:rsidR="00A526E9" w:rsidRPr="00CC46C6" w14:paraId="6F69437A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082" w14:textId="6B99DEBB" w:rsidR="00A526E9" w:rsidRPr="00CC46C6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3" w:name="_Hlk43884096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 </w:t>
            </w:r>
          </w:p>
        </w:tc>
      </w:tr>
      <w:tr w:rsidR="00A526E9" w:rsidRPr="00CC46C6" w14:paraId="00D34C2E" w14:textId="77777777" w:rsidTr="1DE194E9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9123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242" w14:textId="5B6AAC13" w:rsidR="00A526E9" w:rsidRPr="00CC46C6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A526E9" w:rsidRPr="00CC46C6" w14:paraId="1006CC7F" w14:textId="77777777" w:rsidTr="1DE194E9">
        <w:trPr>
          <w:trHeight w:val="63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4B6" w14:textId="77777777" w:rsidR="00A526E9" w:rsidRPr="00CC46C6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2A5" w14:textId="77777777" w:rsidR="00A526E9" w:rsidRPr="00CC46C6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A526E9" w:rsidRPr="00CC46C6" w14:paraId="61C4E791" w14:textId="77777777" w:rsidTr="1DE194E9">
        <w:trPr>
          <w:trHeight w:val="51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FE88B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67A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kopii na minutę</w:t>
            </w:r>
          </w:p>
        </w:tc>
      </w:tr>
      <w:tr w:rsidR="00A526E9" w:rsidRPr="00CC46C6" w14:paraId="58CDD046" w14:textId="77777777" w:rsidTr="1DE194E9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48223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81A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min. 1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obrazów A4 na minutę, skaner jednoprzebiegowy</w:t>
            </w:r>
          </w:p>
        </w:tc>
      </w:tr>
      <w:tr w:rsidR="00A526E9" w:rsidRPr="00CC46C6" w14:paraId="577D038B" w14:textId="77777777" w:rsidTr="1DE194E9">
        <w:trPr>
          <w:trHeight w:val="76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BF760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7EF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</w:tr>
      <w:tr w:rsidR="00A526E9" w:rsidRPr="00CC46C6" w14:paraId="51658B67" w14:textId="77777777" w:rsidTr="1DE194E9">
        <w:trPr>
          <w:trHeight w:val="117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DC15C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CC5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500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str. A4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/A3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, podajnik ręczny 100 arkuszy, ADF jednoprzebiegowy dwustronny 100-arkuszowy</w:t>
            </w:r>
          </w:p>
        </w:tc>
      </w:tr>
      <w:bookmarkEnd w:id="3"/>
      <w:tr w:rsidR="00A526E9" w:rsidRPr="00CC46C6" w14:paraId="32CE5D72" w14:textId="77777777" w:rsidTr="1DE194E9">
        <w:trPr>
          <w:trHeight w:val="79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1D73E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3C9" w14:textId="77777777" w:rsidR="00A526E9" w:rsidRPr="00CC46C6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300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</w:tr>
    </w:tbl>
    <w:p w14:paraId="0373CB78" w14:textId="77777777" w:rsidR="009C58D0" w:rsidRDefault="009C58D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301"/>
      </w:tblGrid>
      <w:tr w:rsidR="009823AA" w:rsidRPr="00CC46C6" w14:paraId="3657EE82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061" w14:textId="713A6665" w:rsidR="009823AA" w:rsidRPr="00CC46C6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4" w:name="_Hlk43885413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  </w:t>
            </w:r>
          </w:p>
        </w:tc>
      </w:tr>
      <w:tr w:rsidR="009823AA" w:rsidRPr="00CC46C6" w14:paraId="0194BE93" w14:textId="77777777" w:rsidTr="1DE194E9">
        <w:trPr>
          <w:trHeight w:val="63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030" w14:textId="77777777" w:rsidR="009823AA" w:rsidRPr="00CC46C6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476" w14:textId="77777777" w:rsidR="009823AA" w:rsidRPr="00CC46C6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9823AA" w:rsidRPr="00CC46C6" w14:paraId="34AFE056" w14:textId="77777777" w:rsidTr="1DE194E9">
        <w:trPr>
          <w:trHeight w:val="51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B989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615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25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</w:tr>
      <w:tr w:rsidR="009823AA" w:rsidRPr="00CC46C6" w14:paraId="5AEE3915" w14:textId="77777777" w:rsidTr="1DE194E9">
        <w:trPr>
          <w:trHeight w:val="6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E247F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380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70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</w:tr>
      <w:tr w:rsidR="009823AA" w:rsidRPr="00CC46C6" w14:paraId="5A91F827" w14:textId="77777777" w:rsidTr="1DE194E9">
        <w:trPr>
          <w:trHeight w:val="76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0C961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D30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</w:tr>
      <w:tr w:rsidR="009823AA" w:rsidRPr="00CC46C6" w14:paraId="7B6E95F3" w14:textId="77777777" w:rsidTr="1DE194E9">
        <w:trPr>
          <w:trHeight w:val="117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CD15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B19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500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str. A4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/A3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, podajnik ręczny 100 arkuszy, ADF  dwustronny 100-arkuszowy</w:t>
            </w:r>
          </w:p>
        </w:tc>
      </w:tr>
      <w:tr w:rsidR="009823AA" w:rsidRPr="00CC46C6" w14:paraId="06F70F6C" w14:textId="77777777" w:rsidTr="1DE194E9">
        <w:trPr>
          <w:trHeight w:val="79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B8675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806" w14:textId="77777777" w:rsidR="009823AA" w:rsidRPr="00CC46C6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–300 g/m²</w:t>
            </w:r>
          </w:p>
        </w:tc>
      </w:tr>
      <w:bookmarkEnd w:id="4"/>
    </w:tbl>
    <w:p w14:paraId="6E8572DD" w14:textId="77777777" w:rsidR="00C502BD" w:rsidRDefault="00C502BD" w:rsidP="00C11FB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6257"/>
      </w:tblGrid>
      <w:tr w:rsidR="001260AE" w:rsidRPr="00CC46C6" w14:paraId="188355F2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F908" w14:textId="4BA7C690" w:rsidR="001260AE" w:rsidRPr="00CC46C6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br w:type="page"/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</w:t>
            </w:r>
            <w:r>
              <w:rPr>
                <w:rFonts w:eastAsia="Times New Roman" w:cs="Tahoma"/>
                <w:b/>
                <w:bCs/>
                <w:lang w:eastAsia="pl-PL"/>
              </w:rPr>
              <w:t>mono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formatu A</w:t>
            </w:r>
            <w:r>
              <w:rPr>
                <w:rFonts w:eastAsia="Times New Roman" w:cs="Tahoma"/>
                <w:b/>
                <w:bCs/>
                <w:lang w:eastAsia="pl-PL"/>
              </w:rPr>
              <w:t>3/A4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III </w:t>
            </w:r>
          </w:p>
        </w:tc>
      </w:tr>
      <w:tr w:rsidR="001260AE" w:rsidRPr="00CC46C6" w14:paraId="31BA5FE1" w14:textId="77777777" w:rsidTr="1DE194E9">
        <w:trPr>
          <w:trHeight w:val="63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4E7" w14:textId="77777777" w:rsidR="001260AE" w:rsidRPr="00CC46C6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lastRenderedPageBreak/>
              <w:t>Dane ogólne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7DD" w14:textId="77777777" w:rsidR="001260AE" w:rsidRPr="00CC46C6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1260AE" w:rsidRPr="00CC46C6" w14:paraId="6218A628" w14:textId="77777777" w:rsidTr="1DE194E9">
        <w:trPr>
          <w:trHeight w:val="51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D1BD8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6E4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40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</w:tr>
      <w:tr w:rsidR="001260AE" w:rsidRPr="00CC46C6" w14:paraId="6FFD0F16" w14:textId="77777777" w:rsidTr="1DE194E9">
        <w:trPr>
          <w:trHeight w:val="6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B4251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BF2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120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</w:tr>
      <w:tr w:rsidR="001260AE" w:rsidRPr="00CC46C6" w14:paraId="4CBB529C" w14:textId="77777777" w:rsidTr="1DE194E9">
        <w:trPr>
          <w:trHeight w:val="765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8A7F7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B00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</w:tr>
      <w:tr w:rsidR="001260AE" w:rsidRPr="00CC46C6" w14:paraId="74B1A47F" w14:textId="77777777" w:rsidTr="1DE194E9">
        <w:trPr>
          <w:trHeight w:val="117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D0855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0AB" w14:textId="139EB06A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3D3DA5"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str. A4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/A3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podajnik ręczny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100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arkuszy, ADF  dwustronny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100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-arkuszowy</w:t>
            </w:r>
          </w:p>
        </w:tc>
      </w:tr>
      <w:tr w:rsidR="001260AE" w:rsidRPr="00CC46C6" w14:paraId="19F11F65" w14:textId="77777777" w:rsidTr="1DE194E9">
        <w:trPr>
          <w:trHeight w:val="79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09A77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60C" w14:textId="77777777" w:rsidR="001260AE" w:rsidRPr="00CC46C6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199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</w:tr>
    </w:tbl>
    <w:p w14:paraId="2C82206A" w14:textId="77777777" w:rsidR="001260AE" w:rsidRPr="00C11FB8" w:rsidRDefault="001260AE" w:rsidP="00C11FB8"/>
    <w:p w14:paraId="2D1C9824" w14:textId="5740FD49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</w:pPr>
      <w:r w:rsidRPr="00C11FB8"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  <w:t>Opis funkcjonalny systemu do zarządzania wydrukiem i kontroli kosztów</w:t>
      </w:r>
    </w:p>
    <w:p w14:paraId="3D0579C4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161D222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11FB8">
        <w:rPr>
          <w:rFonts w:ascii="Calibri-Bold" w:hAnsi="Calibri-Bold" w:cs="Calibri-Bold"/>
          <w:b/>
          <w:bCs/>
        </w:rPr>
        <w:t>System zarządzania wydrukiem powinien spełniać następujące warunki:</w:t>
      </w:r>
    </w:p>
    <w:p w14:paraId="76B3223A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Architektura Systemu</w:t>
      </w:r>
    </w:p>
    <w:p w14:paraId="51350DE5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pozwalać na instalacje w architekturze centralnej jak i rozproszonej</w:t>
      </w:r>
    </w:p>
    <w:p w14:paraId="7B62E9B9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pozwalać na realizację wydruku podążającego i poufnego w lokalizacjach niewyposażonych w serwer.</w:t>
      </w:r>
    </w:p>
    <w:p w14:paraId="1CAD4EC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instalacji modułów Systemu w oddziałach w celu zachowania ciągłości pracy w sytuacji utraty komunikacji sieciowej z siedzibą gdzie będzie zainstalowany moduł główny</w:t>
      </w:r>
    </w:p>
    <w:p w14:paraId="3FB2EEF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gromadzenia wszystkich informacji statystycznych na Centralnym Serwerze Raportowym</w:t>
      </w:r>
    </w:p>
    <w:p w14:paraId="4E877EE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wyświetlania komunikatów ekranowych na terminalu </w:t>
      </w:r>
    </w:p>
    <w:p w14:paraId="3F1C750E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</w:rPr>
      </w:pPr>
      <w:r w:rsidRPr="00C11FB8">
        <w:rPr>
          <w:rFonts w:ascii="Calibri" w:hAnsi="Calibri" w:cs="Calibri"/>
        </w:rPr>
        <w:t xml:space="preserve">System musi posiadać możliwość instalacji na serwerach z systemem operacyjnym Microsoft 2008 (64 bit) lub nowszych oraz </w:t>
      </w:r>
      <w:proofErr w:type="spellStart"/>
      <w:r w:rsidRPr="00C11FB8">
        <w:rPr>
          <w:rFonts w:ascii="Calibri" w:hAnsi="Calibri" w:cs="Calibri"/>
        </w:rPr>
        <w:t>Debian</w:t>
      </w:r>
      <w:proofErr w:type="spellEnd"/>
      <w:r w:rsidRPr="00C11FB8">
        <w:rPr>
          <w:rFonts w:ascii="Calibri" w:hAnsi="Calibri" w:cs="Calibri"/>
        </w:rPr>
        <w:t xml:space="preserve"> 10 lub Windows 10</w:t>
      </w:r>
    </w:p>
    <w:p w14:paraId="41C36DB5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pracy z wykorzystaniem wbudowanej bazy danych jak i zewnętrznych baz danych takich jak MSSQL 2008 R2 lub nowszy, </w:t>
      </w:r>
      <w:proofErr w:type="spellStart"/>
      <w:r w:rsidRPr="00C11FB8">
        <w:rPr>
          <w:rFonts w:ascii="Calibri" w:hAnsi="Calibri" w:cs="Calibri"/>
        </w:rPr>
        <w:t>PosgreSql</w:t>
      </w:r>
      <w:proofErr w:type="spellEnd"/>
      <w:r w:rsidRPr="00C11FB8">
        <w:rPr>
          <w:rFonts w:ascii="Calibri" w:hAnsi="Calibri" w:cs="Calibri"/>
        </w:rPr>
        <w:t xml:space="preserve"> 8.2 lub nowszy, MySQL 5.5 lub nowszy oraz Oracle 11.2 lub nowszy.</w:t>
      </w:r>
    </w:p>
    <w:p w14:paraId="0154878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22DF3608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Ogólne</w:t>
      </w:r>
    </w:p>
    <w:p w14:paraId="6828A66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dostęp poprzez API</w:t>
      </w:r>
    </w:p>
    <w:p w14:paraId="7A84860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podłączenia jak największej ilości urządzeń MFP różnych producentów</w:t>
      </w:r>
    </w:p>
    <w:p w14:paraId="4917DE4A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wspierania integracji z różnymi czytnikami kart</w:t>
      </w:r>
    </w:p>
    <w:p w14:paraId="33B7AC01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automatycznej archiwizacji prac drukowanych dla użytkowników, grup użytkowników lub urządzeń</w:t>
      </w:r>
    </w:p>
    <w:p w14:paraId="284E642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wyświetlenia komunikatów ekranowych na terminalu aplikacji na urządzeniach MFD</w:t>
      </w:r>
    </w:p>
    <w:p w14:paraId="6264F213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5A7AECC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Systemem</w:t>
      </w:r>
    </w:p>
    <w:p w14:paraId="1CE9B78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Systemem przez portal systemu przez przeglądarkę internetową</w:t>
      </w:r>
    </w:p>
    <w:p w14:paraId="4D3293B4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Logowanie do portal Systemu poprzez przeglądarkę z wykorzystaniem mechanizmu SSO</w:t>
      </w:r>
    </w:p>
    <w:p w14:paraId="28593C2E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lastRenderedPageBreak/>
        <w:t>System musi posiadać wsparcie dla języka polskiego dla użytkowników</w:t>
      </w:r>
    </w:p>
    <w:p w14:paraId="026677B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wszystkimi serwerami z jednego miejsca poprzez portal Systemu.</w:t>
      </w:r>
    </w:p>
    <w:p w14:paraId="300C955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przydzielania różnych poziomów praw dostępu użytkownikom systemu do webowego modułu zarządzającego.</w:t>
      </w:r>
    </w:p>
    <w:p w14:paraId="6DCA9C0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podglądu logów z poziomu portalu Systemu</w:t>
      </w:r>
    </w:p>
    <w:p w14:paraId="10D08C7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tworzenia automatycznych planów archiwizacji Systemu</w:t>
      </w:r>
    </w:p>
    <w:p w14:paraId="2BA9757E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F0D2876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Bezpieczeństwo</w:t>
      </w:r>
    </w:p>
    <w:p w14:paraId="56D5E77F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bezpiecznego dostarczania prac drukowanych i skanowanych do urządzenia i użytkownika</w:t>
      </w:r>
    </w:p>
    <w:p w14:paraId="671EC88E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szyfrowania komunikacji między wszystkimi modułami Systemu</w:t>
      </w:r>
    </w:p>
    <w:p w14:paraId="2300CC2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blokowania panelu urządzenia do momentu autoryzacji użytkownika</w:t>
      </w:r>
    </w:p>
    <w:p w14:paraId="51621085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A209A1B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Zarzadzanie użytkownikami</w:t>
      </w:r>
    </w:p>
    <w:p w14:paraId="0FC4C4D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pozwalać na pobieranie informacji o użytkownikach z usługi MS Active Directory</w:t>
      </w:r>
    </w:p>
    <w:p w14:paraId="0AC04D71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pobierać informację o użytkownikach z wybranych kontenerów i grup użytkowników.</w:t>
      </w:r>
    </w:p>
    <w:p w14:paraId="0E6799A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pobierania informacji o użytkownikach z wielu domen</w:t>
      </w:r>
    </w:p>
    <w:p w14:paraId="377E7EF3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zaufanych</w:t>
      </w:r>
    </w:p>
    <w:p w14:paraId="0AD8FD9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pobierania informacji o użytkownikach z zewnętrznych</w:t>
      </w:r>
    </w:p>
    <w:p w14:paraId="4185E82B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systemów np. baza danych</w:t>
      </w:r>
    </w:p>
    <w:p w14:paraId="492890B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tworzenia użytkowników lokalnych</w:t>
      </w:r>
    </w:p>
    <w:p w14:paraId="34438C53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ręcznego lub automatycznego powiązywania aliasów</w:t>
      </w:r>
    </w:p>
    <w:p w14:paraId="1E6B249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(dodatkowych loginów) do istniejących loginów.</w:t>
      </w:r>
    </w:p>
    <w:p w14:paraId="0F66B568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724A0B61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Zarządzanie urządzeniami</w:t>
      </w:r>
    </w:p>
    <w:p w14:paraId="1DA375B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zarządzania urządzeniami MFP poprzez portal Systemu</w:t>
      </w:r>
    </w:p>
    <w:p w14:paraId="22E78922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zarządzania konfiguracją większej ilości urządzeń przy</w:t>
      </w:r>
    </w:p>
    <w:p w14:paraId="278491CE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użyciu operacji masowych</w:t>
      </w:r>
    </w:p>
    <w:p w14:paraId="23DA4502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automatycznej konfiguracji urządzeń</w:t>
      </w:r>
    </w:p>
    <w:p w14:paraId="079627E9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dodawania dodatkowych atrybutów dla urządzeń</w:t>
      </w:r>
    </w:p>
    <w:p w14:paraId="2685C261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definiowanych z poziomu administratora Systemu</w:t>
      </w:r>
    </w:p>
    <w:p w14:paraId="747EC792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EBB1F0E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Autentykacja użytkowników</w:t>
      </w:r>
    </w:p>
    <w:p w14:paraId="2BA32F0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Dostęp do funkcji Urządzenia możliwy po uprzedniej prawidłowej weryfikacji użytkownika</w:t>
      </w:r>
    </w:p>
    <w:p w14:paraId="2E5022A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Możliwość samodzielnej rejestracji przez użytkownika kart zbliżeniowych bezpośrednio przy urządzeniu MFP</w:t>
      </w:r>
    </w:p>
    <w:p w14:paraId="534ECF04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powinien posiadać możliwość autoryzacji na urządzeniu MFP z pomocą jedną z trzech metod w jednym czasie:</w:t>
      </w:r>
    </w:p>
    <w:p w14:paraId="11689E94" w14:textId="420685FC" w:rsidR="00C11FB8" w:rsidRPr="00C11FB8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 Karta zbliżeniowa</w:t>
      </w:r>
      <w:r w:rsidR="006E7E6B">
        <w:rPr>
          <w:rFonts w:ascii="Calibri" w:hAnsi="Calibri" w:cs="Calibri"/>
        </w:rPr>
        <w:t xml:space="preserve"> </w:t>
      </w:r>
      <w:r w:rsidR="006E7E6B" w:rsidRPr="00ED6FAC">
        <w:rPr>
          <w:rFonts w:cstheme="minorHAnsi"/>
        </w:rPr>
        <w:t xml:space="preserve">typu </w:t>
      </w:r>
      <w:r w:rsidR="006E7E6B">
        <w:rPr>
          <w:rFonts w:cstheme="minorHAnsi"/>
        </w:rPr>
        <w:t>UNIKE</w:t>
      </w:r>
      <w:r w:rsidR="006E7E6B" w:rsidRPr="00ED6FAC">
        <w:rPr>
          <w:rFonts w:cstheme="minorHAnsi"/>
        </w:rPr>
        <w:t xml:space="preserve"> 125 kHz</w:t>
      </w:r>
      <w:r w:rsidR="00150FFE">
        <w:rPr>
          <w:rFonts w:cstheme="minorHAnsi"/>
        </w:rPr>
        <w:t xml:space="preserve"> i</w:t>
      </w:r>
      <w:r w:rsidR="006E7E6B" w:rsidRPr="00ED6FAC">
        <w:rPr>
          <w:rFonts w:cstheme="minorHAnsi"/>
        </w:rPr>
        <w:t xml:space="preserve"> </w:t>
      </w:r>
      <w:proofErr w:type="spellStart"/>
      <w:r w:rsidR="006E7E6B" w:rsidRPr="00ED6FAC">
        <w:rPr>
          <w:rFonts w:cstheme="minorHAnsi"/>
        </w:rPr>
        <w:t>Mifare</w:t>
      </w:r>
      <w:proofErr w:type="spellEnd"/>
    </w:p>
    <w:p w14:paraId="75984A3C" w14:textId="77777777" w:rsidR="00C11FB8" w:rsidRPr="00C11FB8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 Kodu PIN</w:t>
      </w:r>
    </w:p>
    <w:p w14:paraId="6E64E205" w14:textId="77777777" w:rsidR="00C11FB8" w:rsidRPr="00C11FB8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 Loginu i hasło domenowe</w:t>
      </w:r>
    </w:p>
    <w:p w14:paraId="2F3FCE55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powinien posiadać możliwość integracji z zewnętrzną bazą danych zawierającą</w:t>
      </w:r>
    </w:p>
    <w:p w14:paraId="3DDB57BD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informacje o numerach kart użytkowników w trybie rzeczywistym</w:t>
      </w:r>
    </w:p>
    <w:p w14:paraId="22C1C4BB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  <w:color w:val="000000" w:themeColor="text1"/>
        </w:rPr>
        <w:t>System musi posiadać możliwość przypisania języka polskiego dla komunikatów wyświetlanych na panelu urządzenia MFD</w:t>
      </w:r>
    </w:p>
    <w:p w14:paraId="7EA4EFF4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896626C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Drukowanie i skanowanie</w:t>
      </w:r>
    </w:p>
    <w:p w14:paraId="5C4A8999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lastRenderedPageBreak/>
        <w:t>System powinien wspierać drukowanie z systemów klasy ERP takich jak np. SAP i Oracle z zachowaniem funkcjonalności wydruku poufnego i podążającego.</w:t>
      </w:r>
    </w:p>
    <w:p w14:paraId="328D8D8C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przyjmowania prac drukowanych z Systemów takich jak Microsoft Windows, Linux, Novell, iOS z zachowaniem funkcjonalności wydruku poufnego i podążającego.</w:t>
      </w:r>
    </w:p>
    <w:p w14:paraId="7B7BFAF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powinien posiadać możliwość bezpośredniego przyjmowania plików źródłowych do drukowania, takich jak </w:t>
      </w:r>
      <w:proofErr w:type="spellStart"/>
      <w:r w:rsidRPr="00C11FB8">
        <w:rPr>
          <w:rFonts w:ascii="Calibri" w:hAnsi="Calibri" w:cs="Calibri"/>
        </w:rPr>
        <w:t>docx</w:t>
      </w:r>
      <w:proofErr w:type="spellEnd"/>
      <w:r w:rsidRPr="00C11FB8">
        <w:rPr>
          <w:rFonts w:ascii="Calibri" w:hAnsi="Calibri" w:cs="Calibri"/>
        </w:rPr>
        <w:t xml:space="preserve">, </w:t>
      </w:r>
      <w:proofErr w:type="spellStart"/>
      <w:r w:rsidRPr="00C11FB8">
        <w:rPr>
          <w:rFonts w:ascii="Calibri" w:hAnsi="Calibri" w:cs="Calibri"/>
        </w:rPr>
        <w:t>xlsx</w:t>
      </w:r>
      <w:proofErr w:type="spellEnd"/>
      <w:r w:rsidRPr="00C11FB8">
        <w:rPr>
          <w:rFonts w:ascii="Calibri" w:hAnsi="Calibri" w:cs="Calibri"/>
        </w:rPr>
        <w:t>, pdf</w:t>
      </w:r>
    </w:p>
    <w:p w14:paraId="5E57BE07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pobierania prac do druku poprzez portal Systemu dostępny dla użytkownika</w:t>
      </w:r>
    </w:p>
    <w:p w14:paraId="67220CC0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przyjmowania prac w formatach PCL, PCL6, HPGL, </w:t>
      </w:r>
      <w:proofErr w:type="spellStart"/>
      <w:r w:rsidRPr="00C11FB8">
        <w:rPr>
          <w:rFonts w:ascii="Calibri" w:hAnsi="Calibri" w:cs="Calibri"/>
        </w:rPr>
        <w:t>PostScript</w:t>
      </w:r>
      <w:proofErr w:type="spellEnd"/>
      <w:r w:rsidRPr="00C11FB8">
        <w:rPr>
          <w:rFonts w:ascii="Calibri" w:hAnsi="Calibri" w:cs="Calibri"/>
        </w:rPr>
        <w:t>, PCL-GUI, XPS</w:t>
      </w:r>
    </w:p>
    <w:p w14:paraId="20500568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automatycznej delegacji prac drukowanych do innych użytkowników lub grup definiowana z poziomu administratora Sytemu</w:t>
      </w:r>
    </w:p>
    <w:p w14:paraId="38EC3096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zablokowania zwalniania wydruku w przypadku gdy status urządzenia nie pozwala na wydruk </w:t>
      </w:r>
    </w:p>
    <w:p w14:paraId="5810C11C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posiadać możliwość wstrzymania prac drukowanych na stacji roboczej do momentu ich odebrania na urządzeniu MFP z wykorzystaniem funkcji wydruku podążającego.</w:t>
      </w:r>
    </w:p>
    <w:p w14:paraId="15CD281D" w14:textId="3E54C600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System musi posiada</w:t>
      </w:r>
      <w:r w:rsidR="007519A8">
        <w:rPr>
          <w:rFonts w:ascii="Calibri" w:hAnsi="Calibri" w:cs="Calibri"/>
        </w:rPr>
        <w:t>ć</w:t>
      </w:r>
      <w:r w:rsidRPr="00C11FB8">
        <w:rPr>
          <w:rFonts w:ascii="Calibri" w:hAnsi="Calibri" w:cs="Calibri"/>
        </w:rPr>
        <w:t xml:space="preserve"> możliwość automatycznej dystrybucji kolejek wydruków na stacje robocze użytkowników z ich personalizacją w obszarze domyślnej konfiguracji i przypisania do poszczególnych podsieci.</w:t>
      </w:r>
    </w:p>
    <w:p w14:paraId="7A88AB4F" w14:textId="77777777" w:rsidR="00C11FB8" w:rsidRPr="00C11FB8" w:rsidRDefault="00C11FB8" w:rsidP="00C11FB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</w:rPr>
      </w:pPr>
      <w:r w:rsidRPr="00C11FB8">
        <w:rPr>
          <w:rFonts w:ascii="Calibri" w:hAnsi="Calibri" w:cs="Calibri"/>
        </w:rPr>
        <w:t xml:space="preserve">System musi posiadać  możliwość zapisywania skanowanego dokumentu w postaci pdf, </w:t>
      </w:r>
      <w:proofErr w:type="spellStart"/>
      <w:r w:rsidRPr="00C11FB8">
        <w:rPr>
          <w:rFonts w:ascii="Calibri" w:hAnsi="Calibri" w:cs="Calibri"/>
        </w:rPr>
        <w:t>przeszukiwalny</w:t>
      </w:r>
      <w:proofErr w:type="spellEnd"/>
      <w:r w:rsidRPr="00C11FB8">
        <w:rPr>
          <w:rFonts w:ascii="Calibri" w:hAnsi="Calibri" w:cs="Calibri"/>
        </w:rPr>
        <w:t xml:space="preserve"> PDF, </w:t>
      </w:r>
      <w:proofErr w:type="spellStart"/>
      <w:r w:rsidRPr="00C11FB8">
        <w:rPr>
          <w:rFonts w:ascii="Calibri" w:hAnsi="Calibri" w:cs="Calibri"/>
        </w:rPr>
        <w:t>docx</w:t>
      </w:r>
      <w:proofErr w:type="spellEnd"/>
      <w:r w:rsidRPr="00C11FB8">
        <w:rPr>
          <w:rFonts w:ascii="Calibri" w:hAnsi="Calibri" w:cs="Calibri"/>
        </w:rPr>
        <w:t xml:space="preserve">, </w:t>
      </w:r>
      <w:proofErr w:type="spellStart"/>
      <w:r w:rsidRPr="00C11FB8">
        <w:rPr>
          <w:rFonts w:ascii="Calibri" w:hAnsi="Calibri" w:cs="Calibri"/>
        </w:rPr>
        <w:t>xlsx</w:t>
      </w:r>
      <w:proofErr w:type="spellEnd"/>
    </w:p>
    <w:p w14:paraId="551E9E4D" w14:textId="0F1260A7" w:rsid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przyjmowania prac skanowanych, które mają być przeprocesowane do formatów przeszukiwanych poprzez skrzynki mailowe lub </w:t>
      </w:r>
      <w:proofErr w:type="spellStart"/>
      <w:r w:rsidRPr="00C11FB8">
        <w:rPr>
          <w:rFonts w:ascii="Calibri" w:hAnsi="Calibri" w:cs="Calibri"/>
        </w:rPr>
        <w:t>hotfoldery</w:t>
      </w:r>
      <w:proofErr w:type="spellEnd"/>
    </w:p>
    <w:p w14:paraId="4F12A05D" w14:textId="4D5E1BFE" w:rsidR="00C32F17" w:rsidRPr="00D23BAF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D23BAF">
        <w:rPr>
          <w:rFonts w:ascii="Calibri" w:hAnsi="Calibri" w:cs="Calibri"/>
        </w:rPr>
        <w:t>System musi posiadać zdolność do skanowania do udostępnionego folderu użytkownika zarówno w domenie jak i poza nią</w:t>
      </w:r>
    </w:p>
    <w:p w14:paraId="2E64BF8F" w14:textId="518175E8" w:rsidR="00C32F17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D23BAF">
        <w:rPr>
          <w:rFonts w:ascii="Calibri" w:hAnsi="Calibri" w:cs="Calibri"/>
        </w:rPr>
        <w:t>Po przekroczeniu zadeklarowanego rozmiaru pliku musi nastąpić wysłanie linka na adres mailowy</w:t>
      </w:r>
      <w:r w:rsidR="00513FE8" w:rsidRPr="00D23BAF">
        <w:rPr>
          <w:rFonts w:ascii="Calibri" w:hAnsi="Calibri" w:cs="Calibri"/>
        </w:rPr>
        <w:t xml:space="preserve"> z informacją o braku możliwości wydruku</w:t>
      </w:r>
      <w:r w:rsidRPr="00D23BAF">
        <w:rPr>
          <w:rFonts w:ascii="Calibri" w:hAnsi="Calibri" w:cs="Calibri"/>
        </w:rPr>
        <w:t xml:space="preserve"> (zamiast wysyłania skanu)</w:t>
      </w:r>
    </w:p>
    <w:p w14:paraId="6E953931" w14:textId="42284795" w:rsidR="007519A8" w:rsidRPr="00D23BAF" w:rsidRDefault="007519A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7519A8">
        <w:rPr>
          <w:rFonts w:ascii="Calibri" w:hAnsi="Calibri" w:cs="Calibri"/>
        </w:rPr>
        <w:t xml:space="preserve">System musi posiadać możliwość przetwarzania co najmniej </w:t>
      </w:r>
      <w:r w:rsidR="00DF1BDA">
        <w:rPr>
          <w:rFonts w:ascii="Calibri" w:hAnsi="Calibri" w:cs="Calibri"/>
        </w:rPr>
        <w:t>1</w:t>
      </w:r>
      <w:r w:rsidRPr="007519A8">
        <w:rPr>
          <w:rFonts w:ascii="Calibri" w:hAnsi="Calibri" w:cs="Calibri"/>
        </w:rPr>
        <w:t>000 stron OCR w</w:t>
      </w:r>
      <w:r>
        <w:rPr>
          <w:rFonts w:ascii="Calibri" w:hAnsi="Calibri" w:cs="Calibri"/>
        </w:rPr>
        <w:t xml:space="preserve"> </w:t>
      </w:r>
      <w:r w:rsidRPr="007519A8">
        <w:rPr>
          <w:rFonts w:ascii="Calibri" w:hAnsi="Calibri" w:cs="Calibri"/>
        </w:rPr>
        <w:t>okresie jednego miesiąca.</w:t>
      </w:r>
    </w:p>
    <w:p w14:paraId="5E59E665" w14:textId="66C440D7" w:rsidR="00C32F17" w:rsidRPr="00D23BAF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D23BAF">
        <w:rPr>
          <w:rFonts w:ascii="Calibri" w:hAnsi="Calibri" w:cs="Calibri"/>
        </w:rPr>
        <w:t xml:space="preserve">System musi umożliwiać z poziomu panelu sterującego zmianę parametrów co najmniej kolor/mono, </w:t>
      </w:r>
      <w:proofErr w:type="spellStart"/>
      <w:r w:rsidRPr="00D23BAF">
        <w:rPr>
          <w:rFonts w:ascii="Calibri" w:hAnsi="Calibri" w:cs="Calibri"/>
        </w:rPr>
        <w:t>simplex</w:t>
      </w:r>
      <w:proofErr w:type="spellEnd"/>
      <w:r w:rsidRPr="00D23BAF">
        <w:rPr>
          <w:rFonts w:ascii="Calibri" w:hAnsi="Calibri" w:cs="Calibri"/>
        </w:rPr>
        <w:t>/duplex, rodzaj pliku, jakość</w:t>
      </w:r>
    </w:p>
    <w:p w14:paraId="12ABC698" w14:textId="43516276" w:rsidR="00C11FB8" w:rsidRPr="00C32F17" w:rsidRDefault="00C11FB8" w:rsidP="00C32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62EE67CB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Monitorowanie</w:t>
      </w:r>
    </w:p>
    <w:p w14:paraId="6F10C7E3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Możliwość monitorowania Systemu Druku i powiadamiania administratora o nieprawidłowościach poprzez wysłanie informacji na adres e-mail</w:t>
      </w:r>
    </w:p>
    <w:p w14:paraId="71D133F1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01C294B9" w14:textId="77777777" w:rsidR="00C11FB8" w:rsidRPr="00C11FB8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>Zliczanie</w:t>
      </w:r>
    </w:p>
    <w:p w14:paraId="20D02D8A" w14:textId="77777777" w:rsidR="00C11FB8" w:rsidRPr="00C11FB8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C11FB8">
        <w:rPr>
          <w:rFonts w:ascii="Calibri" w:hAnsi="Calibri" w:cs="Calibri"/>
        </w:rPr>
        <w:t xml:space="preserve">System musi posiadać możliwość zliczania wykonanych prac drukowanych, </w:t>
      </w:r>
      <w:r w:rsidRPr="00C11FB8">
        <w:rPr>
          <w:rFonts w:ascii="Calibri" w:hAnsi="Calibri" w:cs="Calibri"/>
        </w:rPr>
        <w:tab/>
        <w:t>kopiowanych i skanowanych</w:t>
      </w:r>
    </w:p>
    <w:p w14:paraId="69D0FAC4" w14:textId="77777777" w:rsidR="00513FE8" w:rsidRPr="00D23BAF" w:rsidRDefault="00C11FB8" w:rsidP="00292B8F">
      <w:pPr>
        <w:numPr>
          <w:ilvl w:val="1"/>
          <w:numId w:val="3"/>
        </w:numPr>
        <w:contextualSpacing/>
        <w:rPr>
          <w:rFonts w:cstheme="minorHAnsi"/>
        </w:rPr>
      </w:pPr>
      <w:bookmarkStart w:id="5" w:name="_Hlk23342892"/>
      <w:r w:rsidRPr="00C11FB8">
        <w:t xml:space="preserve">System musi posiadać możliwość poprawnego zliczania ilości stron kolorowych i </w:t>
      </w:r>
      <w:r w:rsidRPr="00D23BAF">
        <w:t xml:space="preserve">czarno białych w pojedynczej pracy drukowania </w:t>
      </w:r>
    </w:p>
    <w:p w14:paraId="733FB0DE" w14:textId="2A7B9AE3" w:rsidR="00C11FB8" w:rsidRDefault="00292B8F" w:rsidP="00292B8F">
      <w:pPr>
        <w:numPr>
          <w:ilvl w:val="1"/>
          <w:numId w:val="3"/>
        </w:numPr>
        <w:contextualSpacing/>
        <w:rPr>
          <w:rFonts w:cstheme="minorHAnsi"/>
        </w:rPr>
      </w:pPr>
      <w:r w:rsidRPr="00D23BAF">
        <w:rPr>
          <w:rFonts w:cstheme="minorHAnsi"/>
        </w:rPr>
        <w:t>Rozliczanie kosztów rzeczywiście wydrukowanych stron (np. w razie awarii urządzenia zakolejkowane, a nie wydrukowane strony nie powinny być zliczane)</w:t>
      </w:r>
    </w:p>
    <w:p w14:paraId="62F1C390" w14:textId="77777777" w:rsidR="00D23BAF" w:rsidRPr="00D23BAF" w:rsidRDefault="00D23BAF" w:rsidP="00D23BAF">
      <w:pPr>
        <w:ind w:left="792"/>
        <w:contextualSpacing/>
        <w:rPr>
          <w:rFonts w:cstheme="minorHAnsi"/>
        </w:rPr>
      </w:pPr>
    </w:p>
    <w:p w14:paraId="6D7136F2" w14:textId="77777777" w:rsidR="00C11FB8" w:rsidRPr="00C11FB8" w:rsidRDefault="00C11FB8" w:rsidP="00C11FB8">
      <w:pPr>
        <w:numPr>
          <w:ilvl w:val="0"/>
          <w:numId w:val="3"/>
        </w:numPr>
        <w:contextualSpacing/>
      </w:pPr>
      <w:r w:rsidRPr="00C11FB8">
        <w:t>Reguły i filtry</w:t>
      </w:r>
    </w:p>
    <w:p w14:paraId="2B55DD53" w14:textId="77777777" w:rsidR="00C11FB8" w:rsidRPr="00C11FB8" w:rsidRDefault="00C11FB8" w:rsidP="00C11FB8">
      <w:pPr>
        <w:numPr>
          <w:ilvl w:val="1"/>
          <w:numId w:val="3"/>
        </w:numPr>
        <w:contextualSpacing/>
      </w:pPr>
      <w:r w:rsidRPr="00C11FB8">
        <w:t>System musi posiadać możliwość zastosowania restrykcji dla użytkowników lub grupy użytkowników.</w:t>
      </w:r>
    </w:p>
    <w:p w14:paraId="181872ED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w kolorze i czarno bieli</w:t>
      </w:r>
    </w:p>
    <w:p w14:paraId="7CFDA34B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jednostronnego i dwustronnego</w:t>
      </w:r>
    </w:p>
    <w:p w14:paraId="296E731A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lastRenderedPageBreak/>
        <w:t>Druku praz określoną nazwą lub rozszerzeniem dokumentu</w:t>
      </w:r>
    </w:p>
    <w:p w14:paraId="0D4273DB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prac tylko dla przypisanych formatów papieru</w:t>
      </w:r>
    </w:p>
    <w:p w14:paraId="49635001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prac nie większych niż zadeklarowany rozmiar pliku wydrukowego</w:t>
      </w:r>
    </w:p>
    <w:p w14:paraId="02012017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Druku prac powielonych w krótkim czasie</w:t>
      </w:r>
    </w:p>
    <w:p w14:paraId="0038D126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tworzenia skryptów dla modelowania i optymalizacji procesu drukowania wraz interakcją z użytkownikiem na stacji roboczej.</w:t>
      </w:r>
    </w:p>
    <w:p w14:paraId="1EBC5A87" w14:textId="77777777" w:rsidR="00C11FB8" w:rsidRPr="00C11FB8" w:rsidRDefault="00C11FB8" w:rsidP="00C11FB8">
      <w:pPr>
        <w:ind w:left="792"/>
        <w:contextualSpacing/>
        <w:rPr>
          <w:rFonts w:cstheme="minorHAnsi"/>
        </w:rPr>
      </w:pPr>
    </w:p>
    <w:p w14:paraId="3AE9AE9A" w14:textId="77777777" w:rsidR="00C11FB8" w:rsidRPr="00C11FB8" w:rsidRDefault="00C11FB8" w:rsidP="00C11FB8">
      <w:pPr>
        <w:numPr>
          <w:ilvl w:val="0"/>
          <w:numId w:val="3"/>
        </w:numPr>
        <w:contextualSpacing/>
      </w:pPr>
      <w:bookmarkStart w:id="6" w:name="_Hlk23364752"/>
      <w:r w:rsidRPr="00C11FB8">
        <w:t>RODO</w:t>
      </w:r>
    </w:p>
    <w:p w14:paraId="31DC110E" w14:textId="77777777" w:rsidR="00C11FB8" w:rsidRPr="00C11FB8" w:rsidRDefault="00C11FB8" w:rsidP="00C11FB8">
      <w:pPr>
        <w:numPr>
          <w:ilvl w:val="1"/>
          <w:numId w:val="3"/>
        </w:numPr>
        <w:contextualSpacing/>
      </w:pPr>
      <w:r w:rsidRPr="00C11FB8">
        <w:t>System musi posiadać możliwość szyfrowania komunikacji między modułami systemu</w:t>
      </w:r>
    </w:p>
    <w:p w14:paraId="62870805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nanoszenia znaków wodnych i unikalnych identyfikatorów na prace drukowane</w:t>
      </w:r>
    </w:p>
    <w:p w14:paraId="714BA206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na życzenie użytkownika tworzenia raportu ze wszystkimi jego informacjami w Systemie</w:t>
      </w:r>
    </w:p>
    <w:p w14:paraId="7D93A3D5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na życzenie użytkownika zapomnienia go w Systemie</w:t>
      </w:r>
    </w:p>
    <w:p w14:paraId="240112B3" w14:textId="77777777" w:rsidR="00C11FB8" w:rsidRPr="00C11FB8" w:rsidRDefault="00C11FB8" w:rsidP="00C11FB8">
      <w:pPr>
        <w:ind w:left="851"/>
        <w:contextualSpacing/>
        <w:rPr>
          <w:rFonts w:cstheme="minorHAnsi"/>
        </w:rPr>
      </w:pPr>
    </w:p>
    <w:p w14:paraId="58371B4B" w14:textId="77777777" w:rsidR="00C11FB8" w:rsidRPr="00C11FB8" w:rsidRDefault="00C11FB8" w:rsidP="00C11FB8">
      <w:pPr>
        <w:numPr>
          <w:ilvl w:val="0"/>
          <w:numId w:val="3"/>
        </w:numPr>
        <w:ind w:left="567" w:hanging="491"/>
        <w:contextualSpacing/>
      </w:pPr>
      <w:r w:rsidRPr="00C11FB8">
        <w:t>Raportowanie</w:t>
      </w:r>
    </w:p>
    <w:p w14:paraId="551EE3E9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Możliwość generowania raportów ręcznie lub automatycznie</w:t>
      </w:r>
    </w:p>
    <w:p w14:paraId="1D1A4F6B" w14:textId="41EA5EB4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raportowania w podzi</w:t>
      </w:r>
      <w:r w:rsidR="00AC176C">
        <w:t>a</w:t>
      </w:r>
      <w:r w:rsidRPr="00C11FB8">
        <w:t>l</w:t>
      </w:r>
      <w:r w:rsidR="00D23BAF">
        <w:t>e</w:t>
      </w:r>
      <w:r w:rsidRPr="00C11FB8">
        <w:t xml:space="preserve"> na:</w:t>
      </w:r>
    </w:p>
    <w:p w14:paraId="15657352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Użytkownika lub grupy użytkowników</w:t>
      </w:r>
    </w:p>
    <w:p w14:paraId="7005D426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Urządzenia lub grupy urządzeń</w:t>
      </w:r>
    </w:p>
    <w:p w14:paraId="2AA89AF6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Centra powstawania kosztów</w:t>
      </w:r>
    </w:p>
    <w:p w14:paraId="214D8B3D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Lokalizacje</w:t>
      </w:r>
    </w:p>
    <w:p w14:paraId="36E35BA8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Zaoszczędzone ilości stron z niewydrukowanych prac</w:t>
      </w:r>
    </w:p>
    <w:p w14:paraId="4B401439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Najbardziej obciążonych urządzeń</w:t>
      </w:r>
    </w:p>
    <w:p w14:paraId="7454A087" w14:textId="77777777" w:rsidR="00C11FB8" w:rsidRPr="00C11FB8" w:rsidRDefault="00C11FB8" w:rsidP="00C11FB8">
      <w:pPr>
        <w:numPr>
          <w:ilvl w:val="2"/>
          <w:numId w:val="3"/>
        </w:numPr>
        <w:contextualSpacing/>
      </w:pPr>
      <w:r w:rsidRPr="00C11FB8">
        <w:t>Użytkowników, którzy najwięcej drukują i kopiują</w:t>
      </w:r>
    </w:p>
    <w:p w14:paraId="6D9F425E" w14:textId="77777777" w:rsidR="00C11FB8" w:rsidRPr="00C11FB8" w:rsidRDefault="00C11FB8" w:rsidP="00C11FB8">
      <w:pPr>
        <w:numPr>
          <w:ilvl w:val="1"/>
          <w:numId w:val="3"/>
        </w:numPr>
        <w:ind w:left="851" w:hanging="491"/>
        <w:contextualSpacing/>
      </w:pPr>
      <w:r w:rsidRPr="00C11FB8">
        <w:t>System musi posiadać możliwość tworzenia raportów środowiskowych</w:t>
      </w:r>
      <w:r w:rsidRPr="00C11FB8">
        <w:rPr>
          <w:rFonts w:cstheme="minorHAnsi"/>
        </w:rPr>
        <w:tab/>
      </w:r>
    </w:p>
    <w:bookmarkEnd w:id="5"/>
    <w:bookmarkEnd w:id="6"/>
    <w:p w14:paraId="11C1FC93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A034095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11FB8">
        <w:rPr>
          <w:rFonts w:ascii="Calibri" w:hAnsi="Calibri" w:cs="Calibri"/>
          <w:b/>
          <w:bCs/>
        </w:rPr>
        <w:t>Platforma sprzętowa.</w:t>
      </w:r>
    </w:p>
    <w:p w14:paraId="49D18246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1FB8">
        <w:rPr>
          <w:rFonts w:ascii="Calibri" w:hAnsi="Calibri" w:cs="Calibri"/>
        </w:rPr>
        <w:t>Zamawiający udostępni platformę sprzętową do instalacji systemu.</w:t>
      </w:r>
    </w:p>
    <w:p w14:paraId="057F91B9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0A0614F7" w14:textId="77777777" w:rsidR="00C11FB8" w:rsidRPr="00C11FB8" w:rsidRDefault="00C11FB8" w:rsidP="00C11FB8">
      <w:pPr>
        <w:jc w:val="center"/>
        <w:rPr>
          <w:b/>
        </w:rPr>
      </w:pPr>
      <w:r w:rsidRPr="00C11FB8">
        <w:rPr>
          <w:b/>
        </w:rPr>
        <w:t>Opis systemu do automatycznej diagnostyki</w:t>
      </w:r>
    </w:p>
    <w:p w14:paraId="265F0865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Zdalne monitorowanie poziomu materiałów eksploatacyjnych (tonerów, bębnów, innych);</w:t>
      </w:r>
    </w:p>
    <w:p w14:paraId="26D1DB2B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Dostęp do informacji 24 h na dobę zarówno dla Wykonawcy jak i Zamawiającego;</w:t>
      </w:r>
    </w:p>
    <w:p w14:paraId="5BD1B73E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Tworzenie raportów (miesięcznych) okresowych zawierających analizy sytuacji floty urządzeń drukujących Zamawiającego;</w:t>
      </w:r>
    </w:p>
    <w:p w14:paraId="176FAF53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Powiadomienia o alarmowych stanach materiałów eksploatacyjnych;</w:t>
      </w:r>
    </w:p>
    <w:p w14:paraId="32A5C8E9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Powiadamiania o alarmach serwisowych urządzeń;</w:t>
      </w:r>
    </w:p>
    <w:p w14:paraId="1D19709B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Dostęp do stanu urządzenia w czasie rzeczywistym;</w:t>
      </w:r>
    </w:p>
    <w:p w14:paraId="7401BB9A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Możliwość estymowania żywotności materiałów eksploatacyjnych w czasie</w:t>
      </w:r>
    </w:p>
    <w:p w14:paraId="01870639" w14:textId="77777777" w:rsidR="00C11FB8" w:rsidRPr="00C11FB8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C11FB8">
        <w:t>Automatyczne zamawianie materiałów eksploatacyjnych w przypadku osiągnięcia ich niskiego stanu</w:t>
      </w:r>
    </w:p>
    <w:p w14:paraId="3406752D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11FB8">
        <w:rPr>
          <w:b/>
        </w:rPr>
        <w:t>Automatyczny system zarządzania zgłoszeniami (ASZZ)</w:t>
      </w:r>
    </w:p>
    <w:p w14:paraId="76CA093A" w14:textId="77777777" w:rsidR="00C11FB8" w:rsidRPr="00C11FB8" w:rsidRDefault="00C11FB8" w:rsidP="00C11FB8">
      <w:pPr>
        <w:autoSpaceDE w:val="0"/>
        <w:autoSpaceDN w:val="0"/>
        <w:adjustRightInd w:val="0"/>
        <w:spacing w:after="0" w:line="240" w:lineRule="auto"/>
      </w:pPr>
      <w:r w:rsidRPr="00C11FB8">
        <w:t>Udostępnienie zamawiającemu o funkcjonalnościach:</w:t>
      </w:r>
    </w:p>
    <w:p w14:paraId="3FD0DF28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Dostęp do systemu przez przeglądarkę www</w:t>
      </w:r>
    </w:p>
    <w:p w14:paraId="4B0DE51C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zdalnego zgłaszania wszelkich awarii urządzeń przez udostępniony dla Zamawiającego portal</w:t>
      </w:r>
    </w:p>
    <w:p w14:paraId="6F1B4C5E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lastRenderedPageBreak/>
        <w:t>Możliwość kontroli online ilości zgłoszeń dla poszczególnych urządzeń, statusu ich realizacji, oraz automatyczne odświeżanie statusu przy zmianach dokonywanych przez pracowników serwisu</w:t>
      </w:r>
    </w:p>
    <w:p w14:paraId="054DB341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przeszukiwania i filtrowania zgłoszeń serwisowych w oparciu od modele urządzeń, numery seryjne, daty, statusy</w:t>
      </w:r>
    </w:p>
    <w:p w14:paraId="10E276E5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oceny zrealizowanego zgłoszenia serwisowego</w:t>
      </w:r>
    </w:p>
    <w:p w14:paraId="5AF7DE18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>Możliwość sprawdzenia odczytu licznika urządzenia</w:t>
      </w:r>
    </w:p>
    <w:p w14:paraId="721033AE" w14:textId="77777777" w:rsidR="00C11FB8" w:rsidRPr="00C11FB8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C11FB8">
        <w:t xml:space="preserve">Możliwość pobrania dokumentów sprzedaży dot. realizacji zleceń i umowy w formacie pdf. oraz </w:t>
      </w:r>
      <w:proofErr w:type="spellStart"/>
      <w:r w:rsidRPr="00C11FB8">
        <w:t>xml</w:t>
      </w:r>
      <w:proofErr w:type="spellEnd"/>
      <w:r w:rsidRPr="00C11FB8">
        <w:t>.</w:t>
      </w:r>
    </w:p>
    <w:p w14:paraId="729B88CD" w14:textId="77777777" w:rsidR="00C11FB8" w:rsidRPr="00C11FB8" w:rsidRDefault="00C11FB8" w:rsidP="00C11FB8">
      <w:pPr>
        <w:rPr>
          <w:rFonts w:ascii="Calibri" w:hAnsi="Calibri" w:cs="Calibri"/>
          <w:b/>
          <w:bCs/>
          <w:sz w:val="23"/>
          <w:szCs w:val="23"/>
        </w:rPr>
      </w:pPr>
      <w:r w:rsidRPr="00C11FB8">
        <w:t xml:space="preserve"> </w:t>
      </w:r>
    </w:p>
    <w:sectPr w:rsidR="00C11FB8" w:rsidRPr="00C11F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89EB" w14:textId="77777777" w:rsidR="00237973" w:rsidRDefault="00237973" w:rsidP="00875FB8">
      <w:pPr>
        <w:spacing w:after="0" w:line="240" w:lineRule="auto"/>
      </w:pPr>
      <w:r>
        <w:separator/>
      </w:r>
    </w:p>
  </w:endnote>
  <w:endnote w:type="continuationSeparator" w:id="0">
    <w:p w14:paraId="7E524F2D" w14:textId="77777777" w:rsidR="00237973" w:rsidRDefault="00237973" w:rsidP="00875FB8">
      <w:pPr>
        <w:spacing w:after="0" w:line="240" w:lineRule="auto"/>
      </w:pPr>
      <w:r>
        <w:continuationSeparator/>
      </w:r>
    </w:p>
  </w:endnote>
  <w:endnote w:type="continuationNotice" w:id="1">
    <w:p w14:paraId="40D45E3B" w14:textId="77777777" w:rsidR="00237973" w:rsidRDefault="00237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81324667"/>
      <w:docPartObj>
        <w:docPartGallery w:val="Page Numbers (Bottom of Page)"/>
        <w:docPartUnique/>
      </w:docPartObj>
    </w:sdtPr>
    <w:sdtContent>
      <w:p w14:paraId="1FFE0855" w14:textId="5D03C4D7" w:rsidR="009B3B57" w:rsidRDefault="009B3B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7BACEB0" w14:textId="77777777" w:rsidR="009B3B57" w:rsidRDefault="009B3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DA59" w14:textId="77777777" w:rsidR="00237973" w:rsidRDefault="00237973" w:rsidP="00875FB8">
      <w:pPr>
        <w:spacing w:after="0" w:line="240" w:lineRule="auto"/>
      </w:pPr>
      <w:r>
        <w:separator/>
      </w:r>
    </w:p>
  </w:footnote>
  <w:footnote w:type="continuationSeparator" w:id="0">
    <w:p w14:paraId="39FADB62" w14:textId="77777777" w:rsidR="00237973" w:rsidRDefault="00237973" w:rsidP="00875FB8">
      <w:pPr>
        <w:spacing w:after="0" w:line="240" w:lineRule="auto"/>
      </w:pPr>
      <w:r>
        <w:continuationSeparator/>
      </w:r>
    </w:p>
  </w:footnote>
  <w:footnote w:type="continuationNotice" w:id="1">
    <w:p w14:paraId="271CAF9D" w14:textId="77777777" w:rsidR="00237973" w:rsidRDefault="00237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7AF" w14:textId="01F8C2A8" w:rsidR="00875FB8" w:rsidRPr="001209EC" w:rsidRDefault="004259B8" w:rsidP="000359A9">
    <w:pPr>
      <w:rPr>
        <w:rFonts w:cstheme="minorHAnsi"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  <w:t xml:space="preserve">           Zał. Nr </w:t>
    </w:r>
    <w:r w:rsidR="001209EC">
      <w:rPr>
        <w:rFonts w:cstheme="minorHAnsi"/>
        <w:b/>
      </w:rPr>
      <w:t xml:space="preserve">2 </w:t>
    </w:r>
    <w:r w:rsidR="000359A9" w:rsidRPr="000359A9">
      <w:rPr>
        <w:rFonts w:cstheme="minorHAnsi"/>
      </w:rPr>
      <w:t>do SWZ</w:t>
    </w:r>
  </w:p>
  <w:p w14:paraId="528F7A80" w14:textId="77777777" w:rsidR="00875FB8" w:rsidRPr="00875FB8" w:rsidRDefault="00875FB8" w:rsidP="00875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C61"/>
    <w:multiLevelType w:val="multilevel"/>
    <w:tmpl w:val="B56C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4386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A43767"/>
    <w:multiLevelType w:val="multilevel"/>
    <w:tmpl w:val="5EAEB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FCC6F76"/>
    <w:multiLevelType w:val="hybridMultilevel"/>
    <w:tmpl w:val="9E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51C44"/>
    <w:multiLevelType w:val="multilevel"/>
    <w:tmpl w:val="FC84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11B5DD5"/>
    <w:multiLevelType w:val="multilevel"/>
    <w:tmpl w:val="230E4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150440144">
    <w:abstractNumId w:val="0"/>
  </w:num>
  <w:num w:numId="2" w16cid:durableId="1015303259">
    <w:abstractNumId w:val="4"/>
  </w:num>
  <w:num w:numId="3" w16cid:durableId="2126919315">
    <w:abstractNumId w:val="1"/>
  </w:num>
  <w:num w:numId="4" w16cid:durableId="1997956463">
    <w:abstractNumId w:val="3"/>
  </w:num>
  <w:num w:numId="5" w16cid:durableId="547569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27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B8"/>
    <w:rsid w:val="00014D9D"/>
    <w:rsid w:val="000359A9"/>
    <w:rsid w:val="00044127"/>
    <w:rsid w:val="00044173"/>
    <w:rsid w:val="00047AE2"/>
    <w:rsid w:val="00074DD0"/>
    <w:rsid w:val="00083C43"/>
    <w:rsid w:val="0009539C"/>
    <w:rsid w:val="000C77DB"/>
    <w:rsid w:val="000E1B7D"/>
    <w:rsid w:val="0010367E"/>
    <w:rsid w:val="0011474F"/>
    <w:rsid w:val="001209EC"/>
    <w:rsid w:val="00120C97"/>
    <w:rsid w:val="001260AE"/>
    <w:rsid w:val="0012670F"/>
    <w:rsid w:val="00146597"/>
    <w:rsid w:val="00150FFE"/>
    <w:rsid w:val="001644D1"/>
    <w:rsid w:val="0017575D"/>
    <w:rsid w:val="001A777A"/>
    <w:rsid w:val="001D1080"/>
    <w:rsid w:val="002367A8"/>
    <w:rsid w:val="00237973"/>
    <w:rsid w:val="00292B8F"/>
    <w:rsid w:val="0029583A"/>
    <w:rsid w:val="002B0EB4"/>
    <w:rsid w:val="002D583C"/>
    <w:rsid w:val="00300B42"/>
    <w:rsid w:val="003027E9"/>
    <w:rsid w:val="00304F8A"/>
    <w:rsid w:val="00307955"/>
    <w:rsid w:val="003221B5"/>
    <w:rsid w:val="0033721D"/>
    <w:rsid w:val="003745A5"/>
    <w:rsid w:val="00380533"/>
    <w:rsid w:val="003D3DA5"/>
    <w:rsid w:val="003E0223"/>
    <w:rsid w:val="00421E99"/>
    <w:rsid w:val="004259B8"/>
    <w:rsid w:val="00433EFE"/>
    <w:rsid w:val="004410F3"/>
    <w:rsid w:val="00472678"/>
    <w:rsid w:val="004F7F7C"/>
    <w:rsid w:val="00513FE8"/>
    <w:rsid w:val="00540123"/>
    <w:rsid w:val="00561BE3"/>
    <w:rsid w:val="005B7B5E"/>
    <w:rsid w:val="00607FB3"/>
    <w:rsid w:val="0062280C"/>
    <w:rsid w:val="0063414A"/>
    <w:rsid w:val="0068782C"/>
    <w:rsid w:val="006A49EA"/>
    <w:rsid w:val="006C2726"/>
    <w:rsid w:val="006C64BD"/>
    <w:rsid w:val="006E7E6B"/>
    <w:rsid w:val="00701A6F"/>
    <w:rsid w:val="0073663B"/>
    <w:rsid w:val="007519A8"/>
    <w:rsid w:val="007557AE"/>
    <w:rsid w:val="00772A61"/>
    <w:rsid w:val="00795C05"/>
    <w:rsid w:val="007B3E96"/>
    <w:rsid w:val="007D1C78"/>
    <w:rsid w:val="007E2248"/>
    <w:rsid w:val="00875FB8"/>
    <w:rsid w:val="009202B1"/>
    <w:rsid w:val="009220D3"/>
    <w:rsid w:val="00930D5E"/>
    <w:rsid w:val="0094407F"/>
    <w:rsid w:val="0096398A"/>
    <w:rsid w:val="009672E3"/>
    <w:rsid w:val="00980E90"/>
    <w:rsid w:val="009823AA"/>
    <w:rsid w:val="009A7909"/>
    <w:rsid w:val="009B3B57"/>
    <w:rsid w:val="009C58D0"/>
    <w:rsid w:val="009E48E2"/>
    <w:rsid w:val="00A127D8"/>
    <w:rsid w:val="00A526E9"/>
    <w:rsid w:val="00A71A79"/>
    <w:rsid w:val="00AA5300"/>
    <w:rsid w:val="00AC176C"/>
    <w:rsid w:val="00AE3C6F"/>
    <w:rsid w:val="00AF56F4"/>
    <w:rsid w:val="00B00687"/>
    <w:rsid w:val="00B02309"/>
    <w:rsid w:val="00B860C7"/>
    <w:rsid w:val="00C07D5A"/>
    <w:rsid w:val="00C11FB8"/>
    <w:rsid w:val="00C306F2"/>
    <w:rsid w:val="00C32F17"/>
    <w:rsid w:val="00C46910"/>
    <w:rsid w:val="00C502BD"/>
    <w:rsid w:val="00C60609"/>
    <w:rsid w:val="00CE671F"/>
    <w:rsid w:val="00CE730F"/>
    <w:rsid w:val="00D23BAF"/>
    <w:rsid w:val="00D31D26"/>
    <w:rsid w:val="00D42053"/>
    <w:rsid w:val="00D81241"/>
    <w:rsid w:val="00D87488"/>
    <w:rsid w:val="00D95E3A"/>
    <w:rsid w:val="00DA1401"/>
    <w:rsid w:val="00DE73D8"/>
    <w:rsid w:val="00DF1BDA"/>
    <w:rsid w:val="00E41A91"/>
    <w:rsid w:val="00E43383"/>
    <w:rsid w:val="00E440BB"/>
    <w:rsid w:val="00E76119"/>
    <w:rsid w:val="00E86D74"/>
    <w:rsid w:val="00E871E8"/>
    <w:rsid w:val="00E92043"/>
    <w:rsid w:val="00EC7FAE"/>
    <w:rsid w:val="00EF3ADC"/>
    <w:rsid w:val="00F356B0"/>
    <w:rsid w:val="00F51F43"/>
    <w:rsid w:val="00F55E3F"/>
    <w:rsid w:val="00F65A01"/>
    <w:rsid w:val="00F817B3"/>
    <w:rsid w:val="00F850EC"/>
    <w:rsid w:val="00F865E3"/>
    <w:rsid w:val="00F95BCC"/>
    <w:rsid w:val="051AED15"/>
    <w:rsid w:val="15B81949"/>
    <w:rsid w:val="1892978C"/>
    <w:rsid w:val="190DAF05"/>
    <w:rsid w:val="1A93026C"/>
    <w:rsid w:val="1A9B5499"/>
    <w:rsid w:val="1BDEBEC1"/>
    <w:rsid w:val="1BEF1674"/>
    <w:rsid w:val="1DE194E9"/>
    <w:rsid w:val="22023D66"/>
    <w:rsid w:val="2931D453"/>
    <w:rsid w:val="2DC04E87"/>
    <w:rsid w:val="31CE1619"/>
    <w:rsid w:val="3496D56A"/>
    <w:rsid w:val="3C68DC27"/>
    <w:rsid w:val="3E248F53"/>
    <w:rsid w:val="409DB781"/>
    <w:rsid w:val="434E72E1"/>
    <w:rsid w:val="45A86EAC"/>
    <w:rsid w:val="4E728D83"/>
    <w:rsid w:val="50D78135"/>
    <w:rsid w:val="562A3528"/>
    <w:rsid w:val="59FD75C4"/>
    <w:rsid w:val="61A73A44"/>
    <w:rsid w:val="65C6D430"/>
    <w:rsid w:val="6D8AECA4"/>
    <w:rsid w:val="70C0D2CD"/>
    <w:rsid w:val="70F9A59C"/>
    <w:rsid w:val="7103350A"/>
    <w:rsid w:val="7171FDB4"/>
    <w:rsid w:val="74110657"/>
    <w:rsid w:val="7844F3A0"/>
    <w:rsid w:val="7A8C9A1B"/>
    <w:rsid w:val="7B4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7DF"/>
  <w15:docId w15:val="{9AD83F4C-FE18-4E62-A0DC-9CFB284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B8"/>
  </w:style>
  <w:style w:type="paragraph" w:styleId="Stopka">
    <w:name w:val="footer"/>
    <w:basedOn w:val="Normalny"/>
    <w:link w:val="Stopka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B8"/>
  </w:style>
  <w:style w:type="paragraph" w:styleId="Akapitzlist">
    <w:name w:val="List Paragraph"/>
    <w:basedOn w:val="Normalny"/>
    <w:link w:val="AkapitzlistZnak"/>
    <w:uiPriority w:val="34"/>
    <w:qFormat/>
    <w:rsid w:val="00F81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C64BD"/>
  </w:style>
  <w:style w:type="paragraph" w:customStyle="1" w:styleId="Default">
    <w:name w:val="Default"/>
    <w:qFormat/>
    <w:rsid w:val="006C64B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Domylnaczcionkaakapitu"/>
    <w:rsid w:val="000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BFDA-D9FB-45E1-974E-FDD1EA1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3026</Words>
  <Characters>18156</Characters>
  <Application>Microsoft Office Word</Application>
  <DocSecurity>0</DocSecurity>
  <Lines>151</Lines>
  <Paragraphs>42</Paragraphs>
  <ScaleCrop>false</ScaleCrop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Caliński</dc:creator>
  <cp:keywords/>
  <cp:lastModifiedBy>Marzena Pomorska (RZGW Kraków)</cp:lastModifiedBy>
  <cp:revision>101</cp:revision>
  <cp:lastPrinted>2023-01-10T18:32:00Z</cp:lastPrinted>
  <dcterms:created xsi:type="dcterms:W3CDTF">2020-12-29T00:23:00Z</dcterms:created>
  <dcterms:modified xsi:type="dcterms:W3CDTF">2023-01-27T10:26:00Z</dcterms:modified>
</cp:coreProperties>
</file>