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4B32" w14:textId="5ADBE9AD" w:rsidR="00CC46C6" w:rsidRDefault="00CD34FB" w:rsidP="00CD34FB">
      <w:pPr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Załącznik nr 5 do SWZ</w:t>
      </w:r>
    </w:p>
    <w:p w14:paraId="5C904DD1" w14:textId="77777777" w:rsidR="00CD34FB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191789BE" w14:textId="506F655C" w:rsidR="00CC46C6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WYKAZ TECHNICZNY </w:t>
      </w:r>
    </w:p>
    <w:p w14:paraId="60747583" w14:textId="77777777" w:rsidR="00CD34FB" w:rsidRDefault="00CD34FB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63E5A302" w14:textId="77777777" w:rsidR="00CC46C6" w:rsidRPr="00CC46C6" w:rsidRDefault="00CC46C6" w:rsidP="00CC46C6">
      <w:pPr>
        <w:spacing w:after="0" w:line="24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840"/>
        <w:gridCol w:w="3442"/>
      </w:tblGrid>
      <w:tr w:rsidR="00CC46C6" w:rsidRPr="00CC46C6" w14:paraId="7DC31533" w14:textId="77777777" w:rsidTr="00CD34FB">
        <w:trPr>
          <w:trHeight w:val="7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B82BA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</w:t>
            </w:r>
            <w:proofErr w:type="spellStart"/>
            <w:r w:rsidRPr="00CC46C6">
              <w:rPr>
                <w:rFonts w:eastAsia="Times New Roman" w:cs="Tahoma"/>
                <w:b/>
                <w:bCs/>
                <w:lang w:eastAsia="pl-PL"/>
              </w:rPr>
              <w:t>techniczno</w:t>
            </w:r>
            <w:proofErr w:type="spellEnd"/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- użytkowe stawiane urządzeniom wielofunkcyjnym (parametry oferowane muszą być nie niższe i dostosowane do parametrów szczegółowych urządzeń) </w:t>
            </w:r>
          </w:p>
        </w:tc>
      </w:tr>
      <w:tr w:rsidR="00CC46C6" w:rsidRPr="00CC46C6" w14:paraId="5846BC48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A4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D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C471" w14:textId="77777777" w:rsidR="00CD34FB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50B203C0" w14:textId="0C8D633E" w:rsidR="00CC46C6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C46C6" w:rsidRPr="00CC46C6" w14:paraId="63A61104" w14:textId="77777777" w:rsidTr="00CC46C6">
        <w:trPr>
          <w:trHeight w:val="153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6B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1F" w14:textId="778F15C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led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lub pigmentowa. W żadnym przypadku, w żadnym z trybów druku nie może dochodzić do przenikania materiału </w:t>
            </w:r>
            <w:r w:rsidR="00B5320F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drukującego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na drugą stronę kartki powodującego zaburzenia czytelności wydruku po drugiej stronie i zmiany struktury papieru (tak jak przy intensywnym druku atramentowym na zwykłym papierze)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F5" w14:textId="2724FB72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</w:t>
            </w:r>
          </w:p>
        </w:tc>
      </w:tr>
      <w:tr w:rsidR="00CC46C6" w:rsidRPr="00CC46C6" w14:paraId="1BA919F9" w14:textId="77777777" w:rsidTr="00CC46C6">
        <w:trPr>
          <w:trHeight w:val="103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FA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8BA" w14:textId="3D70C0E3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0E6D1E">
              <w:rPr>
                <w:rFonts w:eastAsia="Times New Roman" w:cs="Tahoma"/>
                <w:color w:val="000000"/>
                <w:sz w:val="20"/>
                <w:lang w:eastAsia="pl-PL"/>
              </w:rPr>
              <w:t>8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cali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dotykowy ekran kolorowy LCD z komunikatami w j. polskim, jednolity dla wszystkich urządzeń ze wspólnym menu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706" w14:textId="50CF078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D96999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4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55" w14:textId="32DA0EDD" w:rsidR="00CC46C6" w:rsidRPr="00CC46C6" w:rsidRDefault="000E6D1E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250GB z szyfrowaniem sprzętowym AES256 zapewniający pracę bez strat wydajności. Usunięcie dysku zabezpieczone mechanicznie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DC" w14:textId="31617C79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CD96967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F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93" w14:textId="5B2A0C8A" w:rsidR="00CC46C6" w:rsidRPr="00CC46C6" w:rsidRDefault="000E6D1E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7A3CB8"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AE6" w14:textId="03F0F60B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A062BFD" w14:textId="77777777" w:rsidTr="00CC46C6">
        <w:trPr>
          <w:trHeight w:val="45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7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7CE" w14:textId="01093AE6" w:rsidR="00CC46C6" w:rsidRPr="00CC46C6" w:rsidRDefault="000E6D1E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1,2 GHZ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EE" w14:textId="4E1BAD6E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EEE2696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A2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BD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A2" w14:textId="16D93FF6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val="en-US" w:eastAsia="pl-PL"/>
              </w:rPr>
            </w:pPr>
            <w:r>
              <w:rPr>
                <w:rFonts w:eastAsia="Times New Roman" w:cs="Tahoma"/>
                <w:color w:val="000000"/>
                <w:lang w:val="en-US" w:eastAsia="pl-PL"/>
              </w:rPr>
              <w:t>…</w:t>
            </w:r>
          </w:p>
        </w:tc>
      </w:tr>
      <w:tr w:rsidR="00CC46C6" w:rsidRPr="00CC46C6" w14:paraId="4FFB1E99" w14:textId="77777777" w:rsidTr="00CC46C6">
        <w:trPr>
          <w:trHeight w:val="4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5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797" w14:textId="2B953136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Windows 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CDB" w14:textId="27778288" w:rsidR="00CC46C6" w:rsidRPr="00CC46C6" w:rsidRDefault="00CC46C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CC46C6" w:rsidRPr="00CC46C6" w14:paraId="1D85DB94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08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DA0" w14:textId="2ED75DCB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C124E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82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E7E" w14:textId="1469EB6B" w:rsidR="00CC46C6" w:rsidRPr="00CC46C6" w:rsidRDefault="007A3CB8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>6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00x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6</w:t>
            </w:r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00 </w:t>
            </w:r>
            <w:proofErr w:type="spellStart"/>
            <w:r w:rsidR="00CC46C6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BF6" w14:textId="17360C0A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45BBEC0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09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A3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275" w14:textId="0F78A690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1D40B89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B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32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95F" w14:textId="229AAE5E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3D3A425" w14:textId="77777777" w:rsidTr="00CC46C6">
        <w:trPr>
          <w:trHeight w:val="70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5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FF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186" w14:textId="23200DA3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7BC6E28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757" w14:textId="77777777" w:rsidR="00CC46C6" w:rsidRPr="00C354BC" w:rsidRDefault="00CC46C6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B69" w14:textId="4812CC8C" w:rsidR="00CC46C6" w:rsidRPr="00C354BC" w:rsidRDefault="004071DB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TAK</w:t>
            </w:r>
            <w:r w:rsidR="00CC46C6" w:rsidRPr="004071DB">
              <w:rPr>
                <w:rFonts w:eastAsia="Times New Roman" w:cs="Tahoma"/>
                <w:sz w:val="20"/>
                <w:lang w:eastAsia="pl-PL"/>
              </w:rPr>
              <w:t xml:space="preserve">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DEF" w14:textId="1FB7F69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770DA26" w14:textId="77777777" w:rsidTr="00CC46C6">
        <w:trPr>
          <w:trHeight w:val="15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05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80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A4E" w14:textId="6F7CBB0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848E08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84A" w14:textId="0D19BA64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Formaty wyjściowe dokumentów PDF/JPEG/TIFF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7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97" w14:textId="1F20CFA5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A8323DB" w14:textId="77777777" w:rsidTr="00CC46C6">
        <w:trPr>
          <w:trHeight w:val="8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13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współpraca z systemami zdalnego zarządzania flotą urządzeń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66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156" w14:textId="48CAB266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BB3FA" w14:textId="77777777" w:rsidTr="00CC46C6">
        <w:trPr>
          <w:trHeight w:val="69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CE4" w14:textId="77777777" w:rsidR="00CC46C6" w:rsidRPr="00F73284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F73284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29F" w14:textId="77777777" w:rsidR="00CC46C6" w:rsidRPr="00F73284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F73284">
              <w:rPr>
                <w:rFonts w:eastAsia="Times New Roman" w:cs="Tahoma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5A7" w14:textId="232ADB82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6F274B01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5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IP/Mac/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D5" w14:textId="3E33C5A5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47D2068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4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1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8" w14:textId="6332265A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58CC48F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0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CC46C6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FB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F83" w14:textId="15F63B9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4C21924B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4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90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0D0" w14:textId="2259C59C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…</w:t>
            </w:r>
          </w:p>
        </w:tc>
      </w:tr>
    </w:tbl>
    <w:p w14:paraId="5CDAA4A3" w14:textId="77777777" w:rsidR="00CC46C6" w:rsidRPr="00CC46C6" w:rsidRDefault="00CC46C6"/>
    <w:tbl>
      <w:tblPr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885"/>
        <w:gridCol w:w="3116"/>
      </w:tblGrid>
      <w:tr w:rsidR="00CC46C6" w:rsidRPr="00CC46C6" w14:paraId="57FDC7FB" w14:textId="77777777" w:rsidTr="00CD34FB">
        <w:trPr>
          <w:trHeight w:val="780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BB92DC" w14:textId="0E2F4945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0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 w:rsidR="009D3540"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 w:rsidR="00130E6D"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CD34FB" w:rsidRPr="00CC46C6" w14:paraId="6602147B" w14:textId="77777777" w:rsidTr="00CD34FB">
        <w:trPr>
          <w:trHeight w:val="1137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C9E9" w14:textId="15ED3489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 *</w:t>
            </w:r>
          </w:p>
          <w:p w14:paraId="2A8FFA3B" w14:textId="77777777" w:rsidR="00CD34FB" w:rsidRPr="00CC46C6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366DB0E8" w14:textId="77777777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6DCE2989" w14:textId="2CBF9740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Model: ………………………….  </w:t>
            </w:r>
          </w:p>
          <w:p w14:paraId="716DEB22" w14:textId="707F6406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622D3C07" w14:textId="5562D697" w:rsidR="00CD34FB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3DEDBBA7" w14:textId="191C657B" w:rsidR="00CD34FB" w:rsidRPr="00CC46C6" w:rsidRDefault="00CD34FB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CD8" w14:textId="1871DA5A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401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40D928E1" w14:textId="4971BFC1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7B1F0A28" w14:textId="77777777" w:rsidTr="00CD34FB">
        <w:trPr>
          <w:trHeight w:val="63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747" w14:textId="77777777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D66" w14:textId="051344E8" w:rsidR="00CD34FB" w:rsidRPr="00CC46C6" w:rsidRDefault="00CD34FB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B25" w14:textId="7DFC96EC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CC46C6" w:rsidRPr="00CC46C6" w14:paraId="06EDF732" w14:textId="77777777" w:rsidTr="1C1011C7">
        <w:trPr>
          <w:trHeight w:val="51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59A2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96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kopii na minutę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0D" w14:textId="59ED32E8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CC46C6" w:rsidRPr="00CC46C6" w14:paraId="7827F2A7" w14:textId="77777777" w:rsidTr="1C1011C7">
        <w:trPr>
          <w:trHeight w:val="60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DD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DB" w14:textId="485A08A6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min. 1</w:t>
            </w:r>
            <w:r w:rsidR="007A3CB8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obrazów A4 na minutę, skaner jednoprzebiegowy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74B" w14:textId="7BC6CB1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B824AE5" w14:textId="77777777" w:rsidTr="1C1011C7">
        <w:trPr>
          <w:trHeight w:val="765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08B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8F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A17" w14:textId="146B19C3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EC73F49" w14:textId="77777777" w:rsidTr="1C1011C7">
        <w:trPr>
          <w:trHeight w:val="117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02B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8F1" w14:textId="505A12D8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5</w:t>
            </w:r>
            <w:r w:rsidR="007A3CB8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, podajnik ręczny 100 arkuszy, ADF jednoprzebiegowy dwustronny 100-arkuszowy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9A8" w14:textId="6BC81BFD" w:rsidR="00CC46C6" w:rsidRPr="00CC46C6" w:rsidRDefault="007C6CE6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0"/>
      <w:tr w:rsidR="00F0220A" w:rsidRPr="00CC46C6" w14:paraId="7C6F1E54" w14:textId="77777777" w:rsidTr="1C1011C7">
        <w:trPr>
          <w:trHeight w:val="79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D5C0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018" w14:textId="703CA3A8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300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A9E" w14:textId="16002BD8" w:rsidR="00F0220A" w:rsidRPr="00CC46C6" w:rsidRDefault="00F0220A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4DEB820A" w14:textId="1FEB8AC2" w:rsidR="00CC46C6" w:rsidRDefault="00CC46C6"/>
    <w:p w14:paraId="68F5658F" w14:textId="3EDB528C" w:rsidR="00CD34FB" w:rsidRDefault="00CD34FB">
      <w:r>
        <w:t xml:space="preserve">Oświadczenie Wykonawcy (należy </w:t>
      </w:r>
      <w:r w:rsidR="00C9197F">
        <w:t xml:space="preserve">zaznaczyć, </w:t>
      </w:r>
      <w:r>
        <w:t xml:space="preserve"> jeśli dotyczy)</w:t>
      </w:r>
      <w:r w:rsidR="00C9197F">
        <w:t>:</w:t>
      </w:r>
    </w:p>
    <w:p w14:paraId="73EF5F57" w14:textId="2D12B430" w:rsidR="00CD34FB" w:rsidRPr="00C9197F" w:rsidRDefault="00CD34FB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 w:rsidR="00C9197F"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</w:t>
      </w:r>
      <w:r w:rsidR="00C9197F" w:rsidRPr="00C9197F">
        <w:rPr>
          <w:i/>
          <w:iCs/>
        </w:rPr>
        <w:t xml:space="preserve">zostało </w:t>
      </w:r>
      <w:r w:rsidRPr="00C9197F">
        <w:rPr>
          <w:i/>
          <w:iCs/>
        </w:rPr>
        <w:t xml:space="preserve"> wprowadzone do sprzedaży  w standardzie wymaganym przez zamawiającego lub oferowanym przez Wykonawcę</w:t>
      </w:r>
      <w:r w:rsidR="00C9197F" w:rsidRPr="00C9197F">
        <w:rPr>
          <w:i/>
          <w:iCs/>
        </w:rPr>
        <w:t xml:space="preserve">, </w:t>
      </w:r>
      <w:r w:rsidRPr="00C9197F">
        <w:rPr>
          <w:i/>
          <w:iCs/>
        </w:rPr>
        <w:t xml:space="preserve">  jednakże urządzenie to zostanie zmodyfikowane</w:t>
      </w:r>
      <w:r w:rsidR="00C9197F" w:rsidRPr="00C9197F">
        <w:rPr>
          <w:i/>
          <w:iCs/>
        </w:rPr>
        <w:t xml:space="preserve">/dostosowane </w:t>
      </w:r>
      <w:r w:rsidRPr="00C9197F">
        <w:rPr>
          <w:i/>
          <w:iCs/>
        </w:rPr>
        <w:t>i dostarczone</w:t>
      </w:r>
      <w:r w:rsidR="00C9197F" w:rsidRPr="00C9197F">
        <w:rPr>
          <w:i/>
          <w:iCs/>
        </w:rPr>
        <w:t xml:space="preserve"> w standardzie zgodnym </w:t>
      </w:r>
      <w:r w:rsidRPr="00C9197F">
        <w:rPr>
          <w:i/>
          <w:iCs/>
        </w:rPr>
        <w:t xml:space="preserve"> z parametrami oferowanymi. </w:t>
      </w:r>
    </w:p>
    <w:p w14:paraId="5D5BF72A" w14:textId="77777777" w:rsidR="00CD34FB" w:rsidRDefault="00CD34F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130E6D" w:rsidRPr="00CC46C6" w14:paraId="4A1A952A" w14:textId="77777777" w:rsidTr="00CD34FB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A7440" w14:textId="052DD6A6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kolorowych formatu A3</w:t>
            </w:r>
            <w:r w:rsidR="009D3540">
              <w:rPr>
                <w:rFonts w:eastAsia="Times New Roman" w:cs="Tahoma"/>
                <w:b/>
                <w:bCs/>
                <w:lang w:eastAsia="pl-PL"/>
              </w:rPr>
              <w:t>/A4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CD34FB" w:rsidRPr="00CC46C6" w14:paraId="2F0ADE96" w14:textId="77777777" w:rsidTr="00F031B9">
        <w:trPr>
          <w:trHeight w:val="9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EEAA" w14:textId="44F4FE2F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 w:rsidR="00C9197F">
              <w:rPr>
                <w:rFonts w:eastAsia="Times New Roman" w:cs="Tahoma"/>
                <w:b/>
                <w:bCs/>
                <w:lang w:eastAsia="pl-PL"/>
              </w:rPr>
              <w:t>*</w:t>
            </w:r>
          </w:p>
          <w:p w14:paraId="77FFC8C5" w14:textId="77777777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2AC625AE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0EA03E49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Model: ………………………….</w:t>
            </w:r>
          </w:p>
          <w:p w14:paraId="3482213B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7F419C70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78D944E5" w14:textId="67CA55D1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D3" w14:textId="1A974469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C307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066D6D68" w14:textId="463ECF4A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2FF4C3D7" w14:textId="77777777" w:rsidTr="00F031B9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5B2" w14:textId="77777777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20" w14:textId="0DCEB958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196" w14:textId="0E404D61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130E6D" w:rsidRPr="00CC46C6" w14:paraId="6CC2143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DB9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9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58" w14:textId="27EB2F16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130E6D" w:rsidRPr="00CC46C6" w14:paraId="54E85D9F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260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0F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70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578" w14:textId="047A1DDC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9E74EBF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A4D7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22A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8BB" w14:textId="5BD8439B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6E7B41A" w14:textId="77777777" w:rsidTr="00CD34FB">
        <w:trPr>
          <w:trHeight w:val="928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D3C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DB" w14:textId="3764A504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2 szt. o pojemności min. 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5</w:t>
            </w:r>
            <w:r w:rsidR="007A3CB8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="003B6D71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="003B6D71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,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EBE" w14:textId="12A6847A" w:rsidR="00130E6D" w:rsidRPr="00CC46C6" w:rsidRDefault="00130E6D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50CB6E4B" w14:textId="77777777" w:rsidTr="00CD34FB">
        <w:trPr>
          <w:trHeight w:val="558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CFE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67" w14:textId="653984D2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–300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7E1" w14:textId="1934F6C4" w:rsidR="00F0220A" w:rsidRPr="00CC46C6" w:rsidRDefault="00F0220A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1"/>
    </w:tbl>
    <w:p w14:paraId="24F0ECAD" w14:textId="05C820CD" w:rsidR="00F0220A" w:rsidRDefault="00F0220A"/>
    <w:p w14:paraId="1721295D" w14:textId="77777777" w:rsidR="00C9197F" w:rsidRDefault="00C9197F" w:rsidP="00C9197F">
      <w:r>
        <w:t>Oświadczenie Wykonawcy (należy zaznaczyć,  jeśli dotyczy):</w:t>
      </w:r>
    </w:p>
    <w:p w14:paraId="6E3C96CB" w14:textId="77777777" w:rsidR="00C9197F" w:rsidRPr="00C9197F" w:rsidRDefault="00C9197F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zostało  wprowadzone do sprzedaży  w standardzie wymaganym przez zamawiającego lub oferowanym przez Wykonawcę,   jednakże urządzenie to zostanie zmodyfikowane/dostosowane i dostarczone w standardzie zgodnym  z parametrami oferowanymi. </w:t>
      </w:r>
    </w:p>
    <w:p w14:paraId="699F1623" w14:textId="77777777" w:rsidR="00C9197F" w:rsidRDefault="00C9197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B05DEC" w:rsidRPr="00CC46C6" w14:paraId="03BD20A8" w14:textId="77777777" w:rsidTr="00CD34FB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97DB19" w14:textId="37D3D164" w:rsidR="00B05DEC" w:rsidRPr="00CC46C6" w:rsidRDefault="00CC46C6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br w:type="page"/>
            </w:r>
            <w:r w:rsidR="00B05DEC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Parametry techniczne fabrycznie nowych urządzeń wielofunkcyjnych mono formatu A</w:t>
            </w:r>
            <w:r w:rsidR="000B7747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3</w:t>
            </w:r>
            <w:r w:rsidR="009D3540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/A4</w:t>
            </w:r>
            <w:r w:rsidR="00B05DEC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br/>
              <w:t>o wysokiej wydajności – Grupa I</w:t>
            </w:r>
            <w:r w:rsidR="009D3540" w:rsidRPr="00CD34FB">
              <w:rPr>
                <w:rFonts w:eastAsia="Times New Roman" w:cs="Tahoma"/>
                <w:b/>
                <w:bCs/>
                <w:shd w:val="clear" w:color="auto" w:fill="BFBFBF" w:themeFill="background1" w:themeFillShade="BF"/>
                <w:lang w:eastAsia="pl-PL"/>
              </w:rPr>
              <w:t>II</w:t>
            </w:r>
            <w:r w:rsidR="00B05DEC">
              <w:rPr>
                <w:rFonts w:eastAsia="Times New Roman" w:cs="Tahoma"/>
                <w:b/>
                <w:bCs/>
                <w:lang w:eastAsia="pl-PL"/>
              </w:rPr>
              <w:t xml:space="preserve"> </w:t>
            </w:r>
          </w:p>
        </w:tc>
      </w:tr>
      <w:tr w:rsidR="00CD34FB" w:rsidRPr="00CC46C6" w14:paraId="59603F93" w14:textId="77777777" w:rsidTr="00CD34FB">
        <w:trPr>
          <w:trHeight w:val="9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3F98" w14:textId="2571EAED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  <w:r w:rsidR="00C9197F">
              <w:rPr>
                <w:rFonts w:eastAsia="Times New Roman" w:cs="Tahoma"/>
                <w:b/>
                <w:bCs/>
                <w:lang w:eastAsia="pl-PL"/>
              </w:rPr>
              <w:t>*</w:t>
            </w:r>
          </w:p>
          <w:p w14:paraId="5C488807" w14:textId="77777777" w:rsidR="00CD34FB" w:rsidRPr="00CC46C6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  <w:p w14:paraId="65975E44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Producent:  ……………………..</w:t>
            </w:r>
          </w:p>
          <w:p w14:paraId="7B083BDA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Model: ………………………….</w:t>
            </w:r>
          </w:p>
          <w:p w14:paraId="05ED22A5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</w:p>
          <w:p w14:paraId="7556BE93" w14:textId="77777777" w:rsidR="00CD34FB" w:rsidRDefault="00CD34FB" w:rsidP="00CD34FB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(uzupełnia Wykonawca)</w:t>
            </w:r>
          </w:p>
          <w:p w14:paraId="099A86F4" w14:textId="67727A23" w:rsidR="00CD34FB" w:rsidRPr="00CC46C6" w:rsidRDefault="00CD34FB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C8" w14:textId="78FA4A88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7B3" w14:textId="77777777" w:rsidR="00CD34FB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  <w:p w14:paraId="67A8FF8A" w14:textId="7D82A386" w:rsidR="00CD34FB" w:rsidRPr="00CC46C6" w:rsidRDefault="00CD34FB" w:rsidP="00CD34FB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(</w:t>
            </w:r>
            <w:r>
              <w:rPr>
                <w:rFonts w:eastAsia="Times New Roman" w:cs="Tahoma"/>
                <w:b/>
                <w:bCs/>
                <w:i/>
                <w:lang w:eastAsia="pl-PL"/>
              </w:rPr>
              <w:t xml:space="preserve">dane w kolumnie 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wypełnia wykonawca)</w:t>
            </w:r>
          </w:p>
        </w:tc>
      </w:tr>
      <w:tr w:rsidR="00CD34FB" w:rsidRPr="00CC46C6" w14:paraId="0B23BD81" w14:textId="77777777" w:rsidTr="00CD34FB">
        <w:trPr>
          <w:trHeight w:val="630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CB" w14:textId="77777777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09" w14:textId="161E28C1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AF" w14:textId="736DB2EA" w:rsidR="00CD34FB" w:rsidRPr="00CC46C6" w:rsidRDefault="00CD34FB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B05DEC" w:rsidRPr="00CC46C6" w14:paraId="046B337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A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8B" w14:textId="5FEB615D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0F0D07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="000E6D1E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EDD" w14:textId="784DDA35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</w:p>
        </w:tc>
      </w:tr>
      <w:tr w:rsidR="00B05DEC" w:rsidRPr="00CC46C6" w14:paraId="09F68AFD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BE71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6D7" w14:textId="64A40E6A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="007E1930">
              <w:rPr>
                <w:rFonts w:eastAsia="Times New Roman" w:cs="Tahoma"/>
                <w:color w:val="000000"/>
                <w:sz w:val="20"/>
                <w:lang w:eastAsia="pl-PL"/>
              </w:rPr>
              <w:t>20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C04" w14:textId="5DB918E4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7447F761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1ADC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CB6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65" w14:textId="20FCC390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B2A8AED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2F7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902" w14:textId="27CDDC24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7B7583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str. A4</w:t>
            </w:r>
            <w:r w:rsidR="003B6D71">
              <w:rPr>
                <w:rFonts w:eastAsia="Times New Roman" w:cs="Tahoma"/>
                <w:color w:val="000000"/>
                <w:sz w:val="20"/>
                <w:lang w:eastAsia="pl-PL"/>
              </w:rPr>
              <w:t>/A3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podajnik ręczny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arkuszy, ADF  dwustronny 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15" w14:textId="1BE731E6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358C8462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147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DE4" w14:textId="237FF770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0B7747">
              <w:rPr>
                <w:rFonts w:eastAsia="Times New Roman" w:cs="Tahoma"/>
                <w:color w:val="000000"/>
                <w:sz w:val="20"/>
                <w:lang w:eastAsia="pl-PL"/>
              </w:rPr>
              <w:t>199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3EB" w14:textId="0F71FC14" w:rsidR="00B05DEC" w:rsidRPr="00CC46C6" w:rsidRDefault="00B05DEC" w:rsidP="00CD34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l-PL"/>
              </w:rPr>
            </w:pP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6ABF80A9" w14:textId="77777777" w:rsidR="00B05DEC" w:rsidRDefault="00B05DEC"/>
    <w:p w14:paraId="1E4E3F45" w14:textId="77777777" w:rsidR="00C9197F" w:rsidRDefault="00C9197F" w:rsidP="00C9197F">
      <w:r>
        <w:t>Oświadczenie Wykonawcy (należy zaznaczyć,  jeśli dotyczy):</w:t>
      </w:r>
    </w:p>
    <w:p w14:paraId="3ADE043F" w14:textId="77777777" w:rsidR="00C9197F" w:rsidRPr="00C9197F" w:rsidRDefault="00C9197F" w:rsidP="00C9197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after="200" w:line="276" w:lineRule="auto"/>
        <w:rPr>
          <w:i/>
          <w:iCs/>
        </w:rPr>
      </w:pPr>
      <w:r w:rsidRPr="00C9197F">
        <w:rPr>
          <w:i/>
          <w:iCs/>
        </w:rPr>
        <w:t>Oświadczam</w:t>
      </w:r>
      <w:r>
        <w:rPr>
          <w:i/>
          <w:iCs/>
        </w:rPr>
        <w:t>y,</w:t>
      </w:r>
      <w:r w:rsidRPr="00C9197F">
        <w:rPr>
          <w:i/>
          <w:iCs/>
        </w:rPr>
        <w:t xml:space="preserve"> że oferowane przez nas urządzenie  nie zostało  wprowadzone do sprzedaży  w standardzie wymaganym przez zamawiającego lub oferowanym przez Wykonawcę,   jednakże urządzenie to zostanie zmodyfikowane/dostosowane i dostarczone w standardzie zgodnym  z parametrami oferowanymi. </w:t>
      </w:r>
    </w:p>
    <w:p w14:paraId="43DF6F87" w14:textId="77777777" w:rsidR="00B05DEC" w:rsidRDefault="00B05DEC"/>
    <w:p w14:paraId="6DBD4F98" w14:textId="0F17BDE2" w:rsidR="00B05DEC" w:rsidRDefault="00B05DEC"/>
    <w:p w14:paraId="1CDC3051" w14:textId="46364328" w:rsidR="008D4438" w:rsidRPr="008D4438" w:rsidRDefault="008D4438">
      <w:pPr>
        <w:rPr>
          <w:sz w:val="20"/>
          <w:szCs w:val="20"/>
        </w:rPr>
      </w:pPr>
    </w:p>
    <w:p w14:paraId="2ABB240F" w14:textId="33B66B87" w:rsidR="008D4438" w:rsidRPr="008D4438" w:rsidRDefault="008D4438">
      <w:pPr>
        <w:rPr>
          <w:sz w:val="20"/>
          <w:szCs w:val="20"/>
        </w:rPr>
      </w:pPr>
      <w:r w:rsidRPr="008D4438">
        <w:rPr>
          <w:sz w:val="20"/>
          <w:szCs w:val="20"/>
        </w:rPr>
        <w:t xml:space="preserve">UWAGA:  dokument należy opatrzyć kwalifikowanym podpisem elektronicznym osoby upoważnionej do działania w imieniu Wykonawcy. </w:t>
      </w:r>
    </w:p>
    <w:sectPr w:rsidR="008D4438" w:rsidRPr="008D4438" w:rsidSect="00CD34FB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D6D6" w14:textId="77777777" w:rsidR="00C650B2" w:rsidRDefault="00C650B2" w:rsidP="00CC46C6">
      <w:pPr>
        <w:spacing w:after="0" w:line="240" w:lineRule="auto"/>
      </w:pPr>
      <w:r>
        <w:separator/>
      </w:r>
    </w:p>
  </w:endnote>
  <w:endnote w:type="continuationSeparator" w:id="0">
    <w:p w14:paraId="2D847811" w14:textId="77777777" w:rsidR="00C650B2" w:rsidRDefault="00C650B2" w:rsidP="00C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9009" w14:textId="77777777" w:rsidR="00C650B2" w:rsidRDefault="00C650B2" w:rsidP="00CC46C6">
      <w:pPr>
        <w:spacing w:after="0" w:line="240" w:lineRule="auto"/>
      </w:pPr>
      <w:r>
        <w:separator/>
      </w:r>
    </w:p>
  </w:footnote>
  <w:footnote w:type="continuationSeparator" w:id="0">
    <w:p w14:paraId="2BDAFC36" w14:textId="77777777" w:rsidR="00C650B2" w:rsidRDefault="00C650B2" w:rsidP="00CC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6CB9"/>
    <w:multiLevelType w:val="hybridMultilevel"/>
    <w:tmpl w:val="63C4C0FA"/>
    <w:lvl w:ilvl="0" w:tplc="1C32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C6"/>
    <w:rsid w:val="00057276"/>
    <w:rsid w:val="00083F0C"/>
    <w:rsid w:val="000B7747"/>
    <w:rsid w:val="000E1E2A"/>
    <w:rsid w:val="000E6D1E"/>
    <w:rsid w:val="000F0D07"/>
    <w:rsid w:val="001209C8"/>
    <w:rsid w:val="00130E6D"/>
    <w:rsid w:val="001470B4"/>
    <w:rsid w:val="001662CA"/>
    <w:rsid w:val="0019018B"/>
    <w:rsid w:val="00294B6B"/>
    <w:rsid w:val="003B452C"/>
    <w:rsid w:val="003B6D71"/>
    <w:rsid w:val="004071DB"/>
    <w:rsid w:val="00540C64"/>
    <w:rsid w:val="006C7192"/>
    <w:rsid w:val="006F7182"/>
    <w:rsid w:val="007428CC"/>
    <w:rsid w:val="007450FD"/>
    <w:rsid w:val="007A3CB8"/>
    <w:rsid w:val="007B7583"/>
    <w:rsid w:val="007C6CE6"/>
    <w:rsid w:val="007E1930"/>
    <w:rsid w:val="007F69A1"/>
    <w:rsid w:val="008126E1"/>
    <w:rsid w:val="008457BA"/>
    <w:rsid w:val="008D4438"/>
    <w:rsid w:val="009D3540"/>
    <w:rsid w:val="00A841DE"/>
    <w:rsid w:val="00AB7679"/>
    <w:rsid w:val="00AE408F"/>
    <w:rsid w:val="00B05DEC"/>
    <w:rsid w:val="00B5320F"/>
    <w:rsid w:val="00B82629"/>
    <w:rsid w:val="00BB5C21"/>
    <w:rsid w:val="00C354BC"/>
    <w:rsid w:val="00C650B2"/>
    <w:rsid w:val="00C83322"/>
    <w:rsid w:val="00C910C7"/>
    <w:rsid w:val="00C9197F"/>
    <w:rsid w:val="00CA68BC"/>
    <w:rsid w:val="00CC46C6"/>
    <w:rsid w:val="00CD34FB"/>
    <w:rsid w:val="00D2775D"/>
    <w:rsid w:val="00D35356"/>
    <w:rsid w:val="00D93C3B"/>
    <w:rsid w:val="00DE1B56"/>
    <w:rsid w:val="00E1246B"/>
    <w:rsid w:val="00E62870"/>
    <w:rsid w:val="00E736BF"/>
    <w:rsid w:val="00E75620"/>
    <w:rsid w:val="00E950B6"/>
    <w:rsid w:val="00F014D6"/>
    <w:rsid w:val="00F0220A"/>
    <w:rsid w:val="00F73284"/>
    <w:rsid w:val="1C1011C7"/>
    <w:rsid w:val="409F54B7"/>
    <w:rsid w:val="79868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1B5"/>
  <w15:docId w15:val="{DD73E7FA-2779-4B25-A211-5D019FF3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D6FD44C8EC449A143144B1C7378D" ma:contentTypeVersion="11" ma:contentTypeDescription="Create a new document." ma:contentTypeScope="" ma:versionID="a078f1b9b050231798e7c9a6381a30df">
  <xsd:schema xmlns:xsd="http://www.w3.org/2001/XMLSchema" xmlns:xs="http://www.w3.org/2001/XMLSchema" xmlns:p="http://schemas.microsoft.com/office/2006/metadata/properties" xmlns:ns3="4b777209-7671-4e95-a165-27be2d23ff9a" xmlns:ns4="1bc1e299-837e-408a-92cc-9646461ef428" targetNamespace="http://schemas.microsoft.com/office/2006/metadata/properties" ma:root="true" ma:fieldsID="57af17b9d644553b754ba9f1c6ff498b" ns3:_="" ns4:_="">
    <xsd:import namespace="4b777209-7671-4e95-a165-27be2d23ff9a"/>
    <xsd:import namespace="1bc1e299-837e-408a-92cc-9646461ef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209-7671-4e95-a165-27be2d23f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e299-837e-408a-92cc-9646461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5F21-FE00-4B82-B4B4-298CEE59A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43008-DB7D-4365-A7E9-0E9469F18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2735-9F90-4079-9857-F34EFB15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209-7671-4e95-a165-27be2d23ff9a"/>
    <ds:schemaRef ds:uri="1bc1e299-837e-408a-92cc-9646461e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Marzena Pomorska (RZGW Kraków)</cp:lastModifiedBy>
  <cp:revision>22</cp:revision>
  <cp:lastPrinted>2022-12-22T07:58:00Z</cp:lastPrinted>
  <dcterms:created xsi:type="dcterms:W3CDTF">2020-12-28T13:18:00Z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0x0101007F68D6FD44C8EC449A143144B1C7378D</vt:lpwstr>
  </property>
</Properties>
</file>