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69DE4566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B14CC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5FFA8705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bookmarkStart w:id="3" w:name="_Hlk112839399"/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Dz. U. z 202</w:t>
      </w:r>
      <w:r w:rsidR="000C040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r. poz. 1</w:t>
      </w:r>
      <w:r w:rsidR="000C040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710</w:t>
      </w:r>
      <w:r w:rsidR="00B14C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 </w:t>
      </w:r>
      <w:proofErr w:type="spellStart"/>
      <w:r w:rsidR="00B14C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B14C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dalej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bookmarkEnd w:id="3"/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4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B14CCE" w:rsidRPr="00B14CCE">
        <w:rPr>
          <w:rFonts w:asciiTheme="minorHAnsi" w:hAnsiTheme="minorHAnsi" w:cstheme="minorHAnsi"/>
          <w:b/>
          <w:bCs/>
          <w:sz w:val="20"/>
          <w:szCs w:val="20"/>
        </w:rPr>
        <w:t xml:space="preserve">Wykonanie robót budowlanych w ramach zad. </w:t>
      </w:r>
      <w:proofErr w:type="spellStart"/>
      <w:r w:rsidR="00B14CCE" w:rsidRPr="00B14CCE">
        <w:rPr>
          <w:rFonts w:asciiTheme="minorHAnsi" w:hAnsiTheme="minorHAnsi" w:cstheme="minorHAnsi"/>
          <w:b/>
          <w:bCs/>
          <w:sz w:val="20"/>
          <w:szCs w:val="20"/>
        </w:rPr>
        <w:t>inwest</w:t>
      </w:r>
      <w:proofErr w:type="spellEnd"/>
      <w:r w:rsidR="00B14CCE" w:rsidRPr="00B14CCE">
        <w:rPr>
          <w:rFonts w:asciiTheme="minorHAnsi" w:hAnsiTheme="minorHAnsi" w:cstheme="minorHAnsi"/>
          <w:b/>
          <w:bCs/>
          <w:sz w:val="20"/>
          <w:szCs w:val="20"/>
        </w:rPr>
        <w:t>.: Opracowanie dokumentacji i remont jazu na stopniu wodnym Augustów w m 32+500 Kanału Augustowskiego</w:t>
      </w:r>
      <w:r w:rsidR="008C53B4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4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5" w:name="_Ref67559894"/>
      <w:r w:rsidRPr="00FC5FBD">
        <w:rPr>
          <w:b/>
          <w:bCs/>
          <w:highlight w:val="lightGray"/>
        </w:rPr>
        <w:t>PRZESŁANEK WYKLUCZENIA Z POSTĘPOWANIA</w:t>
      </w:r>
      <w:bookmarkEnd w:id="5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6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>;</w:t>
      </w:r>
      <w:bookmarkEnd w:id="6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</w:t>
      </w:r>
      <w:proofErr w:type="spellStart"/>
      <w:r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7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7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8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8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9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9"/>
    <w:p w14:paraId="75B10CE2" w14:textId="77777777" w:rsidR="008C53B4" w:rsidRDefault="008C53B4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5A384CB1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B14CC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08E66261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proofErr w:type="spellStart"/>
      <w:r w:rsidR="00F71364" w:rsidRPr="00F713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F71364" w:rsidRPr="00F713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Dz. U. z 2022 r. poz. 1710</w:t>
      </w:r>
      <w:r w:rsidR="00DB5D3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DB5D3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z </w:t>
      </w:r>
      <w:proofErr w:type="spellStart"/>
      <w:r w:rsidR="00DB5D3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DB5D3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F71364" w:rsidRPr="00F713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dalej </w:t>
      </w:r>
      <w:proofErr w:type="spellStart"/>
      <w:r w:rsidR="00F71364" w:rsidRPr="00F713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C68DC" w:rsidRPr="007C68DC">
        <w:rPr>
          <w:rFonts w:asciiTheme="minorHAnsi" w:hAnsiTheme="minorHAnsi" w:cstheme="minorHAnsi"/>
          <w:b/>
          <w:bCs/>
          <w:sz w:val="20"/>
          <w:szCs w:val="20"/>
        </w:rPr>
        <w:t xml:space="preserve">Wykonanie robót budowlanych w ramach zad. </w:t>
      </w:r>
      <w:proofErr w:type="spellStart"/>
      <w:r w:rsidR="007C68DC" w:rsidRPr="007C68DC">
        <w:rPr>
          <w:rFonts w:asciiTheme="minorHAnsi" w:hAnsiTheme="minorHAnsi" w:cstheme="minorHAnsi"/>
          <w:b/>
          <w:bCs/>
          <w:sz w:val="20"/>
          <w:szCs w:val="20"/>
        </w:rPr>
        <w:t>inwest</w:t>
      </w:r>
      <w:proofErr w:type="spellEnd"/>
      <w:r w:rsidR="007C68DC" w:rsidRPr="007C68DC">
        <w:rPr>
          <w:rFonts w:asciiTheme="minorHAnsi" w:hAnsiTheme="minorHAnsi" w:cstheme="minorHAnsi"/>
          <w:b/>
          <w:bCs/>
          <w:sz w:val="20"/>
          <w:szCs w:val="20"/>
        </w:rPr>
        <w:t>.: Opracowanie dokumentacji i remont jazu na stopniu wodnym Augustów w m 32+500 Kanału Augustowskiego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7005C9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</w:p>
    <w:p w14:paraId="41DEF958" w14:textId="1AE84CFC" w:rsidR="0012760D" w:rsidRPr="00CA5E9C" w:rsidRDefault="0012760D" w:rsidP="007005C9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 xml:space="preserve">i/lub art. 109 ust. 1 pkt ____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</w:t>
      </w:r>
      <w:proofErr w:type="spellStart"/>
      <w:r w:rsidRPr="00CA5E9C">
        <w:rPr>
          <w:sz w:val="20"/>
          <w:szCs w:val="20"/>
        </w:rPr>
        <w:t>Pzp</w:t>
      </w:r>
      <w:proofErr w:type="spellEnd"/>
      <w:r w:rsidRPr="00CA5E9C">
        <w:rPr>
          <w:sz w:val="20"/>
          <w:szCs w:val="20"/>
        </w:rPr>
        <w:t xml:space="preserve">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 xml:space="preserve">i/lub art. 109 ust.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D87A" w14:textId="77777777" w:rsidR="00D42C7D" w:rsidRDefault="00D42C7D" w:rsidP="001F727C">
      <w:pPr>
        <w:spacing w:after="0" w:line="240" w:lineRule="auto"/>
      </w:pPr>
      <w:r>
        <w:separator/>
      </w:r>
    </w:p>
  </w:endnote>
  <w:endnote w:type="continuationSeparator" w:id="0">
    <w:p w14:paraId="5EFB6703" w14:textId="77777777" w:rsidR="00D42C7D" w:rsidRDefault="00D42C7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912B" w14:textId="77777777" w:rsidR="00D42C7D" w:rsidRDefault="00D42C7D" w:rsidP="001F727C">
      <w:pPr>
        <w:spacing w:after="0" w:line="240" w:lineRule="auto"/>
      </w:pPr>
      <w:r>
        <w:separator/>
      </w:r>
    </w:p>
  </w:footnote>
  <w:footnote w:type="continuationSeparator" w:id="0">
    <w:p w14:paraId="1A2FFBEC" w14:textId="77777777" w:rsidR="00D42C7D" w:rsidRDefault="00D42C7D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4437" w14:textId="4B34522B" w:rsidR="00D53026" w:rsidRDefault="00D53026">
    <w:pPr>
      <w:pStyle w:val="Nagwek"/>
    </w:pPr>
  </w:p>
  <w:p w14:paraId="31412891" w14:textId="2BBE2090" w:rsidR="00D53026" w:rsidRDefault="00D53026">
    <w:pPr>
      <w:pStyle w:val="Nagwek"/>
    </w:pPr>
  </w:p>
  <w:p w14:paraId="37F3FEA4" w14:textId="77777777" w:rsidR="00D53026" w:rsidRDefault="00D53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EFF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265178">
    <w:abstractNumId w:val="7"/>
    <w:lvlOverride w:ilvl="0">
      <w:startOverride w:val="1"/>
    </w:lvlOverride>
  </w:num>
  <w:num w:numId="2" w16cid:durableId="1807359489">
    <w:abstractNumId w:val="5"/>
    <w:lvlOverride w:ilvl="0">
      <w:startOverride w:val="1"/>
    </w:lvlOverride>
  </w:num>
  <w:num w:numId="3" w16cid:durableId="577325729">
    <w:abstractNumId w:val="1"/>
  </w:num>
  <w:num w:numId="4" w16cid:durableId="1314942969">
    <w:abstractNumId w:val="6"/>
  </w:num>
  <w:num w:numId="5" w16cid:durableId="671298563">
    <w:abstractNumId w:val="3"/>
  </w:num>
  <w:num w:numId="6" w16cid:durableId="1079014646">
    <w:abstractNumId w:val="2"/>
  </w:num>
  <w:num w:numId="7" w16cid:durableId="1769960005">
    <w:abstractNumId w:val="8"/>
  </w:num>
  <w:num w:numId="8" w16cid:durableId="1676957988">
    <w:abstractNumId w:val="4"/>
  </w:num>
  <w:num w:numId="9" w16cid:durableId="14597405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A7B6B"/>
    <w:rsid w:val="000B090F"/>
    <w:rsid w:val="000B4575"/>
    <w:rsid w:val="000B489B"/>
    <w:rsid w:val="000B4AD6"/>
    <w:rsid w:val="000B7CEE"/>
    <w:rsid w:val="000C040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A65BD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0B58"/>
    <w:rsid w:val="0066367E"/>
    <w:rsid w:val="00664BB9"/>
    <w:rsid w:val="006659FB"/>
    <w:rsid w:val="00666706"/>
    <w:rsid w:val="00667D03"/>
    <w:rsid w:val="00671A8A"/>
    <w:rsid w:val="00672585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5C9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68DC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3B4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5A36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C7F56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4CCE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2DC"/>
    <w:rsid w:val="00D328B6"/>
    <w:rsid w:val="00D32A38"/>
    <w:rsid w:val="00D34A27"/>
    <w:rsid w:val="00D361BA"/>
    <w:rsid w:val="00D400E9"/>
    <w:rsid w:val="00D408C1"/>
    <w:rsid w:val="00D408C3"/>
    <w:rsid w:val="00D42C7D"/>
    <w:rsid w:val="00D44573"/>
    <w:rsid w:val="00D460A6"/>
    <w:rsid w:val="00D5025E"/>
    <w:rsid w:val="00D513BD"/>
    <w:rsid w:val="00D51782"/>
    <w:rsid w:val="00D53026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5D36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1364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70</cp:revision>
  <cp:lastPrinted>2021-10-18T07:45:00Z</cp:lastPrinted>
  <dcterms:created xsi:type="dcterms:W3CDTF">2019-07-12T14:38:00Z</dcterms:created>
  <dcterms:modified xsi:type="dcterms:W3CDTF">2023-02-10T07:04:00Z</dcterms:modified>
</cp:coreProperties>
</file>