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1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1626947B" w:rsidR="000B4B17" w:rsidRDefault="00A14DA9" w:rsidP="00770A7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974C9" w:rsidRPr="000974C9">
        <w:rPr>
          <w:rFonts w:asciiTheme="minorHAnsi" w:hAnsiTheme="minorHAnsi" w:cstheme="minorHAnsi"/>
          <w:b/>
          <w:sz w:val="22"/>
          <w:szCs w:val="22"/>
          <w:highlight w:val="lightGray"/>
        </w:rPr>
        <w:t>Nadzór inwestorski nad zadaniem pn</w:t>
      </w:r>
      <w:r w:rsidR="000974C9" w:rsidRPr="00770A7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.: </w:t>
      </w:r>
      <w:r w:rsidR="00770A79" w:rsidRPr="00770A7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„Przebudowa zaplecza technicznego </w:t>
      </w:r>
      <w:proofErr w:type="spellStart"/>
      <w:r w:rsidR="00770A79" w:rsidRPr="00770A79">
        <w:rPr>
          <w:rFonts w:asciiTheme="minorHAnsi" w:hAnsiTheme="minorHAnsi" w:cstheme="minorHAnsi"/>
          <w:b/>
          <w:sz w:val="22"/>
          <w:szCs w:val="22"/>
          <w:highlight w:val="lightGray"/>
        </w:rPr>
        <w:t>PGW</w:t>
      </w:r>
      <w:proofErr w:type="spellEnd"/>
      <w:r w:rsidR="00770A79" w:rsidRPr="00770A7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WP w Giżycku”</w:t>
      </w:r>
    </w:p>
    <w:p w14:paraId="0569C57C" w14:textId="6D063D19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770A79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770A79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770A79">
        <w:rPr>
          <w:rFonts w:asciiTheme="minorHAnsi" w:eastAsia="Arial Unicode MS" w:hAnsiTheme="minorHAnsi" w:cstheme="minorHAnsi"/>
          <w:b/>
          <w:bCs/>
        </w:rPr>
        <w:t>3</w:t>
      </w:r>
      <w:r w:rsidR="00BA367E">
        <w:rPr>
          <w:rFonts w:asciiTheme="minorHAnsi" w:eastAsia="Arial Unicode MS" w:hAnsiTheme="minorHAnsi" w:cstheme="minorHAnsi"/>
          <w:b/>
          <w:bCs/>
        </w:rPr>
        <w:t>.AG</w:t>
      </w:r>
      <w:proofErr w:type="spellEnd"/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E835655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F388E1" w14:textId="77777777" w:rsidR="00312133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380638"/>
      <w:bookmarkEnd w:id="1"/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3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12133" w:rsidRPr="001C07F5" w14:paraId="1F40D27C" w14:textId="77777777" w:rsidTr="0058724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E68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250907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7C3C3A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............................................................................................................) </w:t>
            </w:r>
          </w:p>
          <w:p w14:paraId="4C36D3E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6E6D5CFA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7494C4E6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52A2E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4D7B2F8" w14:textId="77777777" w:rsidR="00312133" w:rsidRPr="007E0F86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131867" w14:textId="3D4F2C55" w:rsidR="00AA6447" w:rsidRDefault="00312133" w:rsidP="00AA644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AA644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pełniącą funkcję </w:t>
      </w:r>
      <w:r w:rsidR="002C519C" w:rsidRPr="002C519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Kierownika Zespołu Nadzoru Inwestorskiego i jednocześnie Inspektora Nadzoru Inwestorskiego branży hydrotechnicznej </w:t>
      </w:r>
      <w:r w:rsidRPr="00AA644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…………………………………………………</w:t>
      </w:r>
      <w:proofErr w:type="gramStart"/>
      <w:r w:rsidRPr="00AA644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</w:t>
      </w:r>
      <w:proofErr w:type="gramEnd"/>
      <w:r w:rsidRPr="00AA644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(podać imię i nazwisko).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warunek udziału w postępowaniu określony w </w:t>
      </w:r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9.1.4 </w:t>
      </w:r>
      <w:proofErr w:type="spellStart"/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>ppkt</w:t>
      </w:r>
      <w:proofErr w:type="spellEnd"/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1) lit. a) </w:t>
      </w:r>
      <w:proofErr w:type="spellStart"/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dodatkowo </w:t>
      </w:r>
      <w:r w:rsidR="00AA6447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pełniła </w:t>
      </w:r>
      <w:r w:rsidR="00777E40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funkcję Inspektora Nadzoru/Kierownika budowy </w:t>
      </w:r>
      <w:r w:rsidR="00EA314A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>przy realizacji zadań, których przedmiotem były roboty budowalne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, obejmujące remont  i/lub budowę  i/lub przebudowę budowli hydrotechnicznych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zawierając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EA314A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 konstrukcyjny w postaci ścianki szczelnej stalowej zwieńczonej oczepem żelbetowym lub ścianki szczelnej stalowej obudowanej jednostronnie ścianą żelbetową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0F5E14" w:rsidRPr="000F5E14">
        <w:rPr>
          <w:rFonts w:asciiTheme="minorHAnsi" w:eastAsia="Times New Roman" w:hAnsiTheme="minorHAnsi" w:cstheme="minorHAnsi"/>
          <w:sz w:val="20"/>
          <w:szCs w:val="20"/>
          <w:lang w:eastAsia="pl-PL"/>
        </w:rPr>
        <w:t>o wartości 2 mln zł brutto każde</w:t>
      </w:r>
      <w:r w:rsid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zrealizowanych </w:t>
      </w:r>
      <w:r w:rsidR="00777E40" w:rsidRPr="00777E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okresie ostatnich 15 lat przed terminem składania ofert, </w:t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 zadań</w:t>
      </w:r>
      <w:r w:rsidRPr="00E108C1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D371FAA" w14:textId="58F4DFEA" w:rsidR="00AA6447" w:rsidRPr="00AA6447" w:rsidRDefault="00AA6447" w:rsidP="00AA644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A64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4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AA6447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potwierdzenie warunku udziału w postępowaniu</w:t>
      </w:r>
      <w:r w:rsidRPr="00AA6447">
        <w:t xml:space="preserve"> </w:t>
      </w:r>
      <w:r w:rsidRPr="00AA6447">
        <w:rPr>
          <w:rFonts w:asciiTheme="minorHAnsi" w:hAnsiTheme="minorHAnsi" w:cstheme="minorHAnsi"/>
          <w:sz w:val="20"/>
          <w:szCs w:val="20"/>
        </w:rPr>
        <w:t xml:space="preserve">pkt 9.1.4 </w:t>
      </w:r>
      <w:proofErr w:type="spellStart"/>
      <w:r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F56A0BE" w14:textId="2ACB1C1E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1</w:t>
      </w:r>
      <w:r w:rsidR="000974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e 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9617004" w14:textId="3E3E5DE4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0974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zadania</w:t>
      </w:r>
      <w:r w:rsidR="00AA6447" w:rsidRPr="00AA6447">
        <w:t xml:space="preserve"> </w:t>
      </w:r>
      <w:r w:rsidR="00AA6447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131EDF" w14:textId="5B0283E6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i 3</w:t>
      </w:r>
      <w:r w:rsidR="000974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zada</w:t>
      </w:r>
      <w:r w:rsidR="00AA6447">
        <w:rPr>
          <w:rFonts w:asciiTheme="minorHAnsi" w:hAnsiTheme="minorHAnsi" w:cstheme="minorHAnsi"/>
          <w:sz w:val="20"/>
          <w:szCs w:val="20"/>
        </w:rPr>
        <w:t>nia</w:t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A942D8D" w14:textId="089EF92F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AA6447" w:rsidRPr="00AA6447">
        <w:t xml:space="preserve"> </w:t>
      </w:r>
      <w:r w:rsidR="00AA6447" w:rsidRPr="00AA6447">
        <w:rPr>
          <w:rFonts w:asciiTheme="minorHAnsi" w:hAnsiTheme="minorHAnsi" w:cstheme="minorHAnsi"/>
          <w:sz w:val="20"/>
          <w:szCs w:val="20"/>
        </w:rPr>
        <w:t xml:space="preserve">potwierdzenie warunku udziału w postępowaniu pkt 9.1.4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6447" w:rsidRPr="00AA6447">
        <w:rPr>
          <w:rFonts w:asciiTheme="minorHAnsi" w:hAnsiTheme="minorHAnsi" w:cstheme="minorHAnsi"/>
          <w:sz w:val="20"/>
          <w:szCs w:val="20"/>
        </w:rPr>
        <w:t xml:space="preserve"> 1) lit. a) </w:t>
      </w:r>
      <w:proofErr w:type="spellStart"/>
      <w:r w:rsidR="00AA6447" w:rsidRPr="00AA6447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="00AA6447">
        <w:rPr>
          <w:rFonts w:asciiTheme="minorHAnsi" w:hAnsiTheme="minorHAnsi" w:cstheme="minorHAnsi"/>
          <w:sz w:val="20"/>
          <w:szCs w:val="20"/>
        </w:rPr>
        <w:t xml:space="preserve"> oraz 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</w:t>
      </w:r>
      <w:r w:rsid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nia i więcej </w:t>
      </w:r>
      <w:r w:rsidR="00AA6447" w:rsidRPr="00AA6447">
        <w:rPr>
          <w:rFonts w:asciiTheme="minorHAnsi" w:eastAsia="Times New Roman" w:hAnsiTheme="minorHAnsi" w:cstheme="minorHAnsi"/>
          <w:sz w:val="20"/>
          <w:szCs w:val="20"/>
          <w:lang w:eastAsia="pl-PL"/>
        </w:rPr>
        <w:t>dodatkowo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45A081A" w14:textId="77777777" w:rsidR="00312133" w:rsidRDefault="00312133" w:rsidP="0031213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CF5A93B" w14:textId="1D31A6AD" w:rsidR="00312133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</w:t>
      </w:r>
      <w:r w:rsidR="002C519C" w:rsidRPr="002C5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Zespołu Nadzoru Inwestorskiego i jednocześnie Inspektora Nadzoru Inwestorskiego branży hydrotechnicznej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Doświadczenie osoby wskazanej do pełnienia funkcji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</w:t>
      </w:r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że osoba wskazana przez Wykonawcę pełniąca funkcję</w:t>
      </w:r>
      <w:r w:rsidR="002C519C" w:rsidRPr="002C519C">
        <w:t xml:space="preserve"> </w:t>
      </w:r>
      <w:r w:rsidR="002C519C" w:rsidRPr="002C5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Kierownika Zespołu Nadzoru Inwestorskiego i jednocześnie Inspektora Nadzoru Inwestorskiego branży hydrotechnicznej</w:t>
      </w:r>
      <w:r w:rsidR="002C519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posiada minimalne doświadczenie wymagane przez Zamawiającego w </w:t>
      </w:r>
      <w:proofErr w:type="spellStart"/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wówczas Wykonawca otrzyma 0 pkt.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839DC69" w:rsidR="00A9793D" w:rsidRPr="007E0F86" w:rsidRDefault="00BD220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65545D92" w:rsidR="0048430A" w:rsidRPr="007E0F86" w:rsidRDefault="0031213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E83C3E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</w:t>
      </w:r>
      <w:proofErr w:type="spellStart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EF992E" w14:textId="77777777" w:rsidR="00312133" w:rsidRPr="00B226BD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D4557F" w14:textId="77777777" w:rsidR="00312133" w:rsidRPr="003D41E2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2BE0D689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312133" w:rsidRPr="002F4521" w14:paraId="0A051B9C" w14:textId="77777777" w:rsidTr="00587243">
        <w:tc>
          <w:tcPr>
            <w:tcW w:w="3969" w:type="dxa"/>
            <w:shd w:val="clear" w:color="auto" w:fill="auto"/>
            <w:vAlign w:val="center"/>
          </w:tcPr>
          <w:p w14:paraId="6B9300BC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02AA1" w14:textId="5EE2B9B6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r w:rsidR="00AA6447"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="00AA6447"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12C01F8F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6F8765D9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385B245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1B8CF7A4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312133" w:rsidRPr="002F4521" w14:paraId="36F57F36" w14:textId="77777777" w:rsidTr="00587243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0100D8A9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848C96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30120B0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F3D8A7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312133" w:rsidRPr="002F4521" w14:paraId="7F0E175D" w14:textId="77777777" w:rsidTr="00587243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031E0E8A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20886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1D5062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9A160DF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5AA33F26" w14:textId="77777777" w:rsidR="00312133" w:rsidRPr="00D50B31" w:rsidRDefault="00312133" w:rsidP="00312133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0B245F24" w14:textId="7107C9BE" w:rsid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000000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150832">
        <w:trPr>
          <w:trHeight w:val="78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000000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42A1CB8" w14:textId="77777777" w:rsidTr="00150832">
        <w:trPr>
          <w:trHeight w:val="50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150832">
        <w:trPr>
          <w:trHeight w:val="610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000000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150832">
        <w:trPr>
          <w:trHeight w:val="704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000000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B30522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50832">
        <w:trPr>
          <w:trHeight w:val="694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08C2" w14:textId="77777777" w:rsidR="00CB3321" w:rsidRDefault="00CB3321" w:rsidP="001F727C">
      <w:pPr>
        <w:spacing w:after="0" w:line="240" w:lineRule="auto"/>
      </w:pPr>
      <w:r>
        <w:separator/>
      </w:r>
    </w:p>
  </w:endnote>
  <w:endnote w:type="continuationSeparator" w:id="0">
    <w:p w14:paraId="5BDAD297" w14:textId="77777777" w:rsidR="00CB3321" w:rsidRDefault="00CB332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2F9" w14:textId="77777777" w:rsidR="00CB3321" w:rsidRDefault="00CB3321" w:rsidP="001F727C">
      <w:pPr>
        <w:spacing w:after="0" w:line="240" w:lineRule="auto"/>
      </w:pPr>
      <w:r>
        <w:separator/>
      </w:r>
    </w:p>
  </w:footnote>
  <w:footnote w:type="continuationSeparator" w:id="0">
    <w:p w14:paraId="285828CD" w14:textId="77777777" w:rsidR="00CB3321" w:rsidRDefault="00CB332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76A29D5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E0F86">
        <w:rPr>
          <w:rFonts w:asciiTheme="minorHAnsi" w:hAnsiTheme="minorHAnsi" w:cstheme="minorHAnsi"/>
          <w:sz w:val="14"/>
          <w:szCs w:val="14"/>
        </w:rPr>
        <w:t>RODO</w:t>
      </w:r>
      <w:proofErr w:type="spellEnd"/>
      <w:r w:rsidRPr="007E0F86">
        <w:rPr>
          <w:rFonts w:asciiTheme="minorHAnsi" w:hAnsiTheme="minorHAnsi" w:cstheme="minorHAnsi"/>
          <w:sz w:val="14"/>
          <w:szCs w:val="14"/>
        </w:rPr>
        <w:t xml:space="preserve"> treści oświadczenia wykonawca nie składa np. przez jego wykreślenie)</w:t>
      </w:r>
    </w:p>
  </w:footnote>
  <w:footnote w:id="5">
    <w:p w14:paraId="43BA7217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05595">
    <w:abstractNumId w:val="36"/>
  </w:num>
  <w:num w:numId="2" w16cid:durableId="918832822">
    <w:abstractNumId w:val="26"/>
    <w:lvlOverride w:ilvl="0">
      <w:startOverride w:val="1"/>
    </w:lvlOverride>
  </w:num>
  <w:num w:numId="3" w16cid:durableId="968705753">
    <w:abstractNumId w:val="16"/>
    <w:lvlOverride w:ilvl="0">
      <w:startOverride w:val="1"/>
    </w:lvlOverride>
  </w:num>
  <w:num w:numId="4" w16cid:durableId="1218005371">
    <w:abstractNumId w:val="26"/>
  </w:num>
  <w:num w:numId="5" w16cid:durableId="1564558345">
    <w:abstractNumId w:val="16"/>
  </w:num>
  <w:num w:numId="6" w16cid:durableId="789325130">
    <w:abstractNumId w:val="6"/>
  </w:num>
  <w:num w:numId="7" w16cid:durableId="1429040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025335">
    <w:abstractNumId w:val="3"/>
  </w:num>
  <w:num w:numId="9" w16cid:durableId="1676758497">
    <w:abstractNumId w:val="32"/>
  </w:num>
  <w:num w:numId="10" w16cid:durableId="1840123257">
    <w:abstractNumId w:val="38"/>
  </w:num>
  <w:num w:numId="11" w16cid:durableId="141310847">
    <w:abstractNumId w:val="7"/>
  </w:num>
  <w:num w:numId="12" w16cid:durableId="296377245">
    <w:abstractNumId w:val="23"/>
  </w:num>
  <w:num w:numId="13" w16cid:durableId="5134813">
    <w:abstractNumId w:val="12"/>
  </w:num>
  <w:num w:numId="14" w16cid:durableId="746730730">
    <w:abstractNumId w:val="33"/>
  </w:num>
  <w:num w:numId="15" w16cid:durableId="1262227189">
    <w:abstractNumId w:val="21"/>
  </w:num>
  <w:num w:numId="16" w16cid:durableId="2050110422">
    <w:abstractNumId w:val="4"/>
  </w:num>
  <w:num w:numId="17" w16cid:durableId="170340294">
    <w:abstractNumId w:val="28"/>
  </w:num>
  <w:num w:numId="18" w16cid:durableId="555581271">
    <w:abstractNumId w:val="1"/>
  </w:num>
  <w:num w:numId="19" w16cid:durableId="1190414264">
    <w:abstractNumId w:val="19"/>
  </w:num>
  <w:num w:numId="20" w16cid:durableId="1506286165">
    <w:abstractNumId w:val="11"/>
  </w:num>
  <w:num w:numId="21" w16cid:durableId="1088191065">
    <w:abstractNumId w:val="13"/>
  </w:num>
  <w:num w:numId="22" w16cid:durableId="1475296673">
    <w:abstractNumId w:val="27"/>
  </w:num>
  <w:num w:numId="23" w16cid:durableId="234247522">
    <w:abstractNumId w:val="20"/>
  </w:num>
  <w:num w:numId="24" w16cid:durableId="1844277672">
    <w:abstractNumId w:val="35"/>
  </w:num>
  <w:num w:numId="25" w16cid:durableId="327709479">
    <w:abstractNumId w:val="24"/>
  </w:num>
  <w:num w:numId="26" w16cid:durableId="92019718">
    <w:abstractNumId w:val="37"/>
  </w:num>
  <w:num w:numId="27" w16cid:durableId="472217806">
    <w:abstractNumId w:val="40"/>
  </w:num>
  <w:num w:numId="28" w16cid:durableId="208297301">
    <w:abstractNumId w:val="9"/>
  </w:num>
  <w:num w:numId="29" w16cid:durableId="1751077130">
    <w:abstractNumId w:val="15"/>
  </w:num>
  <w:num w:numId="30" w16cid:durableId="1158839603">
    <w:abstractNumId w:val="17"/>
  </w:num>
  <w:num w:numId="31" w16cid:durableId="575286455">
    <w:abstractNumId w:val="30"/>
  </w:num>
  <w:num w:numId="32" w16cid:durableId="57244992">
    <w:abstractNumId w:val="0"/>
  </w:num>
  <w:num w:numId="33" w16cid:durableId="780953703">
    <w:abstractNumId w:val="2"/>
  </w:num>
  <w:num w:numId="34" w16cid:durableId="182209283">
    <w:abstractNumId w:val="8"/>
  </w:num>
  <w:num w:numId="35" w16cid:durableId="1574587416">
    <w:abstractNumId w:val="34"/>
  </w:num>
  <w:num w:numId="36" w16cid:durableId="849611709">
    <w:abstractNumId w:val="31"/>
  </w:num>
  <w:num w:numId="37" w16cid:durableId="155342562">
    <w:abstractNumId w:val="22"/>
  </w:num>
  <w:num w:numId="38" w16cid:durableId="1125154668">
    <w:abstractNumId w:val="29"/>
  </w:num>
  <w:num w:numId="39" w16cid:durableId="1003968779">
    <w:abstractNumId w:val="39"/>
  </w:num>
  <w:num w:numId="40" w16cid:durableId="1288659496">
    <w:abstractNumId w:val="5"/>
  </w:num>
  <w:num w:numId="41" w16cid:durableId="472138339">
    <w:abstractNumId w:val="14"/>
  </w:num>
  <w:num w:numId="42" w16cid:durableId="353115625">
    <w:abstractNumId w:val="18"/>
  </w:num>
  <w:num w:numId="43" w16cid:durableId="623272303">
    <w:abstractNumId w:val="25"/>
  </w:num>
  <w:num w:numId="44" w16cid:durableId="962342654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4CF3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4C9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E14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832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19C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13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F5F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6D89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A79"/>
    <w:rsid w:val="00772D35"/>
    <w:rsid w:val="00775EF2"/>
    <w:rsid w:val="00777E40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1A7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0D3B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A6447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8B9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1F53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321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0DDE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116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14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D520C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312133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48</cp:revision>
  <cp:lastPrinted>2022-04-04T08:30:00Z</cp:lastPrinted>
  <dcterms:created xsi:type="dcterms:W3CDTF">2021-03-23T11:30:00Z</dcterms:created>
  <dcterms:modified xsi:type="dcterms:W3CDTF">2023-02-13T09:22:00Z</dcterms:modified>
</cp:coreProperties>
</file>