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D25C23" w:rsidR="00885EA1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2743B0">
        <w:rPr>
          <w:rFonts w:asciiTheme="minorHAnsi" w:eastAsia="Times New Roman" w:hAnsiTheme="minorHAnsi" w:cstheme="minorHAnsi"/>
          <w:b/>
          <w:lang w:eastAsia="pl-PL"/>
        </w:rPr>
        <w:t>3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</w:t>
      </w:r>
      <w:r w:rsidR="002743B0">
        <w:rPr>
          <w:rFonts w:asciiTheme="minorHAnsi" w:eastAsia="Times New Roman" w:hAnsiTheme="minorHAnsi" w:cstheme="minorHAnsi"/>
          <w:b/>
          <w:lang w:eastAsia="pl-PL"/>
        </w:rPr>
        <w:t>zapytania ofertowego</w:t>
      </w:r>
    </w:p>
    <w:p w14:paraId="04286B02" w14:textId="77777777" w:rsidR="000F13AB" w:rsidRPr="007E0F86" w:rsidRDefault="000F13AB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</w:p>
    <w:p w14:paraId="310D4C8B" w14:textId="764B7D68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501D9BE1" w14:textId="77777777" w:rsidR="00745431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</w:t>
      </w:r>
      <w:r w:rsidR="00745431">
        <w:rPr>
          <w:rFonts w:asciiTheme="minorHAnsi" w:eastAsia="Arial Unicode MS" w:hAnsiTheme="minorHAnsi" w:cstheme="minorHAnsi"/>
          <w:b/>
        </w:rPr>
        <w:t xml:space="preserve">o udzielenie zamówienia publicznego o wartości </w:t>
      </w:r>
      <w:r w:rsidR="00745431" w:rsidRPr="00745431">
        <w:rPr>
          <w:rFonts w:asciiTheme="minorHAnsi" w:eastAsia="Arial Unicode MS" w:hAnsiTheme="minorHAnsi" w:cstheme="minorHAnsi"/>
          <w:b/>
        </w:rPr>
        <w:t xml:space="preserve">mniejszej niż 130 000 PLN netto </w:t>
      </w:r>
    </w:p>
    <w:p w14:paraId="0B0AA7A9" w14:textId="6E6589AC" w:rsidR="00745431" w:rsidRDefault="00A14DA9" w:rsidP="009C3ED7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„</w:t>
      </w:r>
      <w:r w:rsidR="00330D28">
        <w:rPr>
          <w:rFonts w:asciiTheme="minorHAnsi" w:hAnsiTheme="minorHAnsi" w:cstheme="minorHAnsi"/>
          <w:b/>
          <w:sz w:val="20"/>
          <w:shd w:val="clear" w:color="auto" w:fill="FFFFFF"/>
        </w:rPr>
        <w:t>Kompleksowa organizacja konferencji w ramach obchodów 200-lecia Kanału Augustowskiego</w:t>
      </w:r>
      <w:r w:rsidR="00745431" w:rsidRPr="00745431">
        <w:rPr>
          <w:rFonts w:asciiTheme="minorHAnsi" w:hAnsiTheme="minorHAnsi" w:cstheme="minorHAnsi"/>
          <w:b/>
          <w:sz w:val="22"/>
          <w:szCs w:val="22"/>
        </w:rPr>
        <w:t>”</w:t>
      </w:r>
    </w:p>
    <w:p w14:paraId="544A4C7A" w14:textId="5E68161A" w:rsidR="00A14DA9" w:rsidRPr="007E0F86" w:rsidRDefault="00A14DA9" w:rsidP="0074543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nr </w:t>
      </w:r>
      <w:bookmarkEnd w:id="0"/>
      <w:r w:rsidR="00745431">
        <w:rPr>
          <w:rFonts w:asciiTheme="minorHAnsi" w:eastAsia="Arial Unicode MS" w:hAnsiTheme="minorHAnsi" w:cstheme="minorHAnsi"/>
          <w:b/>
          <w:bCs/>
        </w:rPr>
        <w:t xml:space="preserve">sprawy: 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BI.</w:t>
      </w:r>
      <w:r w:rsidR="00330D28">
        <w:rPr>
          <w:rFonts w:asciiTheme="minorHAnsi" w:eastAsia="Arial Unicode MS" w:hAnsiTheme="minorHAnsi" w:cstheme="minorHAnsi"/>
          <w:b/>
          <w:bCs/>
        </w:rPr>
        <w:t>RCK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.2</w:t>
      </w:r>
      <w:r w:rsidR="00330D28">
        <w:rPr>
          <w:rFonts w:asciiTheme="minorHAnsi" w:eastAsia="Arial Unicode MS" w:hAnsiTheme="minorHAnsi" w:cstheme="minorHAnsi"/>
          <w:b/>
          <w:bCs/>
        </w:rPr>
        <w:t>7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11.</w:t>
      </w:r>
      <w:r w:rsidR="00330D28">
        <w:rPr>
          <w:rFonts w:asciiTheme="minorHAnsi" w:eastAsia="Arial Unicode MS" w:hAnsiTheme="minorHAnsi" w:cstheme="minorHAnsi"/>
          <w:b/>
          <w:bCs/>
        </w:rPr>
        <w:t>2</w:t>
      </w:r>
      <w:r w:rsidR="009C3ED7" w:rsidRPr="009C3ED7">
        <w:rPr>
          <w:rFonts w:asciiTheme="minorHAnsi" w:eastAsia="Arial Unicode MS" w:hAnsiTheme="minorHAnsi" w:cstheme="minorHAnsi"/>
          <w:b/>
          <w:bCs/>
        </w:rPr>
        <w:t>.202</w:t>
      </w:r>
      <w:r w:rsidR="00330D28">
        <w:rPr>
          <w:rFonts w:asciiTheme="minorHAnsi" w:eastAsia="Arial Unicode MS" w:hAnsiTheme="minorHAnsi" w:cstheme="minorHAnsi"/>
          <w:b/>
          <w:bCs/>
        </w:rPr>
        <w:t>3</w:t>
      </w: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1DB9A5DE" w14:textId="7DF53CD8" w:rsidR="00745431" w:rsidRDefault="00330D28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Regionalny Zarząd Gospodarki Wodnej w Białymstoku </w:t>
      </w:r>
    </w:p>
    <w:p w14:paraId="721F42D6" w14:textId="03E8430F" w:rsidR="00A14DA9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ul. </w:t>
      </w:r>
      <w:r w:rsidR="00330D28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330D28">
        <w:rPr>
          <w:rFonts w:asciiTheme="minorHAnsi" w:eastAsia="Times New Roman" w:hAnsiTheme="minorHAnsi" w:cstheme="minorHAnsi"/>
          <w:sz w:val="20"/>
          <w:szCs w:val="20"/>
          <w:lang w:eastAsia="pl-PL"/>
        </w:rPr>
        <w:t>15-143 Białystok</w:t>
      </w:r>
    </w:p>
    <w:p w14:paraId="511F2027" w14:textId="77777777" w:rsidR="00745431" w:rsidRPr="00ED2E20" w:rsidRDefault="00745431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59E9B6E0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 xml:space="preserve">Niniejsza oferta zostaje złożona przez: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9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670"/>
        <w:gridCol w:w="2197"/>
      </w:tblGrid>
      <w:tr w:rsidR="002743B0" w:rsidRPr="0091686E" w14:paraId="6FA7C7BB" w14:textId="77777777" w:rsidTr="002743B0">
        <w:trPr>
          <w:cantSplit/>
          <w:trHeight w:val="376"/>
        </w:trPr>
        <w:tc>
          <w:tcPr>
            <w:tcW w:w="2559" w:type="pct"/>
            <w:vAlign w:val="center"/>
          </w:tcPr>
          <w:p w14:paraId="2995FDDB" w14:textId="4791EDC1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 Wykonawcy</w:t>
            </w:r>
          </w:p>
        </w:tc>
        <w:tc>
          <w:tcPr>
            <w:tcW w:w="1339" w:type="pct"/>
            <w:vAlign w:val="center"/>
          </w:tcPr>
          <w:p w14:paraId="7A388628" w14:textId="389E5865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  <w:tc>
          <w:tcPr>
            <w:tcW w:w="1102" w:type="pct"/>
            <w:vAlign w:val="center"/>
          </w:tcPr>
          <w:p w14:paraId="657FB74C" w14:textId="195F2922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</w:t>
            </w:r>
          </w:p>
        </w:tc>
      </w:tr>
      <w:tr w:rsidR="002743B0" w:rsidRPr="0091686E" w14:paraId="30561CCA" w14:textId="77777777" w:rsidTr="002743B0">
        <w:trPr>
          <w:cantSplit/>
          <w:trHeight w:val="756"/>
        </w:trPr>
        <w:tc>
          <w:tcPr>
            <w:tcW w:w="2559" w:type="pct"/>
            <w:vAlign w:val="center"/>
          </w:tcPr>
          <w:p w14:paraId="109AA80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82C56F4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2743B0" w:rsidRPr="0091686E" w:rsidRDefault="002743B0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1D11CA2D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 xml:space="preserve">DANE KONTAKTOWE </w:t>
      </w:r>
      <w:r w:rsidR="002743B0" w:rsidRPr="00ED2E20">
        <w:rPr>
          <w:rFonts w:eastAsia="Arial Unicode MS"/>
          <w:b/>
          <w:sz w:val="20"/>
          <w:szCs w:val="20"/>
          <w:u w:val="single"/>
        </w:rPr>
        <w:t>WYKONAWCY</w:t>
      </w:r>
      <w:r w:rsidR="002743B0">
        <w:rPr>
          <w:rFonts w:eastAsia="Arial Unicode MS"/>
          <w:b/>
          <w:sz w:val="20"/>
          <w:szCs w:val="20"/>
          <w:u w:val="single"/>
        </w:rPr>
        <w:t>:</w:t>
      </w:r>
      <w:r w:rsidRPr="00ED2E20">
        <w:rPr>
          <w:rFonts w:eastAsia="Arial Unicode MS"/>
          <w:b/>
          <w:sz w:val="20"/>
          <w:szCs w:val="20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02F6C48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Oferuj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(-jemy)</w:t>
      </w:r>
      <w:r w:rsidR="00851DB8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FD1C83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wykonanie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przedmiotu zamówienia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 </w:t>
      </w:r>
      <w:r w:rsidR="00D3632B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ŁĄCZNĄ CENĘ OFERTOWĄ zgodnie z</w:t>
      </w:r>
      <w:r w:rsidR="008C482E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poniższą tabelą: </w:t>
      </w:r>
      <w:r w:rsidR="0087787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517"/>
      </w:tblGrid>
      <w:tr w:rsidR="009C3ED7" w:rsidRPr="009C3ED7" w14:paraId="7E85F0A0" w14:textId="77777777" w:rsidTr="009C3ED7">
        <w:trPr>
          <w:trHeight w:val="833"/>
        </w:trPr>
        <w:tc>
          <w:tcPr>
            <w:tcW w:w="2405" w:type="dxa"/>
            <w:shd w:val="clear" w:color="auto" w:fill="FFFFFF" w:themeFill="background1"/>
            <w:vAlign w:val="center"/>
          </w:tcPr>
          <w:p w14:paraId="341C85CC" w14:textId="77777777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>ŁĄCZNA CENA OFERTOWA</w:t>
            </w:r>
          </w:p>
          <w:p w14:paraId="4545BF7F" w14:textId="3C30F066" w:rsidR="009C3ED7" w:rsidRPr="009C3ED7" w:rsidRDefault="009C3ED7" w:rsidP="000166F8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3ED7">
              <w:rPr>
                <w:rFonts w:asciiTheme="minorHAnsi" w:hAnsiTheme="minorHAnsi" w:cstheme="minorHAnsi"/>
                <w:sz w:val="20"/>
                <w:szCs w:val="20"/>
              </w:rPr>
              <w:t xml:space="preserve"> PLN</w:t>
            </w:r>
          </w:p>
        </w:tc>
        <w:tc>
          <w:tcPr>
            <w:tcW w:w="7517" w:type="dxa"/>
          </w:tcPr>
          <w:p w14:paraId="1FD0438E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BC5EF4" w14:textId="77777777" w:rsidR="009C3ED7" w:rsidRPr="009C3ED7" w:rsidRDefault="009C3ED7" w:rsidP="000166F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B088B" w14:textId="516BD066" w:rsidR="00330D28" w:rsidRDefault="00330D28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netto</w:t>
            </w:r>
            <w:r w:rsidR="009C3ED7"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14:paraId="5A6CED0C" w14:textId="77777777" w:rsidR="009C3ED7" w:rsidRDefault="00330D28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brutto</w:t>
            </w:r>
            <w:r w:rsidR="009C3ED7" w:rsidRPr="009C3ED7">
              <w:rPr>
                <w:rFonts w:asciiTheme="minorHAnsi" w:hAnsiTheme="minorHAnsi" w:cstheme="minorHAnsi"/>
                <w:sz w:val="20"/>
                <w:szCs w:val="20"/>
              </w:rPr>
              <w:t>.......................... zł</w:t>
            </w:r>
          </w:p>
          <w:p w14:paraId="2F92AAAD" w14:textId="4E66C2A2" w:rsidR="00330D28" w:rsidRDefault="00330D28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podatek Vat ………………… %</w:t>
            </w:r>
          </w:p>
          <w:p w14:paraId="3C936B3E" w14:textId="41B9E4F4" w:rsidR="00330D28" w:rsidRPr="009C3ED7" w:rsidRDefault="00330D28" w:rsidP="000166F8">
            <w:pPr>
              <w:spacing w:after="0" w:line="240" w:lineRule="auto"/>
              <w:ind w:left="-11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podatek Vat …………………zł </w:t>
            </w:r>
          </w:p>
        </w:tc>
      </w:tr>
    </w:tbl>
    <w:p w14:paraId="07584FA8" w14:textId="4916F6AB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EF77212" w14:textId="4A0F6562" w:rsidR="009C3ED7" w:rsidRPr="009C3ED7" w:rsidRDefault="00201A74" w:rsidP="00FD5531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Oświadczam (-my), że</w:t>
      </w:r>
      <w:r w:rsidR="009C3ED7" w:rsidRPr="009C3ED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nie jestem (-śmy) Wykonawcą, który podlega wykluczeniu na podstawie art. 7 ust. 1  ustawy z dnia 13 kwietnia 2022 r. o szczególnych rozwiązaniach w zakresie przeciwdziałania wspieraniu agresji na Ukrainę oraz służących ochronie bezpieczeństwa narodowego (Dz. U. 2022 poz. 835),</w:t>
      </w:r>
      <w:r w:rsidR="009C3ED7"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zwanej dalej „ustawą”, to jest:</w:t>
      </w:r>
    </w:p>
    <w:p w14:paraId="6C073864" w14:textId="5A702567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Wykonawcą wymienionym w wykazach określonych w rozporządzeniu 765/2006 i rozporządzeniu 269/2014 albo wpisanym na listę na podstawie decyzji w sprawie wpisu na listę rozstrzygającej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 </w:t>
      </w: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zastosowaniu środka, o którym mowa w art. 1 pkt 3 ustawy;</w:t>
      </w:r>
    </w:p>
    <w:p w14:paraId="6773B84F" w14:textId="0DB90E12" w:rsidR="009C3ED7" w:rsidRPr="009C3ED7" w:rsidRDefault="009C3ED7" w:rsidP="009C3ED7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C3ED7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beneficjentem rzeczywistym w rozumieniu ustawy z dnia 1 marca 2018 r.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zastosowaniu środka, o którym mowa w art. 1 pkt 3 ustawy;</w:t>
      </w:r>
    </w:p>
    <w:p w14:paraId="52032DA0" w14:textId="198852AD" w:rsidR="009C3ED7" w:rsidRPr="00685ED5" w:rsidRDefault="009C3ED7" w:rsidP="00685ED5">
      <w:pPr>
        <w:pStyle w:val="Akapitzlist"/>
        <w:numPr>
          <w:ilvl w:val="0"/>
          <w:numId w:val="46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685ED5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Wykonawcą,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A747C7A" w14:textId="6306C9EE" w:rsidR="009C3ED7" w:rsidRDefault="009C3ED7" w:rsidP="009C3ED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D267C87" w14:textId="1FA940F7" w:rsidR="000C2F8F" w:rsidRDefault="000C2F8F" w:rsidP="000C2F8F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5A75F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(-my)</w:t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Pr="000C2F8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jestem (-śmy) /nie jestem (-śmy)</w:t>
      </w:r>
      <w:r>
        <w:rPr>
          <w:rStyle w:val="Odwoanieprzypisudolnego"/>
          <w:rFonts w:asciiTheme="minorHAnsi" w:eastAsia="Times New Roman" w:hAnsiTheme="minorHAnsi" w:cstheme="minorHAnsi"/>
          <w:sz w:val="20"/>
          <w:szCs w:val="20"/>
          <w:lang w:eastAsia="pl-PL"/>
        </w:rPr>
        <w:footnoteReference w:id="1"/>
      </w:r>
      <w:r w:rsidRP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płatnikiem podatku od towarów i usług VAT.</w:t>
      </w:r>
    </w:p>
    <w:p w14:paraId="75912BEA" w14:textId="5D4EA904" w:rsid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DB6E5C8" w14:textId="77777777" w:rsidR="000C2F8F" w:rsidRPr="000C2F8F" w:rsidRDefault="000C2F8F" w:rsidP="000C2F8F">
      <w:pPr>
        <w:autoSpaceDE w:val="0"/>
        <w:autoSpaceDN w:val="0"/>
        <w:spacing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491E15D" w14:textId="77777777" w:rsidR="00537DE7" w:rsidRPr="00486FF8" w:rsidRDefault="00537DE7" w:rsidP="00537DE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D653B50" w14:textId="5EB983EC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21D6F74C" w:rsidR="00A9793D" w:rsidRPr="00745431" w:rsidRDefault="006C70F9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-)my </w:t>
      </w:r>
      <w:r w:rsidR="00745431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</w:t>
      </w:r>
      <w:r w:rsidR="00685ED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zapytaniem ofertowym</w:t>
      </w:r>
      <w:r w:rsidR="00A9793D" w:rsidRPr="00745431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</w:t>
      </w:r>
    </w:p>
    <w:p w14:paraId="6679DDD1" w14:textId="32340F1A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z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apozn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ałem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(-liśmy)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się z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treścią zapytania ofertowego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, nie wno</w:t>
      </w:r>
      <w:r w:rsidR="000C5707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szę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(-simy)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 nie</w:t>
      </w:r>
      <w:r w:rsidR="00745431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go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zastrzeżeń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oraz przyjmujemy warunki w ni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m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zawarte,</w:t>
      </w:r>
    </w:p>
    <w:p w14:paraId="6C3F7EF4" w14:textId="5A22EDA5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</w:t>
      </w:r>
      <w:r w:rsidR="006C70F9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6C70F9">
        <w:rPr>
          <w:rFonts w:asciiTheme="minorHAnsi" w:eastAsia="Times New Roman" w:hAnsiTheme="minorHAnsi" w:cstheme="minorHAnsi"/>
          <w:sz w:val="20"/>
          <w:szCs w:val="20"/>
          <w:lang w:eastAsia="pl-PL"/>
        </w:rPr>
        <w:t>opisie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przedmiotu zamówienia,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zapytania ofertowego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 je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go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zmian,</w:t>
      </w:r>
    </w:p>
    <w:p w14:paraId="34BFFEBF" w14:textId="57458F86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akceptuję</w:t>
      </w:r>
      <w:r w:rsidR="00BC13F5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(-jemy) </w:t>
      </w:r>
      <w:r w:rsidR="0048430A" w:rsidRPr="002743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wzór umowy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ę(-emy)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</w:t>
      </w:r>
      <w:r w:rsidR="006C70F9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nim warunkach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01760964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zapytaniu ofertowym o</w:t>
      </w: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B245F24" w14:textId="5801FBD1" w:rsidR="00325580" w:rsidRPr="002743B0" w:rsidRDefault="00325580" w:rsidP="00685ED5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</w:t>
      </w:r>
      <w:r w:rsidR="000C2F8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(-emy)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że dokumenty, o których mowa w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ust. 11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pkt </w:t>
      </w:r>
      <w:r w:rsidR="00745431">
        <w:rPr>
          <w:rFonts w:asciiTheme="minorHAnsi" w:eastAsia="Times New Roman" w:hAnsiTheme="minorHAnsi" w:cstheme="minorHAnsi"/>
          <w:sz w:val="20"/>
          <w:szCs w:val="20"/>
          <w:lang w:eastAsia="pl-PL"/>
        </w:rPr>
        <w:t>3 lit. b zapytania ofertowego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są dostępne pod następującym adresem ogólnodostępnej bezpłatnej bazy danych</w:t>
      </w:r>
      <w:r w:rsidRPr="00325580">
        <w:rPr>
          <w:b/>
          <w:vertAlign w:val="superscript"/>
        </w:rPr>
        <w:footnoteReference w:id="3"/>
      </w:r>
      <w:r w:rsidRPr="002743B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3" w:name="_Hlk95304203"/>
    <w:p w14:paraId="5AC80E5E" w14:textId="77777777" w:rsidR="00685ED5" w:rsidRPr="00325580" w:rsidRDefault="00685ED5" w:rsidP="00685ED5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47DC21F0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630EBC57" w14:textId="77777777" w:rsidR="00685ED5" w:rsidRPr="00325580" w:rsidRDefault="00685ED5" w:rsidP="00685ED5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00000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rejestr, nazwa rejestru …………………………….……, nr wpisu (jeśli dotyczy) ………………………………. adres strony internetowej: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1059010711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1059010711"/>
    </w:p>
    <w:bookmarkEnd w:id="3"/>
    <w:p w14:paraId="605A8407" w14:textId="0E6AF5B5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  <w:r w:rsidR="000F13A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5973C0B" w14:textId="29037F8E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064134EB" w14:textId="0E97D60B" w:rsidR="000F13AB" w:rsidRDefault="000F13AB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2145B4C" w14:textId="77777777" w:rsidR="000F13AB" w:rsidRDefault="000F13AB" w:rsidP="000F13AB">
      <w:pPr>
        <w:autoSpaceDE w:val="0"/>
        <w:autoSpaceDN w:val="0"/>
        <w:spacing w:after="0" w:line="240" w:lineRule="auto"/>
        <w:ind w:right="-2"/>
        <w:jc w:val="both"/>
        <w:rPr>
          <w:rFonts w:cs="Arial"/>
          <w:bCs/>
          <w:sz w:val="20"/>
          <w:szCs w:val="20"/>
        </w:rPr>
      </w:pPr>
    </w:p>
    <w:p w14:paraId="21FF5401" w14:textId="77777777" w:rsidR="000F13AB" w:rsidRPr="004B28AF" w:rsidRDefault="000F13AB" w:rsidP="000F13AB">
      <w:pPr>
        <w:autoSpaceDE w:val="0"/>
        <w:autoSpaceDN w:val="0"/>
        <w:spacing w:after="0" w:line="240" w:lineRule="auto"/>
        <w:jc w:val="both"/>
        <w:rPr>
          <w:rFonts w:eastAsia="Times New Roman" w:cs="Calibri"/>
          <w:sz w:val="21"/>
          <w:szCs w:val="21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93"/>
      </w:tblGrid>
      <w:tr w:rsidR="000F13AB" w:rsidRPr="00906D23" w14:paraId="1F68B59E" w14:textId="77777777" w:rsidTr="00685ED5">
        <w:trPr>
          <w:trHeight w:val="1060"/>
          <w:jc w:val="center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7E82E" w14:textId="77777777" w:rsidR="000F13AB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 xml:space="preserve"> ________________________</w:t>
            </w:r>
          </w:p>
          <w:p w14:paraId="5B467271" w14:textId="0EC4D339" w:rsidR="000F13AB" w:rsidRPr="00DD2865" w:rsidRDefault="000F13AB" w:rsidP="00685ED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14F37" w14:textId="6771A48A" w:rsidR="000F13AB" w:rsidRPr="00DD2865" w:rsidRDefault="004F587A" w:rsidP="00685ED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Podpis: _</w:t>
            </w:r>
            <w:r w:rsidR="000F13AB">
              <w:rPr>
                <w:rFonts w:eastAsia="Times New Roman"/>
                <w:sz w:val="20"/>
                <w:szCs w:val="20"/>
                <w:lang w:eastAsia="pl-PL"/>
              </w:rPr>
              <w:t>_____________________________________________</w:t>
            </w:r>
          </w:p>
        </w:tc>
      </w:tr>
    </w:tbl>
    <w:p w14:paraId="70DABA2E" w14:textId="04B8D6C8" w:rsidR="00CF7C1F" w:rsidRPr="00962380" w:rsidRDefault="0044283F" w:rsidP="00962380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="0048430A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</w:t>
      </w:r>
      <w:r w:rsidR="00CF7C1F"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  <w:bookmarkStart w:id="4" w:name="_Hlk5019878"/>
    </w:p>
    <w:bookmarkEnd w:id="4"/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7C9EF05" w14:textId="0059C44A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ECBFD03" w14:textId="42B6236C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6079CB71" w14:textId="3B7E9EF8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3A55FAC" w14:textId="7A53F936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028C8182" w14:textId="77777777" w:rsidR="000F13AB" w:rsidRDefault="000F13AB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1DD864C8" w:rsidR="00962380" w:rsidRPr="00384D90" w:rsidRDefault="00962380" w:rsidP="000F13A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wydrukowanie, podpisanie a następnie zeskanowanie lub </w:t>
      </w:r>
      <w:r w:rsidR="001C33AC" w:rsidRPr="001C33AC">
        <w:rPr>
          <w:rFonts w:asciiTheme="minorHAnsi" w:hAnsiTheme="minorHAnsi" w:cstheme="minorHAnsi"/>
          <w:i/>
          <w:color w:val="FF0000"/>
          <w:sz w:val="18"/>
          <w:szCs w:val="18"/>
        </w:rPr>
        <w:t>wypełnienie dokumentu elektronicznie</w:t>
      </w:r>
      <w:r w:rsidR="001C33AC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,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podpisanie </w:t>
      </w:r>
      <w:r w:rsidR="000F13AB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podpisem osobistym</w:t>
      </w:r>
      <w:r w:rsidR="000F13AB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0F13AB">
        <w:rPr>
          <w:rFonts w:asciiTheme="minorHAnsi" w:hAnsiTheme="minorHAnsi" w:cstheme="minorHAnsi"/>
          <w:i/>
          <w:color w:val="FF0000"/>
          <w:sz w:val="18"/>
          <w:szCs w:val="18"/>
        </w:rPr>
        <w:t>przez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0F13AB">
      <w:pPr>
        <w:autoSpaceDE w:val="0"/>
        <w:autoSpaceDN w:val="0"/>
        <w:spacing w:after="0" w:line="240" w:lineRule="auto"/>
        <w:ind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A5174" w14:textId="77777777" w:rsidR="003D21F6" w:rsidRDefault="003D21F6" w:rsidP="001F727C">
      <w:pPr>
        <w:spacing w:after="0" w:line="240" w:lineRule="auto"/>
      </w:pPr>
      <w:r>
        <w:separator/>
      </w:r>
    </w:p>
  </w:endnote>
  <w:endnote w:type="continuationSeparator" w:id="0">
    <w:p w14:paraId="09BB0C2E" w14:textId="77777777" w:rsidR="003D21F6" w:rsidRDefault="003D21F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000000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6E1C" w14:textId="77777777" w:rsidR="003D21F6" w:rsidRDefault="003D21F6" w:rsidP="001F727C">
      <w:pPr>
        <w:spacing w:after="0" w:line="240" w:lineRule="auto"/>
      </w:pPr>
      <w:r>
        <w:separator/>
      </w:r>
    </w:p>
  </w:footnote>
  <w:footnote w:type="continuationSeparator" w:id="0">
    <w:p w14:paraId="44755AF4" w14:textId="77777777" w:rsidR="003D21F6" w:rsidRDefault="003D21F6" w:rsidP="001F727C">
      <w:pPr>
        <w:spacing w:after="0" w:line="240" w:lineRule="auto"/>
      </w:pPr>
      <w:r>
        <w:continuationSeparator/>
      </w:r>
    </w:p>
  </w:footnote>
  <w:footnote w:id="1">
    <w:p w14:paraId="6251727F" w14:textId="77777777" w:rsidR="000C2F8F" w:rsidRDefault="000C2F8F" w:rsidP="000C2F8F">
      <w:pPr>
        <w:pStyle w:val="Tekstprzypisudolnego"/>
        <w:jc w:val="both"/>
        <w:rPr>
          <w:sz w:val="14"/>
          <w:szCs w:val="14"/>
        </w:rPr>
      </w:pPr>
      <w:r>
        <w:rPr>
          <w:rStyle w:val="Odwoanieprzypisudolnego"/>
          <w:sz w:val="14"/>
          <w:szCs w:val="14"/>
        </w:rPr>
        <w:footnoteRef/>
      </w:r>
      <w:r>
        <w:rPr>
          <w:sz w:val="14"/>
          <w:szCs w:val="14"/>
        </w:rPr>
        <w:t xml:space="preserve"> Niewłaściwe usunąć lub skreślić</w:t>
      </w:r>
    </w:p>
  </w:footnote>
  <w:footnote w:id="2">
    <w:p w14:paraId="621B7294" w14:textId="5953ED22" w:rsidR="00712205" w:rsidRPr="00486FF8" w:rsidRDefault="00712205" w:rsidP="001C33AC">
      <w:pPr>
        <w:pStyle w:val="Tekstprzypisudolnego"/>
        <w:ind w:left="142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</w:t>
      </w:r>
      <w:r w:rsidR="001C33AC" w:rsidRPr="00486FF8">
        <w:rPr>
          <w:rFonts w:asciiTheme="minorHAnsi" w:hAnsiTheme="minorHAnsi" w:cstheme="minorHAnsi"/>
          <w:sz w:val="16"/>
          <w:szCs w:val="16"/>
        </w:rPr>
        <w:t xml:space="preserve"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  <w:r w:rsidRPr="00486FF8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3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486F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86FF8">
        <w:rPr>
          <w:rFonts w:asciiTheme="minorHAnsi" w:hAnsiTheme="minorHAnsi" w:cstheme="minorHAnsi"/>
          <w:sz w:val="16"/>
          <w:szCs w:val="16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36E77"/>
    <w:multiLevelType w:val="hybridMultilevel"/>
    <w:tmpl w:val="BD7AA43A"/>
    <w:lvl w:ilvl="0" w:tplc="50F89E9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BB2AEECA">
      <w:numFmt w:val="bullet"/>
      <w:lvlText w:val=""/>
      <w:lvlJc w:val="left"/>
      <w:pPr>
        <w:ind w:left="1364" w:hanging="360"/>
      </w:pPr>
      <w:rPr>
        <w:rFonts w:ascii="Symbol" w:eastAsia="Times New Roman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3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7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93385">
    <w:abstractNumId w:val="38"/>
  </w:num>
  <w:num w:numId="2" w16cid:durableId="853345861">
    <w:abstractNumId w:val="28"/>
    <w:lvlOverride w:ilvl="0">
      <w:startOverride w:val="1"/>
    </w:lvlOverride>
  </w:num>
  <w:num w:numId="3" w16cid:durableId="1560361780">
    <w:abstractNumId w:val="16"/>
    <w:lvlOverride w:ilvl="0">
      <w:startOverride w:val="1"/>
    </w:lvlOverride>
  </w:num>
  <w:num w:numId="4" w16cid:durableId="45109358">
    <w:abstractNumId w:val="28"/>
  </w:num>
  <w:num w:numId="5" w16cid:durableId="439112039">
    <w:abstractNumId w:val="16"/>
  </w:num>
  <w:num w:numId="6" w16cid:durableId="1954629959">
    <w:abstractNumId w:val="6"/>
  </w:num>
  <w:num w:numId="7" w16cid:durableId="17907377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5510040">
    <w:abstractNumId w:val="3"/>
  </w:num>
  <w:num w:numId="9" w16cid:durableId="1873494118">
    <w:abstractNumId w:val="34"/>
  </w:num>
  <w:num w:numId="10" w16cid:durableId="1278758146">
    <w:abstractNumId w:val="40"/>
  </w:num>
  <w:num w:numId="11" w16cid:durableId="1846284081">
    <w:abstractNumId w:val="7"/>
  </w:num>
  <w:num w:numId="12" w16cid:durableId="1667322096">
    <w:abstractNumId w:val="25"/>
  </w:num>
  <w:num w:numId="13" w16cid:durableId="1759594830">
    <w:abstractNumId w:val="12"/>
  </w:num>
  <w:num w:numId="14" w16cid:durableId="1164248197">
    <w:abstractNumId w:val="35"/>
  </w:num>
  <w:num w:numId="15" w16cid:durableId="1685398145">
    <w:abstractNumId w:val="22"/>
  </w:num>
  <w:num w:numId="16" w16cid:durableId="824781303">
    <w:abstractNumId w:val="4"/>
  </w:num>
  <w:num w:numId="17" w16cid:durableId="2117089506">
    <w:abstractNumId w:val="30"/>
  </w:num>
  <w:num w:numId="18" w16cid:durableId="1314408421">
    <w:abstractNumId w:val="1"/>
  </w:num>
  <w:num w:numId="19" w16cid:durableId="2047947604">
    <w:abstractNumId w:val="20"/>
  </w:num>
  <w:num w:numId="20" w16cid:durableId="560750944">
    <w:abstractNumId w:val="11"/>
  </w:num>
  <w:num w:numId="21" w16cid:durableId="871653526">
    <w:abstractNumId w:val="13"/>
  </w:num>
  <w:num w:numId="22" w16cid:durableId="937715627">
    <w:abstractNumId w:val="29"/>
  </w:num>
  <w:num w:numId="23" w16cid:durableId="2074573652">
    <w:abstractNumId w:val="21"/>
  </w:num>
  <w:num w:numId="24" w16cid:durableId="830412319">
    <w:abstractNumId w:val="37"/>
  </w:num>
  <w:num w:numId="25" w16cid:durableId="904101302">
    <w:abstractNumId w:val="26"/>
  </w:num>
  <w:num w:numId="26" w16cid:durableId="898978801">
    <w:abstractNumId w:val="39"/>
  </w:num>
  <w:num w:numId="27" w16cid:durableId="1902596877">
    <w:abstractNumId w:val="42"/>
  </w:num>
  <w:num w:numId="28" w16cid:durableId="1913923616">
    <w:abstractNumId w:val="9"/>
  </w:num>
  <w:num w:numId="29" w16cid:durableId="29768155">
    <w:abstractNumId w:val="15"/>
  </w:num>
  <w:num w:numId="30" w16cid:durableId="1965696408">
    <w:abstractNumId w:val="17"/>
  </w:num>
  <w:num w:numId="31" w16cid:durableId="470637125">
    <w:abstractNumId w:val="32"/>
  </w:num>
  <w:num w:numId="32" w16cid:durableId="1625967815">
    <w:abstractNumId w:val="0"/>
  </w:num>
  <w:num w:numId="33" w16cid:durableId="1383601818">
    <w:abstractNumId w:val="2"/>
  </w:num>
  <w:num w:numId="34" w16cid:durableId="64375805">
    <w:abstractNumId w:val="8"/>
  </w:num>
  <w:num w:numId="35" w16cid:durableId="466045337">
    <w:abstractNumId w:val="36"/>
  </w:num>
  <w:num w:numId="36" w16cid:durableId="1522938085">
    <w:abstractNumId w:val="33"/>
  </w:num>
  <w:num w:numId="37" w16cid:durableId="2146703050">
    <w:abstractNumId w:val="23"/>
  </w:num>
  <w:num w:numId="38" w16cid:durableId="2047480471">
    <w:abstractNumId w:val="31"/>
  </w:num>
  <w:num w:numId="39" w16cid:durableId="662852642">
    <w:abstractNumId w:val="41"/>
  </w:num>
  <w:num w:numId="40" w16cid:durableId="22558467">
    <w:abstractNumId w:val="5"/>
  </w:num>
  <w:num w:numId="41" w16cid:durableId="535585339">
    <w:abstractNumId w:val="14"/>
  </w:num>
  <w:num w:numId="42" w16cid:durableId="504708368">
    <w:abstractNumId w:val="18"/>
  </w:num>
  <w:num w:numId="43" w16cid:durableId="308831775">
    <w:abstractNumId w:val="27"/>
  </w:num>
  <w:num w:numId="44" w16cid:durableId="1534538818">
    <w:abstractNumId w:val="10"/>
  </w:num>
  <w:num w:numId="45" w16cid:durableId="390612963">
    <w:abstractNumId w:val="19"/>
  </w:num>
  <w:num w:numId="46" w16cid:durableId="1838418033">
    <w:abstractNumId w:val="24"/>
  </w:num>
  <w:num w:numId="47" w16cid:durableId="3404078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2F8F"/>
    <w:rsid w:val="000C5707"/>
    <w:rsid w:val="000C7F86"/>
    <w:rsid w:val="000D0768"/>
    <w:rsid w:val="000D13A4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3AB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7CF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3AC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A74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43B0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5412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DBC"/>
    <w:rsid w:val="00325580"/>
    <w:rsid w:val="00326858"/>
    <w:rsid w:val="003271CA"/>
    <w:rsid w:val="00330D28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3A1C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21F6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6FF8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87A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37DE7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A75F3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ED5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0F9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30D0"/>
    <w:rsid w:val="006F325C"/>
    <w:rsid w:val="006F3570"/>
    <w:rsid w:val="006F3A39"/>
    <w:rsid w:val="006F46D3"/>
    <w:rsid w:val="006F5301"/>
    <w:rsid w:val="006F6D48"/>
    <w:rsid w:val="00700820"/>
    <w:rsid w:val="00700A7A"/>
    <w:rsid w:val="00700F98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431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A7F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0A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4E72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ED7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4BEC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A7165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451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59D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Stasińska Emilia (RZGW Białystok)</cp:lastModifiedBy>
  <cp:revision>3</cp:revision>
  <cp:lastPrinted>2021-04-22T09:36:00Z</cp:lastPrinted>
  <dcterms:created xsi:type="dcterms:W3CDTF">2023-03-06T12:53:00Z</dcterms:created>
  <dcterms:modified xsi:type="dcterms:W3CDTF">2023-03-06T12:58:00Z</dcterms:modified>
</cp:coreProperties>
</file>