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F8A9" w14:textId="6B0D993A" w:rsidR="00D24B72" w:rsidRDefault="00D24B72" w:rsidP="00D24B72">
      <w:pPr>
        <w:spacing w:line="360" w:lineRule="auto"/>
        <w:jc w:val="right"/>
        <w:rPr>
          <w:rFonts w:ascii="Calibri Light" w:hAnsi="Calibri Light" w:cs="Times New Roman"/>
          <w:b/>
          <w:bCs/>
        </w:rPr>
      </w:pPr>
      <w:r w:rsidRPr="00D24B72">
        <w:rPr>
          <w:rFonts w:ascii="Calibri Light" w:hAnsi="Calibri Light" w:cs="Times New Roman"/>
          <w:b/>
          <w:bCs/>
        </w:rPr>
        <w:t xml:space="preserve">Zał. nr </w:t>
      </w:r>
      <w:r w:rsidR="008B5A81">
        <w:rPr>
          <w:rFonts w:ascii="Calibri Light" w:hAnsi="Calibri Light" w:cs="Times New Roman"/>
          <w:b/>
          <w:bCs/>
        </w:rPr>
        <w:t>1</w:t>
      </w:r>
      <w:r w:rsidRPr="00D24B72">
        <w:rPr>
          <w:rFonts w:ascii="Calibri Light" w:hAnsi="Calibri Light" w:cs="Times New Roman"/>
          <w:b/>
          <w:bCs/>
        </w:rPr>
        <w:t>b do SWZ</w:t>
      </w:r>
    </w:p>
    <w:p w14:paraId="06FA7B98" w14:textId="77777777" w:rsidR="00D24B72" w:rsidRPr="00D24B72" w:rsidRDefault="00D24B72" w:rsidP="00D24B72">
      <w:pPr>
        <w:spacing w:line="360" w:lineRule="auto"/>
        <w:jc w:val="right"/>
        <w:rPr>
          <w:rFonts w:ascii="Calibri Light" w:hAnsi="Calibri Light" w:cs="Times New Roman"/>
          <w:b/>
          <w:bCs/>
        </w:rPr>
      </w:pPr>
    </w:p>
    <w:p w14:paraId="0BB3B1F3" w14:textId="073422EB" w:rsidR="00CD1D0C" w:rsidRPr="00D24B72" w:rsidRDefault="00CD1D0C" w:rsidP="003C6044">
      <w:pPr>
        <w:spacing w:line="360" w:lineRule="auto"/>
        <w:jc w:val="center"/>
        <w:rPr>
          <w:rFonts w:ascii="Calibri Light" w:hAnsi="Calibri Light" w:cs="Times New Roman"/>
          <w:sz w:val="24"/>
          <w:u w:val="single"/>
        </w:rPr>
      </w:pPr>
      <w:r w:rsidRPr="00D24B72">
        <w:rPr>
          <w:rFonts w:ascii="Calibri Light" w:hAnsi="Calibri Light" w:cs="Times New Roman"/>
          <w:sz w:val="24"/>
          <w:u w:val="single"/>
        </w:rPr>
        <w:t>OPIS PRZEDMIOTU ZAMÓWIENIA</w:t>
      </w:r>
    </w:p>
    <w:p w14:paraId="762C4944" w14:textId="7753E793" w:rsidR="00D24B72" w:rsidRPr="00D24B72" w:rsidRDefault="00D24B72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D24B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Usługi na terenie EW Świnna Poręba</w:t>
      </w:r>
    </w:p>
    <w:p w14:paraId="07BE7A0B" w14:textId="621BA5AC" w:rsidR="00F56AC4" w:rsidRPr="00D24B72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 </w:t>
      </w:r>
      <w:r w:rsidR="00D24B72" w:rsidRPr="00D24B72">
        <w:rPr>
          <w:rFonts w:ascii="Calibri Light" w:hAnsi="Calibri Light" w:cs="Times New Roman"/>
          <w:b/>
          <w:bCs/>
        </w:rPr>
        <w:t xml:space="preserve">Część 2 - </w:t>
      </w:r>
      <w:r w:rsidR="00A90B62" w:rsidRPr="00D24B72">
        <w:rPr>
          <w:rFonts w:cs="Times New Roman"/>
          <w:b/>
          <w:bCs/>
        </w:rPr>
        <w:t xml:space="preserve">Nadzór, konserwacja </w:t>
      </w:r>
      <w:r w:rsidR="006007E3" w:rsidRPr="00D24B72">
        <w:rPr>
          <w:rFonts w:cs="Times New Roman"/>
          <w:b/>
          <w:bCs/>
        </w:rPr>
        <w:t xml:space="preserve">comiesięczna </w:t>
      </w:r>
      <w:r w:rsidR="00A90B62" w:rsidRPr="00D24B72">
        <w:rPr>
          <w:rFonts w:cs="Times New Roman"/>
          <w:b/>
          <w:bCs/>
        </w:rPr>
        <w:t>i utrzymanie w sprawności</w:t>
      </w:r>
      <w:r w:rsidR="006007E3" w:rsidRPr="00D24B72">
        <w:rPr>
          <w:rFonts w:cs="Times New Roman"/>
          <w:b/>
          <w:bCs/>
        </w:rPr>
        <w:t xml:space="preserve"> systemów</w:t>
      </w:r>
      <w:r w:rsidR="00E00B64" w:rsidRPr="00D24B72">
        <w:rPr>
          <w:rFonts w:cs="Times New Roman"/>
          <w:b/>
          <w:bCs/>
        </w:rPr>
        <w:t xml:space="preserve"> sterowania </w:t>
      </w:r>
      <w:r w:rsidR="006007E3" w:rsidRPr="00D24B72">
        <w:rPr>
          <w:rFonts w:cs="Times New Roman"/>
          <w:b/>
          <w:bCs/>
        </w:rPr>
        <w:t>elektrownią</w:t>
      </w:r>
      <w:r w:rsidR="00A90B62" w:rsidRPr="00D24B72">
        <w:rPr>
          <w:rFonts w:cs="Times New Roman"/>
          <w:b/>
          <w:bCs/>
        </w:rPr>
        <w:t>.</w:t>
      </w:r>
    </w:p>
    <w:p w14:paraId="4A423D1B" w14:textId="77777777" w:rsidR="00CD1D0C" w:rsidRPr="0023157B" w:rsidRDefault="0023157B" w:rsidP="00057622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1. </w:t>
      </w:r>
      <w:r w:rsidR="00CD1D0C" w:rsidRPr="0023157B">
        <w:rPr>
          <w:rFonts w:ascii="Calibri Light" w:hAnsi="Calibri Light" w:cs="Times New Roman"/>
        </w:rPr>
        <w:t>LOKALIZACJA PRZEDMIOTU ZAMÓWIENIA</w:t>
      </w:r>
    </w:p>
    <w:tbl>
      <w:tblPr>
        <w:tblW w:w="8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042"/>
        <w:gridCol w:w="1244"/>
        <w:gridCol w:w="1408"/>
        <w:gridCol w:w="1544"/>
      </w:tblGrid>
      <w:tr w:rsidR="00CD1D0C" w:rsidRPr="00564123" w14:paraId="5CFEDE8F" w14:textId="77777777" w:rsidTr="00AB01A2">
        <w:tc>
          <w:tcPr>
            <w:tcW w:w="992" w:type="dxa"/>
            <w:vAlign w:val="center"/>
          </w:tcPr>
          <w:p w14:paraId="6A2F02BB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2888BC8B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Nazwa cieku/kanału</w:t>
            </w:r>
          </w:p>
        </w:tc>
        <w:tc>
          <w:tcPr>
            <w:tcW w:w="1134" w:type="dxa"/>
            <w:vAlign w:val="center"/>
          </w:tcPr>
          <w:p w14:paraId="20B5D699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km</w:t>
            </w:r>
          </w:p>
        </w:tc>
        <w:tc>
          <w:tcPr>
            <w:tcW w:w="1418" w:type="dxa"/>
            <w:vAlign w:val="center"/>
          </w:tcPr>
          <w:p w14:paraId="7AF66499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Gmina</w:t>
            </w:r>
          </w:p>
        </w:tc>
        <w:tc>
          <w:tcPr>
            <w:tcW w:w="1405" w:type="dxa"/>
            <w:vAlign w:val="center"/>
          </w:tcPr>
          <w:p w14:paraId="597E4A8D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Powiat</w:t>
            </w:r>
          </w:p>
        </w:tc>
      </w:tr>
      <w:tr w:rsidR="00CD1D0C" w:rsidRPr="00564123" w14:paraId="0B4581C5" w14:textId="77777777" w:rsidTr="0023157B">
        <w:trPr>
          <w:trHeight w:val="614"/>
        </w:trPr>
        <w:tc>
          <w:tcPr>
            <w:tcW w:w="992" w:type="dxa"/>
            <w:vAlign w:val="center"/>
          </w:tcPr>
          <w:p w14:paraId="38ACFDE6" w14:textId="77777777" w:rsidR="00CD1D0C" w:rsidRPr="00564123" w:rsidRDefault="00564123" w:rsidP="00057622">
            <w:pPr>
              <w:ind w:left="360"/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14:paraId="5F95343F" w14:textId="77777777" w:rsidR="005F5757" w:rsidRPr="00564123" w:rsidRDefault="000D5FE4" w:rsidP="00057622">
            <w:pPr>
              <w:spacing w:after="120"/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 w:rsidRPr="00564123">
              <w:rPr>
                <w:rFonts w:ascii="Calibri Light" w:hAnsi="Calibri Light"/>
              </w:rPr>
              <w:t>rzeka</w:t>
            </w:r>
            <w:r w:rsidR="005F5757" w:rsidRPr="00564123">
              <w:rPr>
                <w:rFonts w:ascii="Calibri Light" w:hAnsi="Calibri Light"/>
              </w:rPr>
              <w:t xml:space="preserve"> </w:t>
            </w:r>
            <w:r w:rsidR="00C01EFD">
              <w:rPr>
                <w:rFonts w:ascii="Calibri Light" w:hAnsi="Calibri Light"/>
              </w:rPr>
              <w:t>Skawa</w:t>
            </w:r>
            <w:r w:rsidRPr="00564123">
              <w:rPr>
                <w:rFonts w:ascii="Calibri Light" w:hAnsi="Calibri Light"/>
              </w:rPr>
              <w:t xml:space="preserve"> </w:t>
            </w:r>
            <w:r w:rsidR="00564123">
              <w:rPr>
                <w:rFonts w:ascii="Calibri Light" w:hAnsi="Calibri Light"/>
              </w:rPr>
              <w:br/>
            </w:r>
            <w:r w:rsidR="005338BC">
              <w:rPr>
                <w:rFonts w:ascii="Calibri Light" w:hAnsi="Calibri Light"/>
              </w:rPr>
              <w:t>Elektrownia wodna</w:t>
            </w:r>
            <w:r w:rsidR="00564123">
              <w:rPr>
                <w:rFonts w:ascii="Calibri Light" w:hAnsi="Calibri Light"/>
              </w:rPr>
              <w:t xml:space="preserve"> „</w:t>
            </w:r>
            <w:r w:rsidR="00C01EFD">
              <w:rPr>
                <w:rFonts w:ascii="Calibri Light" w:hAnsi="Calibri Light"/>
              </w:rPr>
              <w:t>Świnna Poręba</w:t>
            </w:r>
            <w:r w:rsidR="00564123">
              <w:rPr>
                <w:rFonts w:ascii="Calibri Light" w:hAnsi="Calibri Light"/>
              </w:rPr>
              <w:t>”</w:t>
            </w:r>
          </w:p>
        </w:tc>
        <w:tc>
          <w:tcPr>
            <w:tcW w:w="1134" w:type="dxa"/>
            <w:vAlign w:val="center"/>
          </w:tcPr>
          <w:p w14:paraId="7A0250F7" w14:textId="77777777" w:rsidR="00CD1D0C" w:rsidRPr="00564123" w:rsidRDefault="00C01EFD" w:rsidP="00057622">
            <w:pPr>
              <w:tabs>
                <w:tab w:val="left" w:pos="1134"/>
                <w:tab w:val="right" w:pos="9072"/>
              </w:tabs>
              <w:spacing w:line="276" w:lineRule="auto"/>
              <w:ind w:left="360"/>
              <w:jc w:val="center"/>
              <w:rPr>
                <w:rFonts w:ascii="Calibri Light" w:hAnsi="Calibri Light" w:cs="Times New Roman"/>
                <w:highlight w:val="yellow"/>
                <w:lang w:eastAsia="pl-PL"/>
              </w:rPr>
            </w:pPr>
            <w:r>
              <w:rPr>
                <w:rFonts w:ascii="Calibri Light" w:hAnsi="Calibri Light"/>
              </w:rPr>
              <w:t>26</w:t>
            </w:r>
            <w:r w:rsidR="000D5FE4" w:rsidRPr="00564123">
              <w:rPr>
                <w:rFonts w:ascii="Calibri Light" w:hAnsi="Calibri Light"/>
              </w:rPr>
              <w:t>+</w:t>
            </w:r>
            <w:r>
              <w:rPr>
                <w:rFonts w:ascii="Calibri Light" w:hAnsi="Calibri Light"/>
              </w:rPr>
              <w:t>6</w:t>
            </w:r>
            <w:r w:rsidR="000D5FE4" w:rsidRPr="00564123">
              <w:rPr>
                <w:rFonts w:ascii="Calibri Light" w:hAnsi="Calibri Light"/>
              </w:rPr>
              <w:t>00</w:t>
            </w:r>
          </w:p>
        </w:tc>
        <w:tc>
          <w:tcPr>
            <w:tcW w:w="1418" w:type="dxa"/>
            <w:vAlign w:val="center"/>
          </w:tcPr>
          <w:p w14:paraId="45E90C24" w14:textId="77777777" w:rsidR="00CD1D0C" w:rsidRPr="00564123" w:rsidRDefault="00C01EFD" w:rsidP="00057622">
            <w:pPr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>Mucharz</w:t>
            </w:r>
          </w:p>
        </w:tc>
        <w:tc>
          <w:tcPr>
            <w:tcW w:w="1405" w:type="dxa"/>
            <w:vAlign w:val="center"/>
          </w:tcPr>
          <w:p w14:paraId="18839706" w14:textId="77777777" w:rsidR="00CD1D0C" w:rsidRPr="00564123" w:rsidRDefault="00C01EFD" w:rsidP="00057622">
            <w:pPr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 w:cs="Times New Roman"/>
              </w:rPr>
              <w:t>Wadowicki</w:t>
            </w:r>
          </w:p>
        </w:tc>
      </w:tr>
    </w:tbl>
    <w:p w14:paraId="04902C13" w14:textId="77777777" w:rsidR="00CD1D0C" w:rsidRDefault="00CD1D0C" w:rsidP="00057622">
      <w:pPr>
        <w:ind w:left="360"/>
        <w:rPr>
          <w:rFonts w:ascii="Calibri Light" w:hAnsi="Calibri Light" w:cs="Times New Roman"/>
        </w:rPr>
      </w:pPr>
    </w:p>
    <w:p w14:paraId="29F78FA6" w14:textId="77777777" w:rsidR="00057622" w:rsidRDefault="00057622" w:rsidP="0005762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2. OPIS URZĄDZENIA </w:t>
      </w:r>
    </w:p>
    <w:p w14:paraId="194E965E" w14:textId="77777777" w:rsidR="00057622" w:rsidRDefault="00B57A28" w:rsidP="0005762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U</w:t>
      </w:r>
      <w:r w:rsidR="00CB3BB5">
        <w:rPr>
          <w:rFonts w:ascii="Calibri Light" w:hAnsi="Calibri Light" w:cs="Times New Roman"/>
        </w:rPr>
        <w:t xml:space="preserve">kład </w:t>
      </w:r>
      <w:r>
        <w:rPr>
          <w:rFonts w:ascii="Calibri Light" w:hAnsi="Calibri Light" w:cs="Times New Roman"/>
        </w:rPr>
        <w:t xml:space="preserve">nadzoru i sterowania </w:t>
      </w:r>
      <w:r w:rsidR="00CB3BB5">
        <w:rPr>
          <w:rFonts w:ascii="Calibri Light" w:hAnsi="Calibri Light" w:cs="Times New Roman"/>
        </w:rPr>
        <w:t>e</w:t>
      </w:r>
      <w:r w:rsidR="00E00B64">
        <w:rPr>
          <w:rFonts w:ascii="Calibri Light" w:hAnsi="Calibri Light" w:cs="Times New Roman"/>
        </w:rPr>
        <w:t>le</w:t>
      </w:r>
      <w:r w:rsidR="00CB3BB5">
        <w:rPr>
          <w:rFonts w:ascii="Calibri Light" w:hAnsi="Calibri Light" w:cs="Times New Roman"/>
        </w:rPr>
        <w:t>ktrowni wodnej w Świnnej Porębie.</w:t>
      </w:r>
    </w:p>
    <w:p w14:paraId="76EB5D6D" w14:textId="77777777" w:rsidR="00057622" w:rsidRPr="00564123" w:rsidRDefault="00057622" w:rsidP="00A90B6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ab/>
        <w:t xml:space="preserve"> </w:t>
      </w:r>
    </w:p>
    <w:p w14:paraId="52DB47C2" w14:textId="495BFD13" w:rsidR="00CB3BB5" w:rsidRDefault="00057622" w:rsidP="00057622">
      <w:pPr>
        <w:pStyle w:val="Akapitzlist"/>
        <w:ind w:left="360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3</w:t>
      </w:r>
      <w:r w:rsidR="0023157B" w:rsidRPr="00A90B62">
        <w:rPr>
          <w:rFonts w:ascii="Calibri Light" w:hAnsi="Calibri Light" w:cs="Times New Roman"/>
        </w:rPr>
        <w:t xml:space="preserve">. </w:t>
      </w:r>
      <w:r w:rsidR="0089015A" w:rsidRPr="00A90B62">
        <w:rPr>
          <w:rFonts w:ascii="Calibri Light" w:hAnsi="Calibri Light" w:cs="Times New Roman"/>
        </w:rPr>
        <w:t>ZAKRES PRAC</w:t>
      </w:r>
      <w:r w:rsidR="00A90B62">
        <w:rPr>
          <w:rFonts w:ascii="Calibri Light" w:hAnsi="Calibri Light" w:cs="Times New Roman"/>
        </w:rPr>
        <w:t xml:space="preserve"> </w:t>
      </w:r>
      <w:r w:rsidR="00CB3BB5">
        <w:rPr>
          <w:rFonts w:ascii="Calibri Light" w:hAnsi="Calibri Light" w:cs="Times New Roman"/>
        </w:rPr>
        <w:t>:</w:t>
      </w:r>
    </w:p>
    <w:p w14:paraId="6908A3FB" w14:textId="05E7F4CA" w:rsidR="00502630" w:rsidRPr="00502630" w:rsidRDefault="00502630" w:rsidP="00057622">
      <w:pPr>
        <w:pStyle w:val="Akapitzlist"/>
        <w:ind w:left="360"/>
        <w:rPr>
          <w:rFonts w:ascii="Calibri Light" w:hAnsi="Calibri Light" w:cs="Times New Roman"/>
          <w:b/>
          <w:bCs/>
          <w:sz w:val="24"/>
          <w:szCs w:val="24"/>
        </w:rPr>
      </w:pPr>
      <w:r>
        <w:rPr>
          <w:rFonts w:ascii="Calibri Light" w:hAnsi="Calibri Light" w:cs="Times New Roman"/>
          <w:b/>
          <w:bCs/>
          <w:sz w:val="24"/>
          <w:szCs w:val="24"/>
        </w:rPr>
        <w:t>Zadanie podstawowe.</w:t>
      </w:r>
    </w:p>
    <w:p w14:paraId="415CAC9A" w14:textId="72050210" w:rsidR="0023157B" w:rsidRPr="00CB3BB5" w:rsidRDefault="00CB3BB5" w:rsidP="00057622">
      <w:pPr>
        <w:pStyle w:val="Akapitzlist"/>
        <w:ind w:left="360"/>
        <w:rPr>
          <w:rFonts w:ascii="Calibri Light" w:hAnsi="Calibri Light" w:cs="Times New Roman"/>
          <w:b/>
          <w:bCs/>
        </w:rPr>
      </w:pPr>
      <w:r w:rsidRPr="00CB3BB5">
        <w:rPr>
          <w:rFonts w:ascii="Calibri Light" w:hAnsi="Calibri Light" w:cs="Times New Roman"/>
          <w:b/>
          <w:bCs/>
        </w:rPr>
        <w:t xml:space="preserve">a) </w:t>
      </w:r>
      <w:r w:rsidR="00DC3856" w:rsidRPr="00DC3856">
        <w:rPr>
          <w:rFonts w:ascii="Calibri Light" w:hAnsi="Calibri Light" w:cs="Times New Roman"/>
          <w:b/>
          <w:bCs/>
        </w:rPr>
        <w:tab/>
        <w:t>Serwisowych:</w:t>
      </w:r>
    </w:p>
    <w:p w14:paraId="1B566298" w14:textId="77777777" w:rsidR="00B57A28" w:rsidRDefault="00B57A28" w:rsidP="00B57A28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wolnego miejsca na dyskach, zgranie archiwów i logów alarmów na stały nośnik oraz defragmentację dysków twardych wszystkich komputerów systemowych. </w:t>
      </w:r>
    </w:p>
    <w:p w14:paraId="5C11221B" w14:textId="77777777" w:rsidR="00B57A28" w:rsidRDefault="00B57A28" w:rsidP="00B57A28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weryfikacj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aktualności oprogramowania systemowego i sterownikowego oraz aplikacji wizualizacji. W przypadku stwierdzenia rozbieżności wersje oprogramowania należy uaktualnić. </w:t>
      </w:r>
    </w:p>
    <w:p w14:paraId="18564B30" w14:textId="77777777" w:rsidR="00B57A28" w:rsidRDefault="00B57A28" w:rsidP="00B57A28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stanu połączeń i sprawdzenie parametrów transmisji dla sieci technologicznych Układu Nadzoru i Sterowania. </w:t>
      </w:r>
    </w:p>
    <w:p w14:paraId="418F4110" w14:textId="77777777" w:rsidR="00CB3BB5" w:rsidRDefault="00B57A28" w:rsidP="00B57A28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urządzeń transmisyjnych elektrycznych i światłowodowych. </w:t>
      </w:r>
    </w:p>
    <w:p w14:paraId="2FBFC760" w14:textId="77777777" w:rsidR="00E00B64" w:rsidRDefault="00E00B64" w:rsidP="00B57A28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wykonanie</w:t>
      </w:r>
      <w:r w:rsidRPr="00E00B64">
        <w:rPr>
          <w:rFonts w:ascii="Calibri Light" w:hAnsi="Calibri Light" w:cs="Times New Roman"/>
        </w:rPr>
        <w:t xml:space="preserve"> ogóln</w:t>
      </w:r>
      <w:r>
        <w:rPr>
          <w:rFonts w:ascii="Calibri Light" w:hAnsi="Calibri Light" w:cs="Times New Roman"/>
        </w:rPr>
        <w:t>ej</w:t>
      </w:r>
      <w:r w:rsidRPr="00E00B64">
        <w:rPr>
          <w:rFonts w:ascii="Calibri Light" w:hAnsi="Calibri Light" w:cs="Times New Roman"/>
        </w:rPr>
        <w:t xml:space="preserve"> diagnostyk</w:t>
      </w:r>
      <w:r>
        <w:rPr>
          <w:rFonts w:ascii="Calibri Light" w:hAnsi="Calibri Light" w:cs="Times New Roman"/>
        </w:rPr>
        <w:t>i</w:t>
      </w:r>
      <w:r w:rsidRPr="00E00B64">
        <w:rPr>
          <w:rFonts w:ascii="Calibri Light" w:hAnsi="Calibri Light" w:cs="Times New Roman"/>
        </w:rPr>
        <w:t xml:space="preserve"> sterowników, analizę logów alarmów.</w:t>
      </w:r>
    </w:p>
    <w:p w14:paraId="6B506911" w14:textId="42B9F916" w:rsidR="00B57A28" w:rsidRDefault="00B57A28" w:rsidP="00CB3BB5">
      <w:pPr>
        <w:jc w:val="both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        </w:t>
      </w:r>
      <w:r w:rsidRPr="00CB3BB5">
        <w:rPr>
          <w:rFonts w:ascii="Calibri Light" w:hAnsi="Calibri Light" w:cs="Times New Roman"/>
          <w:b/>
          <w:bCs/>
        </w:rPr>
        <w:t xml:space="preserve">b) </w:t>
      </w:r>
      <w:r w:rsidR="00DC3856">
        <w:rPr>
          <w:rFonts w:ascii="Calibri Light" w:hAnsi="Calibri Light" w:cs="Times New Roman"/>
          <w:b/>
          <w:bCs/>
        </w:rPr>
        <w:tab/>
        <w:t>Przeglądu:</w:t>
      </w:r>
    </w:p>
    <w:p w14:paraId="79D3FF00" w14:textId="77777777" w:rsidR="00680055" w:rsidRPr="00680055" w:rsidRDefault="00680055" w:rsidP="00680055">
      <w:pPr>
        <w:pStyle w:val="Akapitzlist"/>
        <w:numPr>
          <w:ilvl w:val="0"/>
          <w:numId w:val="29"/>
        </w:numPr>
        <w:rPr>
          <w:rFonts w:ascii="Calibri Light" w:hAnsi="Calibri Light" w:cs="Times New Roman"/>
        </w:rPr>
      </w:pPr>
      <w:r w:rsidRPr="00680055">
        <w:rPr>
          <w:rFonts w:ascii="Calibri Light" w:hAnsi="Calibri Light" w:cs="Times New Roman"/>
        </w:rPr>
        <w:t>przegląd układu kontroli szczelności rurociągu derywacyjnego.</w:t>
      </w:r>
    </w:p>
    <w:p w14:paraId="06DB9E0D" w14:textId="57DF87D7" w:rsidR="00B57A28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zdalnych połączeń z firm zewnętrznych posiadających odpowiednie uprawnienia wraz z weryfikacją bezpieczeństwa połączeń i weryfikacją ilościową pracowników ww. firm posiadających uprawnienia do połączeń zdalnych.</w:t>
      </w:r>
    </w:p>
    <w:p w14:paraId="324B095A" w14:textId="77777777" w:rsidR="00B57A28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i wydanie pisemnego oświadczenia przez Wykonawcę o legalności całego oprogramowania zainstalowanego w Układzie Nadzoru i Sterowania. </w:t>
      </w:r>
    </w:p>
    <w:p w14:paraId="03B2971E" w14:textId="110A9434" w:rsidR="00B57A28" w:rsidRPr="00B57A28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bookmarkStart w:id="0" w:name="_Hlk41993028"/>
      <w:r w:rsidRPr="00B57A28">
        <w:rPr>
          <w:rFonts w:ascii="Calibri Light" w:hAnsi="Calibri Light" w:cs="Times New Roman"/>
        </w:rPr>
        <w:t>skanowani</w:t>
      </w:r>
      <w:r>
        <w:rPr>
          <w:rFonts w:ascii="Calibri Light" w:hAnsi="Calibri Light" w:cs="Times New Roman"/>
        </w:rPr>
        <w:t>e</w:t>
      </w:r>
      <w:r w:rsidRPr="00B57A28">
        <w:rPr>
          <w:rFonts w:ascii="Calibri Light" w:hAnsi="Calibri Light" w:cs="Times New Roman"/>
        </w:rPr>
        <w:t xml:space="preserve"> antywirusowe całego systemu komputerowego</w:t>
      </w:r>
      <w:bookmarkEnd w:id="0"/>
      <w:r w:rsidRPr="00B57A28">
        <w:rPr>
          <w:rFonts w:ascii="Calibri Light" w:hAnsi="Calibri Light" w:cs="Times New Roman"/>
        </w:rPr>
        <w:t xml:space="preserve">. Skanowanie musi być przeprowadzone przy wyłączonym systemie operacyjnym. Wyniki skanowania zostaną przekazane Zamawiającemu w formie raportu. </w:t>
      </w:r>
    </w:p>
    <w:p w14:paraId="755C1012" w14:textId="686CC942" w:rsidR="00E00B64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 xml:space="preserve">przegląd i kompleksowe czyszczenie wewnętrzne (dopuszczalne środki czyszczące: sprężone powietrze) wszystkich serwerów i sterowników Układu Nadzoru i Sterowania. Czyszczenie serwerów musi odbywać się poza pomieszczeniem telemechaniki. Termin czyszczenia będzie wcześniej uzgodniony z zamawiającym. Wyniki przeglądu </w:t>
      </w:r>
      <w:r w:rsidR="00561660">
        <w:rPr>
          <w:rFonts w:ascii="Calibri Light" w:hAnsi="Calibri Light" w:cs="Times New Roman"/>
        </w:rPr>
        <w:br/>
      </w:r>
      <w:r w:rsidRPr="00B57A28">
        <w:rPr>
          <w:rFonts w:ascii="Calibri Light" w:hAnsi="Calibri Light" w:cs="Times New Roman"/>
        </w:rPr>
        <w:t xml:space="preserve">i czyszczenia zostaną przekazane w formie raportu. </w:t>
      </w:r>
    </w:p>
    <w:p w14:paraId="67E168E4" w14:textId="3071E7D5" w:rsidR="00E00B64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 w:rsidR="00E00B64"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haseł, zabezpieczeń, uprawnień użytkowników lokalnych i domenowych wraz </w:t>
      </w:r>
      <w:r w:rsidR="00561660">
        <w:rPr>
          <w:rFonts w:ascii="Calibri Light" w:hAnsi="Calibri Light" w:cs="Times New Roman"/>
        </w:rPr>
        <w:br/>
      </w:r>
      <w:r w:rsidRPr="00B57A28">
        <w:rPr>
          <w:rFonts w:ascii="Calibri Light" w:hAnsi="Calibri Light" w:cs="Times New Roman"/>
        </w:rPr>
        <w:t xml:space="preserve">z przekazaniem stanu pokontrolnego w formie elektronicznej zaszyfrowanej. </w:t>
      </w:r>
    </w:p>
    <w:p w14:paraId="4D81D176" w14:textId="77777777" w:rsidR="00E00B64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 xml:space="preserve">przegląd przekaźników pośredniczących pomiędzy kartami we/wy a urządzeniami obiektowymi. </w:t>
      </w:r>
    </w:p>
    <w:p w14:paraId="084D8585" w14:textId="1CD79DB7" w:rsidR="00B57A28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kalibracj</w:t>
      </w:r>
      <w:r w:rsidR="00E00B64"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przetworników pomiarowych zainstalowanych na hydrozespołach wraz </w:t>
      </w:r>
      <w:r w:rsidR="00561660">
        <w:rPr>
          <w:rFonts w:ascii="Calibri Light" w:hAnsi="Calibri Light" w:cs="Times New Roman"/>
        </w:rPr>
        <w:br/>
      </w:r>
      <w:r w:rsidRPr="00B57A28">
        <w:rPr>
          <w:rFonts w:ascii="Calibri Light" w:hAnsi="Calibri Light" w:cs="Times New Roman"/>
        </w:rPr>
        <w:t>z kartami wejściowymi do systemu.</w:t>
      </w:r>
    </w:p>
    <w:p w14:paraId="2107F724" w14:textId="18ED8879" w:rsidR="00E00B64" w:rsidRDefault="00E00B64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E00B64">
        <w:rPr>
          <w:rFonts w:ascii="Calibri Light" w:hAnsi="Calibri Light" w:cs="Times New Roman"/>
        </w:rPr>
        <w:t xml:space="preserve"> zasilaczy i akumulatorów w szafach systemowych, sprawdzenie układów kontroli temperatury oraz wentylacji w szafach systemowych wraz z wymianą filtrów. Pomiary akumulatorów należy przeprowadzić w taki sposób, aby była możliwość oceny ich stanu w kilkuletniej perspektywie. W ramach sprawdzenia raz do roku należy </w:t>
      </w:r>
      <w:r w:rsidRPr="00E00B64">
        <w:rPr>
          <w:rFonts w:ascii="Calibri Light" w:hAnsi="Calibri Light" w:cs="Times New Roman"/>
        </w:rPr>
        <w:lastRenderedPageBreak/>
        <w:t>wykonać kontrolne rozładowanie z określeniem czasu pracy sterownika na zasilaniu tylko akumulatorowym. Po przeprowadzonych testach należy wytypować akumulatory do wymiany.</w:t>
      </w:r>
    </w:p>
    <w:p w14:paraId="49A0DFEB" w14:textId="282357A4" w:rsidR="00E00B64" w:rsidRPr="00B57A28" w:rsidRDefault="00E00B64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 xml:space="preserve">Opracowywanie protokołów i raportów z przeprowadzonych czynności wraz </w:t>
      </w:r>
      <w:r w:rsidR="00561660">
        <w:rPr>
          <w:rFonts w:ascii="Calibri Light" w:hAnsi="Calibri Light" w:cs="Times New Roman"/>
        </w:rPr>
        <w:br/>
      </w:r>
      <w:r w:rsidRPr="00E00B64">
        <w:rPr>
          <w:rFonts w:ascii="Calibri Light" w:hAnsi="Calibri Light" w:cs="Times New Roman"/>
        </w:rPr>
        <w:t xml:space="preserve">z interpretacją wyników oraz zaleceniami dotyczącymi koniecznych do przeprowadzenia prac polegających na wymianie wyeksploatowanych urządzeń Układu Nadzoru </w:t>
      </w:r>
      <w:r w:rsidR="002119D8">
        <w:rPr>
          <w:rFonts w:ascii="Calibri Light" w:hAnsi="Calibri Light" w:cs="Times New Roman"/>
        </w:rPr>
        <w:br/>
      </w:r>
      <w:r w:rsidRPr="00E00B64">
        <w:rPr>
          <w:rFonts w:ascii="Calibri Light" w:hAnsi="Calibri Light" w:cs="Times New Roman"/>
        </w:rPr>
        <w:t>i Sterowania.</w:t>
      </w:r>
    </w:p>
    <w:p w14:paraId="3BBB0AEB" w14:textId="77777777" w:rsidR="00CB3BB5" w:rsidRDefault="00CB3BB5" w:rsidP="00CB3BB5">
      <w:pPr>
        <w:jc w:val="both"/>
        <w:rPr>
          <w:rFonts w:ascii="Calibri Light" w:hAnsi="Calibri Light" w:cs="Times New Roman"/>
          <w:b/>
          <w:bCs/>
        </w:rPr>
      </w:pPr>
      <w:r w:rsidRPr="00CB3BB5">
        <w:rPr>
          <w:rFonts w:ascii="Calibri Light" w:hAnsi="Calibri Light" w:cs="Times New Roman"/>
          <w:b/>
          <w:bCs/>
        </w:rPr>
        <w:t xml:space="preserve">        </w:t>
      </w:r>
      <w:bookmarkStart w:id="1" w:name="_Hlk30077040"/>
      <w:r w:rsidR="00B57A28">
        <w:rPr>
          <w:rFonts w:ascii="Calibri Light" w:hAnsi="Calibri Light" w:cs="Times New Roman"/>
          <w:b/>
          <w:bCs/>
        </w:rPr>
        <w:t>c</w:t>
      </w:r>
      <w:r w:rsidRPr="00CB3BB5">
        <w:rPr>
          <w:rFonts w:ascii="Calibri Light" w:hAnsi="Calibri Light" w:cs="Times New Roman"/>
          <w:b/>
          <w:bCs/>
        </w:rPr>
        <w:t>) zdalnego nadzoru</w:t>
      </w:r>
      <w:r>
        <w:rPr>
          <w:rFonts w:ascii="Calibri Light" w:hAnsi="Calibri Light" w:cs="Times New Roman"/>
          <w:b/>
          <w:bCs/>
        </w:rPr>
        <w:t>:</w:t>
      </w:r>
      <w:bookmarkEnd w:id="1"/>
    </w:p>
    <w:p w14:paraId="119EBD54" w14:textId="77777777" w:rsidR="00E00B64" w:rsidRDefault="00E00B64" w:rsidP="004A2471">
      <w:pPr>
        <w:pStyle w:val="Akapitzlist"/>
        <w:numPr>
          <w:ilvl w:val="0"/>
          <w:numId w:val="30"/>
        </w:numPr>
        <w:jc w:val="both"/>
        <w:rPr>
          <w:rFonts w:ascii="Calibri Light" w:hAnsi="Calibri Light" w:cs="Times New Roman"/>
        </w:rPr>
      </w:pPr>
      <w:bookmarkStart w:id="2" w:name="_Hlk41992691"/>
      <w:r w:rsidRPr="00E00B64">
        <w:rPr>
          <w:rFonts w:ascii="Calibri Light" w:hAnsi="Calibri Light" w:cs="Times New Roman"/>
        </w:rPr>
        <w:t xml:space="preserve">Pełnienie stałego dyżuru telefonicznego w trybie 24/7 w celu diagnostyki i usuwania usterek i awarii zgłaszanych przez Zamawiającego i mogących skutkować zakłóceniami w eksploatacji hydrozespołów.  </w:t>
      </w:r>
    </w:p>
    <w:bookmarkEnd w:id="2"/>
    <w:p w14:paraId="11D1FED5" w14:textId="666E2DE6" w:rsidR="00E00B64" w:rsidRDefault="00E00B64" w:rsidP="004A2471">
      <w:pPr>
        <w:pStyle w:val="Akapitzlist"/>
        <w:numPr>
          <w:ilvl w:val="0"/>
          <w:numId w:val="30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 xml:space="preserve">Zdalną diagnozę uszkodzenia </w:t>
      </w:r>
      <w:r w:rsidR="00561660">
        <w:rPr>
          <w:rFonts w:ascii="Calibri Light" w:hAnsi="Calibri Light" w:cs="Times New Roman"/>
        </w:rPr>
        <w:t>u</w:t>
      </w:r>
      <w:r w:rsidRPr="00E00B64">
        <w:rPr>
          <w:rFonts w:ascii="Calibri Light" w:hAnsi="Calibri Light" w:cs="Times New Roman"/>
        </w:rPr>
        <w:t>rządzenia</w:t>
      </w:r>
      <w:r>
        <w:rPr>
          <w:rFonts w:ascii="Calibri Light" w:hAnsi="Calibri Light" w:cs="Times New Roman"/>
        </w:rPr>
        <w:t>.</w:t>
      </w:r>
    </w:p>
    <w:p w14:paraId="4029F783" w14:textId="77777777" w:rsidR="00E00B64" w:rsidRDefault="00E00B64" w:rsidP="004A2471">
      <w:pPr>
        <w:pStyle w:val="Akapitzlist"/>
        <w:numPr>
          <w:ilvl w:val="0"/>
          <w:numId w:val="30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>Zdalna diagnoza usterek oprogramowania systemowego</w:t>
      </w:r>
      <w:r>
        <w:rPr>
          <w:rFonts w:ascii="Calibri Light" w:hAnsi="Calibri Light" w:cs="Times New Roman"/>
        </w:rPr>
        <w:t>.</w:t>
      </w:r>
    </w:p>
    <w:p w14:paraId="25093708" w14:textId="77777777" w:rsidR="00E00B64" w:rsidRDefault="00E00B64" w:rsidP="004A2471">
      <w:pPr>
        <w:pStyle w:val="Akapitzlist"/>
        <w:numPr>
          <w:ilvl w:val="0"/>
          <w:numId w:val="30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>Konsultacje telefoniczne z załogą eksploatacyjną obiektu w dni robocze w godzinach 7:00 do 15:00 w zakresie funkcjonowania urządzeń i układów.</w:t>
      </w:r>
    </w:p>
    <w:p w14:paraId="6D90EA99" w14:textId="54C5D82F" w:rsidR="00CB3BB5" w:rsidRDefault="00E00B64" w:rsidP="004A2471">
      <w:pPr>
        <w:pStyle w:val="Akapitzlist"/>
        <w:numPr>
          <w:ilvl w:val="0"/>
          <w:numId w:val="30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 xml:space="preserve"> Aktualizacja dokumentacji serwisowanych układów i urządzeń.</w:t>
      </w:r>
    </w:p>
    <w:p w14:paraId="6B84CE5D" w14:textId="34C99336" w:rsidR="0074466B" w:rsidRDefault="002A218F" w:rsidP="00680055">
      <w:pPr>
        <w:jc w:val="both"/>
        <w:rPr>
          <w:rFonts w:ascii="Calibri Light" w:hAnsi="Calibri Light" w:cs="Times New Roman"/>
          <w:sz w:val="20"/>
          <w:szCs w:val="20"/>
        </w:rPr>
      </w:pPr>
      <w:r w:rsidRPr="00CB3BB5">
        <w:rPr>
          <w:rFonts w:ascii="Calibri Light" w:hAnsi="Calibri Light" w:cs="Times New Roman"/>
          <w:b/>
          <w:bCs/>
        </w:rPr>
        <w:t xml:space="preserve">        </w:t>
      </w:r>
    </w:p>
    <w:p w14:paraId="60EDBD72" w14:textId="4EA70F1E" w:rsidR="0074466B" w:rsidRDefault="00502630" w:rsidP="00D26197">
      <w:pPr>
        <w:ind w:left="360"/>
        <w:rPr>
          <w:rFonts w:ascii="Calibri Light" w:hAnsi="Calibri Light" w:cs="Times New Roman"/>
          <w:b/>
          <w:bCs/>
          <w:sz w:val="24"/>
          <w:szCs w:val="24"/>
        </w:rPr>
      </w:pPr>
      <w:r>
        <w:rPr>
          <w:rFonts w:ascii="Calibri Light" w:hAnsi="Calibri Light" w:cs="Times New Roman"/>
          <w:b/>
          <w:bCs/>
          <w:sz w:val="24"/>
          <w:szCs w:val="24"/>
        </w:rPr>
        <w:t>Zadanie w ramach opcji.</w:t>
      </w:r>
    </w:p>
    <w:p w14:paraId="053CFA93" w14:textId="71AA9BE3" w:rsidR="00374898" w:rsidRPr="00374898" w:rsidRDefault="00374898" w:rsidP="00374898">
      <w:pPr>
        <w:ind w:left="705" w:hanging="345"/>
        <w:rPr>
          <w:rFonts w:ascii="Calibri Light" w:hAnsi="Calibri Light" w:cs="Times New Roman"/>
        </w:rPr>
      </w:pPr>
      <w:r w:rsidRPr="00374898">
        <w:rPr>
          <w:rFonts w:ascii="Calibri Light" w:hAnsi="Calibri Light" w:cs="Times New Roman"/>
        </w:rPr>
        <w:t>1.</w:t>
      </w:r>
      <w:r w:rsidRPr="00374898">
        <w:rPr>
          <w:rFonts w:ascii="Calibri Light" w:hAnsi="Calibri Light" w:cs="Times New Roman"/>
        </w:rPr>
        <w:tab/>
        <w:t>Zakup i wymiana serwera czasu z anteną radiową z istniejącym systemem operacyjnym Galleon Systems</w:t>
      </w:r>
      <w:r>
        <w:rPr>
          <w:rFonts w:ascii="Calibri Light" w:hAnsi="Calibri Light" w:cs="Times New Roman"/>
        </w:rPr>
        <w:t>.</w:t>
      </w:r>
    </w:p>
    <w:p w14:paraId="0F659B31" w14:textId="77777777" w:rsidR="00374898" w:rsidRPr="00374898" w:rsidRDefault="00374898" w:rsidP="00374898">
      <w:pPr>
        <w:ind w:left="705" w:hanging="345"/>
        <w:rPr>
          <w:rFonts w:ascii="Calibri Light" w:hAnsi="Calibri Light" w:cs="Times New Roman"/>
        </w:rPr>
      </w:pPr>
      <w:r w:rsidRPr="00374898">
        <w:rPr>
          <w:rFonts w:ascii="Calibri Light" w:hAnsi="Calibri Light" w:cs="Times New Roman"/>
        </w:rPr>
        <w:t>2.</w:t>
      </w:r>
      <w:r w:rsidRPr="00374898">
        <w:rPr>
          <w:rFonts w:ascii="Calibri Light" w:hAnsi="Calibri Light" w:cs="Times New Roman"/>
        </w:rPr>
        <w:tab/>
        <w:t>Zakup i wymiana czujnika indukcyjnego od pomiaru obrotów turbiny typu BES R03KC-PSC0B-EPC5.</w:t>
      </w:r>
    </w:p>
    <w:p w14:paraId="47FF6CB5" w14:textId="77777777" w:rsidR="00374898" w:rsidRPr="00374898" w:rsidRDefault="00374898" w:rsidP="00374898">
      <w:pPr>
        <w:ind w:left="705" w:hanging="345"/>
        <w:rPr>
          <w:rFonts w:ascii="Calibri Light" w:hAnsi="Calibri Light" w:cs="Times New Roman"/>
        </w:rPr>
      </w:pPr>
      <w:r w:rsidRPr="00374898">
        <w:rPr>
          <w:rFonts w:ascii="Calibri Light" w:hAnsi="Calibri Light" w:cs="Times New Roman"/>
        </w:rPr>
        <w:t>3.</w:t>
      </w:r>
      <w:r w:rsidRPr="00374898">
        <w:rPr>
          <w:rFonts w:ascii="Calibri Light" w:hAnsi="Calibri Light" w:cs="Times New Roman"/>
        </w:rPr>
        <w:tab/>
        <w:t>Zakup i wymiana, zaprogramowanie przetwornika pomiarowego wielkości elektrycznych generatora - SINEAX DM5F, lub EVA 2501R.</w:t>
      </w:r>
    </w:p>
    <w:p w14:paraId="2CFA47A7" w14:textId="77777777" w:rsidR="00374898" w:rsidRPr="00374898" w:rsidRDefault="00374898" w:rsidP="00374898">
      <w:pPr>
        <w:ind w:left="705" w:hanging="345"/>
        <w:rPr>
          <w:rFonts w:ascii="Calibri Light" w:hAnsi="Calibri Light" w:cs="Times New Roman"/>
        </w:rPr>
      </w:pPr>
      <w:r w:rsidRPr="00374898">
        <w:rPr>
          <w:rFonts w:ascii="Calibri Light" w:hAnsi="Calibri Light" w:cs="Times New Roman"/>
        </w:rPr>
        <w:t>4.</w:t>
      </w:r>
      <w:r w:rsidRPr="00374898">
        <w:rPr>
          <w:rFonts w:ascii="Calibri Light" w:hAnsi="Calibri Light" w:cs="Times New Roman"/>
        </w:rPr>
        <w:tab/>
        <w:t>Zakup i wymiana rozłącznika bezpiecznikowego XLP 1. Końcówki kablowe w ilości 6 szt. do wymiany.</w:t>
      </w:r>
    </w:p>
    <w:p w14:paraId="189B9ABA" w14:textId="392B3D90" w:rsidR="00374898" w:rsidRPr="00374898" w:rsidRDefault="00374898" w:rsidP="00374898">
      <w:pPr>
        <w:ind w:firstLine="360"/>
        <w:rPr>
          <w:rFonts w:ascii="Calibri Light" w:hAnsi="Calibri Light" w:cs="Times New Roman"/>
        </w:rPr>
      </w:pPr>
      <w:r w:rsidRPr="00374898">
        <w:rPr>
          <w:rFonts w:ascii="Calibri Light" w:hAnsi="Calibri Light" w:cs="Times New Roman"/>
        </w:rPr>
        <w:t>5.</w:t>
      </w:r>
      <w:r w:rsidRPr="00374898">
        <w:rPr>
          <w:rFonts w:ascii="Calibri Light" w:hAnsi="Calibri Light" w:cs="Times New Roman"/>
        </w:rPr>
        <w:tab/>
        <w:t>Zakup i wymiana przetwornika położenie kierownicy, wirnika Balluff BTL7</w:t>
      </w:r>
      <w:r>
        <w:rPr>
          <w:rFonts w:ascii="Calibri Light" w:hAnsi="Calibri Light" w:cs="Times New Roman"/>
        </w:rPr>
        <w:t>.</w:t>
      </w:r>
    </w:p>
    <w:p w14:paraId="248B88DF" w14:textId="4AE59EF2" w:rsidR="00374898" w:rsidRPr="00374898" w:rsidRDefault="00374898" w:rsidP="00374898">
      <w:pPr>
        <w:ind w:firstLine="360"/>
        <w:rPr>
          <w:rFonts w:ascii="Calibri Light" w:hAnsi="Calibri Light" w:cs="Times New Roman"/>
        </w:rPr>
      </w:pPr>
      <w:r w:rsidRPr="00374898">
        <w:rPr>
          <w:rFonts w:ascii="Calibri Light" w:hAnsi="Calibri Light" w:cs="Times New Roman"/>
        </w:rPr>
        <w:t>6.</w:t>
      </w:r>
      <w:r w:rsidRPr="00374898">
        <w:rPr>
          <w:rFonts w:ascii="Calibri Light" w:hAnsi="Calibri Light" w:cs="Times New Roman"/>
        </w:rPr>
        <w:tab/>
        <w:t>Zakup i wymiana przekaźnika pośredniczącego</w:t>
      </w:r>
      <w:r>
        <w:rPr>
          <w:rFonts w:ascii="Calibri Light" w:hAnsi="Calibri Light" w:cs="Times New Roman"/>
        </w:rPr>
        <w:t>.</w:t>
      </w:r>
    </w:p>
    <w:p w14:paraId="180E8870" w14:textId="660F7763" w:rsidR="00374898" w:rsidRPr="00374898" w:rsidRDefault="00374898" w:rsidP="00374898">
      <w:pPr>
        <w:ind w:firstLine="360"/>
        <w:rPr>
          <w:rFonts w:ascii="Calibri Light" w:hAnsi="Calibri Light" w:cs="Times New Roman"/>
        </w:rPr>
      </w:pPr>
      <w:r w:rsidRPr="00374898">
        <w:rPr>
          <w:rFonts w:ascii="Calibri Light" w:hAnsi="Calibri Light" w:cs="Times New Roman"/>
        </w:rPr>
        <w:t>7.</w:t>
      </w:r>
      <w:r w:rsidRPr="00374898">
        <w:rPr>
          <w:rFonts w:ascii="Calibri Light" w:hAnsi="Calibri Light" w:cs="Times New Roman"/>
        </w:rPr>
        <w:tab/>
        <w:t>Zakup i wymiana karty wejść/wyjść analogowych sterownika</w:t>
      </w:r>
      <w:r>
        <w:rPr>
          <w:rFonts w:ascii="Calibri Light" w:hAnsi="Calibri Light" w:cs="Times New Roman"/>
        </w:rPr>
        <w:t>.</w:t>
      </w:r>
    </w:p>
    <w:p w14:paraId="0094F7B9" w14:textId="7A640A1F" w:rsidR="00374898" w:rsidRPr="00374898" w:rsidRDefault="00374898" w:rsidP="00374898">
      <w:pPr>
        <w:ind w:firstLine="360"/>
        <w:rPr>
          <w:rFonts w:ascii="Calibri Light" w:hAnsi="Calibri Light" w:cs="Times New Roman"/>
        </w:rPr>
      </w:pPr>
      <w:r w:rsidRPr="00374898">
        <w:rPr>
          <w:rFonts w:ascii="Calibri Light" w:hAnsi="Calibri Light" w:cs="Times New Roman"/>
        </w:rPr>
        <w:t>8.</w:t>
      </w:r>
      <w:r w:rsidRPr="00374898">
        <w:rPr>
          <w:rFonts w:ascii="Calibri Light" w:hAnsi="Calibri Light" w:cs="Times New Roman"/>
        </w:rPr>
        <w:tab/>
        <w:t>Zakup i wymiana karty wejść/wyjść binarnych sterownika</w:t>
      </w:r>
      <w:r>
        <w:rPr>
          <w:rFonts w:ascii="Calibri Light" w:hAnsi="Calibri Light" w:cs="Times New Roman"/>
        </w:rPr>
        <w:t>.</w:t>
      </w:r>
    </w:p>
    <w:p w14:paraId="6DF02F2C" w14:textId="6AE53C73" w:rsidR="00374898" w:rsidRPr="00374898" w:rsidRDefault="00374898" w:rsidP="00374898">
      <w:pPr>
        <w:ind w:firstLine="360"/>
        <w:rPr>
          <w:rFonts w:ascii="Calibri Light" w:hAnsi="Calibri Light" w:cs="Times New Roman"/>
        </w:rPr>
      </w:pPr>
      <w:r w:rsidRPr="00374898">
        <w:rPr>
          <w:rFonts w:ascii="Calibri Light" w:hAnsi="Calibri Light" w:cs="Times New Roman"/>
        </w:rPr>
        <w:t>9.</w:t>
      </w:r>
      <w:r w:rsidRPr="00374898">
        <w:rPr>
          <w:rFonts w:ascii="Calibri Light" w:hAnsi="Calibri Light" w:cs="Times New Roman"/>
        </w:rPr>
        <w:tab/>
        <w:t>Zakup i wymiana zasilacza 230VAC/24VDC</w:t>
      </w:r>
      <w:r>
        <w:rPr>
          <w:rFonts w:ascii="Calibri Light" w:hAnsi="Calibri Light" w:cs="Times New Roman"/>
        </w:rPr>
        <w:t>.</w:t>
      </w:r>
    </w:p>
    <w:p w14:paraId="66B214C0" w14:textId="774CE4E9" w:rsidR="00961318" w:rsidRDefault="00374898" w:rsidP="00374898">
      <w:pPr>
        <w:ind w:firstLine="357"/>
        <w:rPr>
          <w:rFonts w:ascii="Calibri Light" w:hAnsi="Calibri Light" w:cs="Times New Roman"/>
        </w:rPr>
      </w:pPr>
      <w:r w:rsidRPr="00374898">
        <w:rPr>
          <w:rFonts w:ascii="Calibri Light" w:hAnsi="Calibri Light" w:cs="Times New Roman"/>
        </w:rPr>
        <w:t>10.</w:t>
      </w:r>
      <w:r w:rsidRPr="00374898">
        <w:rPr>
          <w:rFonts w:ascii="Calibri Light" w:hAnsi="Calibri Light" w:cs="Times New Roman"/>
        </w:rPr>
        <w:tab/>
        <w:t>Zakup i wymiana jednostki centralnej sterownika</w:t>
      </w:r>
      <w:r>
        <w:rPr>
          <w:rFonts w:ascii="Calibri Light" w:hAnsi="Calibri Light" w:cs="Times New Roman"/>
        </w:rPr>
        <w:t>.</w:t>
      </w:r>
    </w:p>
    <w:p w14:paraId="4D73E1CF" w14:textId="77777777" w:rsidR="00374898" w:rsidRPr="00961318" w:rsidRDefault="00374898" w:rsidP="00374898">
      <w:pPr>
        <w:ind w:firstLine="357"/>
        <w:rPr>
          <w:rFonts w:ascii="Calibri Light" w:hAnsi="Calibri Light" w:cs="Times New Roman"/>
        </w:rPr>
      </w:pPr>
    </w:p>
    <w:p w14:paraId="1B899B67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4. </w:t>
      </w:r>
      <w:r w:rsidR="00CD1D0C" w:rsidRPr="0019435E">
        <w:rPr>
          <w:rFonts w:ascii="Calibri Light" w:hAnsi="Calibri Light" w:cs="Times New Roman"/>
        </w:rPr>
        <w:t>OCHRONA ŚRODOWISKA W CZASIE WYKONANIA USŁUGI</w:t>
      </w:r>
    </w:p>
    <w:p w14:paraId="091B81DB" w14:textId="77777777" w:rsidR="00CD1D0C" w:rsidRPr="00564123" w:rsidRDefault="00CD1D0C" w:rsidP="000E0CA7">
      <w:pPr>
        <w:pStyle w:val="Standard"/>
        <w:ind w:left="708"/>
        <w:jc w:val="both"/>
        <w:rPr>
          <w:rFonts w:ascii="Calibri Light" w:hAnsi="Calibri Light"/>
          <w:i/>
          <w:iCs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 xml:space="preserve">Charakter przewidzianych prac nie stwarza zagrożeń dla środowiska przyrodniczego podczas </w:t>
      </w:r>
      <w:r w:rsidR="00F56AC4">
        <w:rPr>
          <w:rFonts w:ascii="Calibri Light" w:hAnsi="Calibri Light"/>
          <w:sz w:val="22"/>
          <w:szCs w:val="22"/>
        </w:rPr>
        <w:br/>
      </w:r>
      <w:r w:rsidRPr="00564123">
        <w:rPr>
          <w:rFonts w:ascii="Calibri Light" w:hAnsi="Calibri Light"/>
          <w:sz w:val="22"/>
          <w:szCs w:val="22"/>
        </w:rPr>
        <w:t xml:space="preserve">ich wykonywania. </w:t>
      </w:r>
    </w:p>
    <w:p w14:paraId="7F517450" w14:textId="77777777" w:rsidR="00CD1D0C" w:rsidRPr="00564123" w:rsidRDefault="00CD1D0C" w:rsidP="00BC7414">
      <w:pPr>
        <w:pStyle w:val="Standard"/>
        <w:ind w:left="711"/>
        <w:jc w:val="both"/>
        <w:rPr>
          <w:rFonts w:ascii="Calibri Light" w:hAnsi="Calibri Light"/>
          <w:sz w:val="22"/>
          <w:szCs w:val="22"/>
        </w:rPr>
      </w:pPr>
    </w:p>
    <w:p w14:paraId="72E82562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5. </w:t>
      </w:r>
      <w:r w:rsidR="00CD1D0C" w:rsidRPr="0019435E">
        <w:rPr>
          <w:rFonts w:ascii="Calibri Light" w:hAnsi="Calibri Light" w:cs="Times New Roman"/>
        </w:rPr>
        <w:t>BEZPIECZEŃSTWO I HIGIENA PRACY</w:t>
      </w:r>
    </w:p>
    <w:p w14:paraId="4EEF1869" w14:textId="734D4332" w:rsidR="00CD1D0C" w:rsidRPr="00564123" w:rsidRDefault="00CD1D0C" w:rsidP="001D5DE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Podczas realizacji robót Wykonawca będzie przestrzegał przepisów dotyczących bezpieczeństwa i higieny pracy zgodnie  z Rozporządzeniem Ministra Infrastruktury z dnia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 xml:space="preserve">23 czerwca 2003r. w sprawie informacji dotyczącej bezpieczeństwa i ochrony zdrowia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>oraz planu bezpieczeństwa i ochrony zdrowia (Dz. U. nr 120 z 2003</w:t>
      </w:r>
      <w:r w:rsidR="00D24B72">
        <w:rPr>
          <w:rFonts w:ascii="Calibri Light" w:hAnsi="Calibri Light" w:cs="Times New Roman"/>
        </w:rPr>
        <w:t xml:space="preserve"> </w:t>
      </w:r>
      <w:r w:rsidRPr="00564123">
        <w:rPr>
          <w:rFonts w:ascii="Calibri Light" w:hAnsi="Calibri Light" w:cs="Times New Roman"/>
        </w:rPr>
        <w:t>r., poz. 1126 z póz. zm.).</w:t>
      </w:r>
    </w:p>
    <w:p w14:paraId="45885F11" w14:textId="77777777" w:rsidR="00F56AC4" w:rsidRPr="00564123" w:rsidRDefault="00F56AC4" w:rsidP="00F56AC4">
      <w:pPr>
        <w:pStyle w:val="Akapitzlist"/>
        <w:ind w:left="1134"/>
        <w:jc w:val="both"/>
        <w:rPr>
          <w:rFonts w:ascii="Calibri Light" w:hAnsi="Calibri Light" w:cs="Times New Roman"/>
        </w:rPr>
      </w:pPr>
    </w:p>
    <w:p w14:paraId="1BB3F0BC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Zamawiający nie ponosi odpowiedzialności za zasady bezpieczeństwa i higieny pracy stosowane przez Wykonawcę. </w:t>
      </w:r>
    </w:p>
    <w:p w14:paraId="612722CD" w14:textId="77777777" w:rsidR="00266F49" w:rsidRPr="00564123" w:rsidRDefault="00266F49" w:rsidP="00121155">
      <w:pPr>
        <w:pStyle w:val="Akapitzlist"/>
        <w:jc w:val="both"/>
        <w:rPr>
          <w:rFonts w:ascii="Calibri Light" w:hAnsi="Calibri Light" w:cs="Times New Roman"/>
        </w:rPr>
      </w:pPr>
    </w:p>
    <w:p w14:paraId="356F0FC1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6. </w:t>
      </w:r>
      <w:r w:rsidR="00CD1D0C" w:rsidRPr="0019435E">
        <w:rPr>
          <w:rFonts w:ascii="Calibri Light" w:hAnsi="Calibri Light" w:cs="Times New Roman"/>
        </w:rPr>
        <w:t>ODBIÓR WYKONANEJ USŁUGI</w:t>
      </w:r>
    </w:p>
    <w:p w14:paraId="00BC2D91" w14:textId="77777777" w:rsidR="00CD1D0C" w:rsidRPr="00564123" w:rsidRDefault="00CD1D0C" w:rsidP="009B595B">
      <w:pPr>
        <w:pStyle w:val="Standard"/>
        <w:ind w:left="708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>Odbiór końcowy nastąpi na zasadach określonych w umowie, po potwierdzeniu przez Zamawiającego zgodności wykonania wyszczególnionych w pkt</w:t>
      </w:r>
      <w:r w:rsidR="00F56AC4">
        <w:rPr>
          <w:rFonts w:ascii="Calibri Light" w:hAnsi="Calibri Light"/>
          <w:sz w:val="22"/>
          <w:szCs w:val="22"/>
        </w:rPr>
        <w:t>.</w:t>
      </w:r>
      <w:r w:rsidRPr="00564123">
        <w:rPr>
          <w:rFonts w:ascii="Calibri Light" w:hAnsi="Calibri Light"/>
          <w:sz w:val="22"/>
          <w:szCs w:val="22"/>
        </w:rPr>
        <w:t xml:space="preserve"> </w:t>
      </w:r>
      <w:r w:rsidR="00057622">
        <w:rPr>
          <w:rFonts w:ascii="Calibri Light" w:hAnsi="Calibri Light"/>
          <w:sz w:val="22"/>
          <w:szCs w:val="22"/>
        </w:rPr>
        <w:t>3</w:t>
      </w:r>
      <w:r w:rsidRPr="00564123">
        <w:rPr>
          <w:rFonts w:ascii="Calibri Light" w:hAnsi="Calibri Light"/>
          <w:sz w:val="22"/>
          <w:szCs w:val="22"/>
        </w:rPr>
        <w:t xml:space="preserve"> prac.</w:t>
      </w:r>
    </w:p>
    <w:p w14:paraId="4E2CCDF8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27E68913" w14:textId="77777777" w:rsidR="00CD1D0C" w:rsidRPr="00F56AC4" w:rsidRDefault="0019435E" w:rsidP="0019435E">
      <w:pPr>
        <w:pStyle w:val="Standard"/>
        <w:spacing w:after="120"/>
        <w:ind w:left="35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</w:t>
      </w:r>
      <w:r w:rsidR="00C3253E">
        <w:rPr>
          <w:rFonts w:ascii="Calibri Light" w:hAnsi="Calibri Light"/>
          <w:sz w:val="22"/>
          <w:szCs w:val="22"/>
        </w:rPr>
        <w:t>INNE USTALENIA</w:t>
      </w:r>
    </w:p>
    <w:p w14:paraId="7FA0E606" w14:textId="5264347C" w:rsidR="00C3253E" w:rsidRDefault="0023157B" w:rsidP="00C3253E">
      <w:pPr>
        <w:ind w:left="708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Wykonawca dokona utylizacji zużytych materiałów w ramach oferty.</w:t>
      </w:r>
    </w:p>
    <w:p w14:paraId="5AA56E63" w14:textId="77777777" w:rsidR="00CD1D0C" w:rsidRPr="00564123" w:rsidRDefault="00CD1D0C" w:rsidP="00B019D4">
      <w:pPr>
        <w:pStyle w:val="Akapitzlist"/>
        <w:jc w:val="both"/>
        <w:rPr>
          <w:rFonts w:ascii="Calibri Light" w:hAnsi="Calibri Light" w:cs="Times New Roman"/>
        </w:rPr>
      </w:pPr>
    </w:p>
    <w:p w14:paraId="1788AFB2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71C9106F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sectPr w:rsidR="00CD1D0C" w:rsidRPr="00564123" w:rsidSect="00D24B72"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C1D4E"/>
    <w:multiLevelType w:val="hybridMultilevel"/>
    <w:tmpl w:val="24DC817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7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A197E"/>
    <w:multiLevelType w:val="hybridMultilevel"/>
    <w:tmpl w:val="3C342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417A22"/>
    <w:multiLevelType w:val="hybridMultilevel"/>
    <w:tmpl w:val="6590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6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7" w15:restartNumberingAfterBreak="0">
    <w:nsid w:val="49F865B5"/>
    <w:multiLevelType w:val="hybridMultilevel"/>
    <w:tmpl w:val="3DD0E8D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4B3E3BCE"/>
    <w:multiLevelType w:val="hybridMultilevel"/>
    <w:tmpl w:val="0552575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EA4349"/>
    <w:multiLevelType w:val="hybridMultilevel"/>
    <w:tmpl w:val="2F1A65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B6586"/>
    <w:multiLevelType w:val="hybridMultilevel"/>
    <w:tmpl w:val="4646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 w16cid:durableId="1401172230">
    <w:abstractNumId w:val="12"/>
  </w:num>
  <w:num w:numId="2" w16cid:durableId="1585532525">
    <w:abstractNumId w:val="5"/>
  </w:num>
  <w:num w:numId="3" w16cid:durableId="2008630767">
    <w:abstractNumId w:val="24"/>
  </w:num>
  <w:num w:numId="4" w16cid:durableId="510875979">
    <w:abstractNumId w:val="14"/>
  </w:num>
  <w:num w:numId="5" w16cid:durableId="1122916035">
    <w:abstractNumId w:val="3"/>
  </w:num>
  <w:num w:numId="6" w16cid:durableId="1837530682">
    <w:abstractNumId w:val="22"/>
  </w:num>
  <w:num w:numId="7" w16cid:durableId="944119044">
    <w:abstractNumId w:val="16"/>
  </w:num>
  <w:num w:numId="8" w16cid:durableId="1264218527">
    <w:abstractNumId w:val="0"/>
  </w:num>
  <w:num w:numId="9" w16cid:durableId="534973574">
    <w:abstractNumId w:val="25"/>
  </w:num>
  <w:num w:numId="10" w16cid:durableId="1608273951">
    <w:abstractNumId w:val="9"/>
  </w:num>
  <w:num w:numId="11" w16cid:durableId="354355870">
    <w:abstractNumId w:val="6"/>
  </w:num>
  <w:num w:numId="12" w16cid:durableId="1028603739">
    <w:abstractNumId w:val="15"/>
  </w:num>
  <w:num w:numId="13" w16cid:durableId="726801637">
    <w:abstractNumId w:val="2"/>
  </w:num>
  <w:num w:numId="14" w16cid:durableId="1830899246">
    <w:abstractNumId w:val="21"/>
  </w:num>
  <w:num w:numId="15" w16cid:durableId="283583125">
    <w:abstractNumId w:val="8"/>
  </w:num>
  <w:num w:numId="16" w16cid:durableId="558177387">
    <w:abstractNumId w:val="4"/>
  </w:num>
  <w:num w:numId="17" w16cid:durableId="1533495794">
    <w:abstractNumId w:val="4"/>
  </w:num>
  <w:num w:numId="18" w16cid:durableId="442842484">
    <w:abstractNumId w:val="26"/>
  </w:num>
  <w:num w:numId="19" w16cid:durableId="1913731344">
    <w:abstractNumId w:val="20"/>
  </w:num>
  <w:num w:numId="20" w16cid:durableId="1944065915">
    <w:abstractNumId w:val="13"/>
  </w:num>
  <w:num w:numId="21" w16cid:durableId="1304461025">
    <w:abstractNumId w:val="7"/>
  </w:num>
  <w:num w:numId="22" w16cid:durableId="350841378">
    <w:abstractNumId w:val="30"/>
  </w:num>
  <w:num w:numId="23" w16cid:durableId="931743188">
    <w:abstractNumId w:val="27"/>
  </w:num>
  <w:num w:numId="24" w16cid:durableId="640770665">
    <w:abstractNumId w:val="28"/>
  </w:num>
  <w:num w:numId="25" w16cid:durableId="1206792837">
    <w:abstractNumId w:val="29"/>
  </w:num>
  <w:num w:numId="26" w16cid:durableId="241523488">
    <w:abstractNumId w:val="23"/>
  </w:num>
  <w:num w:numId="27" w16cid:durableId="830028957">
    <w:abstractNumId w:val="1"/>
  </w:num>
  <w:num w:numId="28" w16cid:durableId="201483359">
    <w:abstractNumId w:val="10"/>
  </w:num>
  <w:num w:numId="29" w16cid:durableId="1356879517">
    <w:abstractNumId w:val="17"/>
  </w:num>
  <w:num w:numId="30" w16cid:durableId="1541740591">
    <w:abstractNumId w:val="18"/>
  </w:num>
  <w:num w:numId="31" w16cid:durableId="180626818">
    <w:abstractNumId w:val="11"/>
  </w:num>
  <w:num w:numId="32" w16cid:durableId="560488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468CA"/>
    <w:rsid w:val="00057622"/>
    <w:rsid w:val="000675F3"/>
    <w:rsid w:val="00082BA6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9435E"/>
    <w:rsid w:val="0019654D"/>
    <w:rsid w:val="001B094E"/>
    <w:rsid w:val="001C28FE"/>
    <w:rsid w:val="001C67E6"/>
    <w:rsid w:val="001D5DE5"/>
    <w:rsid w:val="002119D8"/>
    <w:rsid w:val="002247DD"/>
    <w:rsid w:val="0023157B"/>
    <w:rsid w:val="00250AFA"/>
    <w:rsid w:val="00253281"/>
    <w:rsid w:val="00266F49"/>
    <w:rsid w:val="002672DC"/>
    <w:rsid w:val="00267304"/>
    <w:rsid w:val="002905E8"/>
    <w:rsid w:val="00295FE5"/>
    <w:rsid w:val="002A218F"/>
    <w:rsid w:val="002E4C1B"/>
    <w:rsid w:val="00305DB4"/>
    <w:rsid w:val="00324EA3"/>
    <w:rsid w:val="00333401"/>
    <w:rsid w:val="00342B98"/>
    <w:rsid w:val="003728F6"/>
    <w:rsid w:val="00374898"/>
    <w:rsid w:val="00394418"/>
    <w:rsid w:val="0039619A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252B7"/>
    <w:rsid w:val="00445217"/>
    <w:rsid w:val="00453065"/>
    <w:rsid w:val="00456169"/>
    <w:rsid w:val="004569C5"/>
    <w:rsid w:val="004704F9"/>
    <w:rsid w:val="00480521"/>
    <w:rsid w:val="004A655A"/>
    <w:rsid w:val="004B1694"/>
    <w:rsid w:val="004B5F99"/>
    <w:rsid w:val="004C0B3D"/>
    <w:rsid w:val="004E7DC5"/>
    <w:rsid w:val="004F10F1"/>
    <w:rsid w:val="00502630"/>
    <w:rsid w:val="005234CD"/>
    <w:rsid w:val="005260FD"/>
    <w:rsid w:val="00530F71"/>
    <w:rsid w:val="005338BC"/>
    <w:rsid w:val="00561660"/>
    <w:rsid w:val="00564123"/>
    <w:rsid w:val="005D18D7"/>
    <w:rsid w:val="005E37D0"/>
    <w:rsid w:val="005F3F59"/>
    <w:rsid w:val="005F5757"/>
    <w:rsid w:val="006007E3"/>
    <w:rsid w:val="00600AB5"/>
    <w:rsid w:val="00602981"/>
    <w:rsid w:val="00637C1A"/>
    <w:rsid w:val="00661EB4"/>
    <w:rsid w:val="00680055"/>
    <w:rsid w:val="0068364F"/>
    <w:rsid w:val="00683820"/>
    <w:rsid w:val="006973B1"/>
    <w:rsid w:val="006C1F54"/>
    <w:rsid w:val="006D1021"/>
    <w:rsid w:val="006D2FE0"/>
    <w:rsid w:val="007144A2"/>
    <w:rsid w:val="00731AE2"/>
    <w:rsid w:val="00733509"/>
    <w:rsid w:val="00740DDC"/>
    <w:rsid w:val="0074466B"/>
    <w:rsid w:val="00747267"/>
    <w:rsid w:val="007642FA"/>
    <w:rsid w:val="00767350"/>
    <w:rsid w:val="007677DE"/>
    <w:rsid w:val="007718C9"/>
    <w:rsid w:val="00796CEC"/>
    <w:rsid w:val="007D6196"/>
    <w:rsid w:val="007F690E"/>
    <w:rsid w:val="00847781"/>
    <w:rsid w:val="008729C4"/>
    <w:rsid w:val="0089015A"/>
    <w:rsid w:val="008A38A5"/>
    <w:rsid w:val="008B5A81"/>
    <w:rsid w:val="008C0289"/>
    <w:rsid w:val="008C214A"/>
    <w:rsid w:val="008C6815"/>
    <w:rsid w:val="008D068A"/>
    <w:rsid w:val="008F4339"/>
    <w:rsid w:val="0090783D"/>
    <w:rsid w:val="00926A15"/>
    <w:rsid w:val="00937775"/>
    <w:rsid w:val="00961318"/>
    <w:rsid w:val="0096456E"/>
    <w:rsid w:val="009816F3"/>
    <w:rsid w:val="009A4C95"/>
    <w:rsid w:val="009B587B"/>
    <w:rsid w:val="009B595B"/>
    <w:rsid w:val="009E4C28"/>
    <w:rsid w:val="00A07607"/>
    <w:rsid w:val="00A26083"/>
    <w:rsid w:val="00A31865"/>
    <w:rsid w:val="00A32DEC"/>
    <w:rsid w:val="00A71C6A"/>
    <w:rsid w:val="00A90B62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57A28"/>
    <w:rsid w:val="00B6161D"/>
    <w:rsid w:val="00BA6B2E"/>
    <w:rsid w:val="00BC6372"/>
    <w:rsid w:val="00BC6B26"/>
    <w:rsid w:val="00BC7414"/>
    <w:rsid w:val="00BD2607"/>
    <w:rsid w:val="00BE11C6"/>
    <w:rsid w:val="00C01EFD"/>
    <w:rsid w:val="00C3253E"/>
    <w:rsid w:val="00C33C93"/>
    <w:rsid w:val="00C567CF"/>
    <w:rsid w:val="00C93F8B"/>
    <w:rsid w:val="00CB3BB5"/>
    <w:rsid w:val="00CD1D0C"/>
    <w:rsid w:val="00CD42D1"/>
    <w:rsid w:val="00CE2DD4"/>
    <w:rsid w:val="00D02376"/>
    <w:rsid w:val="00D06CB4"/>
    <w:rsid w:val="00D148B3"/>
    <w:rsid w:val="00D24B72"/>
    <w:rsid w:val="00D25603"/>
    <w:rsid w:val="00D26197"/>
    <w:rsid w:val="00D325EA"/>
    <w:rsid w:val="00D45546"/>
    <w:rsid w:val="00D54957"/>
    <w:rsid w:val="00D618B7"/>
    <w:rsid w:val="00D64826"/>
    <w:rsid w:val="00D97CC1"/>
    <w:rsid w:val="00DA7E2A"/>
    <w:rsid w:val="00DC3856"/>
    <w:rsid w:val="00DC5D49"/>
    <w:rsid w:val="00DC7FCC"/>
    <w:rsid w:val="00DF0D38"/>
    <w:rsid w:val="00E00349"/>
    <w:rsid w:val="00E00B64"/>
    <w:rsid w:val="00E12383"/>
    <w:rsid w:val="00E1384A"/>
    <w:rsid w:val="00E42958"/>
    <w:rsid w:val="00E66649"/>
    <w:rsid w:val="00E877F6"/>
    <w:rsid w:val="00EA063F"/>
    <w:rsid w:val="00ED0AFF"/>
    <w:rsid w:val="00ED4644"/>
    <w:rsid w:val="00EE1144"/>
    <w:rsid w:val="00F46981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4C378"/>
  <w15:docId w15:val="{75527D17-1624-4385-A387-686FBE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1BF7-81AF-4F98-9E83-BD87BCC0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3</cp:revision>
  <cp:lastPrinted>2020-06-02T10:14:00Z</cp:lastPrinted>
  <dcterms:created xsi:type="dcterms:W3CDTF">2023-05-05T10:50:00Z</dcterms:created>
  <dcterms:modified xsi:type="dcterms:W3CDTF">2023-05-09T08:43:00Z</dcterms:modified>
</cp:coreProperties>
</file>