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37924" w14:textId="6C1E4F35" w:rsidR="00A9014D" w:rsidRPr="00A9014D" w:rsidRDefault="00C22D79" w:rsidP="00C22D7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 do SIWZ</w:t>
      </w:r>
    </w:p>
    <w:p w14:paraId="318B33FE" w14:textId="1A29F8E2" w:rsidR="00A9014D" w:rsidRPr="00A9014D" w:rsidRDefault="00A9014D" w:rsidP="00A9014D">
      <w:pPr>
        <w:spacing w:line="360" w:lineRule="auto"/>
        <w:rPr>
          <w:rFonts w:ascii="Arial" w:hAnsi="Arial" w:cs="Arial"/>
        </w:rPr>
      </w:pPr>
      <w:r w:rsidRPr="00A9014D">
        <w:rPr>
          <w:rFonts w:ascii="Arial" w:hAnsi="Arial" w:cs="Arial"/>
        </w:rPr>
        <w:t>......................................................</w:t>
      </w:r>
    </w:p>
    <w:p w14:paraId="43103947" w14:textId="1004F6BF" w:rsidR="00A9014D" w:rsidRDefault="00A9014D" w:rsidP="00A9014D">
      <w:pPr>
        <w:spacing w:line="360" w:lineRule="auto"/>
        <w:ind w:left="284" w:firstLine="284"/>
        <w:rPr>
          <w:rFonts w:ascii="Arial" w:hAnsi="Arial" w:cs="Arial"/>
          <w:sz w:val="18"/>
          <w:szCs w:val="18"/>
        </w:rPr>
      </w:pPr>
      <w:r w:rsidRPr="00C22D79">
        <w:rPr>
          <w:rFonts w:ascii="Arial" w:hAnsi="Arial" w:cs="Arial"/>
          <w:sz w:val="18"/>
          <w:szCs w:val="18"/>
        </w:rPr>
        <w:t>(nazwa/firma, adres Wykonawcy)</w:t>
      </w:r>
    </w:p>
    <w:p w14:paraId="2260EB23" w14:textId="77777777" w:rsidR="004D1FB1" w:rsidRPr="004D1FB1" w:rsidRDefault="004D1FB1" w:rsidP="004D1FB1">
      <w:pPr>
        <w:ind w:left="2832" w:firstLine="708"/>
        <w:rPr>
          <w:rFonts w:ascii="Arial" w:hAnsi="Arial" w:cs="Arial"/>
          <w:b/>
          <w:color w:val="000000" w:themeColor="text1"/>
          <w:sz w:val="20"/>
          <w:szCs w:val="20"/>
        </w:rPr>
      </w:pPr>
      <w:r w:rsidRPr="004D1FB1">
        <w:rPr>
          <w:rFonts w:ascii="Arial" w:hAnsi="Arial" w:cs="Arial"/>
          <w:b/>
          <w:color w:val="000000" w:themeColor="text1"/>
          <w:sz w:val="20"/>
          <w:szCs w:val="20"/>
        </w:rPr>
        <w:t xml:space="preserve">Zamawiający:     </w:t>
      </w:r>
    </w:p>
    <w:p w14:paraId="7B29621F" w14:textId="0AA890DA" w:rsidR="004D1FB1" w:rsidRDefault="004D1FB1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4D1FB1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  <w:t xml:space="preserve">Państwowe Gospodarstwo Wodne Wody Polskie </w:t>
      </w:r>
    </w:p>
    <w:p w14:paraId="7FC9AB39" w14:textId="204C5C69" w:rsidR="00DA2523" w:rsidRPr="00DA2523" w:rsidRDefault="00DA2523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DA252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 xml:space="preserve">ul. </w:t>
      </w:r>
      <w:r w:rsidR="00934D4E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>Żelazna 59 A</w:t>
      </w:r>
      <w:r w:rsidRPr="00DA252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>, 00-</w:t>
      </w:r>
      <w:r w:rsidR="00934D4E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>848</w:t>
      </w:r>
      <w:r w:rsidRPr="00DA252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 xml:space="preserve"> Warszawa</w:t>
      </w:r>
    </w:p>
    <w:p w14:paraId="7DA6393E" w14:textId="77777777" w:rsidR="004D1FB1" w:rsidRPr="004D1FB1" w:rsidRDefault="004D1FB1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4D1FB1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  <w:t>Regionalny Zarząd Gospodarki Wodnej w Gdańsku</w:t>
      </w:r>
    </w:p>
    <w:p w14:paraId="6CEEF4A2" w14:textId="77777777" w:rsidR="004D1FB1" w:rsidRPr="004D1FB1" w:rsidRDefault="004D1FB1" w:rsidP="004D1FB1">
      <w:pPr>
        <w:keepNext/>
        <w:keepLines/>
        <w:autoSpaceDE/>
        <w:autoSpaceDN/>
        <w:spacing w:line="274" w:lineRule="exact"/>
        <w:ind w:left="2832" w:firstLine="708"/>
        <w:outlineLvl w:val="3"/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US" w:bidi="ar-SA"/>
        </w:rPr>
      </w:pPr>
      <w:r w:rsidRPr="004D1FB1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  <w:lang w:eastAsia="en-US" w:bidi="ar-SA"/>
        </w:rPr>
        <w:t xml:space="preserve">ul. ks. Fr. Rogaczewskiego 9/19 </w:t>
      </w:r>
    </w:p>
    <w:p w14:paraId="262BE776" w14:textId="77777777" w:rsidR="004D1FB1" w:rsidRPr="004D1FB1" w:rsidRDefault="004D1FB1" w:rsidP="004D1FB1">
      <w:pPr>
        <w:ind w:left="2832" w:firstLine="70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1FB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80-804 Gdańsk</w:t>
      </w:r>
    </w:p>
    <w:p w14:paraId="297AB193" w14:textId="77777777" w:rsidR="004D1FB1" w:rsidRPr="00C22D79" w:rsidRDefault="004D1FB1" w:rsidP="00A9014D">
      <w:pPr>
        <w:spacing w:line="360" w:lineRule="auto"/>
        <w:ind w:left="284" w:firstLine="284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A9014D" w:rsidRPr="00A9014D" w14:paraId="42F0A19B" w14:textId="77777777" w:rsidTr="00B85845">
        <w:tc>
          <w:tcPr>
            <w:tcW w:w="9639" w:type="dxa"/>
            <w:shd w:val="clear" w:color="auto" w:fill="D9D9D9" w:themeFill="background1" w:themeFillShade="D9"/>
          </w:tcPr>
          <w:p w14:paraId="2FB9E402" w14:textId="77777777" w:rsidR="00A9014D" w:rsidRPr="00A9014D" w:rsidRDefault="00A9014D" w:rsidP="00A9014D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14D">
              <w:rPr>
                <w:rFonts w:ascii="Arial" w:hAnsi="Arial" w:cs="Arial"/>
                <w:b/>
                <w:lang w:val="pl-PL"/>
              </w:rPr>
              <w:t xml:space="preserve">Oświadczenie </w:t>
            </w:r>
          </w:p>
          <w:p w14:paraId="54C5CA59" w14:textId="796AAA3B" w:rsidR="00A9014D" w:rsidRPr="00A9014D" w:rsidRDefault="00A9014D" w:rsidP="00A9014D">
            <w:pPr>
              <w:spacing w:line="360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A9014D">
              <w:rPr>
                <w:rFonts w:ascii="Arial" w:hAnsi="Arial" w:cs="Arial"/>
                <w:b/>
                <w:lang w:val="pl-PL"/>
              </w:rPr>
              <w:t>Wykonawcy o braku podstaw wykluczenia</w:t>
            </w:r>
          </w:p>
        </w:tc>
      </w:tr>
    </w:tbl>
    <w:p w14:paraId="026640B1" w14:textId="77777777" w:rsidR="00F86C6B" w:rsidRDefault="00F86C6B" w:rsidP="00F86C6B">
      <w:pPr>
        <w:widowControl/>
        <w:tabs>
          <w:tab w:val="left" w:pos="9000"/>
        </w:tabs>
        <w:autoSpaceDE/>
        <w:autoSpaceDN/>
        <w:spacing w:after="200" w:line="276" w:lineRule="auto"/>
        <w:contextualSpacing/>
        <w:jc w:val="both"/>
        <w:rPr>
          <w:rFonts w:ascii="Arial" w:hAnsi="Arial" w:cs="Arial"/>
        </w:rPr>
      </w:pPr>
    </w:p>
    <w:p w14:paraId="43F2A54F" w14:textId="77777777" w:rsidR="00F7362B" w:rsidRDefault="00F7362B" w:rsidP="00F7362B">
      <w:pPr>
        <w:spacing w:line="276" w:lineRule="auto"/>
        <w:jc w:val="both"/>
        <w:rPr>
          <w:rFonts w:ascii="Arial" w:eastAsia="Times New Roman" w:hAnsi="Arial" w:cs="Arial"/>
        </w:rPr>
      </w:pPr>
      <w:bookmarkStart w:id="0" w:name="_Hlk52797864"/>
      <w:r w:rsidRPr="00F7362B">
        <w:rPr>
          <w:rFonts w:ascii="Arial" w:eastAsia="Times New Roman" w:hAnsi="Arial" w:cs="Arial"/>
        </w:rPr>
        <w:t>Ubiegając się o udzielenie zamówienia publicznego w postępowaniu pn.:</w:t>
      </w:r>
    </w:p>
    <w:bookmarkEnd w:id="0"/>
    <w:p w14:paraId="7C336EF0" w14:textId="77777777" w:rsidR="007861C2" w:rsidRPr="007861C2" w:rsidRDefault="007861C2" w:rsidP="007861C2">
      <w:pPr>
        <w:spacing w:line="276" w:lineRule="auto"/>
        <w:jc w:val="center"/>
        <w:rPr>
          <w:rFonts w:ascii="Arial" w:eastAsia="Times New Roman" w:hAnsi="Arial" w:cs="Arial"/>
          <w:b/>
          <w:bCs/>
          <w:i/>
          <w:iCs/>
        </w:rPr>
      </w:pPr>
      <w:r w:rsidRPr="007861C2">
        <w:rPr>
          <w:rFonts w:ascii="Arial" w:eastAsia="Times New Roman" w:hAnsi="Arial" w:cs="Arial"/>
          <w:b/>
          <w:bCs/>
          <w:i/>
          <w:iCs/>
        </w:rPr>
        <w:t>Dostawa sprzętu specjalistycznego - kosiarki  i  rębaki do ciągników w podziale na części</w:t>
      </w:r>
    </w:p>
    <w:p w14:paraId="37A3AE5D" w14:textId="2F5C253F" w:rsidR="00A9014D" w:rsidRPr="00A9014D" w:rsidRDefault="00A9014D" w:rsidP="00A9014D">
      <w:pPr>
        <w:spacing w:line="276" w:lineRule="auto"/>
        <w:jc w:val="center"/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</w:pPr>
      <w:r w:rsidRPr="00A9014D">
        <w:rPr>
          <w:rFonts w:ascii="Arial" w:eastAsia="Calibri" w:hAnsi="Arial" w:cs="Arial"/>
          <w:b/>
          <w:color w:val="0D0D0D"/>
          <w:kern w:val="8"/>
          <w:lang w:eastAsia="en-US" w:bidi="ar-SA"/>
        </w:rPr>
        <w:t>Znak sprawy:</w:t>
      </w:r>
      <w:r w:rsidRPr="00A9014D">
        <w:rPr>
          <w:rFonts w:ascii="Arial" w:eastAsia="Calibri" w:hAnsi="Arial" w:cs="Arial"/>
          <w:color w:val="0D0D0D"/>
          <w:kern w:val="8"/>
          <w:lang w:eastAsia="en-US" w:bidi="ar-SA"/>
        </w:rPr>
        <w:t xml:space="preserve"> </w:t>
      </w:r>
      <w:r w:rsidRPr="00A9014D"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  <w:t>GD.ROZ.281</w:t>
      </w:r>
      <w:r w:rsidR="007861C2"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  <w:t>.72.</w:t>
      </w:r>
      <w:bookmarkStart w:id="1" w:name="_GoBack"/>
      <w:bookmarkEnd w:id="1"/>
      <w:r w:rsidRPr="00A9014D">
        <w:rPr>
          <w:rFonts w:ascii="Arial" w:eastAsia="Calibri" w:hAnsi="Arial" w:cs="Arial"/>
          <w:b/>
          <w:bCs/>
          <w:iCs/>
          <w:color w:val="0D0D0D"/>
          <w:kern w:val="8"/>
          <w:lang w:eastAsia="en-US"/>
        </w:rPr>
        <w:t>2020.ZP.AT</w:t>
      </w:r>
    </w:p>
    <w:p w14:paraId="1D64E52D" w14:textId="27CC86F7" w:rsidR="00A9014D" w:rsidRPr="00A9014D" w:rsidRDefault="00A9014D" w:rsidP="00F86C6B">
      <w:pPr>
        <w:spacing w:line="276" w:lineRule="auto"/>
        <w:jc w:val="both"/>
        <w:rPr>
          <w:rFonts w:ascii="Arial" w:hAnsi="Arial" w:cs="Arial"/>
        </w:rPr>
      </w:pPr>
      <w:r w:rsidRPr="00A9014D">
        <w:rPr>
          <w:rFonts w:ascii="Arial" w:hAnsi="Arial" w:cs="Arial"/>
        </w:rPr>
        <w:t>oświadczamy, że:</w:t>
      </w:r>
    </w:p>
    <w:p w14:paraId="42B8BC73" w14:textId="2FAAB539" w:rsidR="00A9014D" w:rsidRPr="00A9014D" w:rsidRDefault="00A9014D" w:rsidP="00F86C6B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ind w:left="851" w:right="264" w:hanging="425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nie wydano wobec nas prawomocnego wyroku sądu lub ostatecznej decyzji administracyjnej o zaleganiu z uiszczaniem podatków, opłat lub składek na ubezpieczenia społeczne lub zdrowotne*</w:t>
      </w:r>
    </w:p>
    <w:p w14:paraId="44225E18" w14:textId="42F729AB" w:rsidR="00A9014D" w:rsidRPr="00A9014D" w:rsidRDefault="00A9014D" w:rsidP="00A9014D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ind w:left="851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 sprawie spłat tych należności*:</w:t>
      </w:r>
    </w:p>
    <w:p w14:paraId="7580A225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62D96711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4953DA4E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30EAC817" w14:textId="77777777" w:rsidR="00A9014D" w:rsidRPr="00A9014D" w:rsidRDefault="00A9014D" w:rsidP="00A9014D">
      <w:pPr>
        <w:pStyle w:val="Akapitzlist"/>
        <w:widowControl/>
        <w:numPr>
          <w:ilvl w:val="0"/>
          <w:numId w:val="3"/>
        </w:numPr>
        <w:tabs>
          <w:tab w:val="left" w:pos="1276"/>
        </w:tabs>
        <w:adjustRightInd w:val="0"/>
        <w:spacing w:line="276" w:lineRule="auto"/>
        <w:ind w:left="1276" w:right="264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>………………………………………………………………………</w:t>
      </w:r>
    </w:p>
    <w:p w14:paraId="3A0AE775" w14:textId="1F06566C" w:rsidR="00A9014D" w:rsidRPr="00A9014D" w:rsidRDefault="00A9014D" w:rsidP="00A9014D">
      <w:pPr>
        <w:pStyle w:val="Akapitzlist"/>
        <w:widowControl/>
        <w:numPr>
          <w:ilvl w:val="0"/>
          <w:numId w:val="2"/>
        </w:numPr>
        <w:adjustRightInd w:val="0"/>
        <w:spacing w:line="276" w:lineRule="auto"/>
        <w:ind w:left="851" w:right="264" w:hanging="283"/>
        <w:rPr>
          <w:rFonts w:ascii="Arial" w:eastAsia="TimesNewRoman" w:hAnsi="Arial" w:cs="Arial"/>
        </w:rPr>
      </w:pPr>
      <w:r w:rsidRPr="00A9014D">
        <w:rPr>
          <w:rFonts w:ascii="Arial" w:eastAsia="TimesNewRoman" w:hAnsi="Arial" w:cs="Arial"/>
        </w:rPr>
        <w:t xml:space="preserve"> nie wydano wobec nas orzeczenia tytułem środka zapobiegawczego, zakazu ubiegania się o zamówienia publiczne.</w:t>
      </w:r>
    </w:p>
    <w:p w14:paraId="6F42E0B7" w14:textId="77777777" w:rsidR="00A9014D" w:rsidRPr="00A9014D" w:rsidRDefault="00A9014D" w:rsidP="00A9014D">
      <w:pPr>
        <w:spacing w:line="276" w:lineRule="auto"/>
        <w:ind w:right="264"/>
        <w:jc w:val="both"/>
        <w:rPr>
          <w:rFonts w:ascii="Arial" w:eastAsia="TimesNewRoman" w:hAnsi="Arial" w:cs="Arial"/>
        </w:rPr>
      </w:pPr>
    </w:p>
    <w:p w14:paraId="53F6C4F0" w14:textId="17F8AE2A" w:rsidR="00A9014D" w:rsidRPr="004D1FB1" w:rsidRDefault="00A9014D" w:rsidP="00A9014D">
      <w:pPr>
        <w:spacing w:line="276" w:lineRule="auto"/>
        <w:ind w:right="264"/>
        <w:jc w:val="both"/>
        <w:rPr>
          <w:rFonts w:ascii="Arial" w:eastAsia="TimesNewRoman" w:hAnsi="Arial" w:cs="Arial"/>
          <w:sz w:val="20"/>
          <w:szCs w:val="20"/>
        </w:rPr>
      </w:pPr>
      <w:r w:rsidRPr="004D1FB1">
        <w:rPr>
          <w:rFonts w:ascii="Arial" w:eastAsia="TimesNewRoman" w:hAnsi="Arial" w:cs="Arial"/>
          <w:sz w:val="20"/>
          <w:szCs w:val="20"/>
        </w:rPr>
        <w:t>*niepotrzebne skreślić</w:t>
      </w:r>
    </w:p>
    <w:p w14:paraId="35A7D8E1" w14:textId="512E23C8" w:rsidR="00A9014D" w:rsidRPr="00F91077" w:rsidRDefault="00A9014D" w:rsidP="00A9014D">
      <w:pPr>
        <w:spacing w:line="276" w:lineRule="auto"/>
        <w:ind w:right="264"/>
        <w:jc w:val="both"/>
        <w:rPr>
          <w:rFonts w:eastAsia="TimesNewRoman"/>
          <w:sz w:val="20"/>
          <w:szCs w:val="20"/>
        </w:rPr>
      </w:pPr>
      <w:r w:rsidRPr="00F91077">
        <w:rPr>
          <w:rFonts w:eastAsia="TimesNewRoman"/>
          <w:sz w:val="20"/>
          <w:szCs w:val="20"/>
        </w:rPr>
        <w:tab/>
      </w:r>
      <w:r w:rsidRPr="00F91077">
        <w:rPr>
          <w:rFonts w:eastAsia="TimesNewRoman"/>
          <w:sz w:val="20"/>
          <w:szCs w:val="20"/>
        </w:rPr>
        <w:tab/>
      </w:r>
      <w:r w:rsidRPr="00F91077">
        <w:rPr>
          <w:rFonts w:eastAsia="TimesNewRoman"/>
          <w:sz w:val="20"/>
          <w:szCs w:val="20"/>
        </w:rPr>
        <w:tab/>
      </w:r>
      <w:r w:rsidRPr="00F91077"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</w:t>
      </w:r>
      <w:r w:rsidRPr="00F91077">
        <w:rPr>
          <w:rFonts w:eastAsia="TimesNewRoman"/>
          <w:sz w:val="20"/>
          <w:szCs w:val="20"/>
        </w:rPr>
        <w:t>….……...…………………………………………….</w:t>
      </w:r>
    </w:p>
    <w:p w14:paraId="20C265A6" w14:textId="41A9A588" w:rsidR="00A9014D" w:rsidRPr="00A9014D" w:rsidRDefault="00A9014D" w:rsidP="00A9014D">
      <w:pPr>
        <w:tabs>
          <w:tab w:val="left" w:pos="709"/>
          <w:tab w:val="left" w:pos="5103"/>
        </w:tabs>
        <w:spacing w:line="276" w:lineRule="auto"/>
        <w:ind w:left="5103" w:right="264" w:hanging="4819"/>
        <w:rPr>
          <w:rFonts w:eastAsia="TimesNewRoman"/>
          <w:i/>
          <w:sz w:val="16"/>
          <w:szCs w:val="16"/>
        </w:rPr>
      </w:pPr>
      <w:r w:rsidRPr="00F91077">
        <w:rPr>
          <w:rFonts w:eastAsia="TimesNewRoman"/>
          <w:i/>
          <w:sz w:val="16"/>
          <w:szCs w:val="16"/>
        </w:rPr>
        <w:t>miejscowość, dat</w:t>
      </w:r>
      <w:r w:rsidR="008C49C3">
        <w:rPr>
          <w:rFonts w:eastAsia="TimesNewRoman"/>
          <w:i/>
          <w:sz w:val="16"/>
          <w:szCs w:val="16"/>
        </w:rPr>
        <w:t>a</w:t>
      </w:r>
      <w:r>
        <w:rPr>
          <w:rFonts w:eastAsia="TimesNewRoman"/>
          <w:i/>
          <w:sz w:val="16"/>
          <w:szCs w:val="16"/>
        </w:rPr>
        <w:tab/>
      </w:r>
    </w:p>
    <w:p w14:paraId="412258A0" w14:textId="7DB20362" w:rsidR="00A9014D" w:rsidRPr="00A9014D" w:rsidRDefault="00A9014D" w:rsidP="008C49C3">
      <w:pPr>
        <w:spacing w:line="276" w:lineRule="auto"/>
        <w:ind w:left="4395" w:right="264" w:firstLine="708"/>
        <w:rPr>
          <w:rFonts w:eastAsia="TimesNewRoman"/>
          <w:sz w:val="20"/>
          <w:szCs w:val="20"/>
        </w:rPr>
      </w:pPr>
      <w:r w:rsidRPr="00A9014D">
        <w:rPr>
          <w:rFonts w:eastAsia="TimesNewRoman"/>
          <w:sz w:val="20"/>
          <w:szCs w:val="20"/>
        </w:rPr>
        <w:t>….……...…………………………………</w:t>
      </w:r>
      <w:r>
        <w:rPr>
          <w:rFonts w:eastAsia="TimesNewRoman"/>
          <w:sz w:val="20"/>
          <w:szCs w:val="20"/>
        </w:rPr>
        <w:t>……</w:t>
      </w:r>
    </w:p>
    <w:p w14:paraId="6C4B806B" w14:textId="2F57ACBD" w:rsidR="00A9014D" w:rsidRPr="00A9014D" w:rsidRDefault="00A9014D" w:rsidP="008C49C3">
      <w:pPr>
        <w:tabs>
          <w:tab w:val="left" w:pos="709"/>
          <w:tab w:val="left" w:pos="5103"/>
        </w:tabs>
        <w:ind w:left="5103" w:right="264" w:hanging="4819"/>
        <w:jc w:val="center"/>
        <w:rPr>
          <w:b/>
          <w:sz w:val="18"/>
          <w:szCs w:val="18"/>
        </w:rPr>
      </w:pPr>
      <w:r>
        <w:rPr>
          <w:rFonts w:eastAsia="Times New Roman" w:cs="Times New Roman"/>
          <w:i/>
          <w:sz w:val="16"/>
          <w:szCs w:val="16"/>
          <w:lang w:bidi="ar-SA"/>
        </w:rPr>
        <w:tab/>
      </w:r>
      <w:r>
        <w:rPr>
          <w:rFonts w:eastAsia="Times New Roman" w:cs="Times New Roman"/>
          <w:i/>
          <w:sz w:val="16"/>
          <w:szCs w:val="16"/>
          <w:lang w:bidi="ar-SA"/>
        </w:rPr>
        <w:tab/>
      </w:r>
      <w:r w:rsidRPr="00A9014D">
        <w:rPr>
          <w:rFonts w:eastAsia="Times New Roman" w:cs="Times New Roman"/>
          <w:i/>
          <w:sz w:val="16"/>
          <w:szCs w:val="16"/>
          <w:lang w:bidi="ar-SA"/>
        </w:rPr>
        <w:t>podpisy osób uprawnionych do reprezentowania Wykonawcy</w:t>
      </w:r>
      <w:r>
        <w:rPr>
          <w:b/>
          <w:sz w:val="18"/>
          <w:szCs w:val="18"/>
        </w:rPr>
        <w:t xml:space="preserve"> </w:t>
      </w:r>
      <w:r w:rsidRPr="00A9014D">
        <w:rPr>
          <w:b/>
          <w:bCs/>
          <w:i/>
          <w:sz w:val="16"/>
          <w:szCs w:val="16"/>
        </w:rPr>
        <w:t>(kwalifikowane podpisy elektroniczne)</w:t>
      </w:r>
    </w:p>
    <w:p w14:paraId="278A8361" w14:textId="77777777" w:rsidR="00A9014D" w:rsidRPr="00A9014D" w:rsidRDefault="00A9014D" w:rsidP="00A9014D">
      <w:pPr>
        <w:tabs>
          <w:tab w:val="left" w:pos="5955"/>
        </w:tabs>
        <w:spacing w:before="8"/>
        <w:ind w:right="264"/>
        <w:jc w:val="both"/>
        <w:rPr>
          <w:b/>
          <w:sz w:val="18"/>
          <w:szCs w:val="18"/>
        </w:rPr>
      </w:pPr>
    </w:p>
    <w:p w14:paraId="6F55F8C1" w14:textId="77777777" w:rsidR="00A9014D" w:rsidRDefault="00A9014D"/>
    <w:sectPr w:rsidR="00A90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4B93" w14:textId="77777777" w:rsidR="00CA485D" w:rsidRDefault="00CA485D" w:rsidP="00A9014D">
      <w:r>
        <w:separator/>
      </w:r>
    </w:p>
  </w:endnote>
  <w:endnote w:type="continuationSeparator" w:id="0">
    <w:p w14:paraId="2384E289" w14:textId="77777777" w:rsidR="00CA485D" w:rsidRDefault="00CA485D" w:rsidP="00A9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2871" w14:textId="77777777" w:rsidR="00CA485D" w:rsidRDefault="00CA485D" w:rsidP="00A9014D">
      <w:r>
        <w:separator/>
      </w:r>
    </w:p>
  </w:footnote>
  <w:footnote w:type="continuationSeparator" w:id="0">
    <w:p w14:paraId="2130B990" w14:textId="77777777" w:rsidR="00CA485D" w:rsidRDefault="00CA485D" w:rsidP="00A9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FF33" w14:textId="02CE8589" w:rsidR="00A9014D" w:rsidRDefault="00A9014D">
    <w:pPr>
      <w:pStyle w:val="Nagwek"/>
    </w:pPr>
  </w:p>
  <w:p w14:paraId="436F9F35" w14:textId="2BD18E2A" w:rsidR="00A9014D" w:rsidRDefault="00A9014D">
    <w:pPr>
      <w:pStyle w:val="Nagwek"/>
    </w:pPr>
  </w:p>
  <w:p w14:paraId="2147A54B" w14:textId="77777777" w:rsidR="00A9014D" w:rsidRDefault="00A90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9A"/>
    <w:rsid w:val="00364FC6"/>
    <w:rsid w:val="004D1FB1"/>
    <w:rsid w:val="00522C0B"/>
    <w:rsid w:val="005838B5"/>
    <w:rsid w:val="0060113C"/>
    <w:rsid w:val="007861C2"/>
    <w:rsid w:val="007C049A"/>
    <w:rsid w:val="008C49C3"/>
    <w:rsid w:val="00934D4E"/>
    <w:rsid w:val="00973D65"/>
    <w:rsid w:val="00A46D20"/>
    <w:rsid w:val="00A5401D"/>
    <w:rsid w:val="00A9014D"/>
    <w:rsid w:val="00C22D79"/>
    <w:rsid w:val="00CA485D"/>
    <w:rsid w:val="00DA2523"/>
    <w:rsid w:val="00F7362B"/>
    <w:rsid w:val="00F8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3688"/>
  <w15:chartTrackingRefBased/>
  <w15:docId w15:val="{4FB52FAB-D3CC-4430-B0B5-FD3C890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9014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14D"/>
  </w:style>
  <w:style w:type="paragraph" w:styleId="Stopka">
    <w:name w:val="footer"/>
    <w:basedOn w:val="Normalny"/>
    <w:link w:val="StopkaZnak"/>
    <w:uiPriority w:val="99"/>
    <w:unhideWhenUsed/>
    <w:rsid w:val="00A90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14D"/>
  </w:style>
  <w:style w:type="paragraph" w:styleId="Tekstpodstawowy">
    <w:name w:val="Body Text"/>
    <w:basedOn w:val="Normalny"/>
    <w:link w:val="TekstpodstawowyZnak"/>
    <w:uiPriority w:val="1"/>
    <w:qFormat/>
    <w:rsid w:val="00A9014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014D"/>
    <w:rPr>
      <w:rFonts w:ascii="Verdana" w:eastAsia="Verdana" w:hAnsi="Verdana" w:cs="Verdana"/>
      <w:sz w:val="20"/>
      <w:szCs w:val="20"/>
      <w:lang w:eastAsia="pl-PL" w:bidi="pl-PL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9014D"/>
    <w:pPr>
      <w:ind w:left="821" w:hanging="709"/>
      <w:jc w:val="both"/>
    </w:p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A9014D"/>
    <w:rPr>
      <w:rFonts w:ascii="Verdana" w:eastAsia="Verdana" w:hAnsi="Verdana" w:cs="Verdana"/>
      <w:lang w:eastAsia="pl-PL" w:bidi="pl-PL"/>
    </w:rPr>
  </w:style>
  <w:style w:type="table" w:styleId="Tabela-Siatka">
    <w:name w:val="Table Grid"/>
    <w:basedOn w:val="Standardowy"/>
    <w:uiPriority w:val="39"/>
    <w:rsid w:val="00A9014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Anna Trzonek (RZGW Gdańsk)</cp:lastModifiedBy>
  <cp:revision>20</cp:revision>
  <dcterms:created xsi:type="dcterms:W3CDTF">2020-09-01T11:46:00Z</dcterms:created>
  <dcterms:modified xsi:type="dcterms:W3CDTF">2020-10-12T12:48:00Z</dcterms:modified>
</cp:coreProperties>
</file>