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99FD" w14:textId="236D9518" w:rsidR="006E3F3C" w:rsidRPr="0003542E" w:rsidRDefault="0003542E" w:rsidP="00EA0827">
      <w:pPr>
        <w:pStyle w:val="Nagwek2"/>
        <w:spacing w:before="99"/>
        <w:ind w:left="829"/>
        <w:jc w:val="right"/>
        <w:rPr>
          <w:b w:val="0"/>
          <w:bCs w:val="0"/>
        </w:rPr>
      </w:pPr>
      <w:r w:rsidRPr="00F9107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EE9593" wp14:editId="2C25812A">
                <wp:simplePos x="0" y="0"/>
                <wp:positionH relativeFrom="page">
                  <wp:posOffset>828675</wp:posOffset>
                </wp:positionH>
                <wp:positionV relativeFrom="paragraph">
                  <wp:posOffset>262890</wp:posOffset>
                </wp:positionV>
                <wp:extent cx="5852160" cy="609600"/>
                <wp:effectExtent l="0" t="0" r="15240" b="19050"/>
                <wp:wrapTopAndBottom/>
                <wp:docPr id="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875F" w14:textId="77777777" w:rsidR="006E3F3C" w:rsidRPr="006E3F3C" w:rsidRDefault="006E3F3C" w:rsidP="006E3F3C">
                            <w:pPr>
                              <w:spacing w:before="118"/>
                              <w:ind w:left="360" w:right="363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3F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7EBB1116" w14:textId="77777777" w:rsidR="006E3F3C" w:rsidRPr="006E3F3C" w:rsidRDefault="006E3F3C" w:rsidP="006E3F3C">
                            <w:pPr>
                              <w:spacing w:before="186"/>
                              <w:ind w:left="420" w:right="363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E3F3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 przynależności lub braku przynależności do tej samej grupy kapitałowej,</w:t>
                            </w:r>
                          </w:p>
                          <w:p w14:paraId="698B876E" w14:textId="77777777" w:rsidR="006E3F3C" w:rsidRPr="006E3F3C" w:rsidRDefault="006E3F3C" w:rsidP="00EA0827">
                            <w:pPr>
                              <w:spacing w:before="50"/>
                              <w:ind w:left="354" w:right="-4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E3F3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 której mowa w art. 24 ust. 1 pkt 23 ustawy 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E959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5.25pt;margin-top:20.7pt;width:460.8pt;height:4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" fillcolor="silver" strokeweight=".48pt">
                <v:textbox inset="0,0,0,0">
                  <w:txbxContent>
                    <w:p w14:paraId="2CA9875F" w14:textId="77777777" w:rsidR="006E3F3C" w:rsidRPr="006E3F3C" w:rsidRDefault="006E3F3C" w:rsidP="006E3F3C">
                      <w:pPr>
                        <w:spacing w:before="118"/>
                        <w:ind w:left="360" w:right="363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3F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7EBB1116" w14:textId="77777777" w:rsidR="006E3F3C" w:rsidRPr="006E3F3C" w:rsidRDefault="006E3F3C" w:rsidP="006E3F3C">
                      <w:pPr>
                        <w:spacing w:before="186"/>
                        <w:ind w:left="420" w:right="363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E3F3C">
                        <w:rPr>
                          <w:rFonts w:ascii="Arial" w:hAnsi="Arial" w:cs="Arial"/>
                          <w:b/>
                          <w:sz w:val="20"/>
                        </w:rPr>
                        <w:t>o przynależności lub braku przynależności do tej samej grupy kapitałowej,</w:t>
                      </w:r>
                    </w:p>
                    <w:p w14:paraId="698B876E" w14:textId="77777777" w:rsidR="006E3F3C" w:rsidRPr="006E3F3C" w:rsidRDefault="006E3F3C" w:rsidP="00EA0827">
                      <w:pPr>
                        <w:spacing w:before="50"/>
                        <w:ind w:left="354" w:right="-4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E3F3C">
                        <w:rPr>
                          <w:rFonts w:ascii="Arial" w:hAnsi="Arial" w:cs="Arial"/>
                          <w:b/>
                          <w:sz w:val="20"/>
                        </w:rPr>
                        <w:t>o której mowa w art. 24 ust. 1 pkt 23 ustawy 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E3F3C">
        <w:rPr>
          <w:b w:val="0"/>
          <w:bCs w:val="0"/>
        </w:rPr>
        <w:t>Załącznik nr 6 do SIWZ</w:t>
      </w:r>
      <w:r w:rsidR="006E3F3C">
        <w:t xml:space="preserve"> </w:t>
      </w:r>
      <w:r w:rsidR="006E3F3C" w:rsidRPr="00F91077">
        <w:t xml:space="preserve"> </w:t>
      </w:r>
    </w:p>
    <w:p w14:paraId="4321317C" w14:textId="77777777" w:rsidR="0003542E" w:rsidRDefault="0003542E" w:rsidP="006E3F3C">
      <w:pPr>
        <w:ind w:left="2832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E186E8" w14:textId="3DFD8D44" w:rsidR="006E3F3C" w:rsidRPr="00542266" w:rsidRDefault="006E3F3C" w:rsidP="006E3F3C">
      <w:pPr>
        <w:ind w:left="2832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542266">
        <w:rPr>
          <w:rFonts w:ascii="Arial" w:hAnsi="Arial" w:cs="Arial"/>
          <w:b/>
          <w:color w:val="000000" w:themeColor="text1"/>
          <w:sz w:val="20"/>
          <w:szCs w:val="20"/>
        </w:rPr>
        <w:t xml:space="preserve">Zamawiający:     </w:t>
      </w:r>
    </w:p>
    <w:p w14:paraId="55013FD5" w14:textId="77777777" w:rsidR="006E3F3C" w:rsidRPr="00542266" w:rsidRDefault="006E3F3C" w:rsidP="006E3F3C">
      <w:pPr>
        <w:pStyle w:val="Nagwek41"/>
        <w:keepNext/>
        <w:keepLines/>
        <w:shd w:val="clear" w:color="auto" w:fill="auto"/>
        <w:ind w:left="2832" w:firstLine="708"/>
        <w:jc w:val="left"/>
        <w:rPr>
          <w:rStyle w:val="Nagwek4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2266">
        <w:rPr>
          <w:rStyle w:val="Nagwek4"/>
          <w:rFonts w:ascii="Arial" w:hAnsi="Arial" w:cs="Arial"/>
          <w:b/>
          <w:bCs/>
          <w:color w:val="000000" w:themeColor="text1"/>
          <w:sz w:val="20"/>
          <w:szCs w:val="20"/>
        </w:rPr>
        <w:t xml:space="preserve">Państwowe Gospodarstwo Wodne Wody Polskie </w:t>
      </w:r>
    </w:p>
    <w:p w14:paraId="754A7051" w14:textId="77777777" w:rsidR="0095166B" w:rsidRPr="00542266" w:rsidRDefault="0095166B" w:rsidP="006E3F3C">
      <w:pPr>
        <w:pStyle w:val="Nagwek41"/>
        <w:keepNext/>
        <w:keepLines/>
        <w:shd w:val="clear" w:color="auto" w:fill="auto"/>
        <w:ind w:left="2832" w:firstLine="708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r w:rsidRPr="00542266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ul. Żelazna 59 A, 00-848 Warszawa</w:t>
      </w:r>
    </w:p>
    <w:p w14:paraId="2BFAA825" w14:textId="31E9E6DD" w:rsidR="006E3F3C" w:rsidRPr="00542266" w:rsidRDefault="006E3F3C" w:rsidP="006E3F3C">
      <w:pPr>
        <w:pStyle w:val="Nagwek41"/>
        <w:keepNext/>
        <w:keepLines/>
        <w:shd w:val="clear" w:color="auto" w:fill="auto"/>
        <w:ind w:left="2832" w:firstLine="708"/>
        <w:jc w:val="left"/>
        <w:rPr>
          <w:rStyle w:val="Nagwek4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2266">
        <w:rPr>
          <w:rStyle w:val="Nagwek4"/>
          <w:rFonts w:ascii="Arial" w:hAnsi="Arial" w:cs="Arial"/>
          <w:b/>
          <w:bCs/>
          <w:color w:val="000000" w:themeColor="text1"/>
          <w:sz w:val="20"/>
          <w:szCs w:val="20"/>
        </w:rPr>
        <w:t>Regionalny Zarząd Gospodarki Wodnej w Gdańsku</w:t>
      </w:r>
    </w:p>
    <w:p w14:paraId="4A115E25" w14:textId="77777777" w:rsidR="006E3F3C" w:rsidRPr="00542266" w:rsidRDefault="006E3F3C" w:rsidP="006E3F3C">
      <w:pPr>
        <w:pStyle w:val="Nagwek41"/>
        <w:keepNext/>
        <w:keepLines/>
        <w:shd w:val="clear" w:color="auto" w:fill="auto"/>
        <w:ind w:left="2832" w:firstLine="708"/>
        <w:jc w:val="left"/>
        <w:rPr>
          <w:rStyle w:val="Teksttreci3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2266">
        <w:rPr>
          <w:rStyle w:val="Teksttreci3"/>
          <w:rFonts w:ascii="Arial" w:hAnsi="Arial" w:cs="Arial"/>
          <w:color w:val="000000" w:themeColor="text1"/>
          <w:sz w:val="20"/>
          <w:szCs w:val="20"/>
        </w:rPr>
        <w:t xml:space="preserve">ul. ks. Fr. Rogaczewskiego 9/19 </w:t>
      </w:r>
    </w:p>
    <w:p w14:paraId="4859F47E" w14:textId="1559EF09" w:rsidR="006E3F3C" w:rsidRPr="00542266" w:rsidRDefault="006E3F3C" w:rsidP="0003542E">
      <w:pPr>
        <w:ind w:left="2832" w:firstLine="70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2266">
        <w:rPr>
          <w:rStyle w:val="Teksttreci3"/>
          <w:rFonts w:ascii="Arial" w:hAnsi="Arial" w:cs="Arial"/>
          <w:b w:val="0"/>
          <w:bCs w:val="0"/>
          <w:color w:val="000000" w:themeColor="text1"/>
          <w:sz w:val="20"/>
          <w:szCs w:val="20"/>
        </w:rPr>
        <w:t>80-804 Gdańsk</w:t>
      </w:r>
    </w:p>
    <w:p w14:paraId="3E05550C" w14:textId="77777777" w:rsidR="006E3F3C" w:rsidRPr="00F91077" w:rsidRDefault="006E3F3C" w:rsidP="006E3F3C">
      <w:pPr>
        <w:rPr>
          <w:color w:val="000000" w:themeColor="text1"/>
          <w:sz w:val="20"/>
          <w:szCs w:val="20"/>
        </w:rPr>
      </w:pPr>
    </w:p>
    <w:p w14:paraId="6D9C8DF1" w14:textId="77777777" w:rsidR="006E3F3C" w:rsidRPr="00542266" w:rsidRDefault="006E3F3C" w:rsidP="006E3F3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4226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29FE3590" w14:textId="1A8987E0" w:rsidR="006E3F3C" w:rsidRPr="00542266" w:rsidRDefault="006E3F3C" w:rsidP="006E3F3C">
      <w:pPr>
        <w:rPr>
          <w:rFonts w:ascii="Arial" w:hAnsi="Arial" w:cs="Arial"/>
          <w:color w:val="000000" w:themeColor="text1"/>
          <w:sz w:val="20"/>
          <w:szCs w:val="20"/>
        </w:rPr>
      </w:pPr>
      <w:r w:rsidRPr="00542266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18599514" w14:textId="32C5E7DB" w:rsidR="006E3F3C" w:rsidRPr="00542266" w:rsidRDefault="006E3F3C" w:rsidP="006E3F3C">
      <w:pPr>
        <w:rPr>
          <w:rFonts w:ascii="Arial" w:hAnsi="Arial" w:cs="Arial"/>
          <w:color w:val="000000" w:themeColor="text1"/>
          <w:sz w:val="20"/>
          <w:szCs w:val="20"/>
        </w:rPr>
      </w:pPr>
      <w:r w:rsidRPr="00542266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3FB8E9D8" w14:textId="77777777" w:rsidR="006E3F3C" w:rsidRPr="00517FAA" w:rsidRDefault="006E3F3C" w:rsidP="006E3F3C">
      <w:pPr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517FAA">
        <w:rPr>
          <w:rFonts w:ascii="Arial" w:hAnsi="Arial" w:cs="Arial"/>
          <w:i/>
          <w:color w:val="000000" w:themeColor="text1"/>
          <w:sz w:val="16"/>
          <w:szCs w:val="16"/>
        </w:rPr>
        <w:t>(pełna nazwa/firma, adres, w zależności od podmiotu: NIP/PESEL, KRS/</w:t>
      </w:r>
      <w:bookmarkStart w:id="0" w:name="_Hlk531906156"/>
      <w:r w:rsidRPr="00517FAA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bookmarkEnd w:id="0"/>
      <w:r w:rsidRPr="00517FAA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33EFEB8C" w14:textId="77777777" w:rsidR="006E3F3C" w:rsidRPr="00517FAA" w:rsidRDefault="006E3F3C" w:rsidP="006E3F3C">
      <w:pPr>
        <w:ind w:left="432"/>
        <w:jc w:val="center"/>
        <w:rPr>
          <w:b/>
          <w:bCs/>
          <w:color w:val="000000" w:themeColor="text1"/>
          <w:sz w:val="18"/>
          <w:szCs w:val="18"/>
        </w:rPr>
      </w:pPr>
    </w:p>
    <w:p w14:paraId="162C18CD" w14:textId="77777777" w:rsidR="006E3F3C" w:rsidRPr="00542266" w:rsidRDefault="006E3F3C" w:rsidP="006E3F3C">
      <w:pPr>
        <w:ind w:left="43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226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INFORMACJA WYKONAWCY, DOTYCZĄCA PRZYNALEŻNOŚCI </w:t>
      </w:r>
      <w:r w:rsidRPr="00542266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DO GRUPY KAPITAŁOWEJ</w:t>
      </w:r>
    </w:p>
    <w:p w14:paraId="34C03A21" w14:textId="77777777" w:rsidR="006E3F3C" w:rsidRPr="00542266" w:rsidRDefault="006E3F3C" w:rsidP="006E3F3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DF29D4E" w14:textId="42908162" w:rsidR="006E3F3C" w:rsidRPr="00542266" w:rsidRDefault="0095166B" w:rsidP="0003542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2266">
        <w:rPr>
          <w:rFonts w:ascii="Arial" w:hAnsi="Arial" w:cs="Arial"/>
          <w:color w:val="000000" w:themeColor="text1"/>
          <w:sz w:val="20"/>
          <w:szCs w:val="20"/>
        </w:rPr>
        <w:t>Ubiegając się o udzielenie zamówienia publicznego w postępowaniu pn.</w:t>
      </w:r>
      <w:r w:rsidR="006E3F3C" w:rsidRPr="00542266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66B9E90" w14:textId="77777777" w:rsidR="000675F9" w:rsidRPr="000675F9" w:rsidRDefault="000675F9" w:rsidP="000675F9">
      <w:pPr>
        <w:spacing w:after="12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675F9">
        <w:rPr>
          <w:rFonts w:ascii="Arial" w:hAnsi="Arial" w:cs="Arial"/>
          <w:b/>
          <w:bCs/>
          <w:i/>
          <w:iCs/>
          <w:sz w:val="20"/>
          <w:szCs w:val="20"/>
        </w:rPr>
        <w:t>Dostawa sprzętu specjalistycznego - kosiarki  i  rębaki do ciągników w podziale na części</w:t>
      </w:r>
    </w:p>
    <w:p w14:paraId="260B0D47" w14:textId="592A64EB" w:rsidR="006E3F3C" w:rsidRPr="00542266" w:rsidRDefault="006E3F3C" w:rsidP="0003542E">
      <w:pPr>
        <w:spacing w:after="120"/>
        <w:jc w:val="center"/>
        <w:rPr>
          <w:b/>
          <w:color w:val="000000" w:themeColor="text1"/>
          <w:sz w:val="20"/>
          <w:szCs w:val="20"/>
        </w:rPr>
      </w:pPr>
      <w:r w:rsidRPr="00542266">
        <w:rPr>
          <w:rFonts w:ascii="Arial" w:hAnsi="Arial" w:cs="Arial"/>
          <w:b/>
          <w:sz w:val="20"/>
          <w:szCs w:val="20"/>
        </w:rPr>
        <w:t xml:space="preserve">Znak sprawy: </w:t>
      </w:r>
      <w:r w:rsidRPr="00542266">
        <w:rPr>
          <w:rFonts w:ascii="Arial" w:hAnsi="Arial" w:cs="Arial"/>
          <w:b/>
          <w:bCs/>
          <w:sz w:val="20"/>
          <w:szCs w:val="20"/>
        </w:rPr>
        <w:t>GD.ROZ.281</w:t>
      </w:r>
      <w:r w:rsidR="000675F9">
        <w:rPr>
          <w:rFonts w:ascii="Arial" w:hAnsi="Arial" w:cs="Arial"/>
          <w:b/>
          <w:bCs/>
          <w:sz w:val="20"/>
          <w:szCs w:val="20"/>
        </w:rPr>
        <w:t>.72.</w:t>
      </w:r>
      <w:bookmarkStart w:id="1" w:name="_GoBack"/>
      <w:bookmarkEnd w:id="1"/>
      <w:r w:rsidRPr="00542266">
        <w:rPr>
          <w:rFonts w:ascii="Arial" w:hAnsi="Arial" w:cs="Arial"/>
          <w:b/>
          <w:bCs/>
          <w:sz w:val="20"/>
          <w:szCs w:val="20"/>
        </w:rPr>
        <w:t>2020.ZP.AT</w:t>
      </w:r>
    </w:p>
    <w:p w14:paraId="110928B3" w14:textId="77777777" w:rsidR="006E3F3C" w:rsidRPr="00517FAA" w:rsidRDefault="006E3F3C" w:rsidP="006E3F3C">
      <w:pPr>
        <w:ind w:right="4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7FAA">
        <w:rPr>
          <w:rFonts w:ascii="Arial" w:hAnsi="Arial" w:cs="Arial"/>
          <w:color w:val="000000" w:themeColor="text1"/>
          <w:sz w:val="20"/>
          <w:szCs w:val="20"/>
        </w:rPr>
        <w:t>przedkładam niniejszą informację:</w:t>
      </w:r>
    </w:p>
    <w:p w14:paraId="276B0E94" w14:textId="022421B5" w:rsidR="006E3F3C" w:rsidRPr="00517FAA" w:rsidRDefault="006E3F3C" w:rsidP="0003542E">
      <w:pPr>
        <w:spacing w:before="120" w:after="120" w:line="288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17FAA">
        <w:rPr>
          <w:rFonts w:ascii="Arial" w:hAnsi="Arial" w:cs="Arial"/>
          <w:b/>
          <w:color w:val="000000" w:themeColor="text1"/>
          <w:sz w:val="20"/>
          <w:szCs w:val="20"/>
        </w:rPr>
        <w:t>1) nie należę</w:t>
      </w:r>
      <w:r w:rsidRPr="00517FAA">
        <w:rPr>
          <w:rFonts w:ascii="Arial" w:hAnsi="Arial" w:cs="Arial"/>
          <w:color w:val="000000" w:themeColor="text1"/>
          <w:sz w:val="20"/>
          <w:szCs w:val="20"/>
        </w:rPr>
        <w:t xml:space="preserve"> do tej samej grupy kapitałowej, w rozumieniu ustawy z dnia 16 lutego 2007r. </w:t>
      </w:r>
      <w:r w:rsidRPr="00517FAA">
        <w:rPr>
          <w:rFonts w:ascii="Arial" w:hAnsi="Arial" w:cs="Arial"/>
          <w:color w:val="000000" w:themeColor="text1"/>
          <w:sz w:val="20"/>
          <w:szCs w:val="20"/>
        </w:rPr>
        <w:br/>
        <w:t>o ochronie konkurencji i konsumentów (t.j. Dz. U.</w:t>
      </w:r>
      <w:r w:rsidR="008E5895" w:rsidRPr="00517FAA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bookmarkStart w:id="2" w:name="_Hlk53384951"/>
      <w:r w:rsidRPr="00517FAA">
        <w:rPr>
          <w:rFonts w:ascii="Arial" w:hAnsi="Arial" w:cs="Arial"/>
          <w:color w:val="000000" w:themeColor="text1"/>
          <w:sz w:val="20"/>
          <w:szCs w:val="20"/>
        </w:rPr>
        <w:t>2</w:t>
      </w:r>
      <w:r w:rsidR="002E4578">
        <w:rPr>
          <w:rFonts w:ascii="Arial" w:hAnsi="Arial" w:cs="Arial"/>
          <w:color w:val="000000" w:themeColor="text1"/>
          <w:sz w:val="20"/>
          <w:szCs w:val="20"/>
        </w:rPr>
        <w:t>020</w:t>
      </w:r>
      <w:r w:rsidRPr="00517FAA">
        <w:rPr>
          <w:rFonts w:ascii="Arial" w:hAnsi="Arial" w:cs="Arial"/>
          <w:color w:val="000000" w:themeColor="text1"/>
          <w:sz w:val="20"/>
          <w:szCs w:val="20"/>
        </w:rPr>
        <w:t xml:space="preserve"> r., poz. </w:t>
      </w:r>
      <w:r w:rsidR="002E4578">
        <w:rPr>
          <w:rFonts w:ascii="Arial" w:hAnsi="Arial" w:cs="Arial"/>
          <w:color w:val="000000" w:themeColor="text1"/>
          <w:sz w:val="20"/>
          <w:szCs w:val="20"/>
        </w:rPr>
        <w:t>1076</w:t>
      </w:r>
      <w:r w:rsidRPr="00517FAA">
        <w:rPr>
          <w:rFonts w:ascii="Arial" w:hAnsi="Arial" w:cs="Arial"/>
          <w:color w:val="000000" w:themeColor="text1"/>
          <w:sz w:val="20"/>
          <w:szCs w:val="20"/>
        </w:rPr>
        <w:t xml:space="preserve"> z</w:t>
      </w:r>
      <w:r w:rsidR="002E4578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Pr="00517FAA">
        <w:rPr>
          <w:rFonts w:ascii="Arial" w:hAnsi="Arial" w:cs="Arial"/>
          <w:color w:val="000000" w:themeColor="text1"/>
          <w:sz w:val="20"/>
          <w:szCs w:val="20"/>
        </w:rPr>
        <w:t>zm.</w:t>
      </w:r>
      <w:bookmarkEnd w:id="2"/>
      <w:r w:rsidRPr="00517FA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517FAA">
        <w:rPr>
          <w:rFonts w:ascii="Arial" w:hAnsi="Arial" w:cs="Arial"/>
          <w:color w:val="000000" w:themeColor="text1"/>
          <w:sz w:val="20"/>
          <w:szCs w:val="20"/>
          <w:u w:val="single"/>
        </w:rPr>
        <w:t>z Wykonawcami, którzy złożyli oferty w przedmiotowym postępowaniu o udzielenie zamówienia*</w:t>
      </w:r>
    </w:p>
    <w:p w14:paraId="511B1C68" w14:textId="1DB4EFA1" w:rsidR="006E3F3C" w:rsidRPr="00517FAA" w:rsidRDefault="006E3F3C" w:rsidP="0003542E">
      <w:pPr>
        <w:spacing w:before="120" w:after="120" w:line="288" w:lineRule="auto"/>
        <w:ind w:left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7FAA">
        <w:rPr>
          <w:rFonts w:ascii="Arial" w:hAnsi="Arial" w:cs="Arial"/>
          <w:b/>
          <w:color w:val="000000" w:themeColor="text1"/>
          <w:sz w:val="20"/>
          <w:szCs w:val="20"/>
        </w:rPr>
        <w:t>2) należę</w:t>
      </w:r>
      <w:r w:rsidRPr="00517FAA">
        <w:rPr>
          <w:rFonts w:ascii="Arial" w:hAnsi="Arial" w:cs="Arial"/>
          <w:color w:val="000000" w:themeColor="text1"/>
          <w:sz w:val="20"/>
          <w:szCs w:val="20"/>
        </w:rPr>
        <w:t xml:space="preserve"> do tej samej grupy kapitałowej, w rozumieniu ustawy z dnia 16 lutego 2007r. o ochronie konkurencji i konsumentów (t.j. Dz. U. z </w:t>
      </w:r>
      <w:r w:rsidR="002E4578" w:rsidRPr="002E4578">
        <w:rPr>
          <w:rFonts w:ascii="Arial" w:hAnsi="Arial" w:cs="Arial"/>
          <w:color w:val="000000" w:themeColor="text1"/>
          <w:sz w:val="20"/>
          <w:szCs w:val="20"/>
        </w:rPr>
        <w:t>2020 r., poz. 1076 ze zm.</w:t>
      </w:r>
      <w:r w:rsidRPr="00517FAA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Pr="00517FAA">
        <w:rPr>
          <w:rFonts w:ascii="Arial" w:hAnsi="Arial" w:cs="Arial"/>
          <w:color w:val="000000" w:themeColor="text1"/>
          <w:sz w:val="20"/>
          <w:szCs w:val="20"/>
          <w:u w:val="single"/>
        </w:rPr>
        <w:t>łącznie z niżej wymienionymi Wykonawcami, którzy złożyli odrębne oferty w przedmiotowym postępowaniu o udzielenie zamówienia:</w:t>
      </w:r>
      <w:r w:rsidRPr="00517FAA">
        <w:rPr>
          <w:rFonts w:ascii="Arial" w:hAnsi="Arial" w:cs="Arial"/>
          <w:color w:val="000000" w:themeColor="text1"/>
          <w:sz w:val="20"/>
          <w:szCs w:val="20"/>
        </w:rPr>
        <w:t xml:space="preserve"> *</w:t>
      </w:r>
    </w:p>
    <w:p w14:paraId="181D970D" w14:textId="07B4F441" w:rsidR="006E3F3C" w:rsidRPr="00517FAA" w:rsidRDefault="006E3F3C" w:rsidP="0003542E">
      <w:pPr>
        <w:spacing w:before="120" w:after="120" w:line="288" w:lineRule="auto"/>
        <w:ind w:left="357"/>
        <w:contextualSpacing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17FAA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42389C53" w14:textId="36F4D143" w:rsidR="006E3F3C" w:rsidRPr="00517FAA" w:rsidRDefault="006E3F3C" w:rsidP="0003542E">
      <w:pPr>
        <w:spacing w:before="120" w:after="120" w:line="288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7FAA">
        <w:rPr>
          <w:rFonts w:ascii="Arial" w:hAnsi="Arial" w:cs="Arial"/>
          <w:b/>
          <w:color w:val="000000" w:themeColor="text1"/>
          <w:sz w:val="20"/>
          <w:szCs w:val="20"/>
        </w:rPr>
        <w:t>3)</w:t>
      </w:r>
      <w:r w:rsidRPr="00517FAA">
        <w:rPr>
          <w:rFonts w:ascii="Arial" w:hAnsi="Arial" w:cs="Arial"/>
          <w:b/>
          <w:color w:val="000000" w:themeColor="text1"/>
          <w:sz w:val="20"/>
          <w:szCs w:val="20"/>
        </w:rPr>
        <w:tab/>
        <w:t>nie należę do żadnej</w:t>
      </w:r>
      <w:r w:rsidRPr="00517FAA">
        <w:rPr>
          <w:rFonts w:ascii="Arial" w:hAnsi="Arial" w:cs="Arial"/>
          <w:color w:val="000000" w:themeColor="text1"/>
          <w:sz w:val="20"/>
          <w:szCs w:val="20"/>
        </w:rPr>
        <w:t xml:space="preserve">  grupy kapitałowej, w rozumieniu ustawy z dnia 16 lutego 2007r. o ochronie konkurencji i konsumentów (t.j. Dz. U. z </w:t>
      </w:r>
      <w:r w:rsidR="002E4578" w:rsidRPr="002E4578">
        <w:rPr>
          <w:rFonts w:ascii="Arial" w:hAnsi="Arial" w:cs="Arial"/>
          <w:color w:val="000000" w:themeColor="text1"/>
          <w:sz w:val="20"/>
          <w:szCs w:val="20"/>
        </w:rPr>
        <w:t>2020 r., poz. 1076 ze zm.</w:t>
      </w:r>
      <w:r w:rsidRPr="00517FAA">
        <w:rPr>
          <w:rFonts w:ascii="Arial" w:hAnsi="Arial" w:cs="Arial"/>
          <w:color w:val="000000" w:themeColor="text1"/>
          <w:sz w:val="20"/>
          <w:szCs w:val="20"/>
        </w:rPr>
        <w:t>)*</w:t>
      </w:r>
    </w:p>
    <w:p w14:paraId="10D1E463" w14:textId="77777777" w:rsidR="006E3F3C" w:rsidRPr="00517FAA" w:rsidRDefault="006E3F3C" w:rsidP="006E3F3C">
      <w:pPr>
        <w:tabs>
          <w:tab w:val="left" w:pos="142"/>
        </w:tabs>
        <w:spacing w:before="120" w:after="120" w:line="288" w:lineRule="auto"/>
        <w:ind w:left="432" w:right="416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517FAA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* </w:t>
      </w:r>
      <w:r w:rsidRPr="00517FAA">
        <w:rPr>
          <w:rFonts w:ascii="Arial" w:hAnsi="Arial" w:cs="Arial"/>
          <w:i/>
          <w:color w:val="000000" w:themeColor="text1"/>
          <w:sz w:val="18"/>
          <w:szCs w:val="18"/>
        </w:rPr>
        <w:t>niepotrzebne skreślić</w:t>
      </w:r>
    </w:p>
    <w:p w14:paraId="5F336156" w14:textId="77777777" w:rsidR="006E3F3C" w:rsidRPr="00517FAA" w:rsidRDefault="006E3F3C" w:rsidP="006E3F3C">
      <w:pPr>
        <w:spacing w:before="120" w:after="12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7FAA">
        <w:rPr>
          <w:rFonts w:ascii="Arial" w:hAnsi="Arial" w:cs="Arial"/>
          <w:color w:val="000000" w:themeColor="text1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14:paraId="512A02FF" w14:textId="77777777" w:rsidR="006E3F3C" w:rsidRPr="00517FAA" w:rsidRDefault="006E3F3C" w:rsidP="006E3F3C">
      <w:pPr>
        <w:pStyle w:val="Akapitzlist"/>
        <w:widowControl/>
        <w:numPr>
          <w:ilvl w:val="1"/>
          <w:numId w:val="2"/>
        </w:numPr>
        <w:tabs>
          <w:tab w:val="num" w:pos="709"/>
        </w:tabs>
        <w:autoSpaceDE/>
        <w:autoSpaceDN/>
        <w:spacing w:line="276" w:lineRule="auto"/>
        <w:ind w:left="709" w:right="414" w:hanging="709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17FAA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</w:t>
      </w:r>
    </w:p>
    <w:p w14:paraId="53C1D9E9" w14:textId="77777777" w:rsidR="006E3F3C" w:rsidRPr="00517FAA" w:rsidRDefault="006E3F3C" w:rsidP="0003542E">
      <w:pPr>
        <w:pStyle w:val="Akapitzlist"/>
        <w:widowControl/>
        <w:numPr>
          <w:ilvl w:val="1"/>
          <w:numId w:val="2"/>
        </w:numPr>
        <w:tabs>
          <w:tab w:val="num" w:pos="709"/>
        </w:tabs>
        <w:autoSpaceDE/>
        <w:autoSpaceDN/>
        <w:spacing w:line="276" w:lineRule="auto"/>
        <w:ind w:left="709" w:hanging="709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517FAA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…………………………………………………………………………………………...</w:t>
      </w:r>
    </w:p>
    <w:p w14:paraId="4ED1A15A" w14:textId="77777777" w:rsidR="006E3F3C" w:rsidRPr="00F91077" w:rsidRDefault="006E3F3C" w:rsidP="006E3F3C">
      <w:pPr>
        <w:ind w:right="416"/>
        <w:rPr>
          <w:rFonts w:cs="Arial"/>
          <w:color w:val="000000" w:themeColor="text1"/>
          <w:sz w:val="20"/>
          <w:szCs w:val="20"/>
        </w:rPr>
      </w:pPr>
    </w:p>
    <w:p w14:paraId="13ABD6AE" w14:textId="60487D97" w:rsidR="006E3F3C" w:rsidRDefault="006E3F3C" w:rsidP="006E3F3C">
      <w:pPr>
        <w:pStyle w:val="Tekstpodstawowy"/>
        <w:spacing w:before="5"/>
        <w:ind w:right="416"/>
        <w:rPr>
          <w:i/>
          <w:sz w:val="18"/>
          <w:szCs w:val="18"/>
        </w:rPr>
      </w:pPr>
    </w:p>
    <w:p w14:paraId="1EF1F265" w14:textId="662A75E3" w:rsidR="0003542E" w:rsidRPr="00A9014D" w:rsidRDefault="008E5895" w:rsidP="0003542E">
      <w:pPr>
        <w:ind w:right="266"/>
        <w:contextualSpacing/>
        <w:jc w:val="center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……………</w:t>
      </w:r>
      <w:r w:rsidR="0003542E" w:rsidRPr="00EA0827">
        <w:rPr>
          <w:rFonts w:ascii="Arial" w:eastAsia="TimesNewRoman" w:hAnsi="Arial" w:cs="Arial"/>
          <w:sz w:val="20"/>
          <w:szCs w:val="20"/>
        </w:rPr>
        <w:t>, dn. ………………………..</w:t>
      </w:r>
      <w:r w:rsidR="0003542E" w:rsidRPr="00EA0827">
        <w:rPr>
          <w:rFonts w:ascii="Arial" w:eastAsia="TimesNewRoman" w:hAnsi="Arial" w:cs="Arial"/>
          <w:sz w:val="20"/>
          <w:szCs w:val="20"/>
        </w:rPr>
        <w:tab/>
      </w:r>
      <w:r w:rsidR="0003542E" w:rsidRPr="00EA0827">
        <w:rPr>
          <w:rFonts w:ascii="Arial" w:eastAsia="TimesNewRoman" w:hAnsi="Arial" w:cs="Arial"/>
          <w:sz w:val="20"/>
          <w:szCs w:val="20"/>
        </w:rPr>
        <w:tab/>
      </w:r>
      <w:r w:rsidR="0003542E" w:rsidRPr="00EA0827">
        <w:rPr>
          <w:rFonts w:ascii="Arial" w:eastAsia="TimesNewRoman" w:hAnsi="Arial" w:cs="Arial"/>
          <w:sz w:val="20"/>
          <w:szCs w:val="20"/>
        </w:rPr>
        <w:tab/>
      </w:r>
      <w:r w:rsidR="0003542E" w:rsidRPr="00A9014D">
        <w:rPr>
          <w:rFonts w:ascii="Arial" w:eastAsia="TimesNewRoman" w:hAnsi="Arial" w:cs="Arial"/>
          <w:sz w:val="20"/>
          <w:szCs w:val="20"/>
        </w:rPr>
        <w:t>….……...…………………………………</w:t>
      </w:r>
      <w:r w:rsidR="0003542E" w:rsidRPr="00EA0827">
        <w:rPr>
          <w:rFonts w:ascii="Arial" w:eastAsia="TimesNewRoman" w:hAnsi="Arial" w:cs="Arial"/>
          <w:sz w:val="20"/>
          <w:szCs w:val="20"/>
        </w:rPr>
        <w:t>……</w:t>
      </w:r>
    </w:p>
    <w:p w14:paraId="708F1603" w14:textId="6F41ACBC" w:rsidR="0003542E" w:rsidRPr="003B0E0B" w:rsidRDefault="0003542E" w:rsidP="003B0E0B">
      <w:pPr>
        <w:tabs>
          <w:tab w:val="left" w:pos="709"/>
          <w:tab w:val="left" w:pos="5103"/>
        </w:tabs>
        <w:ind w:left="5103" w:right="266" w:hanging="4819"/>
        <w:contextualSpacing/>
        <w:jc w:val="center"/>
        <w:rPr>
          <w:b/>
          <w:sz w:val="18"/>
          <w:szCs w:val="18"/>
        </w:rPr>
      </w:pPr>
      <w:r>
        <w:rPr>
          <w:rFonts w:eastAsia="Times New Roman" w:cs="Times New Roman"/>
          <w:i/>
          <w:sz w:val="16"/>
          <w:szCs w:val="16"/>
          <w:lang w:bidi="ar-SA"/>
        </w:rPr>
        <w:tab/>
      </w:r>
      <w:r>
        <w:rPr>
          <w:rFonts w:eastAsia="Times New Roman" w:cs="Times New Roman"/>
          <w:i/>
          <w:sz w:val="16"/>
          <w:szCs w:val="16"/>
          <w:lang w:bidi="ar-SA"/>
        </w:rPr>
        <w:tab/>
      </w:r>
      <w:r w:rsidRPr="00A9014D">
        <w:rPr>
          <w:rFonts w:eastAsia="Times New Roman" w:cs="Times New Roman"/>
          <w:i/>
          <w:sz w:val="16"/>
          <w:szCs w:val="16"/>
          <w:lang w:bidi="ar-SA"/>
        </w:rPr>
        <w:t>podpisy osób uprawnionych do reprezentowania Wykonawcy</w:t>
      </w:r>
      <w:r>
        <w:rPr>
          <w:b/>
          <w:sz w:val="18"/>
          <w:szCs w:val="18"/>
        </w:rPr>
        <w:t xml:space="preserve"> </w:t>
      </w:r>
      <w:r w:rsidRPr="00A9014D">
        <w:rPr>
          <w:b/>
          <w:bCs/>
          <w:i/>
          <w:sz w:val="16"/>
          <w:szCs w:val="16"/>
        </w:rPr>
        <w:t>(kwalifikowane podpisy elektroniczne)</w:t>
      </w:r>
    </w:p>
    <w:p w14:paraId="64BF7024" w14:textId="7C25B503" w:rsidR="008E5895" w:rsidRPr="008E5895" w:rsidRDefault="008E5895" w:rsidP="008E5895">
      <w:pPr>
        <w:pStyle w:val="Akapitzlist"/>
        <w:tabs>
          <w:tab w:val="left" w:pos="4962"/>
          <w:tab w:val="left" w:pos="8222"/>
        </w:tabs>
        <w:ind w:left="0" w:firstLine="0"/>
        <w:rPr>
          <w:rFonts w:ascii="Arial" w:eastAsia="TimesNewRomanPSMT" w:hAnsi="Arial" w:cs="Arial"/>
          <w:b/>
          <w:bCs/>
          <w:i/>
          <w:iCs/>
          <w:color w:val="000000" w:themeColor="text1"/>
          <w:sz w:val="18"/>
          <w:szCs w:val="18"/>
        </w:rPr>
      </w:pPr>
      <w:r w:rsidRPr="008E5895">
        <w:rPr>
          <w:rFonts w:ascii="Arial" w:eastAsia="TimesNewRomanPSMT" w:hAnsi="Arial" w:cs="Arial"/>
          <w:b/>
          <w:bCs/>
          <w:i/>
          <w:iCs/>
          <w:color w:val="000000" w:themeColor="text1"/>
          <w:sz w:val="18"/>
          <w:szCs w:val="18"/>
        </w:rPr>
        <w:t>UWAGA!</w:t>
      </w:r>
    </w:p>
    <w:p w14:paraId="4F43A5AB" w14:textId="1A207303" w:rsidR="00A5401D" w:rsidRPr="008E5895" w:rsidRDefault="006E3F3C" w:rsidP="008E5895">
      <w:pPr>
        <w:pStyle w:val="Akapitzlist"/>
        <w:tabs>
          <w:tab w:val="left" w:pos="4962"/>
          <w:tab w:val="left" w:pos="8222"/>
        </w:tabs>
        <w:ind w:left="0" w:firstLine="0"/>
        <w:rPr>
          <w:rFonts w:ascii="Arial" w:eastAsia="TimesNewRomanPSMT" w:hAnsi="Arial" w:cs="Arial"/>
          <w:i/>
          <w:iCs/>
          <w:color w:val="000000" w:themeColor="text1"/>
          <w:sz w:val="18"/>
          <w:szCs w:val="18"/>
        </w:rPr>
      </w:pPr>
      <w:r w:rsidRPr="008E5895">
        <w:rPr>
          <w:rFonts w:ascii="Arial" w:eastAsia="TimesNewRomanPSMT" w:hAnsi="Arial" w:cs="Arial"/>
          <w:i/>
          <w:iCs/>
          <w:color w:val="000000" w:themeColor="text1"/>
          <w:sz w:val="18"/>
          <w:szCs w:val="18"/>
        </w:rPr>
        <w:t>Niniejszy „</w:t>
      </w:r>
      <w:r w:rsidR="008E5895" w:rsidRPr="008E5895">
        <w:rPr>
          <w:rFonts w:ascii="Arial" w:eastAsia="TimesNewRomanPSMT" w:hAnsi="Arial" w:cs="Arial"/>
          <w:i/>
          <w:iCs/>
          <w:color w:val="000000" w:themeColor="text1"/>
          <w:sz w:val="18"/>
          <w:szCs w:val="18"/>
        </w:rPr>
        <w:t>Oświadczenie</w:t>
      </w:r>
      <w:r w:rsidRPr="008E5895">
        <w:rPr>
          <w:rFonts w:ascii="Arial" w:eastAsia="TimesNewRomanPSMT" w:hAnsi="Arial" w:cs="Arial"/>
          <w:i/>
          <w:iCs/>
          <w:color w:val="000000" w:themeColor="text1"/>
          <w:sz w:val="18"/>
          <w:szCs w:val="18"/>
        </w:rPr>
        <w:t xml:space="preserve">” Wykonawca ubiegający się o udzielenie zamówienia przekazuje Zamawiającemu w terminie 3 dni od dnia zamieszczenia na stronie internetowej informacji, o której mowa w art. 86 ust. 5 ustawy Pzp. </w:t>
      </w:r>
      <w:r w:rsidRPr="0095166B">
        <w:rPr>
          <w:rFonts w:ascii="Arial" w:eastAsia="TimesNewRomanPSMT" w:hAnsi="Arial" w:cs="Arial"/>
          <w:b/>
          <w:bCs/>
          <w:i/>
          <w:iCs/>
          <w:color w:val="000000" w:themeColor="text1"/>
          <w:sz w:val="18"/>
          <w:szCs w:val="18"/>
        </w:rPr>
        <w:t xml:space="preserve">W przypadku Wykonawców wspólnie ubiegających się o udzielenie zamówienia składa </w:t>
      </w:r>
      <w:r w:rsidR="008E5895" w:rsidRPr="0095166B">
        <w:rPr>
          <w:rFonts w:ascii="Arial" w:eastAsia="TimesNewRomanPSMT" w:hAnsi="Arial" w:cs="Arial"/>
          <w:b/>
          <w:bCs/>
          <w:i/>
          <w:iCs/>
          <w:color w:val="000000" w:themeColor="text1"/>
          <w:sz w:val="18"/>
          <w:szCs w:val="18"/>
        </w:rPr>
        <w:t>je</w:t>
      </w:r>
      <w:r w:rsidRPr="0095166B">
        <w:rPr>
          <w:rFonts w:ascii="Arial" w:eastAsia="TimesNewRomanPSMT" w:hAnsi="Arial" w:cs="Arial"/>
          <w:b/>
          <w:bCs/>
          <w:i/>
          <w:iCs/>
          <w:color w:val="000000" w:themeColor="text1"/>
          <w:sz w:val="18"/>
          <w:szCs w:val="18"/>
        </w:rPr>
        <w:t xml:space="preserve"> każdy z członków Konsorcjum lub wspólników spółki cywilnej.</w:t>
      </w:r>
    </w:p>
    <w:sectPr w:rsidR="00A5401D" w:rsidRPr="008E5895" w:rsidSect="0003542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BF80" w14:textId="77777777" w:rsidR="00FA6346" w:rsidRDefault="00FA6346" w:rsidP="006E3F3C">
      <w:r>
        <w:separator/>
      </w:r>
    </w:p>
  </w:endnote>
  <w:endnote w:type="continuationSeparator" w:id="0">
    <w:p w14:paraId="2B2F3ED2" w14:textId="77777777" w:rsidR="00FA6346" w:rsidRDefault="00FA6346" w:rsidP="006E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C2A91" w14:textId="77777777" w:rsidR="00FA6346" w:rsidRDefault="00FA6346" w:rsidP="006E3F3C">
      <w:r>
        <w:separator/>
      </w:r>
    </w:p>
  </w:footnote>
  <w:footnote w:type="continuationSeparator" w:id="0">
    <w:p w14:paraId="3E08356D" w14:textId="77777777" w:rsidR="00FA6346" w:rsidRDefault="00FA6346" w:rsidP="006E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38E9" w14:textId="55C0AE74" w:rsidR="006E3F3C" w:rsidRDefault="006E3F3C">
    <w:pPr>
      <w:pStyle w:val="Nagwek"/>
    </w:pPr>
  </w:p>
  <w:p w14:paraId="242B1B94" w14:textId="77777777" w:rsidR="006E3F3C" w:rsidRDefault="006E3F3C" w:rsidP="006E3F3C">
    <w:pPr>
      <w:tabs>
        <w:tab w:val="center" w:pos="4536"/>
        <w:tab w:val="right" w:pos="9072"/>
      </w:tabs>
      <w:jc w:val="right"/>
    </w:pPr>
    <w:r>
      <w:tab/>
    </w:r>
  </w:p>
  <w:p w14:paraId="0E4A3B15" w14:textId="77777777" w:rsidR="006E3F3C" w:rsidRDefault="006E3F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DF78B5"/>
    <w:multiLevelType w:val="hybridMultilevel"/>
    <w:tmpl w:val="5B2C30B2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8C"/>
    <w:rsid w:val="0003542E"/>
    <w:rsid w:val="000675F9"/>
    <w:rsid w:val="00215FB3"/>
    <w:rsid w:val="002E4578"/>
    <w:rsid w:val="002F385B"/>
    <w:rsid w:val="0036778C"/>
    <w:rsid w:val="003B0E0B"/>
    <w:rsid w:val="00514C28"/>
    <w:rsid w:val="00517FAA"/>
    <w:rsid w:val="00542266"/>
    <w:rsid w:val="006E3F3C"/>
    <w:rsid w:val="007D3842"/>
    <w:rsid w:val="007F4881"/>
    <w:rsid w:val="008E5895"/>
    <w:rsid w:val="0095166B"/>
    <w:rsid w:val="00970A31"/>
    <w:rsid w:val="00A5401D"/>
    <w:rsid w:val="00E30DA5"/>
    <w:rsid w:val="00EA0827"/>
    <w:rsid w:val="00F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3821"/>
  <w15:chartTrackingRefBased/>
  <w15:docId w15:val="{3894A530-B66C-432C-A4EF-73E5711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E3F3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6E3F3C"/>
    <w:pPr>
      <w:ind w:left="1118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6E3F3C"/>
    <w:rPr>
      <w:rFonts w:ascii="Verdana" w:eastAsia="Verdana" w:hAnsi="Verdana" w:cs="Verdana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E3F3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3F3C"/>
    <w:rPr>
      <w:rFonts w:ascii="Verdana" w:eastAsia="Verdana" w:hAnsi="Verdana" w:cs="Verdana"/>
      <w:sz w:val="20"/>
      <w:szCs w:val="20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E3F3C"/>
    <w:pPr>
      <w:ind w:left="821" w:hanging="709"/>
      <w:jc w:val="both"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"/>
    <w:link w:val="Akapitzlist"/>
    <w:uiPriority w:val="34"/>
    <w:qFormat/>
    <w:locked/>
    <w:rsid w:val="006E3F3C"/>
    <w:rPr>
      <w:rFonts w:ascii="Verdana" w:eastAsia="Verdana" w:hAnsi="Verdana" w:cs="Verdana"/>
      <w:lang w:eastAsia="pl-PL" w:bidi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6E3F3C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E3F3C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eastAsia="en-US" w:bidi="ar-SA"/>
    </w:rPr>
  </w:style>
  <w:style w:type="paragraph" w:styleId="Listapunktowana">
    <w:name w:val="List Bullet"/>
    <w:basedOn w:val="Normalny"/>
    <w:autoRedefine/>
    <w:rsid w:val="006E3F3C"/>
    <w:pPr>
      <w:widowControl/>
      <w:numPr>
        <w:numId w:val="2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6E3F3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6E3F3C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6E3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F3C"/>
    <w:rPr>
      <w:rFonts w:ascii="Verdana" w:eastAsia="Verdana" w:hAnsi="Verdana" w:cs="Verdan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E3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F3C"/>
    <w:rPr>
      <w:rFonts w:ascii="Verdana" w:eastAsia="Verdana" w:hAnsi="Verdana" w:cs="Verdan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Anna Trzonek (RZGW Gdańsk)</cp:lastModifiedBy>
  <cp:revision>12</cp:revision>
  <dcterms:created xsi:type="dcterms:W3CDTF">2020-09-01T12:01:00Z</dcterms:created>
  <dcterms:modified xsi:type="dcterms:W3CDTF">2020-10-12T12:48:00Z</dcterms:modified>
</cp:coreProperties>
</file>