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0B" w:rsidRDefault="001958AC" w:rsidP="002A130B">
      <w:pPr>
        <w:spacing w:after="0"/>
        <w:jc w:val="left"/>
        <w:rPr>
          <w:noProof/>
        </w:rPr>
      </w:pPr>
      <w:bookmarkStart w:id="0" w:name="_GoBack"/>
      <w:bookmarkEnd w:id="0"/>
      <w:r w:rsidRPr="00780EAE">
        <w:rPr>
          <w:noProof/>
        </w:rPr>
        <w:drawing>
          <wp:inline distT="0" distB="0" distL="0" distR="0">
            <wp:extent cx="5762625" cy="552450"/>
            <wp:effectExtent l="0" t="0" r="0" b="0"/>
            <wp:docPr id="1" name="Obraz 1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Obraz 1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762625" cy="552450"/>
                    </a:xfrm>
                    <a:prstGeom prst="rect">
                      <a:avLst/>
                    </a:prstGeom>
                  </pic:spPr>
                </pic:pic>
              </a:graphicData>
            </a:graphic>
          </wp:inline>
        </w:drawing>
      </w:r>
    </w:p>
    <w:p w:rsidR="008368BD" w:rsidRPr="00F70481" w:rsidRDefault="002A130B" w:rsidP="00E001ED">
      <w:pPr>
        <w:spacing w:before="0" w:after="0"/>
        <w:ind w:left="5680" w:hanging="5680"/>
        <w:rPr>
          <w:rFonts w:cs="Calibri"/>
          <w:sz w:val="22"/>
          <w:szCs w:val="22"/>
        </w:rPr>
      </w:pPr>
      <w:r>
        <w:rPr>
          <w:noProof/>
        </w:rPr>
        <w:tab/>
      </w:r>
      <w:r>
        <w:rPr>
          <w:noProof/>
        </w:rPr>
        <w:tab/>
      </w:r>
      <w:r w:rsidR="008368BD" w:rsidRPr="00F70481">
        <w:rPr>
          <w:rFonts w:cs="Calibri"/>
          <w:sz w:val="22"/>
          <w:szCs w:val="22"/>
        </w:rPr>
        <w:t xml:space="preserve">Załącznik nr </w:t>
      </w:r>
      <w:r w:rsidR="00880699" w:rsidRPr="00F70481">
        <w:rPr>
          <w:rFonts w:cs="Calibri"/>
          <w:sz w:val="22"/>
          <w:szCs w:val="22"/>
        </w:rPr>
        <w:t>2</w:t>
      </w:r>
      <w:r w:rsidR="008368BD" w:rsidRPr="00F70481">
        <w:rPr>
          <w:rFonts w:cs="Calibri"/>
          <w:sz w:val="22"/>
          <w:szCs w:val="22"/>
        </w:rPr>
        <w:t xml:space="preserve"> do Zapytania ofertowego</w:t>
      </w:r>
    </w:p>
    <w:p w:rsidR="00423231" w:rsidRPr="00F170FA" w:rsidRDefault="00423231" w:rsidP="00423231">
      <w:pPr>
        <w:spacing w:before="0" w:after="0"/>
        <w:ind w:left="5681" w:firstLine="284"/>
        <w:rPr>
          <w:rFonts w:cs="Calibri"/>
          <w:sz w:val="22"/>
          <w:szCs w:val="22"/>
        </w:rPr>
      </w:pPr>
      <w:r w:rsidRPr="00F170FA">
        <w:rPr>
          <w:rFonts w:cs="Calibri"/>
          <w:sz w:val="22"/>
          <w:szCs w:val="22"/>
        </w:rPr>
        <w:t xml:space="preserve">Nr sprawy </w:t>
      </w:r>
      <w:r>
        <w:rPr>
          <w:rFonts w:cs="Calibri"/>
          <w:sz w:val="22"/>
          <w:szCs w:val="22"/>
        </w:rPr>
        <w:t>WA.ROZ.2811.469.2020</w:t>
      </w:r>
    </w:p>
    <w:p w:rsidR="00F156DF" w:rsidRPr="00F170FA" w:rsidRDefault="00F156DF" w:rsidP="00E001ED">
      <w:pPr>
        <w:spacing w:before="0" w:after="0"/>
        <w:ind w:left="5680" w:firstLine="284"/>
        <w:rPr>
          <w:rFonts w:cs="Calibri"/>
          <w:sz w:val="22"/>
          <w:szCs w:val="22"/>
        </w:rPr>
      </w:pPr>
    </w:p>
    <w:p w:rsidR="00F93F87" w:rsidRPr="00F93F87" w:rsidRDefault="00F93F87" w:rsidP="00F93F87">
      <w:pPr>
        <w:spacing w:before="0" w:line="240" w:lineRule="auto"/>
        <w:rPr>
          <w:rFonts w:eastAsia="Calibri" w:cs="Calibri"/>
          <w:sz w:val="22"/>
          <w:szCs w:val="22"/>
          <w:lang w:bidi="ar-SA"/>
        </w:rPr>
      </w:pPr>
    </w:p>
    <w:p w:rsidR="00F93F87" w:rsidRPr="00F93F87" w:rsidRDefault="00F93F87" w:rsidP="00F93F87">
      <w:pPr>
        <w:spacing w:before="0" w:line="240" w:lineRule="auto"/>
        <w:jc w:val="center"/>
        <w:rPr>
          <w:rFonts w:eastAsia="Calibri" w:cs="Calibri"/>
          <w:b/>
          <w:sz w:val="22"/>
          <w:szCs w:val="22"/>
          <w:lang w:eastAsia="ar-SA" w:bidi="ar-SA"/>
        </w:rPr>
      </w:pPr>
      <w:r w:rsidRPr="00F93F87">
        <w:rPr>
          <w:rFonts w:eastAsia="Calibri" w:cs="Calibri"/>
          <w:b/>
          <w:sz w:val="22"/>
          <w:szCs w:val="22"/>
          <w:lang w:eastAsia="ar-SA" w:bidi="ar-SA"/>
        </w:rPr>
        <w:t>OPIS PRZEDMIOTU ZAMÓWIENIA</w:t>
      </w:r>
    </w:p>
    <w:p w:rsidR="00F93F87" w:rsidRPr="00F93F87" w:rsidRDefault="00F93F87" w:rsidP="00F93F87">
      <w:pPr>
        <w:shd w:val="clear" w:color="auto" w:fill="FFFFFF"/>
        <w:autoSpaceDE w:val="0"/>
        <w:autoSpaceDN w:val="0"/>
        <w:adjustRightInd w:val="0"/>
        <w:spacing w:before="0" w:after="0" w:line="240" w:lineRule="auto"/>
        <w:rPr>
          <w:rFonts w:eastAsia="Calibri" w:cs="Calibri"/>
          <w:b/>
          <w:sz w:val="22"/>
          <w:szCs w:val="22"/>
          <w:lang w:bidi="ar-SA"/>
        </w:rPr>
      </w:pPr>
      <w:bookmarkStart w:id="1" w:name="_Hlk59539132"/>
      <w:r w:rsidRPr="00F93F87">
        <w:rPr>
          <w:rFonts w:eastAsia="Calibri" w:cs="Calibri"/>
          <w:b/>
          <w:sz w:val="22"/>
          <w:szCs w:val="22"/>
          <w:lang w:bidi="ar-SA"/>
        </w:rPr>
        <w:t>„Pełnienie nadzoru autorskiego przy realizacji zadania pn.: „Przebudowa wału przeciwpowodziowego kl.</w:t>
      </w:r>
      <w:r>
        <w:rPr>
          <w:rFonts w:eastAsia="Calibri" w:cs="Calibri"/>
          <w:b/>
          <w:sz w:val="22"/>
          <w:szCs w:val="22"/>
          <w:lang w:bidi="ar-SA"/>
        </w:rPr>
        <w:t> </w:t>
      </w:r>
      <w:r w:rsidRPr="00F93F87">
        <w:rPr>
          <w:rFonts w:eastAsia="Calibri" w:cs="Calibri"/>
          <w:b/>
          <w:sz w:val="22"/>
          <w:szCs w:val="22"/>
          <w:lang w:bidi="ar-SA"/>
        </w:rPr>
        <w:t>II w km 23+040</w:t>
      </w:r>
      <w:r w:rsidRPr="00F93F87">
        <w:rPr>
          <w:rFonts w:eastAsia="Calibri" w:cs="Calibri"/>
          <w:b/>
          <w:sz w:val="22"/>
          <w:szCs w:val="22"/>
          <w:lang w:bidi="ar-SA"/>
        </w:rPr>
        <w:noBreakHyphen/>
        <w:t>35+000 prawobrzeżnej doliny Wisły na odcinku Bączki - Antoniówka Świerżowska gm. Maciejowice, pow. garwoliński - etap II w km 26+900-30+900”</w:t>
      </w:r>
    </w:p>
    <w:bookmarkEnd w:id="1"/>
    <w:p w:rsidR="00F93F87" w:rsidRPr="00F93F87" w:rsidRDefault="00F93F87" w:rsidP="00F93F87">
      <w:pPr>
        <w:spacing w:before="0" w:after="0" w:line="240" w:lineRule="auto"/>
        <w:rPr>
          <w:rFonts w:eastAsia="Calibri" w:cs="Calibri"/>
          <w:bCs/>
          <w:sz w:val="22"/>
          <w:szCs w:val="22"/>
          <w:u w:val="single"/>
          <w:lang w:bidi="ar-SA"/>
        </w:rPr>
      </w:pPr>
    </w:p>
    <w:p w:rsidR="00F93F87" w:rsidRPr="00F93F87" w:rsidRDefault="00F93F87" w:rsidP="00F93F87">
      <w:pPr>
        <w:spacing w:before="0" w:after="0" w:line="240" w:lineRule="auto"/>
        <w:rPr>
          <w:rFonts w:eastAsia="Calibri" w:cs="Calibri"/>
          <w:bCs/>
          <w:sz w:val="22"/>
          <w:szCs w:val="22"/>
          <w:u w:val="single"/>
          <w:lang w:bidi="ar-SA"/>
        </w:rPr>
      </w:pPr>
      <w:bookmarkStart w:id="2" w:name="_Hlk51662801"/>
      <w:r w:rsidRPr="00F93F87">
        <w:rPr>
          <w:rFonts w:eastAsia="Calibri" w:cs="Calibri"/>
          <w:bCs/>
          <w:sz w:val="22"/>
          <w:szCs w:val="22"/>
          <w:u w:val="single"/>
          <w:lang w:bidi="ar-SA"/>
        </w:rPr>
        <w:t>Projekt współfinansowany ze środków Europejskiego Funduszu Rozwoju Regionalnego w ramach Regionalnego Programu Operacyjnego Województwa Mazowieckiego na lata 2014 – 2020.</w:t>
      </w:r>
    </w:p>
    <w:bookmarkEnd w:id="2"/>
    <w:p w:rsidR="00F93F87" w:rsidRPr="00F93F87" w:rsidRDefault="00F93F87" w:rsidP="00F93F87">
      <w:pPr>
        <w:suppressAutoHyphens/>
        <w:spacing w:before="0" w:after="0" w:line="240" w:lineRule="auto"/>
        <w:rPr>
          <w:rFonts w:cs="Calibri"/>
          <w:b/>
          <w:sz w:val="22"/>
          <w:szCs w:val="22"/>
          <w:lang w:eastAsia="ar-SA" w:bidi="ar-SA"/>
        </w:rPr>
      </w:pPr>
    </w:p>
    <w:p w:rsidR="00F93F87" w:rsidRDefault="00F93F87" w:rsidP="00F93F87">
      <w:pPr>
        <w:suppressAutoHyphens/>
        <w:spacing w:before="0" w:after="0" w:line="240" w:lineRule="auto"/>
        <w:rPr>
          <w:rFonts w:eastAsia="Calibri" w:cs="Calibri"/>
          <w:sz w:val="22"/>
          <w:szCs w:val="22"/>
          <w:lang w:bidi="ar-SA"/>
        </w:rPr>
      </w:pPr>
      <w:bookmarkStart w:id="3" w:name="_Hlk51662059"/>
      <w:r w:rsidRPr="00F93F87">
        <w:rPr>
          <w:rFonts w:eastAsia="Calibri" w:cs="Calibri"/>
          <w:sz w:val="22"/>
          <w:szCs w:val="22"/>
          <w:lang w:bidi="ar-SA"/>
        </w:rPr>
        <w:t>Kod</w:t>
      </w:r>
      <w:r>
        <w:rPr>
          <w:rFonts w:eastAsia="Calibri" w:cs="Calibri"/>
          <w:sz w:val="22"/>
          <w:szCs w:val="22"/>
          <w:lang w:bidi="ar-SA"/>
        </w:rPr>
        <w:t xml:space="preserve"> </w:t>
      </w:r>
      <w:r w:rsidRPr="00F93F87">
        <w:rPr>
          <w:rFonts w:eastAsia="Calibri" w:cs="Calibri"/>
          <w:sz w:val="22"/>
          <w:szCs w:val="22"/>
          <w:lang w:bidi="ar-SA"/>
        </w:rPr>
        <w:t>CPV:</w:t>
      </w:r>
    </w:p>
    <w:p w:rsidR="00F93F87" w:rsidRPr="00F93F87" w:rsidRDefault="00F93F87" w:rsidP="00F93F87">
      <w:pPr>
        <w:suppressAutoHyphens/>
        <w:spacing w:before="0" w:after="0" w:line="240" w:lineRule="auto"/>
        <w:rPr>
          <w:rFonts w:cs="Calibri"/>
          <w:sz w:val="22"/>
          <w:szCs w:val="22"/>
          <w:lang w:eastAsia="ar-SA" w:bidi="ar-SA"/>
        </w:rPr>
      </w:pPr>
      <w:r w:rsidRPr="00F93F87">
        <w:rPr>
          <w:rFonts w:eastAsia="Calibri" w:cs="Calibri"/>
          <w:sz w:val="22"/>
          <w:szCs w:val="22"/>
          <w:lang w:bidi="ar-SA"/>
        </w:rPr>
        <w:t xml:space="preserve">Główny przedmiot: </w:t>
      </w:r>
      <w:r w:rsidRPr="00F93F87">
        <w:rPr>
          <w:rFonts w:cs="Calibri"/>
          <w:sz w:val="22"/>
          <w:szCs w:val="22"/>
          <w:lang w:eastAsia="ar-SA" w:bidi="ar-SA"/>
        </w:rPr>
        <w:t>71248000-8 – Nadzór nad projektem i dokumentacją</w:t>
      </w:r>
    </w:p>
    <w:bookmarkEnd w:id="3"/>
    <w:p w:rsidR="00F93F87" w:rsidRPr="00F93F87" w:rsidRDefault="00F93F87" w:rsidP="00F93F87">
      <w:pPr>
        <w:spacing w:before="0" w:after="0" w:line="240" w:lineRule="auto"/>
        <w:rPr>
          <w:rFonts w:cs="Calibri"/>
          <w:sz w:val="22"/>
          <w:szCs w:val="22"/>
          <w:lang w:eastAsia="ar-SA" w:bidi="ar-SA"/>
        </w:rPr>
      </w:pPr>
      <w:r w:rsidRPr="00F93F87">
        <w:rPr>
          <w:rFonts w:cs="Calibri"/>
          <w:sz w:val="22"/>
          <w:szCs w:val="22"/>
          <w:lang w:eastAsia="ar-SA" w:bidi="ar-SA"/>
        </w:rPr>
        <w:t>Dodatkowy przedmiot: 71320000-7 – Usługi inżynieryjne w zakresie projektowania</w:t>
      </w:r>
    </w:p>
    <w:p w:rsidR="00F93F87" w:rsidRPr="00F93F87" w:rsidRDefault="00F93F87" w:rsidP="00F93F87">
      <w:pPr>
        <w:suppressAutoHyphens/>
        <w:spacing w:before="0" w:after="0" w:line="240" w:lineRule="auto"/>
        <w:rPr>
          <w:rFonts w:cs="Calibri"/>
          <w:b/>
          <w:sz w:val="22"/>
          <w:szCs w:val="22"/>
          <w:lang w:eastAsia="ar-SA" w:bidi="ar-SA"/>
        </w:rPr>
      </w:pPr>
    </w:p>
    <w:p w:rsidR="00F93F87" w:rsidRPr="00F93F87" w:rsidRDefault="00F93F87" w:rsidP="00F93F87">
      <w:pPr>
        <w:numPr>
          <w:ilvl w:val="0"/>
          <w:numId w:val="24"/>
        </w:numPr>
        <w:spacing w:before="0" w:after="120" w:line="240" w:lineRule="auto"/>
        <w:ind w:left="284" w:hanging="142"/>
        <w:rPr>
          <w:rFonts w:eastAsia="Calibri" w:cs="Calibri"/>
          <w:sz w:val="22"/>
          <w:szCs w:val="22"/>
          <w:lang w:bidi="ar-SA"/>
        </w:rPr>
      </w:pPr>
      <w:r w:rsidRPr="00F93F87">
        <w:rPr>
          <w:rFonts w:eastAsia="Calibri" w:cs="Calibri"/>
          <w:b/>
          <w:sz w:val="22"/>
          <w:szCs w:val="22"/>
          <w:lang w:bidi="ar-SA"/>
        </w:rPr>
        <w:t>Przedmiot zamówienia</w:t>
      </w:r>
    </w:p>
    <w:p w:rsidR="00F93F87" w:rsidRPr="00F93F87" w:rsidRDefault="00F93F87" w:rsidP="00F93F87">
      <w:pPr>
        <w:spacing w:before="0" w:after="120" w:line="240" w:lineRule="auto"/>
        <w:ind w:left="284"/>
        <w:rPr>
          <w:rFonts w:eastAsia="Calibri" w:cs="Calibri"/>
          <w:sz w:val="22"/>
          <w:szCs w:val="22"/>
          <w:lang w:bidi="ar-SA"/>
        </w:rPr>
      </w:pPr>
      <w:r w:rsidRPr="00F93F87">
        <w:rPr>
          <w:rFonts w:eastAsia="Calibri" w:cs="Calibri"/>
          <w:bCs/>
          <w:sz w:val="22"/>
          <w:szCs w:val="22"/>
          <w:lang w:bidi="ar-SA"/>
        </w:rPr>
        <w:t>Przedmiotem zamówienia</w:t>
      </w:r>
      <w:r w:rsidRPr="00F93F87">
        <w:rPr>
          <w:rFonts w:eastAsia="Calibri" w:cs="Calibri"/>
          <w:sz w:val="22"/>
          <w:szCs w:val="22"/>
          <w:lang w:bidi="ar-SA"/>
        </w:rPr>
        <w:t xml:space="preserve"> jest </w:t>
      </w:r>
      <w:r w:rsidRPr="00F93F87">
        <w:rPr>
          <w:rFonts w:eastAsia="Calibri" w:cs="Calibri"/>
          <w:b/>
          <w:bCs/>
          <w:sz w:val="22"/>
          <w:szCs w:val="22"/>
          <w:lang w:bidi="ar-SA"/>
        </w:rPr>
        <w:t>pełnienie nadzoru autorskiego</w:t>
      </w:r>
      <w:r w:rsidRPr="00F93F87">
        <w:rPr>
          <w:rFonts w:eastAsia="Calibri" w:cs="Calibri"/>
          <w:sz w:val="22"/>
          <w:szCs w:val="22"/>
          <w:lang w:bidi="ar-SA"/>
        </w:rPr>
        <w:t xml:space="preserve"> (w skrócie „</w:t>
      </w:r>
      <w:r w:rsidRPr="00F93F87">
        <w:rPr>
          <w:rFonts w:eastAsia="Calibri" w:cs="Calibri"/>
          <w:b/>
          <w:bCs/>
          <w:sz w:val="22"/>
          <w:szCs w:val="22"/>
          <w:lang w:bidi="ar-SA"/>
        </w:rPr>
        <w:t>NA</w:t>
      </w:r>
      <w:r w:rsidRPr="00F93F87">
        <w:rPr>
          <w:rFonts w:eastAsia="Calibri" w:cs="Calibri"/>
          <w:sz w:val="22"/>
          <w:szCs w:val="22"/>
          <w:lang w:bidi="ar-SA"/>
        </w:rPr>
        <w:t xml:space="preserve">”) </w:t>
      </w:r>
      <w:r w:rsidRPr="00F93F87">
        <w:rPr>
          <w:rFonts w:eastAsia="Calibri" w:cs="Calibri"/>
          <w:b/>
          <w:bCs/>
          <w:sz w:val="22"/>
          <w:szCs w:val="22"/>
          <w:lang w:bidi="ar-SA"/>
        </w:rPr>
        <w:t>przy realizacji zadania pn.: „Przebudowa wału przeciwpowodziowego kl. II w km 23+040</w:t>
      </w:r>
      <w:r w:rsidRPr="00F93F87">
        <w:rPr>
          <w:rFonts w:eastAsia="Calibri" w:cs="Calibri"/>
          <w:b/>
          <w:bCs/>
          <w:sz w:val="22"/>
          <w:szCs w:val="22"/>
          <w:lang w:bidi="ar-SA"/>
        </w:rPr>
        <w:noBreakHyphen/>
        <w:t>35+000 prawobrzeżnej doliny Wisły na odcinku Bączki - Antoniówka Świerżowska gm. Maciejowice, pow. garwoliński - etap II w km 26+900-30+900”.</w:t>
      </w:r>
    </w:p>
    <w:p w:rsidR="00F93F87" w:rsidRPr="00F93F87" w:rsidRDefault="00F93F87" w:rsidP="00F93F87">
      <w:pPr>
        <w:spacing w:before="0" w:after="120" w:line="240" w:lineRule="auto"/>
        <w:ind w:left="284"/>
        <w:rPr>
          <w:rFonts w:eastAsia="Calibri" w:cs="Calibri"/>
          <w:sz w:val="22"/>
          <w:szCs w:val="22"/>
          <w:lang w:bidi="ar-SA"/>
        </w:rPr>
      </w:pPr>
      <w:r w:rsidRPr="00F93F87">
        <w:rPr>
          <w:rFonts w:eastAsia="Calibri" w:cs="Calibri"/>
          <w:sz w:val="22"/>
          <w:szCs w:val="22"/>
          <w:lang w:bidi="ar-SA"/>
        </w:rPr>
        <w:t>Przedmiotem nadzorowanego zadania są roboty budowlane polegające na przebudowie wału przeciwpowodziowego kl. II w ramach zadania prawobrzeżnej doliny Wisły na odcinku Bączki</w:t>
      </w:r>
      <w:r>
        <w:rPr>
          <w:rFonts w:eastAsia="Calibri" w:cs="Calibri"/>
          <w:sz w:val="22"/>
          <w:szCs w:val="22"/>
          <w:lang w:bidi="ar-SA"/>
        </w:rPr>
        <w:noBreakHyphen/>
        <w:t>A</w:t>
      </w:r>
      <w:r w:rsidRPr="00F93F87">
        <w:rPr>
          <w:rFonts w:eastAsia="Calibri" w:cs="Calibri"/>
          <w:sz w:val="22"/>
          <w:szCs w:val="22"/>
          <w:lang w:bidi="ar-SA"/>
        </w:rPr>
        <w:t>ntoniówka Świerżowska obejmujące odcinek wału o długości 4 000 m w km 26+900-300+900.</w:t>
      </w:r>
    </w:p>
    <w:p w:rsidR="00F93F87" w:rsidRPr="00F93F87" w:rsidRDefault="00F93F87" w:rsidP="00F93F87">
      <w:pPr>
        <w:spacing w:before="0" w:after="120" w:line="240" w:lineRule="auto"/>
        <w:ind w:left="284"/>
        <w:rPr>
          <w:rFonts w:eastAsia="Calibri" w:cs="Calibri"/>
          <w:sz w:val="22"/>
          <w:szCs w:val="22"/>
          <w:lang w:bidi="ar-SA"/>
        </w:rPr>
      </w:pPr>
      <w:r w:rsidRPr="00F93F87">
        <w:rPr>
          <w:rFonts w:eastAsia="Calibri" w:cs="Calibri"/>
          <w:bCs/>
          <w:sz w:val="22"/>
          <w:szCs w:val="22"/>
          <w:lang w:bidi="ar-SA"/>
        </w:rPr>
        <w:t>Zadanie realizowane będzie na podstawie dokumentacji projektowej opracowanej przez Biuro Studiów i Projektów Gospodarki Wodnej Rolnictwa „Bipromel” Sp. z o.o. w 2012 r. pn.:” Rozbudowa wału przeciwpowodziowego rzeki Wisły w ramach przedsięwzięcia pn.: „Przebudowa wału przeciwpowodziowego kl. II w km 23+040 - 35+000 prawobrzeżnej doliny Wisły na odcinku Bączki - Antoniówka Świerżowska, gm. Maciejowice, pow. garwoliński””.</w:t>
      </w:r>
    </w:p>
    <w:p w:rsidR="00F93F87" w:rsidRPr="00F93F87" w:rsidRDefault="00F93F87" w:rsidP="00F93F87">
      <w:pPr>
        <w:numPr>
          <w:ilvl w:val="0"/>
          <w:numId w:val="24"/>
        </w:numPr>
        <w:spacing w:before="0" w:after="120" w:line="240" w:lineRule="auto"/>
        <w:ind w:left="284" w:hanging="142"/>
        <w:rPr>
          <w:rFonts w:eastAsia="Calibri" w:cs="Calibri"/>
          <w:b/>
          <w:bCs/>
          <w:sz w:val="22"/>
          <w:szCs w:val="22"/>
          <w:lang w:bidi="ar-SA"/>
        </w:rPr>
      </w:pPr>
      <w:r w:rsidRPr="00F93F87">
        <w:rPr>
          <w:rFonts w:eastAsia="Calibri" w:cs="Calibri"/>
          <w:b/>
          <w:bCs/>
          <w:sz w:val="22"/>
          <w:szCs w:val="22"/>
          <w:lang w:bidi="ar-SA"/>
        </w:rPr>
        <w:t>Lokalizacja i podstawowe informacje dotyczące przedsięwzięcia</w:t>
      </w:r>
    </w:p>
    <w:p w:rsidR="00F93F87" w:rsidRPr="00F93F87" w:rsidRDefault="00F93F87" w:rsidP="00F93F87">
      <w:pPr>
        <w:spacing w:before="0" w:after="120" w:line="240" w:lineRule="auto"/>
        <w:ind w:left="284"/>
        <w:rPr>
          <w:rFonts w:eastAsia="Calibri" w:cs="Calibri"/>
          <w:bCs/>
          <w:sz w:val="22"/>
          <w:szCs w:val="22"/>
          <w:lang w:bidi="ar-SA"/>
        </w:rPr>
      </w:pPr>
      <w:r w:rsidRPr="00F93F87">
        <w:rPr>
          <w:rFonts w:eastAsia="Calibri" w:cs="Calibri"/>
          <w:bCs/>
          <w:sz w:val="22"/>
          <w:szCs w:val="22"/>
          <w:lang w:bidi="ar-SA"/>
        </w:rPr>
        <w:t xml:space="preserve">Wał chroni dolinę Maciejowicką o powierzchni 6122 ha, położoną w km 412,0-440,5 rzeki Wisły. Całkowita długość obwałowań chroniących dolinę wynosi 26,75 km, a przedmiotowe zadanie obejmuje odcinek 4 km w km 26+900-30+900. </w:t>
      </w:r>
    </w:p>
    <w:p w:rsidR="00F93F87" w:rsidRPr="00F93F87" w:rsidRDefault="00F93F87" w:rsidP="00F93F87">
      <w:pPr>
        <w:spacing w:before="0" w:after="120" w:line="240" w:lineRule="auto"/>
        <w:ind w:left="284"/>
        <w:rPr>
          <w:rFonts w:eastAsia="Calibri" w:cs="Calibri"/>
          <w:bCs/>
          <w:sz w:val="22"/>
          <w:szCs w:val="22"/>
          <w:lang w:bidi="ar-SA"/>
        </w:rPr>
      </w:pPr>
      <w:r w:rsidRPr="00F93F87">
        <w:rPr>
          <w:rFonts w:eastAsia="Calibri" w:cs="Calibri"/>
          <w:bCs/>
          <w:sz w:val="22"/>
          <w:szCs w:val="22"/>
          <w:lang w:bidi="ar-SA"/>
        </w:rPr>
        <w:t>Przebudowywany odcinek wału przeciwpowodziowego rzeki Wisły znajduje się na terenie obrębu Podwierzbie, Kępa Podwierzbiańska, Kraski Nowe, Kraski Górne, Pasternik w gminie Maciejowice, pow.</w:t>
      </w:r>
      <w:r>
        <w:rPr>
          <w:rFonts w:eastAsia="Calibri" w:cs="Calibri"/>
          <w:bCs/>
          <w:sz w:val="22"/>
          <w:szCs w:val="22"/>
          <w:lang w:bidi="ar-SA"/>
        </w:rPr>
        <w:t> </w:t>
      </w:r>
      <w:r w:rsidRPr="00F93F87">
        <w:rPr>
          <w:rFonts w:eastAsia="Calibri" w:cs="Calibri"/>
          <w:bCs/>
          <w:sz w:val="22"/>
          <w:szCs w:val="22"/>
          <w:lang w:bidi="ar-SA"/>
        </w:rPr>
        <w:t>garwolińskim, woj. mazowieckie.</w:t>
      </w:r>
    </w:p>
    <w:p w:rsidR="00F93F87" w:rsidRPr="00F93F87" w:rsidRDefault="00F93F87" w:rsidP="00F93F87">
      <w:pPr>
        <w:spacing w:before="0" w:after="120" w:line="240" w:lineRule="auto"/>
        <w:ind w:left="284"/>
        <w:rPr>
          <w:rFonts w:eastAsia="Calibri" w:cs="Calibri"/>
          <w:bCs/>
          <w:sz w:val="22"/>
          <w:szCs w:val="22"/>
          <w:lang w:bidi="ar-SA"/>
        </w:rPr>
      </w:pPr>
      <w:r w:rsidRPr="00F93F87">
        <w:rPr>
          <w:rFonts w:eastAsia="Calibri" w:cs="Calibri"/>
          <w:bCs/>
          <w:sz w:val="22"/>
          <w:szCs w:val="22"/>
          <w:lang w:bidi="ar-SA"/>
        </w:rPr>
        <w:t>Inwestycja realizowana jest na terenie obszaru specjalnej ochrony ptaków NATURA 2000 „Dolina Środkowej Wisły (PLB140004), zlokalizowanego w międzywalu wzdłuż objętego przebudową odcinka wału oraz na terenie Nadwiślańskiego Obszaru Chronionego Krajobrazu.</w:t>
      </w:r>
    </w:p>
    <w:p w:rsidR="00F93F87" w:rsidRPr="00F93F87" w:rsidRDefault="00F93F87" w:rsidP="00F93F87">
      <w:pPr>
        <w:spacing w:before="0" w:after="120" w:line="240" w:lineRule="auto"/>
        <w:ind w:left="284"/>
        <w:rPr>
          <w:rFonts w:eastAsia="Calibri" w:cs="Calibri"/>
          <w:bCs/>
          <w:sz w:val="22"/>
          <w:szCs w:val="22"/>
          <w:lang w:bidi="ar-SA"/>
        </w:rPr>
      </w:pPr>
      <w:r w:rsidRPr="00F93F87">
        <w:rPr>
          <w:rFonts w:eastAsia="Calibri" w:cs="Calibri"/>
          <w:bCs/>
          <w:sz w:val="22"/>
          <w:szCs w:val="22"/>
          <w:lang w:bidi="ar-SA"/>
        </w:rPr>
        <w:t>Celem przedsięwzięcia jest poprawa bezpieczeństwa przeciwpowodziowego terenów chronionych obwałowaniem poprzez wykonanie przebudowy do osiągnięcia parametrów wymaganych dla obiektów zaliczanych do II klasy ważności.</w:t>
      </w:r>
    </w:p>
    <w:p w:rsidR="00F93F87" w:rsidRPr="00F93F87" w:rsidRDefault="00F93F87" w:rsidP="00F93F87">
      <w:pPr>
        <w:spacing w:before="0" w:after="0" w:line="240" w:lineRule="auto"/>
        <w:ind w:left="284"/>
        <w:rPr>
          <w:rFonts w:eastAsia="Calibri" w:cs="Calibri"/>
          <w:bCs/>
          <w:sz w:val="22"/>
          <w:szCs w:val="22"/>
          <w:lang w:bidi="ar-SA"/>
        </w:rPr>
      </w:pPr>
      <w:r w:rsidRPr="00F93F87">
        <w:rPr>
          <w:rFonts w:eastAsia="Calibri" w:cs="Calibri"/>
          <w:sz w:val="22"/>
          <w:szCs w:val="22"/>
          <w:lang w:bidi="ar-SA"/>
        </w:rPr>
        <w:t>Zakres robót przewidzianych do wykonania obejmuje m.in.:</w:t>
      </w:r>
    </w:p>
    <w:p w:rsidR="00E001ED" w:rsidRPr="00E001ED" w:rsidRDefault="00E001ED" w:rsidP="00E001ED">
      <w:pPr>
        <w:pStyle w:val="Akapitzlist"/>
        <w:numPr>
          <w:ilvl w:val="0"/>
          <w:numId w:val="25"/>
        </w:numPr>
        <w:spacing w:before="0" w:after="160" w:line="259" w:lineRule="auto"/>
        <w:ind w:left="426" w:hanging="142"/>
        <w:rPr>
          <w:rFonts w:cs="Calibri"/>
          <w:sz w:val="22"/>
          <w:szCs w:val="22"/>
        </w:rPr>
      </w:pPr>
      <w:r w:rsidRPr="00E001ED">
        <w:rPr>
          <w:rFonts w:cs="Calibri"/>
          <w:sz w:val="22"/>
          <w:szCs w:val="22"/>
        </w:rPr>
        <w:t>roboty przygotowawcze (wytyczenie osi i zasięgu skarp, przygotowanie reperów roboczych, karczowanie pni drzew, wykoszenie porostów ze skarp i korony wału, zdjęcie humusu  i ułożenie przy stopie wału, przygotowanie skarp i korony (rowkowanie) pod nasyp, rozbiórka istniejących konstrukcji schodów i przepustu wałowego),</w:t>
      </w:r>
    </w:p>
    <w:p w:rsidR="00E001ED" w:rsidRPr="00E001ED" w:rsidRDefault="00E001ED" w:rsidP="00E001ED">
      <w:pPr>
        <w:pStyle w:val="Akapitzlist"/>
        <w:numPr>
          <w:ilvl w:val="0"/>
          <w:numId w:val="25"/>
        </w:numPr>
        <w:spacing w:before="0" w:after="160" w:line="259" w:lineRule="auto"/>
        <w:ind w:left="426" w:hanging="142"/>
        <w:rPr>
          <w:rFonts w:cs="Calibri"/>
          <w:sz w:val="22"/>
          <w:szCs w:val="22"/>
        </w:rPr>
      </w:pPr>
      <w:r w:rsidRPr="00E001ED">
        <w:rPr>
          <w:rFonts w:cs="Calibri"/>
          <w:sz w:val="22"/>
          <w:szCs w:val="22"/>
        </w:rPr>
        <w:lastRenderedPageBreak/>
        <w:t>roboty ziemne związane z uformowaniem korpusu wału o bezpiecznym wyniesieniu korony</w:t>
      </w:r>
      <w:r>
        <w:rPr>
          <w:rFonts w:cs="Calibri"/>
          <w:sz w:val="22"/>
          <w:szCs w:val="22"/>
        </w:rPr>
        <w:t xml:space="preserve"> </w:t>
      </w:r>
      <w:r w:rsidRPr="00E001ED">
        <w:rPr>
          <w:rFonts w:cs="Calibri"/>
          <w:sz w:val="22"/>
          <w:szCs w:val="22"/>
        </w:rPr>
        <w:t>(wbudowanie gruntu, formowanie nasypu, zagęszczenie), budowa ławy przywałowej,</w:t>
      </w:r>
    </w:p>
    <w:p w:rsidR="00E001ED" w:rsidRPr="00E001ED" w:rsidRDefault="00E001ED" w:rsidP="00E001ED">
      <w:pPr>
        <w:pStyle w:val="Akapitzlist"/>
        <w:numPr>
          <w:ilvl w:val="0"/>
          <w:numId w:val="25"/>
        </w:numPr>
        <w:spacing w:before="0" w:after="160" w:line="259" w:lineRule="auto"/>
        <w:ind w:left="426" w:hanging="142"/>
        <w:rPr>
          <w:rFonts w:cs="Calibri"/>
          <w:sz w:val="22"/>
          <w:szCs w:val="22"/>
        </w:rPr>
      </w:pPr>
      <w:r w:rsidRPr="00E001ED">
        <w:rPr>
          <w:rFonts w:cs="Calibri"/>
          <w:sz w:val="22"/>
          <w:szCs w:val="22"/>
        </w:rPr>
        <w:t>wykonanie uszczelnienia podłoża i korpusu wału za pomocą przesłony bentonitowo-cementowej gr. 34 cm o głębokość do 4,0</w:t>
      </w:r>
      <w:r w:rsidRPr="00E001ED">
        <w:rPr>
          <w:rFonts w:cs="Calibri"/>
          <w:sz w:val="22"/>
          <w:szCs w:val="22"/>
        </w:rPr>
        <w:noBreakHyphen/>
        <w:t>6,0 m usytuowanej przy stopie odwodnej oraz maty bentonitowej ułożonej w</w:t>
      </w:r>
      <w:r>
        <w:rPr>
          <w:rFonts w:cs="Calibri"/>
          <w:sz w:val="22"/>
          <w:szCs w:val="22"/>
        </w:rPr>
        <w:t> </w:t>
      </w:r>
      <w:r w:rsidRPr="00E001ED">
        <w:rPr>
          <w:rFonts w:cs="Calibri"/>
          <w:sz w:val="22"/>
          <w:szCs w:val="22"/>
        </w:rPr>
        <w:t>skarpie wału od strony odwodnej,</w:t>
      </w:r>
    </w:p>
    <w:p w:rsidR="00E001ED" w:rsidRPr="00E001ED" w:rsidRDefault="00E001ED" w:rsidP="00E001ED">
      <w:pPr>
        <w:pStyle w:val="Akapitzlist"/>
        <w:numPr>
          <w:ilvl w:val="0"/>
          <w:numId w:val="25"/>
        </w:numPr>
        <w:spacing w:before="0" w:after="160" w:line="259" w:lineRule="auto"/>
        <w:ind w:left="426" w:hanging="142"/>
        <w:rPr>
          <w:rFonts w:cs="Calibri"/>
          <w:sz w:val="22"/>
          <w:szCs w:val="22"/>
        </w:rPr>
      </w:pPr>
      <w:r w:rsidRPr="00E001ED">
        <w:rPr>
          <w:rFonts w:cs="Calibri"/>
          <w:sz w:val="22"/>
          <w:szCs w:val="22"/>
        </w:rPr>
        <w:t>rozbiórkę istniejącego przepustu wałowego w km 27+114 i budowa nowego przepustu złożonego z żelbetowego doku wlotowego, przewodu przepustu, wieży zamknięcia, wylotu dokowego z klapą zwrotną, wraz z ubezpieczeniem rowu na wlocie i wylocie z przepustu;</w:t>
      </w:r>
    </w:p>
    <w:p w:rsidR="00E001ED" w:rsidRPr="00E001ED" w:rsidRDefault="00E001ED" w:rsidP="00E001ED">
      <w:pPr>
        <w:pStyle w:val="Akapitzlist"/>
        <w:numPr>
          <w:ilvl w:val="0"/>
          <w:numId w:val="25"/>
        </w:numPr>
        <w:spacing w:before="0" w:after="160" w:line="259" w:lineRule="auto"/>
        <w:ind w:left="426" w:hanging="142"/>
        <w:rPr>
          <w:rFonts w:cs="Calibri"/>
          <w:sz w:val="22"/>
          <w:szCs w:val="22"/>
        </w:rPr>
      </w:pPr>
      <w:r w:rsidRPr="00E001ED">
        <w:rPr>
          <w:rFonts w:cs="Calibri"/>
          <w:sz w:val="22"/>
          <w:szCs w:val="22"/>
        </w:rPr>
        <w:t>przebudowę istniejących przejazdów wałowych i zjazdów z ławy z umocnieniem nawierzchni płytami ażurowymi IOMB,</w:t>
      </w:r>
    </w:p>
    <w:p w:rsidR="00E001ED" w:rsidRPr="00E001ED" w:rsidRDefault="00E001ED" w:rsidP="00E001ED">
      <w:pPr>
        <w:pStyle w:val="Akapitzlist"/>
        <w:numPr>
          <w:ilvl w:val="0"/>
          <w:numId w:val="25"/>
        </w:numPr>
        <w:spacing w:before="0" w:after="160" w:line="259" w:lineRule="auto"/>
        <w:ind w:left="426" w:hanging="142"/>
        <w:rPr>
          <w:rFonts w:cs="Calibri"/>
          <w:sz w:val="22"/>
          <w:szCs w:val="22"/>
        </w:rPr>
      </w:pPr>
      <w:r w:rsidRPr="00E001ED">
        <w:rPr>
          <w:rFonts w:cs="Calibri"/>
          <w:sz w:val="22"/>
          <w:szCs w:val="22"/>
        </w:rPr>
        <w:t>budowę schodów skarpowych w 14 lokalizacjach,</w:t>
      </w:r>
    </w:p>
    <w:p w:rsidR="00E001ED" w:rsidRPr="00E001ED" w:rsidRDefault="00E001ED" w:rsidP="00E001ED">
      <w:pPr>
        <w:pStyle w:val="Akapitzlist"/>
        <w:numPr>
          <w:ilvl w:val="0"/>
          <w:numId w:val="25"/>
        </w:numPr>
        <w:spacing w:before="0" w:after="160" w:line="259" w:lineRule="auto"/>
        <w:ind w:left="426" w:hanging="142"/>
        <w:rPr>
          <w:rFonts w:cs="Calibri"/>
          <w:sz w:val="22"/>
          <w:szCs w:val="22"/>
        </w:rPr>
      </w:pPr>
      <w:r w:rsidRPr="00E001ED">
        <w:rPr>
          <w:rFonts w:cs="Calibri"/>
          <w:sz w:val="22"/>
          <w:szCs w:val="22"/>
        </w:rPr>
        <w:t>wykonanie drogi eksploatacyjnej na ławie przywałowej wraz z mijankami,</w:t>
      </w:r>
    </w:p>
    <w:p w:rsidR="00E001ED" w:rsidRPr="00E001ED" w:rsidRDefault="00E001ED" w:rsidP="00E001ED">
      <w:pPr>
        <w:pStyle w:val="Akapitzlist"/>
        <w:numPr>
          <w:ilvl w:val="0"/>
          <w:numId w:val="25"/>
        </w:numPr>
        <w:spacing w:before="0" w:after="160" w:line="259" w:lineRule="auto"/>
        <w:ind w:left="426" w:hanging="142"/>
        <w:rPr>
          <w:rFonts w:cs="Calibri"/>
          <w:sz w:val="22"/>
          <w:szCs w:val="22"/>
        </w:rPr>
      </w:pPr>
      <w:r w:rsidRPr="00E001ED">
        <w:rPr>
          <w:rFonts w:cs="Calibri"/>
          <w:sz w:val="22"/>
          <w:szCs w:val="22"/>
        </w:rPr>
        <w:t>roboty wykończeniowe i umocnieniowe (plantowanie skarp i korony nasypu, ułożenie geokraty na skarpie od strony odwodnej, humusowanie i obsiew oczek trawą, darniowanie i obsiew skarpy odwodnej, humusowanie i obsiew  skarpy odpowietrznej,</w:t>
      </w:r>
    </w:p>
    <w:p w:rsidR="00E001ED" w:rsidRDefault="00E001ED" w:rsidP="00E001ED">
      <w:pPr>
        <w:pStyle w:val="Akapitzlist"/>
        <w:numPr>
          <w:ilvl w:val="0"/>
          <w:numId w:val="25"/>
        </w:numPr>
        <w:spacing w:before="0" w:after="0" w:line="259" w:lineRule="auto"/>
        <w:ind w:left="426" w:hanging="142"/>
        <w:contextualSpacing w:val="0"/>
        <w:rPr>
          <w:rFonts w:cs="Calibri"/>
          <w:sz w:val="22"/>
          <w:szCs w:val="22"/>
        </w:rPr>
      </w:pPr>
      <w:r w:rsidRPr="00E001ED">
        <w:rPr>
          <w:rFonts w:cs="Calibri"/>
          <w:sz w:val="22"/>
          <w:szCs w:val="22"/>
        </w:rPr>
        <w:t>instalacja oznakowania, szlabanów, znaków geodezyjnych, znaków kilometraża Wisły, znaków hektometrów</w:t>
      </w:r>
      <w:r>
        <w:rPr>
          <w:rFonts w:cs="Calibri"/>
          <w:sz w:val="22"/>
          <w:szCs w:val="22"/>
        </w:rPr>
        <w:t>,</w:t>
      </w:r>
    </w:p>
    <w:p w:rsidR="00F93F87" w:rsidRPr="00E001ED" w:rsidRDefault="00F93F87" w:rsidP="00E001ED">
      <w:pPr>
        <w:pStyle w:val="Akapitzlist"/>
        <w:numPr>
          <w:ilvl w:val="0"/>
          <w:numId w:val="25"/>
        </w:numPr>
        <w:spacing w:before="0" w:after="120" w:line="259" w:lineRule="auto"/>
        <w:ind w:left="426" w:hanging="142"/>
        <w:contextualSpacing w:val="0"/>
        <w:rPr>
          <w:rFonts w:cs="Calibri"/>
          <w:sz w:val="22"/>
          <w:szCs w:val="22"/>
        </w:rPr>
      </w:pPr>
      <w:r w:rsidRPr="00E001ED">
        <w:rPr>
          <w:rFonts w:eastAsia="Calibri" w:cs="Calibri"/>
          <w:sz w:val="22"/>
          <w:szCs w:val="22"/>
        </w:rPr>
        <w:t>zamówienie obejmuje również wykonanie i ustawienie tablicy informacyjnej i pamiątkowej.</w:t>
      </w:r>
    </w:p>
    <w:p w:rsidR="00F93F87" w:rsidRPr="00F93F87" w:rsidRDefault="00F93F87" w:rsidP="00F93F87">
      <w:pPr>
        <w:spacing w:before="0" w:after="120" w:line="240" w:lineRule="auto"/>
        <w:ind w:left="284"/>
        <w:rPr>
          <w:rFonts w:eastAsia="Calibri" w:cs="Calibri"/>
          <w:sz w:val="22"/>
          <w:szCs w:val="22"/>
          <w:lang w:bidi="ar-SA"/>
        </w:rPr>
      </w:pPr>
      <w:r w:rsidRPr="00E001ED">
        <w:rPr>
          <w:rFonts w:eastAsia="Calibri" w:cs="Calibri"/>
          <w:sz w:val="22"/>
          <w:szCs w:val="22"/>
          <w:lang w:bidi="ar-SA"/>
        </w:rPr>
        <w:t>Wykonawca</w:t>
      </w:r>
      <w:r w:rsidRPr="00F93F87">
        <w:rPr>
          <w:rFonts w:eastAsia="Calibri" w:cs="Calibri"/>
          <w:sz w:val="22"/>
          <w:szCs w:val="22"/>
          <w:lang w:bidi="ar-SA"/>
        </w:rPr>
        <w:t xml:space="preserve"> niebędący autorem Dokumentacji projektowej określonej w pkt I, zobowiązany jest w terminie 14 dni od daty podpisania umowy do uzyskania pisemnej zgody w formie oświadczenia autora Dokumentacji projektowej na przejęcie od niego obowiązków nadzoru autorskiego oraz</w:t>
      </w:r>
      <w:r w:rsidR="00E001ED">
        <w:rPr>
          <w:rFonts w:eastAsia="Calibri" w:cs="Calibri"/>
          <w:sz w:val="22"/>
          <w:szCs w:val="22"/>
          <w:lang w:bidi="ar-SA"/>
        </w:rPr>
        <w:t> </w:t>
      </w:r>
      <w:r w:rsidRPr="00F93F87">
        <w:rPr>
          <w:rFonts w:eastAsia="Calibri" w:cs="Calibri"/>
          <w:sz w:val="22"/>
          <w:szCs w:val="22"/>
          <w:lang w:bidi="ar-SA"/>
        </w:rPr>
        <w:t>na</w:t>
      </w:r>
      <w:r>
        <w:rPr>
          <w:rFonts w:eastAsia="Calibri" w:cs="Calibri"/>
          <w:sz w:val="22"/>
          <w:szCs w:val="22"/>
          <w:lang w:bidi="ar-SA"/>
        </w:rPr>
        <w:t> </w:t>
      </w:r>
      <w:r w:rsidRPr="00F93F87">
        <w:rPr>
          <w:rFonts w:eastAsia="Calibri" w:cs="Calibri"/>
          <w:sz w:val="22"/>
          <w:szCs w:val="22"/>
          <w:lang w:bidi="ar-SA"/>
        </w:rPr>
        <w:t xml:space="preserve">wprowadzanie zmian w opracowanej przez niego dokumentacji. </w:t>
      </w:r>
    </w:p>
    <w:p w:rsidR="00F93F87" w:rsidRPr="00F93F87" w:rsidRDefault="00F93F87" w:rsidP="00F93F87">
      <w:pPr>
        <w:numPr>
          <w:ilvl w:val="0"/>
          <w:numId w:val="24"/>
        </w:numPr>
        <w:spacing w:before="0" w:after="120" w:line="240" w:lineRule="auto"/>
        <w:ind w:left="284" w:hanging="142"/>
        <w:rPr>
          <w:rFonts w:eastAsia="Calibri" w:cs="Calibri"/>
          <w:b/>
          <w:sz w:val="22"/>
          <w:szCs w:val="22"/>
          <w:lang w:bidi="ar-SA"/>
        </w:rPr>
      </w:pPr>
      <w:r w:rsidRPr="00F93F87">
        <w:rPr>
          <w:rFonts w:eastAsia="Calibri" w:cs="Calibri"/>
          <w:b/>
          <w:bCs/>
          <w:sz w:val="22"/>
          <w:szCs w:val="22"/>
          <w:lang w:bidi="ar-SA"/>
        </w:rPr>
        <w:t>Zakres</w:t>
      </w:r>
      <w:r w:rsidRPr="00F93F87">
        <w:rPr>
          <w:rFonts w:eastAsia="Calibri" w:cs="Calibri"/>
          <w:b/>
          <w:sz w:val="22"/>
          <w:szCs w:val="22"/>
          <w:lang w:bidi="ar-SA"/>
        </w:rPr>
        <w:t xml:space="preserve"> zamówienia</w:t>
      </w:r>
    </w:p>
    <w:p w:rsidR="00F93F87" w:rsidRPr="00F93F87" w:rsidRDefault="00F93F87" w:rsidP="00F93F87">
      <w:pPr>
        <w:numPr>
          <w:ilvl w:val="0"/>
          <w:numId w:val="29"/>
        </w:numPr>
        <w:spacing w:before="0" w:after="120" w:line="240" w:lineRule="auto"/>
        <w:ind w:left="567" w:hanging="283"/>
        <w:rPr>
          <w:rFonts w:eastAsia="Calibri" w:cs="Calibri"/>
          <w:sz w:val="22"/>
          <w:szCs w:val="22"/>
          <w:lang w:bidi="ar-SA"/>
        </w:rPr>
      </w:pPr>
      <w:r w:rsidRPr="00F93F87">
        <w:rPr>
          <w:rFonts w:eastAsia="Calibri" w:cs="Calibri"/>
          <w:sz w:val="22"/>
          <w:szCs w:val="22"/>
          <w:lang w:bidi="ar-SA"/>
        </w:rPr>
        <w:t>Do obowiązków Wykonawcy należy sprawowanie autorskiego w zakresie czynności przewidzianych nadzoru autorskiego w ustawie z dnia 7 lipca 1994 r. Prawo Budowlane, wynikających z umowy na</w:t>
      </w:r>
      <w:r>
        <w:rPr>
          <w:rFonts w:eastAsia="Calibri" w:cs="Calibri"/>
          <w:sz w:val="22"/>
          <w:szCs w:val="22"/>
          <w:lang w:bidi="ar-SA"/>
        </w:rPr>
        <w:t> </w:t>
      </w:r>
      <w:r w:rsidRPr="00F93F87">
        <w:rPr>
          <w:rFonts w:eastAsia="Calibri" w:cs="Calibri"/>
          <w:sz w:val="22"/>
          <w:szCs w:val="22"/>
          <w:lang w:bidi="ar-SA"/>
        </w:rPr>
        <w:t>wykonanie robót budowlanych i umowy na pełnienie nadzoru autorskiego.</w:t>
      </w:r>
    </w:p>
    <w:p w:rsidR="00F93F87" w:rsidRPr="00F93F87" w:rsidRDefault="00F93F87" w:rsidP="00F93F87">
      <w:pPr>
        <w:numPr>
          <w:ilvl w:val="0"/>
          <w:numId w:val="29"/>
        </w:numPr>
        <w:spacing w:before="0" w:after="120" w:line="240" w:lineRule="auto"/>
        <w:ind w:left="567" w:hanging="283"/>
        <w:rPr>
          <w:rFonts w:eastAsia="Calibri" w:cs="Calibri"/>
          <w:sz w:val="22"/>
          <w:szCs w:val="22"/>
          <w:u w:val="single"/>
          <w:lang w:bidi="ar-SA"/>
        </w:rPr>
      </w:pPr>
      <w:r w:rsidRPr="00F93F87">
        <w:rPr>
          <w:rFonts w:eastAsia="Calibri" w:cs="Calibri"/>
          <w:sz w:val="22"/>
          <w:szCs w:val="22"/>
          <w:u w:val="single"/>
          <w:lang w:bidi="ar-SA"/>
        </w:rPr>
        <w:t>Zakładana liczba nadzorów autorskich przez okres objęty umową - 12.</w:t>
      </w:r>
    </w:p>
    <w:p w:rsidR="00F93F87" w:rsidRPr="00F93F87" w:rsidRDefault="00F93F87" w:rsidP="00F93F87">
      <w:pPr>
        <w:numPr>
          <w:ilvl w:val="0"/>
          <w:numId w:val="29"/>
        </w:numPr>
        <w:spacing w:before="0" w:after="0" w:line="240" w:lineRule="auto"/>
        <w:ind w:left="567" w:hanging="283"/>
        <w:rPr>
          <w:rFonts w:eastAsia="Calibri" w:cs="Calibri"/>
          <w:sz w:val="22"/>
          <w:szCs w:val="22"/>
          <w:lang w:bidi="ar-SA"/>
        </w:rPr>
      </w:pPr>
      <w:r w:rsidRPr="00F93F87">
        <w:rPr>
          <w:rFonts w:eastAsia="Calibri" w:cs="Calibri"/>
          <w:sz w:val="22"/>
          <w:szCs w:val="22"/>
          <w:lang w:bidi="ar-SA"/>
        </w:rPr>
        <w:t xml:space="preserve">Sprawowanie czynności nadzoru autorskiego przez Wykonawcę, zgodnie z prawem budowlanym oraz umową, w szczególności będzie polegało na: </w:t>
      </w:r>
    </w:p>
    <w:p w:rsidR="00F93F87" w:rsidRPr="00F93F87" w:rsidRDefault="00F93F87" w:rsidP="00F93F87">
      <w:pPr>
        <w:numPr>
          <w:ilvl w:val="1"/>
          <w:numId w:val="27"/>
        </w:numPr>
        <w:spacing w:before="0" w:after="0" w:line="240" w:lineRule="auto"/>
        <w:ind w:left="851" w:hanging="284"/>
        <w:rPr>
          <w:rFonts w:eastAsia="Calibri" w:cs="Calibri"/>
          <w:sz w:val="22"/>
          <w:szCs w:val="22"/>
          <w:lang w:bidi="ar-SA"/>
        </w:rPr>
      </w:pPr>
      <w:r w:rsidRPr="00F93F87">
        <w:rPr>
          <w:rFonts w:eastAsia="Calibri" w:cs="Calibri"/>
          <w:sz w:val="22"/>
          <w:szCs w:val="22"/>
          <w:lang w:bidi="ar-SA"/>
        </w:rPr>
        <w:t>zapewnieniu udziału w czynnościach nadzoru osoby uprawnionej, posiadającej uprawnienia budowlane w specjalności inżynieryjnej hydrotechnicznej do projektowania lub odpowiadające wyżej wymienionym, ważne uprawnienia budowlane do projektowania wydane na podstawie uprzednio obowiązujących przepisów prawa w zakresie pełnionej funkcji, adekwatne w swoim zakresie do przedmiotowej inwestycji. Osoba ta powinna być czynnym członkiem Izby Inżynierów Budownictwa w okresie trwania umowy na pełnienie nadzoru autorskiego i wykazywać się doświadczeniem, wymaganym zgodnie z pkt V Opisu przedmiotu zamówienia;</w:t>
      </w:r>
    </w:p>
    <w:p w:rsidR="00F93F87" w:rsidRPr="00F93F87" w:rsidRDefault="00F93F87" w:rsidP="00F93F87">
      <w:pPr>
        <w:numPr>
          <w:ilvl w:val="1"/>
          <w:numId w:val="27"/>
        </w:numPr>
        <w:spacing w:before="0" w:after="0" w:line="240" w:lineRule="auto"/>
        <w:ind w:left="851" w:hanging="284"/>
        <w:rPr>
          <w:rFonts w:eastAsia="Calibri" w:cs="Calibri"/>
          <w:sz w:val="22"/>
          <w:szCs w:val="22"/>
          <w:lang w:bidi="ar-SA"/>
        </w:rPr>
      </w:pPr>
      <w:r w:rsidRPr="00F93F87">
        <w:rPr>
          <w:rFonts w:eastAsia="Calibri" w:cs="Calibri"/>
          <w:sz w:val="22"/>
          <w:szCs w:val="22"/>
          <w:lang w:bidi="ar-SA"/>
        </w:rPr>
        <w:t>stwierdzaniu w toku wykonywania robót budowlanych zgodności realizacji z dokumentacją projektową, (projekt budowlany, projekt wykonawczy, przedmiary, specyfikacje techniczne wykonania i odbioru robót);</w:t>
      </w:r>
    </w:p>
    <w:p w:rsidR="00F93F87" w:rsidRPr="00F93F87" w:rsidRDefault="00F93F87" w:rsidP="00F93F87">
      <w:pPr>
        <w:numPr>
          <w:ilvl w:val="1"/>
          <w:numId w:val="27"/>
        </w:numPr>
        <w:spacing w:before="0" w:after="0" w:line="240" w:lineRule="auto"/>
        <w:ind w:left="851" w:hanging="284"/>
        <w:rPr>
          <w:rFonts w:eastAsia="Calibri" w:cs="Calibri"/>
          <w:sz w:val="22"/>
          <w:szCs w:val="22"/>
          <w:lang w:bidi="ar-SA"/>
        </w:rPr>
      </w:pPr>
      <w:r w:rsidRPr="00F93F87">
        <w:rPr>
          <w:rFonts w:eastAsia="Calibri" w:cs="Calibri"/>
          <w:sz w:val="22"/>
          <w:szCs w:val="22"/>
          <w:lang w:bidi="ar-SA"/>
        </w:rPr>
        <w:t>niezwłocznym uzgadnianiu i ocenie możliwości oraz zasadności wprowadzenia rozwiązań zamiennych, w stosunku do przewidzianych w dokumentacji rozwiązań technicznych i technologicznych zgłaszanych w trakcie wykonywania robót budowlanych przez Zamawiającego lub wykonawcę robót, wraz z wydaniem pisemnego poświadczenia przez projektanta na</w:t>
      </w:r>
      <w:r>
        <w:rPr>
          <w:rFonts w:eastAsia="Calibri" w:cs="Calibri"/>
          <w:sz w:val="22"/>
          <w:szCs w:val="22"/>
          <w:lang w:bidi="ar-SA"/>
        </w:rPr>
        <w:t> </w:t>
      </w:r>
      <w:r w:rsidRPr="00F93F87">
        <w:rPr>
          <w:rFonts w:eastAsia="Calibri" w:cs="Calibri"/>
          <w:sz w:val="22"/>
          <w:szCs w:val="22"/>
          <w:lang w:bidi="ar-SA"/>
        </w:rPr>
        <w:t>dokumentacji powykonawczej, że rozwiązanie zamienne nie powoduje istotnej zmiany zatwierdzonego projektu;</w:t>
      </w:r>
    </w:p>
    <w:p w:rsidR="00F93F87" w:rsidRPr="00F93F87" w:rsidRDefault="00F93F87" w:rsidP="00F93F87">
      <w:pPr>
        <w:numPr>
          <w:ilvl w:val="1"/>
          <w:numId w:val="27"/>
        </w:numPr>
        <w:spacing w:before="0" w:after="0" w:line="240" w:lineRule="auto"/>
        <w:ind w:left="851" w:hanging="284"/>
        <w:rPr>
          <w:rFonts w:eastAsia="Calibri" w:cs="Calibri"/>
          <w:sz w:val="22"/>
          <w:szCs w:val="22"/>
          <w:lang w:bidi="ar-SA"/>
        </w:rPr>
      </w:pPr>
      <w:r w:rsidRPr="00F93F87">
        <w:rPr>
          <w:rFonts w:eastAsia="Calibri" w:cs="Calibri"/>
          <w:sz w:val="22"/>
          <w:szCs w:val="22"/>
          <w:lang w:bidi="ar-SA"/>
        </w:rPr>
        <w:t>opracowywaniu rozwiązań zamiennych, których wykonanie może być konieczne w trakcie realizacji robót budowlanych opiniowanych przez inspektora nadzoru inwestorskiego inwestorski i zatwierdzanych przez Zamawiającego wraz z pisemnym poświadczeniem na dokumentacji powykonawczej, że rozwiązanie zamienne nie powoduje istotnej zmiany zatwierdzonego projektu;</w:t>
      </w:r>
    </w:p>
    <w:p w:rsidR="00F93F87" w:rsidRPr="00F93F87" w:rsidRDefault="00F93F87" w:rsidP="00F93F87">
      <w:pPr>
        <w:numPr>
          <w:ilvl w:val="1"/>
          <w:numId w:val="27"/>
        </w:numPr>
        <w:spacing w:before="0" w:after="0" w:line="240" w:lineRule="auto"/>
        <w:ind w:left="851" w:hanging="284"/>
        <w:rPr>
          <w:rFonts w:eastAsia="Calibri" w:cs="Calibri"/>
          <w:sz w:val="22"/>
          <w:szCs w:val="22"/>
          <w:lang w:bidi="ar-SA"/>
        </w:rPr>
      </w:pPr>
      <w:r w:rsidRPr="00F93F87">
        <w:rPr>
          <w:rFonts w:eastAsia="Calibri" w:cs="Calibri"/>
          <w:sz w:val="22"/>
          <w:szCs w:val="22"/>
          <w:lang w:bidi="ar-SA"/>
        </w:rPr>
        <w:t>wyjaśnianiu wątpliwości dotyczących dokumentacji projektowej i zawartych w nich rozwiązań oraz w razie potrzeby uzupełnianiu szczegółów dokumentacji projektowej, sporządzania dodatkowych szkiców, rysunków uzupełniających i opisów uzupełniających;</w:t>
      </w:r>
    </w:p>
    <w:p w:rsidR="00F93F87" w:rsidRPr="00F93F87" w:rsidRDefault="00F93F87" w:rsidP="00F93F87">
      <w:pPr>
        <w:numPr>
          <w:ilvl w:val="1"/>
          <w:numId w:val="27"/>
        </w:numPr>
        <w:spacing w:before="0" w:after="0" w:line="240" w:lineRule="auto"/>
        <w:ind w:left="851" w:hanging="284"/>
        <w:rPr>
          <w:rFonts w:eastAsia="Calibri" w:cs="Calibri"/>
          <w:sz w:val="22"/>
          <w:szCs w:val="22"/>
          <w:lang w:bidi="ar-SA"/>
        </w:rPr>
      </w:pPr>
      <w:r w:rsidRPr="00F93F87">
        <w:rPr>
          <w:rFonts w:eastAsia="Calibri" w:cs="Calibri"/>
          <w:sz w:val="22"/>
          <w:szCs w:val="22"/>
          <w:lang w:bidi="ar-SA"/>
        </w:rPr>
        <w:lastRenderedPageBreak/>
        <w:t>kontrolowaniu, aby zakres wprowadzonych zmian nie spowodował istotnej zmiany zatwierdzonego projektu budowlanego, wymagającej uzyskania nowej decyzji o pozwoleniu na realizację;</w:t>
      </w:r>
    </w:p>
    <w:p w:rsidR="00F93F87" w:rsidRPr="00F93F87" w:rsidRDefault="00F93F87" w:rsidP="00F93F87">
      <w:pPr>
        <w:numPr>
          <w:ilvl w:val="1"/>
          <w:numId w:val="27"/>
        </w:numPr>
        <w:spacing w:before="0" w:after="0" w:line="240" w:lineRule="auto"/>
        <w:ind w:left="851" w:hanging="284"/>
        <w:rPr>
          <w:rFonts w:eastAsia="Calibri" w:cs="Calibri"/>
          <w:sz w:val="22"/>
          <w:szCs w:val="22"/>
          <w:lang w:bidi="ar-SA"/>
        </w:rPr>
      </w:pPr>
      <w:r w:rsidRPr="00F93F87">
        <w:rPr>
          <w:rFonts w:eastAsia="Calibri" w:cs="Calibri"/>
          <w:sz w:val="22"/>
          <w:szCs w:val="22"/>
          <w:lang w:bidi="ar-SA"/>
        </w:rPr>
        <w:t>wykonywaniu</w:t>
      </w:r>
      <w:r w:rsidRPr="00F93F87">
        <w:rPr>
          <w:rFonts w:cs="Calibri"/>
          <w:sz w:val="22"/>
          <w:szCs w:val="22"/>
          <w:lang w:eastAsia="ar-SA" w:bidi="ar-SA"/>
        </w:rPr>
        <w:t xml:space="preserve"> czynności niezbędnych do prawidłowego wykonania zamówienia, w tym:</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zapoznaniu się z dokumentacją projektową (w skrócie „Projektem”) stanowiącą załącznik do SIWZ;</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dokonywaniu wpisów w dzienniku budowy;</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dokonywaniu stosownych zapisów na rysunkach wchodzących w skład Projektu;</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niezwłocznym informowaniu Zamawiającego oraz Wykonawcy o wszelkich dostrzeżonych błędach w toku realizacji robót, w szczególności o powstałych w trakcie budowy rozbieżnościach wykonanych robót z Projektem;</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sporządzaniu protokołów, notatek lub zapisów z ustaleń oraz innych czynności uzgodnionych odrębnie przez Strony;</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informowaniu Zamawiającego o przypadkach stwierdzenia istotnych wad projektu lub rażących błędów projektowych lub wykonawczych, które będą generować po stronie Zamawiającego dodatkowe wydatki finansowe z tytułu wystąpienia dodatkowych/zamiennych robót budowlanych;</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opracowaniu materiałów do decyzji, których potrzeba uzyskania zaistnieje w trakcie realizacji robót, na żądanie Zamawiającego;</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współpraca z inspektorem nadzory inwestorskiego i Zamawiającym.</w:t>
      </w:r>
    </w:p>
    <w:p w:rsidR="00F93F87" w:rsidRPr="00F93F87" w:rsidRDefault="00F93F87" w:rsidP="00F93F87">
      <w:pPr>
        <w:numPr>
          <w:ilvl w:val="1"/>
          <w:numId w:val="27"/>
        </w:numPr>
        <w:spacing w:before="0" w:after="0" w:line="240" w:lineRule="auto"/>
        <w:ind w:left="851" w:hanging="284"/>
        <w:rPr>
          <w:rFonts w:eastAsia="Calibri" w:cs="Calibri"/>
          <w:sz w:val="22"/>
          <w:szCs w:val="22"/>
          <w:lang w:bidi="ar-SA"/>
        </w:rPr>
      </w:pPr>
      <w:r w:rsidRPr="00F93F87">
        <w:rPr>
          <w:rFonts w:eastAsia="Calibri" w:cs="Calibri"/>
          <w:sz w:val="22"/>
          <w:szCs w:val="22"/>
          <w:lang w:bidi="ar-SA"/>
        </w:rPr>
        <w:t xml:space="preserve">dodatkowo, jeżeli Zamawiający wymaga, Wykonawca zobowiązany jest do: </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uczestnictwa w czynnościach odbiorów częściowych lub/i odbioru końcowego robót budowlanych;</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oceny parametrów lub wyników szczegółowych badań materiałów i konstrukcji w zakresie zgodności z rozwiązaniami projektowymi, specyfikacjami technicznymi wykonania i odbioru robót, normami i innymi obowiązującymi przepisami;</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udziału w czynnościach mających na celu doprowadzenie do uzyskania projektowanych zdolności użytkowych poszczególnych obiektów budowlanych;</w:t>
      </w:r>
    </w:p>
    <w:p w:rsidR="00F93F87" w:rsidRPr="00F93F87" w:rsidRDefault="00F93F87" w:rsidP="00F93F87">
      <w:pPr>
        <w:numPr>
          <w:ilvl w:val="0"/>
          <w:numId w:val="26"/>
        </w:numPr>
        <w:spacing w:before="0" w:after="0" w:line="240" w:lineRule="auto"/>
        <w:ind w:left="993" w:hanging="141"/>
        <w:contextualSpacing/>
        <w:rPr>
          <w:rFonts w:cs="Calibri"/>
          <w:sz w:val="22"/>
          <w:szCs w:val="22"/>
          <w:lang w:eastAsia="ar-SA" w:bidi="ar-SA"/>
        </w:rPr>
      </w:pPr>
      <w:r w:rsidRPr="00F93F87">
        <w:rPr>
          <w:rFonts w:cs="Calibri"/>
          <w:sz w:val="22"/>
          <w:szCs w:val="22"/>
          <w:lang w:eastAsia="ar-SA" w:bidi="ar-SA"/>
        </w:rPr>
        <w:t>sprawdzenia dokumentacji powykonawczej i przedstawienia protokołu z uwagami;</w:t>
      </w:r>
    </w:p>
    <w:p w:rsidR="00F93F87" w:rsidRPr="00F93F87" w:rsidRDefault="00F93F87" w:rsidP="00F93F87">
      <w:pPr>
        <w:numPr>
          <w:ilvl w:val="0"/>
          <w:numId w:val="26"/>
        </w:numPr>
        <w:spacing w:before="0" w:after="0" w:line="240" w:lineRule="auto"/>
        <w:ind w:left="993" w:hanging="141"/>
        <w:contextualSpacing/>
        <w:rPr>
          <w:rFonts w:eastAsia="Calibri" w:cs="Calibri"/>
          <w:sz w:val="22"/>
          <w:szCs w:val="22"/>
          <w:lang w:bidi="ar-SA"/>
        </w:rPr>
      </w:pPr>
      <w:r w:rsidRPr="00F93F87">
        <w:rPr>
          <w:rFonts w:cs="Calibri"/>
          <w:sz w:val="22"/>
          <w:szCs w:val="22"/>
          <w:lang w:eastAsia="ar-SA" w:bidi="ar-SA"/>
        </w:rPr>
        <w:t>uczestnictwa</w:t>
      </w:r>
      <w:r w:rsidRPr="00F93F87">
        <w:rPr>
          <w:rFonts w:eastAsia="Calibri" w:cs="Calibri"/>
          <w:sz w:val="22"/>
          <w:szCs w:val="22"/>
          <w:lang w:bidi="ar-SA"/>
        </w:rPr>
        <w:t xml:space="preserve"> w naradach koordynacyjnych na budowie na każde wezwanie Zamawiającego.</w:t>
      </w:r>
    </w:p>
    <w:p w:rsidR="00F93F87" w:rsidRPr="00F93F87" w:rsidRDefault="00F93F87" w:rsidP="00F93F87">
      <w:pPr>
        <w:numPr>
          <w:ilvl w:val="0"/>
          <w:numId w:val="29"/>
        </w:numPr>
        <w:spacing w:before="0" w:after="0" w:line="240" w:lineRule="auto"/>
        <w:ind w:left="567" w:hanging="283"/>
        <w:rPr>
          <w:rFonts w:eastAsia="Calibri" w:cs="Calibri"/>
          <w:sz w:val="22"/>
          <w:szCs w:val="22"/>
          <w:lang w:bidi="ar-SA"/>
        </w:rPr>
      </w:pPr>
      <w:r w:rsidRPr="00F93F87">
        <w:rPr>
          <w:rFonts w:eastAsia="Calibri" w:cs="Calibri"/>
          <w:sz w:val="22"/>
          <w:szCs w:val="22"/>
          <w:lang w:bidi="ar-SA"/>
        </w:rPr>
        <w:t>Wykonawca</w:t>
      </w:r>
      <w:r w:rsidRPr="00F93F87">
        <w:rPr>
          <w:rFonts w:cs="Calibri"/>
          <w:sz w:val="22"/>
          <w:szCs w:val="22"/>
          <w:lang w:eastAsia="ar-SA" w:bidi="ar-SA"/>
        </w:rPr>
        <w:t xml:space="preserve"> </w:t>
      </w:r>
      <w:r w:rsidRPr="00F93F87">
        <w:rPr>
          <w:rFonts w:eastAsia="Calibri" w:cs="Calibri"/>
          <w:sz w:val="22"/>
          <w:szCs w:val="22"/>
          <w:lang w:bidi="ar-SA"/>
        </w:rPr>
        <w:t>będzie</w:t>
      </w:r>
      <w:r w:rsidRPr="00F93F87">
        <w:rPr>
          <w:rFonts w:cs="Calibri"/>
          <w:sz w:val="22"/>
          <w:szCs w:val="22"/>
          <w:lang w:eastAsia="ar-SA" w:bidi="ar-SA"/>
        </w:rPr>
        <w:t xml:space="preserve"> wykonywał zamówienie na warunkach określonych we wzorze umowy, w szczególności:</w:t>
      </w:r>
    </w:p>
    <w:p w:rsidR="00F93F87" w:rsidRPr="00F93F87" w:rsidRDefault="00F93F87" w:rsidP="00F93F87">
      <w:pPr>
        <w:numPr>
          <w:ilvl w:val="1"/>
          <w:numId w:val="30"/>
        </w:numPr>
        <w:spacing w:before="0" w:after="0" w:line="240" w:lineRule="auto"/>
        <w:ind w:left="851" w:hanging="284"/>
        <w:rPr>
          <w:rFonts w:cs="Calibri"/>
          <w:sz w:val="22"/>
          <w:szCs w:val="22"/>
          <w:lang w:eastAsia="ar-SA" w:bidi="ar-SA"/>
        </w:rPr>
      </w:pPr>
      <w:r w:rsidRPr="00F93F87">
        <w:rPr>
          <w:rFonts w:eastAsia="Calibri" w:cs="Calibri"/>
          <w:sz w:val="22"/>
          <w:szCs w:val="22"/>
          <w:lang w:bidi="ar-SA"/>
        </w:rPr>
        <w:t>miejscem</w:t>
      </w:r>
      <w:r w:rsidRPr="00F93F87">
        <w:rPr>
          <w:rFonts w:cs="Calibri"/>
          <w:sz w:val="22"/>
          <w:szCs w:val="22"/>
          <w:lang w:eastAsia="ar-SA" w:bidi="ar-SA"/>
        </w:rPr>
        <w:t xml:space="preserve"> pełnienia nadzoru autorskiego będzie teren budowy lub inne miejsca wskazane przez </w:t>
      </w:r>
      <w:r w:rsidRPr="00F93F87">
        <w:rPr>
          <w:rFonts w:eastAsia="Calibri" w:cs="Calibri"/>
          <w:sz w:val="22"/>
          <w:szCs w:val="22"/>
          <w:lang w:bidi="ar-SA"/>
        </w:rPr>
        <w:t>Zamawiającego</w:t>
      </w:r>
      <w:r w:rsidRPr="00F93F87">
        <w:rPr>
          <w:rFonts w:cs="Calibri"/>
          <w:sz w:val="22"/>
          <w:szCs w:val="22"/>
          <w:lang w:eastAsia="ar-SA" w:bidi="ar-SA"/>
        </w:rPr>
        <w:t>;</w:t>
      </w:r>
    </w:p>
    <w:p w:rsidR="00F93F87" w:rsidRPr="00F93F87" w:rsidRDefault="00F93F87" w:rsidP="00F93F87">
      <w:pPr>
        <w:numPr>
          <w:ilvl w:val="1"/>
          <w:numId w:val="30"/>
        </w:numPr>
        <w:spacing w:before="0" w:after="0" w:line="240" w:lineRule="auto"/>
        <w:ind w:left="851" w:hanging="284"/>
        <w:rPr>
          <w:rFonts w:eastAsia="Calibri" w:cs="Calibri"/>
          <w:sz w:val="22"/>
          <w:szCs w:val="22"/>
          <w:lang w:bidi="ar-SA"/>
        </w:rPr>
      </w:pPr>
      <w:r w:rsidRPr="00F93F87">
        <w:rPr>
          <w:rFonts w:eastAsia="Calibri" w:cs="Calibri"/>
          <w:sz w:val="22"/>
          <w:szCs w:val="22"/>
          <w:lang w:bidi="ar-SA"/>
        </w:rPr>
        <w:t>płatny nadzór autorski będzie pełniony na wezwanie zamawiającego (pocztą, mailem) z podaniem tematu nadzoru. Za każdym razem Wykonawca potwierdza otrzymane wezwanie;</w:t>
      </w:r>
    </w:p>
    <w:p w:rsidR="00F93F87" w:rsidRPr="00F93F87" w:rsidRDefault="00F93F87" w:rsidP="00F93F87">
      <w:pPr>
        <w:numPr>
          <w:ilvl w:val="1"/>
          <w:numId w:val="30"/>
        </w:numPr>
        <w:spacing w:before="0" w:after="0" w:line="240" w:lineRule="auto"/>
        <w:ind w:left="851" w:hanging="284"/>
        <w:rPr>
          <w:rFonts w:eastAsia="Calibri" w:cs="Calibri"/>
          <w:sz w:val="22"/>
          <w:szCs w:val="22"/>
          <w:lang w:bidi="ar-SA"/>
        </w:rPr>
      </w:pPr>
      <w:r w:rsidRPr="00F93F87">
        <w:rPr>
          <w:rFonts w:eastAsia="Calibri" w:cs="Calibri"/>
          <w:sz w:val="22"/>
          <w:szCs w:val="22"/>
          <w:lang w:bidi="ar-SA"/>
        </w:rPr>
        <w:t>opracowanie i dostarczenie do Zamawiającego w terminie do 7 dni (o ile nie zostanie ustalony na</w:t>
      </w:r>
      <w:r>
        <w:rPr>
          <w:rFonts w:eastAsia="Calibri" w:cs="Calibri"/>
          <w:sz w:val="22"/>
          <w:szCs w:val="22"/>
          <w:lang w:bidi="ar-SA"/>
        </w:rPr>
        <w:t> </w:t>
      </w:r>
      <w:r w:rsidRPr="00F93F87">
        <w:rPr>
          <w:rFonts w:eastAsia="Calibri" w:cs="Calibri"/>
          <w:sz w:val="22"/>
          <w:szCs w:val="22"/>
          <w:lang w:bidi="ar-SA"/>
        </w:rPr>
        <w:t>naradzie koordynacyjnej dłuższy/krótszy termin) projektów zamiennych i/lub dodatkowych w</w:t>
      </w:r>
      <w:r>
        <w:rPr>
          <w:rFonts w:eastAsia="Calibri" w:cs="Calibri"/>
          <w:sz w:val="22"/>
          <w:szCs w:val="22"/>
          <w:lang w:bidi="ar-SA"/>
        </w:rPr>
        <w:t> </w:t>
      </w:r>
      <w:r w:rsidRPr="00F93F87">
        <w:rPr>
          <w:rFonts w:eastAsia="Calibri" w:cs="Calibri"/>
          <w:sz w:val="22"/>
          <w:szCs w:val="22"/>
          <w:lang w:bidi="ar-SA"/>
        </w:rPr>
        <w:t>ilości 3 egz. w wersji papierowej i 1 egz. w wersji elektronicznej w formacie niemodyfikowalnym i edytowalnym wraz z wszelkimi niezbędnymi uzgodnieniami, przedmiarami wynikającymi z specyfiki projektu oraz przepisów prawa;</w:t>
      </w:r>
    </w:p>
    <w:p w:rsidR="00F93F87" w:rsidRPr="00F93F87" w:rsidRDefault="00F93F87" w:rsidP="00F93F87">
      <w:pPr>
        <w:numPr>
          <w:ilvl w:val="1"/>
          <w:numId w:val="30"/>
        </w:numPr>
        <w:spacing w:before="0" w:after="0" w:line="240" w:lineRule="auto"/>
        <w:ind w:left="851" w:hanging="284"/>
        <w:rPr>
          <w:rFonts w:eastAsia="Calibri" w:cs="Calibri"/>
          <w:sz w:val="22"/>
          <w:szCs w:val="22"/>
          <w:lang w:bidi="ar-SA"/>
        </w:rPr>
      </w:pPr>
      <w:r w:rsidRPr="00F93F87">
        <w:rPr>
          <w:rFonts w:eastAsia="Calibri" w:cs="Calibri"/>
          <w:sz w:val="22"/>
          <w:szCs w:val="22"/>
          <w:lang w:bidi="ar-SA"/>
        </w:rPr>
        <w:t>Wykonawca z chwilą przekazania dzieła (tj. wszystkich wymaganych opracowań wykonanych w ramach zamówienia) i w ramach wynagrodzenia z przedmiotu zamówienia przeniesie na Zamawiającego autorskie prawa majątkowe do dzieła, w całości i na wyłączność na polach eksploatacji określonych w umowie, a także własność nośników, na których utrwalono dzieło i przekazano je Zamawiającemu. Przeniesienie praw, nie będzie ograniczone ani czasowo, ani terytorialnie;</w:t>
      </w:r>
    </w:p>
    <w:p w:rsidR="00F93F87" w:rsidRPr="00F93F87" w:rsidRDefault="00F93F87" w:rsidP="00F93F87">
      <w:pPr>
        <w:numPr>
          <w:ilvl w:val="1"/>
          <w:numId w:val="30"/>
        </w:numPr>
        <w:spacing w:before="0" w:after="0" w:line="240" w:lineRule="auto"/>
        <w:ind w:left="851" w:hanging="284"/>
        <w:rPr>
          <w:rFonts w:cs="Calibri"/>
          <w:sz w:val="22"/>
          <w:szCs w:val="22"/>
          <w:lang w:eastAsia="ar-SA" w:bidi="ar-SA"/>
        </w:rPr>
      </w:pPr>
      <w:r w:rsidRPr="00F93F87">
        <w:rPr>
          <w:rFonts w:eastAsia="Calibri" w:cs="Calibri"/>
          <w:sz w:val="22"/>
          <w:szCs w:val="22"/>
          <w:lang w:bidi="ar-SA"/>
        </w:rPr>
        <w:t>wszelkie</w:t>
      </w:r>
      <w:r w:rsidRPr="00F93F87">
        <w:rPr>
          <w:rFonts w:cs="Calibri"/>
          <w:sz w:val="22"/>
          <w:szCs w:val="22"/>
          <w:lang w:eastAsia="ar-SA" w:bidi="ar-SA"/>
        </w:rPr>
        <w:t xml:space="preserve"> czynności prowadzone w ramach zamówienia będą opisywane przez Wykonawcę na</w:t>
      </w:r>
      <w:r>
        <w:rPr>
          <w:rFonts w:cs="Calibri"/>
          <w:sz w:val="22"/>
          <w:szCs w:val="22"/>
          <w:lang w:eastAsia="ar-SA" w:bidi="ar-SA"/>
        </w:rPr>
        <w:t> </w:t>
      </w:r>
      <w:r w:rsidRPr="00F93F87">
        <w:rPr>
          <w:rFonts w:cs="Calibri"/>
          <w:iCs/>
          <w:sz w:val="22"/>
          <w:szCs w:val="22"/>
          <w:lang w:eastAsia="ar-SA" w:bidi="ar-SA"/>
        </w:rPr>
        <w:t xml:space="preserve">Kartach </w:t>
      </w:r>
      <w:r w:rsidRPr="00F93F87">
        <w:rPr>
          <w:rFonts w:eastAsia="Calibri" w:cs="Calibri"/>
          <w:sz w:val="22"/>
          <w:szCs w:val="22"/>
          <w:lang w:bidi="ar-SA"/>
        </w:rPr>
        <w:t>nadzoru</w:t>
      </w:r>
      <w:r w:rsidRPr="00F93F87">
        <w:rPr>
          <w:rFonts w:cs="Calibri"/>
          <w:iCs/>
          <w:sz w:val="22"/>
          <w:szCs w:val="22"/>
          <w:lang w:eastAsia="ar-SA" w:bidi="ar-SA"/>
        </w:rPr>
        <w:t xml:space="preserve"> autorskiego</w:t>
      </w:r>
      <w:r w:rsidRPr="00F93F87">
        <w:rPr>
          <w:rFonts w:cs="Calibri"/>
          <w:sz w:val="22"/>
          <w:szCs w:val="22"/>
          <w:lang w:eastAsia="ar-SA" w:bidi="ar-SA"/>
        </w:rPr>
        <w:t xml:space="preserve"> (w skrócie „Karta NA”) i dodatkowo – ze względu na specyfikę – wpisywane do Dziennika Budowy;</w:t>
      </w:r>
    </w:p>
    <w:p w:rsidR="00F93F87" w:rsidRPr="00F93F87" w:rsidRDefault="00F93F87" w:rsidP="00F93F87">
      <w:pPr>
        <w:numPr>
          <w:ilvl w:val="1"/>
          <w:numId w:val="30"/>
        </w:numPr>
        <w:spacing w:before="0" w:after="0" w:line="240" w:lineRule="auto"/>
        <w:ind w:left="851" w:hanging="284"/>
        <w:rPr>
          <w:rFonts w:cs="Calibri"/>
          <w:sz w:val="22"/>
          <w:szCs w:val="22"/>
          <w:lang w:eastAsia="ar-SA" w:bidi="ar-SA"/>
        </w:rPr>
      </w:pPr>
      <w:r w:rsidRPr="00F93F87">
        <w:rPr>
          <w:rFonts w:cs="Calibri"/>
          <w:sz w:val="22"/>
          <w:szCs w:val="22"/>
          <w:lang w:eastAsia="ar-SA" w:bidi="ar-SA"/>
        </w:rPr>
        <w:t xml:space="preserve">potwierdzeniem pobytu Wykonawcy na budowie będzie Karta nadzoru autorskiego („Karta NA”) zawierając </w:t>
      </w:r>
      <w:r w:rsidRPr="00F93F87">
        <w:rPr>
          <w:rFonts w:eastAsia="Calibri" w:cs="Calibri"/>
          <w:sz w:val="22"/>
          <w:szCs w:val="22"/>
          <w:lang w:bidi="ar-SA"/>
        </w:rPr>
        <w:t>wyszczególnienie</w:t>
      </w:r>
      <w:r w:rsidRPr="00F93F87">
        <w:rPr>
          <w:rFonts w:cs="Calibri"/>
          <w:sz w:val="22"/>
          <w:szCs w:val="22"/>
          <w:lang w:eastAsia="ar-SA" w:bidi="ar-SA"/>
        </w:rPr>
        <w:t xml:space="preserve"> decyzji podjętych w trakcie pobytu na budowie, podpisana przez inspektora nadzoru inwestorskiego. Kopię protokołów lub notatek służbowych spisanych podczas NA należy dołączyć do oryginału Karty NA;</w:t>
      </w:r>
    </w:p>
    <w:p w:rsidR="00F93F87" w:rsidRPr="00F93F87" w:rsidRDefault="00F93F87" w:rsidP="00F93F87">
      <w:pPr>
        <w:numPr>
          <w:ilvl w:val="1"/>
          <w:numId w:val="30"/>
        </w:numPr>
        <w:spacing w:before="0" w:after="0" w:line="240" w:lineRule="auto"/>
        <w:ind w:left="851" w:hanging="284"/>
        <w:rPr>
          <w:rFonts w:cs="Calibri"/>
          <w:sz w:val="22"/>
          <w:szCs w:val="22"/>
          <w:lang w:eastAsia="ar-SA" w:bidi="ar-SA"/>
        </w:rPr>
      </w:pPr>
      <w:r w:rsidRPr="00F93F87">
        <w:rPr>
          <w:rFonts w:cs="Calibri"/>
          <w:iCs/>
          <w:sz w:val="22"/>
          <w:szCs w:val="22"/>
          <w:lang w:eastAsia="ar-SA" w:bidi="ar-SA"/>
        </w:rPr>
        <w:t>karty NA</w:t>
      </w:r>
      <w:r w:rsidRPr="00F93F87">
        <w:rPr>
          <w:rFonts w:cs="Calibri"/>
          <w:sz w:val="22"/>
          <w:szCs w:val="22"/>
          <w:lang w:eastAsia="ar-SA" w:bidi="ar-SA"/>
        </w:rPr>
        <w:t xml:space="preserve"> z miesięcznego okresu rozliczeniowego będą podstawą do wypłaty części wynagrodzenia umownego;</w:t>
      </w:r>
    </w:p>
    <w:p w:rsidR="00F93F87" w:rsidRPr="00F93F87" w:rsidRDefault="00F93F87" w:rsidP="00F93F87">
      <w:pPr>
        <w:numPr>
          <w:ilvl w:val="1"/>
          <w:numId w:val="30"/>
        </w:numPr>
        <w:spacing w:before="0" w:after="0" w:line="240" w:lineRule="auto"/>
        <w:ind w:left="851" w:hanging="284"/>
        <w:rPr>
          <w:rFonts w:cs="Calibri"/>
          <w:sz w:val="22"/>
          <w:szCs w:val="22"/>
          <w:lang w:eastAsia="ar-SA" w:bidi="ar-SA"/>
        </w:rPr>
      </w:pPr>
      <w:r w:rsidRPr="00F93F87">
        <w:rPr>
          <w:rFonts w:eastAsia="Calibri" w:cs="Calibri"/>
          <w:sz w:val="22"/>
          <w:szCs w:val="22"/>
          <w:lang w:bidi="ar-SA"/>
        </w:rPr>
        <w:lastRenderedPageBreak/>
        <w:t>Wykonawca</w:t>
      </w:r>
      <w:r w:rsidRPr="00F93F87">
        <w:rPr>
          <w:rFonts w:cs="Calibri"/>
          <w:sz w:val="22"/>
          <w:szCs w:val="22"/>
          <w:lang w:eastAsia="ar-SA" w:bidi="ar-SA"/>
        </w:rPr>
        <w:t xml:space="preserve"> jest zobowiązany do usunięcia wad robót powstałych w wyniku błędów w pełnieniu NA w uzgodnionym przez strony terminie, a w wypadku nieusunięcia ich, poniesie koszty zaistniałej szkody.</w:t>
      </w:r>
    </w:p>
    <w:p w:rsidR="00F93F87" w:rsidRPr="00F93F87" w:rsidRDefault="00F93F87" w:rsidP="00F93F87">
      <w:pPr>
        <w:numPr>
          <w:ilvl w:val="0"/>
          <w:numId w:val="29"/>
        </w:numPr>
        <w:spacing w:before="0" w:after="0" w:line="240" w:lineRule="auto"/>
        <w:ind w:left="567" w:hanging="283"/>
        <w:rPr>
          <w:rFonts w:cs="Calibri"/>
          <w:sz w:val="22"/>
          <w:szCs w:val="22"/>
          <w:lang w:eastAsia="ar-SA" w:bidi="ar-SA"/>
        </w:rPr>
      </w:pPr>
      <w:r w:rsidRPr="00F93F87">
        <w:rPr>
          <w:rFonts w:cs="Calibri"/>
          <w:bCs/>
          <w:iCs/>
          <w:sz w:val="22"/>
          <w:szCs w:val="22"/>
          <w:lang w:eastAsia="ar-SA" w:bidi="ar-SA"/>
        </w:rPr>
        <w:t xml:space="preserve">Koszt </w:t>
      </w:r>
      <w:r w:rsidRPr="00F93F87">
        <w:rPr>
          <w:rFonts w:eastAsia="Calibri" w:cs="Calibri"/>
          <w:sz w:val="22"/>
          <w:szCs w:val="22"/>
          <w:lang w:bidi="ar-SA"/>
        </w:rPr>
        <w:t>jednostkowy</w:t>
      </w:r>
      <w:r w:rsidRPr="00F93F87">
        <w:rPr>
          <w:rFonts w:cs="Calibri"/>
          <w:bCs/>
          <w:iCs/>
          <w:sz w:val="22"/>
          <w:szCs w:val="22"/>
          <w:lang w:eastAsia="ar-SA" w:bidi="ar-SA"/>
        </w:rPr>
        <w:t xml:space="preserve"> 1 pobytu na budowie Projektanta na budowie obejmuje:</w:t>
      </w:r>
    </w:p>
    <w:p w:rsidR="00F93F87" w:rsidRPr="00F93F87" w:rsidRDefault="00F93F87" w:rsidP="00F93F87">
      <w:pPr>
        <w:numPr>
          <w:ilvl w:val="1"/>
          <w:numId w:val="31"/>
        </w:numPr>
        <w:spacing w:before="0" w:after="0" w:line="240" w:lineRule="auto"/>
        <w:ind w:left="851" w:hanging="284"/>
        <w:rPr>
          <w:rFonts w:cs="Calibri"/>
          <w:sz w:val="22"/>
          <w:szCs w:val="22"/>
          <w:lang w:eastAsia="ar-SA" w:bidi="ar-SA"/>
        </w:rPr>
      </w:pPr>
      <w:r w:rsidRPr="00F93F87">
        <w:rPr>
          <w:rFonts w:cs="Calibri"/>
          <w:sz w:val="22"/>
          <w:szCs w:val="22"/>
          <w:lang w:eastAsia="ar-SA" w:bidi="ar-SA"/>
        </w:rPr>
        <w:t>przygotowanie materiałów do pełnienia nadzoru;</w:t>
      </w:r>
    </w:p>
    <w:p w:rsidR="00F93F87" w:rsidRPr="00F93F87" w:rsidRDefault="00F93F87" w:rsidP="00F93F87">
      <w:pPr>
        <w:numPr>
          <w:ilvl w:val="1"/>
          <w:numId w:val="31"/>
        </w:numPr>
        <w:spacing w:before="0" w:after="0" w:line="240" w:lineRule="auto"/>
        <w:ind w:left="851" w:hanging="284"/>
        <w:rPr>
          <w:rFonts w:cs="Calibri"/>
          <w:sz w:val="22"/>
          <w:szCs w:val="22"/>
          <w:lang w:eastAsia="ar-SA" w:bidi="ar-SA"/>
        </w:rPr>
      </w:pPr>
      <w:r w:rsidRPr="00F93F87">
        <w:rPr>
          <w:rFonts w:cs="Calibri"/>
          <w:sz w:val="22"/>
          <w:szCs w:val="22"/>
          <w:lang w:eastAsia="ar-SA" w:bidi="ar-SA"/>
        </w:rPr>
        <w:t>dojazd na plac budowy i powrót do siedziby jednostki sprawującej nadzór autorski;</w:t>
      </w:r>
    </w:p>
    <w:p w:rsidR="00F93F87" w:rsidRPr="00F93F87" w:rsidRDefault="00F93F87" w:rsidP="00F93F87">
      <w:pPr>
        <w:numPr>
          <w:ilvl w:val="1"/>
          <w:numId w:val="31"/>
        </w:numPr>
        <w:spacing w:before="0" w:after="0" w:line="240" w:lineRule="auto"/>
        <w:ind w:left="851" w:hanging="284"/>
        <w:rPr>
          <w:rFonts w:cs="Calibri"/>
          <w:sz w:val="22"/>
          <w:szCs w:val="22"/>
          <w:lang w:eastAsia="ar-SA" w:bidi="ar-SA"/>
        </w:rPr>
      </w:pPr>
      <w:r w:rsidRPr="00F93F87">
        <w:rPr>
          <w:rFonts w:cs="Calibri"/>
          <w:sz w:val="22"/>
          <w:szCs w:val="22"/>
          <w:lang w:eastAsia="ar-SA" w:bidi="ar-SA"/>
        </w:rPr>
        <w:t>pobyt na budowie;</w:t>
      </w:r>
    </w:p>
    <w:p w:rsidR="00F93F87" w:rsidRPr="00F93F87" w:rsidRDefault="00F93F87" w:rsidP="00F93F87">
      <w:pPr>
        <w:numPr>
          <w:ilvl w:val="1"/>
          <w:numId w:val="31"/>
        </w:numPr>
        <w:spacing w:before="0" w:after="0" w:line="240" w:lineRule="auto"/>
        <w:ind w:left="851" w:hanging="284"/>
        <w:rPr>
          <w:rFonts w:cs="Calibri"/>
          <w:sz w:val="22"/>
          <w:szCs w:val="22"/>
          <w:lang w:eastAsia="ar-SA" w:bidi="ar-SA"/>
        </w:rPr>
      </w:pPr>
      <w:r w:rsidRPr="00F93F87">
        <w:rPr>
          <w:rFonts w:eastAsia="Calibri" w:cs="Calibri"/>
          <w:sz w:val="22"/>
          <w:szCs w:val="22"/>
          <w:lang w:bidi="ar-SA"/>
        </w:rPr>
        <w:t>Załatwianie</w:t>
      </w:r>
      <w:r w:rsidRPr="00F93F87">
        <w:rPr>
          <w:rFonts w:cs="Calibri"/>
          <w:sz w:val="22"/>
          <w:szCs w:val="22"/>
          <w:lang w:eastAsia="ar-SA" w:bidi="ar-SA"/>
        </w:rPr>
        <w:t xml:space="preserve"> spraw związanych z nadzorem w trakcie pobytu na budowie (w tym identyfikacja problemu, ocena sytuacji, wykonanie wszystkich niezbędnych badań i pomiarów, podjęcie decyzji, wykonanie rysunku, obliczeń, kosztorysów itp.);</w:t>
      </w:r>
    </w:p>
    <w:p w:rsidR="00F93F87" w:rsidRPr="00F93F87" w:rsidRDefault="00F93F87" w:rsidP="00F93F87">
      <w:pPr>
        <w:numPr>
          <w:ilvl w:val="1"/>
          <w:numId w:val="31"/>
        </w:numPr>
        <w:spacing w:before="0" w:after="0" w:line="240" w:lineRule="auto"/>
        <w:ind w:left="851" w:hanging="284"/>
        <w:rPr>
          <w:rFonts w:cs="Calibri"/>
          <w:sz w:val="22"/>
          <w:szCs w:val="22"/>
          <w:lang w:eastAsia="ar-SA" w:bidi="ar-SA"/>
        </w:rPr>
      </w:pPr>
      <w:r w:rsidRPr="00F93F87">
        <w:rPr>
          <w:rFonts w:cs="Calibri"/>
          <w:sz w:val="22"/>
          <w:szCs w:val="22"/>
          <w:lang w:eastAsia="ar-SA" w:bidi="ar-SA"/>
        </w:rPr>
        <w:t>załatwienie spraw związanych z nadzorem po powrocie do siedziby jednostki sprawującej nadzór autorski (w tym konsultacje z Zamawiającym we wszystkich kwestiach związanych z pełnionym nadzorem autorskim);</w:t>
      </w:r>
    </w:p>
    <w:p w:rsidR="00F93F87" w:rsidRPr="00F93F87" w:rsidRDefault="00F93F87" w:rsidP="00F93F87">
      <w:pPr>
        <w:numPr>
          <w:ilvl w:val="1"/>
          <w:numId w:val="31"/>
        </w:numPr>
        <w:spacing w:before="0" w:after="0" w:line="240" w:lineRule="auto"/>
        <w:ind w:left="851" w:hanging="284"/>
        <w:rPr>
          <w:rFonts w:cs="Calibri"/>
          <w:sz w:val="22"/>
          <w:szCs w:val="22"/>
          <w:lang w:eastAsia="ar-SA" w:bidi="ar-SA"/>
        </w:rPr>
      </w:pPr>
      <w:r w:rsidRPr="00F93F87">
        <w:rPr>
          <w:rFonts w:cs="Calibri"/>
          <w:sz w:val="22"/>
          <w:szCs w:val="22"/>
          <w:lang w:eastAsia="ar-SA" w:bidi="ar-SA"/>
        </w:rPr>
        <w:t>pozostałe niezbędne koszty takie jak : diety, noclegi, transport, utrzymanie personelu, środki łączności itp.</w:t>
      </w:r>
    </w:p>
    <w:p w:rsidR="00F93F87" w:rsidRPr="00F93F87" w:rsidRDefault="00F93F87" w:rsidP="00F93F87">
      <w:pPr>
        <w:numPr>
          <w:ilvl w:val="0"/>
          <w:numId w:val="29"/>
        </w:numPr>
        <w:spacing w:before="0" w:after="0" w:line="240" w:lineRule="auto"/>
        <w:ind w:left="567" w:hanging="283"/>
        <w:rPr>
          <w:rFonts w:cs="Calibri"/>
          <w:sz w:val="22"/>
          <w:szCs w:val="22"/>
          <w:lang w:eastAsia="ar-SA" w:bidi="ar-SA"/>
        </w:rPr>
      </w:pPr>
      <w:r w:rsidRPr="00F93F87">
        <w:rPr>
          <w:rFonts w:cs="Calibri"/>
          <w:bCs/>
          <w:iCs/>
          <w:sz w:val="22"/>
          <w:szCs w:val="22"/>
          <w:lang w:eastAsia="ar-SA" w:bidi="ar-SA"/>
        </w:rPr>
        <w:t>Koszt</w:t>
      </w:r>
      <w:r w:rsidRPr="00F93F87">
        <w:rPr>
          <w:rFonts w:cs="Calibri"/>
          <w:sz w:val="22"/>
          <w:szCs w:val="22"/>
          <w:lang w:eastAsia="ar-SA" w:bidi="ar-SA"/>
        </w:rPr>
        <w:t xml:space="preserve"> dodatkowych (innych niż opisane w pkt 5 lit. d) opracowań, rysunków i projektów zaniechanych/zamiennych/dodatkowych, będzie ustalany z Zamawiającym w oparciu o planowany, niezbędny czas na opracowanie i koszt jednostkowy nadzoru autorskiego.</w:t>
      </w:r>
    </w:p>
    <w:p w:rsidR="00F93F87" w:rsidRPr="00F93F87" w:rsidRDefault="00F93F87" w:rsidP="00F93F87">
      <w:pPr>
        <w:spacing w:before="0" w:after="120" w:line="240" w:lineRule="auto"/>
        <w:ind w:left="567"/>
        <w:rPr>
          <w:rFonts w:cs="Calibri"/>
          <w:sz w:val="22"/>
          <w:szCs w:val="22"/>
          <w:lang w:eastAsia="ar-SA" w:bidi="ar-SA"/>
        </w:rPr>
      </w:pPr>
      <w:r w:rsidRPr="00F93F87">
        <w:rPr>
          <w:rFonts w:cs="Calibri"/>
          <w:sz w:val="22"/>
          <w:szCs w:val="22"/>
          <w:lang w:eastAsia="ar-SA" w:bidi="ar-SA"/>
        </w:rPr>
        <w:t>Każdorazowo Projektant przedstawi Zamawiającemu kalkulację na podstawie czasu wymaganego na dane opracowanie i kosztu jednostkowego nadzoru autorskiego. Po uzgodnieniu ilości pobytów nadzoru autorskiego przypadające na dane opracowanie, Nadzór autorski przystąpi do jego wykonywania. Wykonane przez Projektanta opracowanie w wymaganej formie i liczbie egzemplarzy winno być przekazane protokołem zdawczo-odbiorczym Zamawiającemu, w uzgodnionym w</w:t>
      </w:r>
      <w:r>
        <w:rPr>
          <w:rFonts w:cs="Calibri"/>
          <w:sz w:val="22"/>
          <w:szCs w:val="22"/>
          <w:lang w:eastAsia="ar-SA" w:bidi="ar-SA"/>
        </w:rPr>
        <w:t> </w:t>
      </w:r>
      <w:r w:rsidRPr="00F93F87">
        <w:rPr>
          <w:rFonts w:cs="Calibri"/>
          <w:sz w:val="22"/>
          <w:szCs w:val="22"/>
          <w:lang w:eastAsia="ar-SA" w:bidi="ar-SA"/>
        </w:rPr>
        <w:t>negocjacjach terminie.</w:t>
      </w:r>
    </w:p>
    <w:p w:rsidR="00F93F87" w:rsidRPr="00F93F87" w:rsidRDefault="00F93F87" w:rsidP="00F93F87">
      <w:pPr>
        <w:numPr>
          <w:ilvl w:val="0"/>
          <w:numId w:val="24"/>
        </w:numPr>
        <w:spacing w:before="0" w:after="120" w:line="240" w:lineRule="auto"/>
        <w:ind w:left="284" w:hanging="142"/>
        <w:rPr>
          <w:rFonts w:cs="Calibri"/>
          <w:b/>
          <w:sz w:val="22"/>
          <w:szCs w:val="22"/>
          <w:lang w:eastAsia="ar-SA" w:bidi="ar-SA"/>
        </w:rPr>
      </w:pPr>
      <w:bookmarkStart w:id="4" w:name="_Toc308528527"/>
      <w:r w:rsidRPr="00F93F87">
        <w:rPr>
          <w:rFonts w:cs="Calibri"/>
          <w:b/>
          <w:sz w:val="22"/>
          <w:szCs w:val="22"/>
          <w:lang w:eastAsia="ar-SA" w:bidi="ar-SA"/>
        </w:rPr>
        <w:t>Terminy r</w:t>
      </w:r>
      <w:bookmarkEnd w:id="4"/>
      <w:r w:rsidRPr="00F93F87">
        <w:rPr>
          <w:rFonts w:cs="Calibri"/>
          <w:b/>
          <w:sz w:val="22"/>
          <w:szCs w:val="22"/>
          <w:lang w:eastAsia="ar-SA" w:bidi="ar-SA"/>
        </w:rPr>
        <w:t>ealizacji</w:t>
      </w:r>
    </w:p>
    <w:p w:rsidR="00F93F87" w:rsidRPr="00F93F87" w:rsidRDefault="00F93F87" w:rsidP="00F93F87">
      <w:pPr>
        <w:numPr>
          <w:ilvl w:val="0"/>
          <w:numId w:val="32"/>
        </w:numPr>
        <w:spacing w:before="0" w:after="0" w:line="240" w:lineRule="auto"/>
        <w:ind w:left="567" w:hanging="283"/>
        <w:rPr>
          <w:rFonts w:cs="Calibri"/>
          <w:sz w:val="22"/>
          <w:szCs w:val="22"/>
          <w:lang w:eastAsia="ar-SA" w:bidi="ar-SA"/>
        </w:rPr>
      </w:pPr>
      <w:r w:rsidRPr="00F93F87">
        <w:rPr>
          <w:rFonts w:cs="Calibri"/>
          <w:bCs/>
          <w:iCs/>
          <w:sz w:val="22"/>
          <w:szCs w:val="22"/>
          <w:lang w:eastAsia="ar-SA" w:bidi="ar-SA"/>
        </w:rPr>
        <w:t>Termin</w:t>
      </w:r>
      <w:r w:rsidRPr="00F93F87">
        <w:rPr>
          <w:rFonts w:cs="Calibri"/>
          <w:sz w:val="22"/>
          <w:szCs w:val="22"/>
          <w:lang w:eastAsia="ar-SA" w:bidi="ar-SA"/>
        </w:rPr>
        <w:t xml:space="preserve"> rozpoczęcia: od daty podpisania umowy. </w:t>
      </w:r>
    </w:p>
    <w:p w:rsidR="00F93F87" w:rsidRPr="00F93F87" w:rsidRDefault="00F93F87" w:rsidP="00F93F87">
      <w:pPr>
        <w:numPr>
          <w:ilvl w:val="0"/>
          <w:numId w:val="32"/>
        </w:numPr>
        <w:spacing w:before="0" w:after="0" w:line="240" w:lineRule="auto"/>
        <w:ind w:left="567" w:hanging="283"/>
        <w:rPr>
          <w:rFonts w:cs="Calibri"/>
          <w:spacing w:val="-4"/>
          <w:sz w:val="22"/>
          <w:szCs w:val="22"/>
          <w:lang w:eastAsia="ar-SA" w:bidi="ar-SA"/>
        </w:rPr>
      </w:pPr>
      <w:r w:rsidRPr="00F93F87">
        <w:rPr>
          <w:rFonts w:cs="Calibri"/>
          <w:bCs/>
          <w:iCs/>
          <w:sz w:val="22"/>
          <w:szCs w:val="22"/>
          <w:lang w:eastAsia="ar-SA" w:bidi="ar-SA"/>
        </w:rPr>
        <w:t>Termin</w:t>
      </w:r>
      <w:r w:rsidRPr="00F93F87">
        <w:rPr>
          <w:rFonts w:cs="Calibri"/>
          <w:spacing w:val="-4"/>
          <w:sz w:val="22"/>
          <w:szCs w:val="22"/>
          <w:lang w:eastAsia="ar-SA" w:bidi="ar-SA"/>
        </w:rPr>
        <w:t xml:space="preserve"> zakończenia: 30.11.2022 r.</w:t>
      </w:r>
    </w:p>
    <w:p w:rsidR="00F93F87" w:rsidRPr="00F93F87" w:rsidRDefault="00F93F87" w:rsidP="00F93F87">
      <w:pPr>
        <w:numPr>
          <w:ilvl w:val="0"/>
          <w:numId w:val="32"/>
        </w:numPr>
        <w:spacing w:before="0" w:after="0" w:line="240" w:lineRule="auto"/>
        <w:ind w:left="567" w:hanging="283"/>
        <w:rPr>
          <w:rFonts w:cs="Calibri"/>
          <w:spacing w:val="-4"/>
          <w:sz w:val="22"/>
          <w:szCs w:val="22"/>
          <w:lang w:eastAsia="ar-SA" w:bidi="ar-SA"/>
        </w:rPr>
      </w:pPr>
      <w:r w:rsidRPr="00F93F87">
        <w:rPr>
          <w:rFonts w:cs="Calibri"/>
          <w:spacing w:val="-4"/>
          <w:sz w:val="22"/>
          <w:szCs w:val="22"/>
          <w:lang w:eastAsia="ar-SA" w:bidi="ar-SA"/>
        </w:rPr>
        <w:t>W przypadku, gdy zakończenie umowy na roboty budowlane, dla których Wykonawca na podstawie Umowy pełnić będzie nadzór autorski, nie nastąpi w terminie wykonywania Umowy, termin określony w ust. 2 zostaje przedłużony w ramach Umowy do czasu zakończenia umowy na roboty budowlane i podpisania protokołu końcowego odbioru robót</w:t>
      </w:r>
    </w:p>
    <w:p w:rsidR="00F93F87" w:rsidRPr="00F93F87" w:rsidRDefault="00F93F87" w:rsidP="00F93F87">
      <w:pPr>
        <w:numPr>
          <w:ilvl w:val="0"/>
          <w:numId w:val="32"/>
        </w:numPr>
        <w:spacing w:before="0" w:after="120" w:line="240" w:lineRule="auto"/>
        <w:ind w:left="568" w:hanging="284"/>
        <w:rPr>
          <w:rFonts w:cs="Calibri"/>
          <w:spacing w:val="-4"/>
          <w:sz w:val="22"/>
          <w:szCs w:val="22"/>
          <w:lang w:eastAsia="ar-SA" w:bidi="ar-SA"/>
        </w:rPr>
      </w:pPr>
      <w:r w:rsidRPr="00F93F87">
        <w:rPr>
          <w:rFonts w:cs="Calibri"/>
          <w:spacing w:val="-4"/>
          <w:sz w:val="22"/>
          <w:szCs w:val="22"/>
          <w:lang w:eastAsia="ar-SA" w:bidi="ar-SA"/>
        </w:rPr>
        <w:t>Okres rękojmi wynosi minimum 60 miesięcy od zakończenia realizacji Umowy. W okresie rękojmi Wykonawca NA będzie uczestniczyć w czynnościach mających na celu doprowadzenie do osiągnięcia projektowej zdolności funkcjonalnej obiektu wymaganej do uzyskania pozwolenia na użytkowanie, postępowaniu reklamacyjnym w stosunku do Wykonawcy Robót oraz w odbiorze pogwarancyjnym robót.</w:t>
      </w:r>
    </w:p>
    <w:p w:rsidR="00F93F87" w:rsidRPr="00F93F87" w:rsidRDefault="00F93F87" w:rsidP="00F93F87">
      <w:pPr>
        <w:numPr>
          <w:ilvl w:val="0"/>
          <w:numId w:val="24"/>
        </w:numPr>
        <w:spacing w:before="0" w:after="120" w:line="240" w:lineRule="auto"/>
        <w:ind w:left="284" w:hanging="142"/>
        <w:rPr>
          <w:rFonts w:cs="Calibri"/>
          <w:b/>
          <w:sz w:val="22"/>
          <w:szCs w:val="22"/>
          <w:lang w:eastAsia="ar-SA" w:bidi="ar-SA"/>
        </w:rPr>
      </w:pPr>
      <w:r w:rsidRPr="00F93F87">
        <w:rPr>
          <w:rFonts w:cs="Calibri"/>
          <w:b/>
          <w:sz w:val="22"/>
          <w:szCs w:val="22"/>
          <w:lang w:eastAsia="ar-SA" w:bidi="ar-SA"/>
        </w:rPr>
        <w:t>Warunki udziału w postępowaniu</w:t>
      </w:r>
    </w:p>
    <w:p w:rsidR="00F93F87" w:rsidRPr="00F93F87" w:rsidRDefault="00F93F87" w:rsidP="00F93F87">
      <w:pPr>
        <w:spacing w:before="0" w:after="0" w:line="240" w:lineRule="auto"/>
        <w:ind w:left="284"/>
        <w:rPr>
          <w:rFonts w:eastAsia="Calibri" w:cs="Calibri"/>
          <w:sz w:val="22"/>
          <w:szCs w:val="22"/>
          <w:lang w:bidi="ar-SA"/>
        </w:rPr>
      </w:pPr>
      <w:r w:rsidRPr="00F93F87">
        <w:rPr>
          <w:rFonts w:eastAsia="Calibri" w:cs="Calibri"/>
          <w:sz w:val="22"/>
          <w:szCs w:val="22"/>
          <w:lang w:bidi="ar-SA"/>
        </w:rPr>
        <w:t>Na potwierdzenie spełniania warunku dysponowania osobami zdolnymi do wykonania zamówienia Wykonawca musi wskazać do uczestniczenia w wykonywaniu zamówienia osobę spełniającą łącznie n/w warunki:</w:t>
      </w:r>
    </w:p>
    <w:p w:rsidR="00F93F87" w:rsidRPr="00F93F87" w:rsidRDefault="00F93F87" w:rsidP="00F93F87">
      <w:pPr>
        <w:numPr>
          <w:ilvl w:val="1"/>
          <w:numId w:val="28"/>
        </w:numPr>
        <w:spacing w:before="0" w:after="0" w:line="240" w:lineRule="auto"/>
        <w:ind w:left="567" w:hanging="284"/>
        <w:rPr>
          <w:rFonts w:eastAsia="Calibri" w:cs="Calibri"/>
          <w:sz w:val="22"/>
          <w:szCs w:val="22"/>
          <w:lang w:bidi="ar-SA"/>
        </w:rPr>
      </w:pPr>
      <w:r w:rsidRPr="00F93F87">
        <w:rPr>
          <w:rFonts w:eastAsia="Calibri" w:cs="Calibri"/>
          <w:sz w:val="22"/>
          <w:szCs w:val="22"/>
          <w:lang w:bidi="ar-SA"/>
        </w:rPr>
        <w:t xml:space="preserve">posiadającą uprawnienia budowlane w specjalności inżynieryjnej hydrotechnicznej do projektowania lub odpowiadające wyżej wymienionym ważne uprawnienia budowlane do projektowania wydane na podstawie uprzednio obowiązujących przepisów prawa w zakresie pełnionej funkcji, adekwatne w swoim zakresie do przedmiotowej inwestycji i która powinna być czynnym członkiem Izby Inżynierów Budownictwa, </w:t>
      </w:r>
    </w:p>
    <w:p w:rsidR="00F93F87" w:rsidRPr="00F93F87" w:rsidRDefault="00F93F87" w:rsidP="00F93F87">
      <w:pPr>
        <w:numPr>
          <w:ilvl w:val="1"/>
          <w:numId w:val="28"/>
        </w:numPr>
        <w:spacing w:before="0" w:after="0" w:line="240" w:lineRule="auto"/>
        <w:ind w:left="567" w:hanging="284"/>
        <w:rPr>
          <w:rFonts w:eastAsia="Calibri" w:cs="Calibri"/>
          <w:sz w:val="22"/>
          <w:szCs w:val="22"/>
          <w:lang w:bidi="ar-SA"/>
        </w:rPr>
      </w:pPr>
      <w:r w:rsidRPr="00F93F87">
        <w:rPr>
          <w:rFonts w:eastAsia="Calibri" w:cs="Calibri"/>
          <w:sz w:val="22"/>
          <w:szCs w:val="22"/>
          <w:lang w:bidi="ar-SA"/>
        </w:rPr>
        <w:t xml:space="preserve">posiadającą doświadczenie związane z opracowaniem w funkcji projektanta 2 dokumentacji projektowych, które muszą spełniać łącznie niżej wymienione warunki: </w:t>
      </w:r>
    </w:p>
    <w:p w:rsidR="00F93F87" w:rsidRPr="00F93F87" w:rsidRDefault="00F93F87" w:rsidP="00F93F87">
      <w:pPr>
        <w:numPr>
          <w:ilvl w:val="0"/>
          <w:numId w:val="26"/>
        </w:numPr>
        <w:spacing w:before="0" w:after="0" w:line="240" w:lineRule="auto"/>
        <w:ind w:left="851" w:hanging="284"/>
        <w:contextualSpacing/>
        <w:rPr>
          <w:rFonts w:eastAsia="Calibri" w:cs="Calibri"/>
          <w:sz w:val="22"/>
          <w:szCs w:val="22"/>
          <w:lang w:bidi="ar-SA"/>
        </w:rPr>
      </w:pPr>
      <w:r w:rsidRPr="00F93F87">
        <w:rPr>
          <w:rFonts w:cs="Calibri"/>
          <w:sz w:val="22"/>
          <w:szCs w:val="22"/>
          <w:lang w:eastAsia="ar-SA" w:bidi="ar-SA"/>
        </w:rPr>
        <w:t>muszą</w:t>
      </w:r>
      <w:r w:rsidRPr="00F93F87">
        <w:rPr>
          <w:rFonts w:eastAsia="Calibri" w:cs="Calibri"/>
          <w:sz w:val="22"/>
          <w:szCs w:val="22"/>
          <w:lang w:bidi="ar-SA"/>
        </w:rPr>
        <w:t xml:space="preserve"> obejmować swoim zakresem budowę, przebudowę, rozbudowę, odbudowę lub remont wału przeciwpowodziowego zaliczonego do I lub II klasy ważności hydrotechnicznej (zgodnie z Rozporządzeniem Ministra Środowiska z dnia 20 kwietnia 2007 r. w sprawie warunków technicznych, jakim powinny odpowiadać budowle hydrotechniczne i ich usytuowanie), wraz z</w:t>
      </w:r>
      <w:r>
        <w:rPr>
          <w:rFonts w:eastAsia="Calibri" w:cs="Calibri"/>
          <w:sz w:val="22"/>
          <w:szCs w:val="22"/>
          <w:lang w:bidi="ar-SA"/>
        </w:rPr>
        <w:t> </w:t>
      </w:r>
      <w:r w:rsidRPr="00F93F87">
        <w:rPr>
          <w:rFonts w:eastAsia="Calibri" w:cs="Calibri"/>
          <w:sz w:val="22"/>
          <w:szCs w:val="22"/>
          <w:lang w:bidi="ar-SA"/>
        </w:rPr>
        <w:t xml:space="preserve">wykonaniem przesłony przeciwfiltracyjnej oraz budowę, przebudowę, rozbudowę, odbudowę lub remont przepustu wałowego  </w:t>
      </w:r>
    </w:p>
    <w:p w:rsidR="00F93F87" w:rsidRPr="00F93F87" w:rsidRDefault="00F93F87" w:rsidP="00F93F87">
      <w:pPr>
        <w:numPr>
          <w:ilvl w:val="0"/>
          <w:numId w:val="26"/>
        </w:numPr>
        <w:spacing w:before="0" w:after="0" w:line="240" w:lineRule="auto"/>
        <w:ind w:left="851" w:hanging="284"/>
        <w:contextualSpacing/>
        <w:rPr>
          <w:rFonts w:cs="Calibri"/>
          <w:sz w:val="22"/>
          <w:szCs w:val="22"/>
          <w:lang w:eastAsia="ar-SA" w:bidi="ar-SA"/>
        </w:rPr>
      </w:pPr>
      <w:r w:rsidRPr="00F93F87">
        <w:rPr>
          <w:rFonts w:cs="Calibri"/>
          <w:sz w:val="22"/>
          <w:szCs w:val="22"/>
          <w:lang w:eastAsia="ar-SA" w:bidi="ar-SA"/>
        </w:rPr>
        <w:t>łączna długość zaprojektowanych wałów w dwóch dokumentacjach projektowych jw. nie może być mniejsza niż 4 km.</w:t>
      </w:r>
    </w:p>
    <w:p w:rsidR="00F93F87" w:rsidRPr="00F93F87" w:rsidRDefault="00F93F87" w:rsidP="002A130B">
      <w:pPr>
        <w:keepNext/>
        <w:spacing w:before="240" w:after="0" w:line="240" w:lineRule="auto"/>
        <w:ind w:left="284"/>
        <w:rPr>
          <w:rFonts w:eastAsia="Calibri" w:cs="Calibri"/>
          <w:b/>
          <w:bCs/>
          <w:sz w:val="22"/>
          <w:szCs w:val="22"/>
          <w:lang w:bidi="ar-SA"/>
        </w:rPr>
      </w:pPr>
      <w:r w:rsidRPr="00F93F87">
        <w:rPr>
          <w:rFonts w:eastAsia="Calibri" w:cs="Calibri"/>
          <w:b/>
          <w:bCs/>
          <w:sz w:val="22"/>
          <w:szCs w:val="22"/>
          <w:lang w:bidi="ar-SA"/>
        </w:rPr>
        <w:lastRenderedPageBreak/>
        <w:t>Uwaga:</w:t>
      </w:r>
    </w:p>
    <w:p w:rsidR="00F93F87" w:rsidRDefault="00F93F87" w:rsidP="00F93F87">
      <w:pPr>
        <w:spacing w:before="0" w:after="0" w:line="240" w:lineRule="auto"/>
        <w:ind w:left="284"/>
        <w:rPr>
          <w:rFonts w:eastAsia="Calibri" w:cs="Calibri"/>
          <w:b/>
          <w:bCs/>
          <w:sz w:val="22"/>
          <w:szCs w:val="22"/>
          <w:lang w:bidi="ar-SA"/>
        </w:rPr>
      </w:pPr>
      <w:r w:rsidRPr="00F93F87">
        <w:rPr>
          <w:rFonts w:eastAsia="Calibri" w:cs="Calibri"/>
          <w:b/>
          <w:bCs/>
          <w:sz w:val="22"/>
          <w:szCs w:val="22"/>
          <w:lang w:bidi="ar-SA"/>
        </w:rPr>
        <w:t>Stosownie do art. 93 ust. 1a ustawy Prawo zamówień publicznych, Zamawiający zastrzega sobie prawo unieważnienia przedmiotowego postępowania, jeżeli środki, które Zamawiający zamierza przeznaczyć na sfinansowanie całości lub części przedmiotowego zamówienia, nie zostaną mu przyznane. W przypadku unieważnienia na podstawie ww. przestanki, Wykonawcom nie przysługuje zwrot kosztów uczestnictwa w post</w:t>
      </w:r>
      <w:r>
        <w:rPr>
          <w:rFonts w:eastAsia="Calibri" w:cs="Calibri"/>
          <w:b/>
          <w:bCs/>
          <w:sz w:val="22"/>
          <w:szCs w:val="22"/>
          <w:lang w:bidi="ar-SA"/>
        </w:rPr>
        <w:t>ę</w:t>
      </w:r>
      <w:r w:rsidRPr="00F93F87">
        <w:rPr>
          <w:rFonts w:eastAsia="Calibri" w:cs="Calibri"/>
          <w:b/>
          <w:bCs/>
          <w:sz w:val="22"/>
          <w:szCs w:val="22"/>
          <w:lang w:bidi="ar-SA"/>
        </w:rPr>
        <w:t>powaniu.</w:t>
      </w:r>
    </w:p>
    <w:p w:rsidR="005D4B6F" w:rsidRPr="00F70481" w:rsidRDefault="005D4B6F" w:rsidP="00C44C47">
      <w:pPr>
        <w:spacing w:before="0" w:after="120" w:line="240" w:lineRule="auto"/>
        <w:ind w:left="284"/>
        <w:rPr>
          <w:rFonts w:eastAsia="Calibri" w:cs="Calibri"/>
          <w:i/>
          <w:sz w:val="22"/>
          <w:szCs w:val="22"/>
          <w:lang w:bidi="ar-SA"/>
        </w:rPr>
      </w:pPr>
    </w:p>
    <w:sectPr w:rsidR="005D4B6F" w:rsidRPr="00F70481" w:rsidSect="00E001ED">
      <w:pgSz w:w="11906" w:h="16838" w:code="9"/>
      <w:pgMar w:top="709" w:right="1134" w:bottom="567" w:left="1134" w:header="0"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442" w:rsidRDefault="00FE4442" w:rsidP="00BA6736">
      <w:r>
        <w:separator/>
      </w:r>
    </w:p>
  </w:endnote>
  <w:endnote w:type="continuationSeparator" w:id="0">
    <w:p w:rsidR="00FE4442" w:rsidRDefault="00FE4442"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Klavika Basic Light">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442" w:rsidRDefault="00FE4442" w:rsidP="00BA6736">
      <w:r>
        <w:separator/>
      </w:r>
    </w:p>
  </w:footnote>
  <w:footnote w:type="continuationSeparator" w:id="0">
    <w:p w:rsidR="00FE4442" w:rsidRDefault="00FE4442" w:rsidP="00BA6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5pt;height:19.5pt" o:bullet="t">
        <v:imagedata r:id="rId1" o:title="bulet_green"/>
      </v:shape>
    </w:pict>
  </w:numPicBullet>
  <w:abstractNum w:abstractNumId="0" w15:restartNumberingAfterBreak="0">
    <w:nsid w:val="03B15AAB"/>
    <w:multiLevelType w:val="hybridMultilevel"/>
    <w:tmpl w:val="13EE105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733F3"/>
    <w:multiLevelType w:val="hybridMultilevel"/>
    <w:tmpl w:val="5B682148"/>
    <w:lvl w:ilvl="0" w:tplc="5D7012B0">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6384036"/>
    <w:multiLevelType w:val="hybridMultilevel"/>
    <w:tmpl w:val="9822E2BE"/>
    <w:lvl w:ilvl="0" w:tplc="3C749AC4">
      <w:start w:val="1"/>
      <w:numFmt w:val="decimal"/>
      <w:lvlText w:val="%1."/>
      <w:lvlJc w:val="left"/>
      <w:pPr>
        <w:ind w:left="1004" w:hanging="360"/>
      </w:pPr>
      <w:rPr>
        <w:rFonts w:ascii="Calibri" w:hAnsi="Calibri" w:cs="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AA21469"/>
    <w:multiLevelType w:val="hybridMultilevel"/>
    <w:tmpl w:val="8890A244"/>
    <w:lvl w:ilvl="0" w:tplc="04150017">
      <w:start w:val="1"/>
      <w:numFmt w:val="lowerLetter"/>
      <w:lvlText w:val="%1)"/>
      <w:lvlJc w:val="left"/>
      <w:pPr>
        <w:ind w:left="502"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5" w15:restartNumberingAfterBreak="0">
    <w:nsid w:val="0D6C29C0"/>
    <w:multiLevelType w:val="hybridMultilevel"/>
    <w:tmpl w:val="234C7658"/>
    <w:lvl w:ilvl="0" w:tplc="80DE6DE0">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6211B"/>
    <w:multiLevelType w:val="hybridMultilevel"/>
    <w:tmpl w:val="BB9E28FA"/>
    <w:lvl w:ilvl="0" w:tplc="7F08DAE8">
      <w:start w:val="1"/>
      <w:numFmt w:val="lowerLetter"/>
      <w:pStyle w:val="Literka"/>
      <w:lvlText w:val="%1)"/>
      <w:lvlJc w:val="left"/>
      <w:pPr>
        <w:ind w:left="1145" w:hanging="360"/>
      </w:pPr>
    </w:lvl>
    <w:lvl w:ilvl="1" w:tplc="92646874">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7" w15:restartNumberingAfterBreak="0">
    <w:nsid w:val="18471718"/>
    <w:multiLevelType w:val="hybridMultilevel"/>
    <w:tmpl w:val="9822E2BE"/>
    <w:lvl w:ilvl="0" w:tplc="3C749AC4">
      <w:start w:val="1"/>
      <w:numFmt w:val="decimal"/>
      <w:lvlText w:val="%1."/>
      <w:lvlJc w:val="left"/>
      <w:pPr>
        <w:ind w:left="928" w:hanging="360"/>
      </w:pPr>
      <w:rPr>
        <w:rFonts w:ascii="Calibri" w:hAnsi="Calibri" w:cs="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1" w15:restartNumberingAfterBreak="0">
    <w:nsid w:val="29E32625"/>
    <w:multiLevelType w:val="multilevel"/>
    <w:tmpl w:val="BC582BC2"/>
    <w:lvl w:ilvl="0">
      <w:start w:val="1"/>
      <w:numFmt w:val="decimal"/>
      <w:pStyle w:val="1"/>
      <w:lvlText w:val="%1."/>
      <w:lvlJc w:val="left"/>
      <w:pPr>
        <w:ind w:left="1192" w:hanging="624"/>
      </w:pPr>
      <w:rPr>
        <w:rFonts w:ascii="Calibri" w:hAnsi="Calibri" w:cs="Calibri" w:hint="default"/>
        <w:b w:val="0"/>
        <w:color w:val="auto"/>
        <w:sz w:val="22"/>
        <w:szCs w:val="22"/>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893" w:hanging="1245"/>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517D26"/>
    <w:multiLevelType w:val="multilevel"/>
    <w:tmpl w:val="EC5292CE"/>
    <w:lvl w:ilvl="0">
      <w:start w:val="1"/>
      <w:numFmt w:val="decimal"/>
      <w:lvlText w:val="%1."/>
      <w:lvlJc w:val="left"/>
      <w:pPr>
        <w:ind w:left="360" w:hanging="360"/>
      </w:pPr>
    </w:lvl>
    <w:lvl w:ilvl="1">
      <w:start w:val="1"/>
      <w:numFmt w:val="lowerLetter"/>
      <w:lvlText w:val="%2)"/>
      <w:lvlJc w:val="left"/>
      <w:pPr>
        <w:ind w:left="907" w:hanging="547"/>
      </w:pPr>
      <w:rPr>
        <w:rFonts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A14C8D"/>
    <w:multiLevelType w:val="hybridMultilevel"/>
    <w:tmpl w:val="AF46BA36"/>
    <w:lvl w:ilvl="0" w:tplc="39B070A6">
      <w:start w:val="1"/>
      <w:numFmt w:val="lowerLetter"/>
      <w:lvlText w:val="%1)"/>
      <w:lvlJc w:val="left"/>
      <w:pPr>
        <w:ind w:left="1957" w:hanging="674"/>
      </w:p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15" w15:restartNumberingAfterBreak="0">
    <w:nsid w:val="2DC402BA"/>
    <w:multiLevelType w:val="hybridMultilevel"/>
    <w:tmpl w:val="E6980EE6"/>
    <w:lvl w:ilvl="0" w:tplc="13F4B4EC">
      <w:start w:val="1"/>
      <w:numFmt w:val="decimal"/>
      <w:lvlText w:val="%1."/>
      <w:lvlJc w:val="left"/>
      <w:pPr>
        <w:tabs>
          <w:tab w:val="num" w:pos="540"/>
        </w:tabs>
        <w:ind w:left="-765" w:firstLine="1191"/>
      </w:pPr>
      <w:rPr>
        <w:rFonts w:hint="default"/>
        <w:b w:val="0"/>
        <w:bCs w:val="0"/>
      </w:rPr>
    </w:lvl>
    <w:lvl w:ilvl="1" w:tplc="5D7012B0">
      <w:start w:val="1"/>
      <w:numFmt w:val="bullet"/>
      <w:lvlText w:val="-"/>
      <w:lvlJc w:val="left"/>
      <w:pPr>
        <w:ind w:left="1440" w:hanging="360"/>
      </w:pPr>
      <w:rPr>
        <w:rFonts w:ascii="Calibri" w:hAnsi="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864C29"/>
    <w:multiLevelType w:val="hybridMultilevel"/>
    <w:tmpl w:val="A09CEB02"/>
    <w:lvl w:ilvl="0" w:tplc="5D7012B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9497409"/>
    <w:multiLevelType w:val="multilevel"/>
    <w:tmpl w:val="EC5292CE"/>
    <w:lvl w:ilvl="0">
      <w:start w:val="1"/>
      <w:numFmt w:val="decimal"/>
      <w:lvlText w:val="%1."/>
      <w:lvlJc w:val="left"/>
      <w:pPr>
        <w:ind w:left="360" w:hanging="360"/>
      </w:pPr>
    </w:lvl>
    <w:lvl w:ilvl="1">
      <w:start w:val="1"/>
      <w:numFmt w:val="lowerLetter"/>
      <w:lvlText w:val="%2)"/>
      <w:lvlJc w:val="left"/>
      <w:pPr>
        <w:ind w:left="907" w:hanging="547"/>
      </w:pPr>
      <w:rPr>
        <w:rFonts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9" w15:restartNumberingAfterBreak="0">
    <w:nsid w:val="46794868"/>
    <w:multiLevelType w:val="hybridMultilevel"/>
    <w:tmpl w:val="2B1C18FC"/>
    <w:lvl w:ilvl="0" w:tplc="DC0A15FC">
      <w:start w:val="1"/>
      <w:numFmt w:val="bullet"/>
      <w:pStyle w:val="punktor"/>
      <w:lvlText w:val="-"/>
      <w:lvlJc w:val="left"/>
      <w:pPr>
        <w:ind w:left="894" w:hanging="360"/>
      </w:pPr>
      <w:rPr>
        <w:rFonts w:ascii="Calibri" w:hAnsi="Calibri" w:cs="Times New Roman" w:hint="default"/>
      </w:rPr>
    </w:lvl>
    <w:lvl w:ilvl="1" w:tplc="04150003">
      <w:start w:val="1"/>
      <w:numFmt w:val="bullet"/>
      <w:lvlText w:val="o"/>
      <w:lvlJc w:val="left"/>
      <w:pPr>
        <w:ind w:left="1614" w:hanging="360"/>
      </w:pPr>
      <w:rPr>
        <w:rFonts w:ascii="Courier New" w:hAnsi="Courier New" w:cs="Courier New" w:hint="default"/>
      </w:rPr>
    </w:lvl>
    <w:lvl w:ilvl="2" w:tplc="04150005">
      <w:start w:val="1"/>
      <w:numFmt w:val="bullet"/>
      <w:lvlText w:val=""/>
      <w:lvlJc w:val="left"/>
      <w:pPr>
        <w:ind w:left="2334" w:hanging="360"/>
      </w:pPr>
      <w:rPr>
        <w:rFonts w:ascii="Wingdings" w:hAnsi="Wingdings" w:hint="default"/>
      </w:rPr>
    </w:lvl>
    <w:lvl w:ilvl="3" w:tplc="04150001">
      <w:start w:val="1"/>
      <w:numFmt w:val="bullet"/>
      <w:lvlText w:val=""/>
      <w:lvlJc w:val="left"/>
      <w:pPr>
        <w:ind w:left="3054" w:hanging="360"/>
      </w:pPr>
      <w:rPr>
        <w:rFonts w:ascii="Symbol" w:hAnsi="Symbol" w:hint="default"/>
      </w:rPr>
    </w:lvl>
    <w:lvl w:ilvl="4" w:tplc="04150003">
      <w:start w:val="1"/>
      <w:numFmt w:val="bullet"/>
      <w:lvlText w:val="o"/>
      <w:lvlJc w:val="left"/>
      <w:pPr>
        <w:ind w:left="3774" w:hanging="360"/>
      </w:pPr>
      <w:rPr>
        <w:rFonts w:ascii="Courier New" w:hAnsi="Courier New" w:cs="Courier New" w:hint="default"/>
      </w:rPr>
    </w:lvl>
    <w:lvl w:ilvl="5" w:tplc="04150005">
      <w:start w:val="1"/>
      <w:numFmt w:val="bullet"/>
      <w:lvlText w:val=""/>
      <w:lvlJc w:val="left"/>
      <w:pPr>
        <w:ind w:left="4494" w:hanging="360"/>
      </w:pPr>
      <w:rPr>
        <w:rFonts w:ascii="Wingdings" w:hAnsi="Wingdings" w:hint="default"/>
      </w:rPr>
    </w:lvl>
    <w:lvl w:ilvl="6" w:tplc="04150001">
      <w:start w:val="1"/>
      <w:numFmt w:val="bullet"/>
      <w:lvlText w:val=""/>
      <w:lvlJc w:val="left"/>
      <w:pPr>
        <w:ind w:left="5214" w:hanging="360"/>
      </w:pPr>
      <w:rPr>
        <w:rFonts w:ascii="Symbol" w:hAnsi="Symbol" w:hint="default"/>
      </w:rPr>
    </w:lvl>
    <w:lvl w:ilvl="7" w:tplc="04150003">
      <w:start w:val="1"/>
      <w:numFmt w:val="bullet"/>
      <w:lvlText w:val="o"/>
      <w:lvlJc w:val="left"/>
      <w:pPr>
        <w:ind w:left="5934" w:hanging="360"/>
      </w:pPr>
      <w:rPr>
        <w:rFonts w:ascii="Courier New" w:hAnsi="Courier New" w:cs="Courier New" w:hint="default"/>
      </w:rPr>
    </w:lvl>
    <w:lvl w:ilvl="8" w:tplc="04150005">
      <w:start w:val="1"/>
      <w:numFmt w:val="bullet"/>
      <w:lvlText w:val=""/>
      <w:lvlJc w:val="left"/>
      <w:pPr>
        <w:ind w:left="6654" w:hanging="360"/>
      </w:pPr>
      <w:rPr>
        <w:rFonts w:ascii="Wingdings" w:hAnsi="Wingdings" w:hint="default"/>
      </w:rPr>
    </w:lvl>
  </w:abstractNum>
  <w:abstractNum w:abstractNumId="20" w15:restartNumberingAfterBreak="0">
    <w:nsid w:val="47607C50"/>
    <w:multiLevelType w:val="multilevel"/>
    <w:tmpl w:val="EC5292CE"/>
    <w:lvl w:ilvl="0">
      <w:start w:val="1"/>
      <w:numFmt w:val="decimal"/>
      <w:lvlText w:val="%1."/>
      <w:lvlJc w:val="left"/>
      <w:pPr>
        <w:ind w:left="360" w:hanging="360"/>
      </w:pPr>
    </w:lvl>
    <w:lvl w:ilvl="1">
      <w:start w:val="1"/>
      <w:numFmt w:val="lowerLetter"/>
      <w:lvlText w:val="%2)"/>
      <w:lvlJc w:val="left"/>
      <w:pPr>
        <w:ind w:left="907" w:hanging="547"/>
      </w:pPr>
      <w:rPr>
        <w:rFonts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DC77DF"/>
    <w:multiLevelType w:val="multilevel"/>
    <w:tmpl w:val="E82692A0"/>
    <w:lvl w:ilvl="0">
      <w:start w:val="1"/>
      <w:numFmt w:val="decimal"/>
      <w:lvlText w:val="%1."/>
      <w:lvlJc w:val="left"/>
      <w:pPr>
        <w:tabs>
          <w:tab w:val="num" w:pos="450"/>
        </w:tabs>
        <w:ind w:left="450" w:hanging="450"/>
      </w:pPr>
    </w:lvl>
    <w:lvl w:ilvl="1">
      <w:start w:val="1"/>
      <w:numFmt w:val="decimal"/>
      <w:lvlText w:val="%1.%2."/>
      <w:lvlJc w:val="left"/>
      <w:pPr>
        <w:tabs>
          <w:tab w:val="num" w:pos="750"/>
        </w:tabs>
        <w:ind w:left="750" w:hanging="450"/>
      </w:pPr>
      <w:rPr>
        <w:b/>
        <w:bCs/>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4" w15:restartNumberingAfterBreak="0">
    <w:nsid w:val="69A810C3"/>
    <w:multiLevelType w:val="hybridMultilevel"/>
    <w:tmpl w:val="6CC8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B335E2E"/>
    <w:multiLevelType w:val="hybridMultilevel"/>
    <w:tmpl w:val="C254B2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27" w15:restartNumberingAfterBreak="0">
    <w:nsid w:val="6F57337D"/>
    <w:multiLevelType w:val="hybridMultilevel"/>
    <w:tmpl w:val="0F164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FF0FD6"/>
    <w:multiLevelType w:val="multilevel"/>
    <w:tmpl w:val="EC5292CE"/>
    <w:lvl w:ilvl="0">
      <w:start w:val="1"/>
      <w:numFmt w:val="decimal"/>
      <w:lvlText w:val="%1."/>
      <w:lvlJc w:val="left"/>
      <w:pPr>
        <w:ind w:left="360" w:hanging="360"/>
      </w:pPr>
    </w:lvl>
    <w:lvl w:ilvl="1">
      <w:start w:val="1"/>
      <w:numFmt w:val="lowerLetter"/>
      <w:lvlText w:val="%2)"/>
      <w:lvlJc w:val="left"/>
      <w:pPr>
        <w:ind w:left="907" w:hanging="547"/>
      </w:pPr>
      <w:rPr>
        <w:rFonts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182C52"/>
    <w:multiLevelType w:val="hybridMultilevel"/>
    <w:tmpl w:val="785CC0B4"/>
    <w:lvl w:ilvl="0" w:tplc="1AA6BBD6">
      <w:start w:val="1"/>
      <w:numFmt w:val="decimal"/>
      <w:lvlText w:val="%1."/>
      <w:lvlJc w:val="left"/>
      <w:pPr>
        <w:ind w:left="832" w:hanging="264"/>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D8E7F3A"/>
    <w:multiLevelType w:val="hybridMultilevel"/>
    <w:tmpl w:val="38B61F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E4091"/>
    <w:multiLevelType w:val="hybridMultilevel"/>
    <w:tmpl w:val="62C24842"/>
    <w:lvl w:ilvl="0" w:tplc="5E2C12EA">
      <w:start w:val="1"/>
      <w:numFmt w:val="decimal"/>
      <w:pStyle w:val="Paragraf"/>
      <w:suff w:val="nothing"/>
      <w:lvlText w:val="§ %1"/>
      <w:lvlJc w:val="left"/>
      <w:pPr>
        <w:ind w:left="6598"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21"/>
  </w:num>
  <w:num w:numId="3">
    <w:abstractNumId w:val="22"/>
  </w:num>
  <w:num w:numId="4">
    <w:abstractNumId w:val="26"/>
  </w:num>
  <w:num w:numId="5">
    <w:abstractNumId w:val="8"/>
  </w:num>
  <w:num w:numId="6">
    <w:abstractNumId w:val="10"/>
  </w:num>
  <w:num w:numId="7">
    <w:abstractNumId w:val="12"/>
  </w:num>
  <w:num w:numId="8">
    <w:abstractNumId w:val="1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9"/>
  </w:num>
  <w:num w:numId="16">
    <w:abstractNumId w:val="4"/>
  </w:num>
  <w:num w:numId="17">
    <w:abstractNumId w:val="24"/>
  </w:num>
  <w:num w:numId="18">
    <w:abstractNumId w:val="11"/>
  </w:num>
  <w:num w:numId="19">
    <w:abstractNumId w:val="27"/>
  </w:num>
  <w:num w:numId="20">
    <w:abstractNumId w:val="25"/>
  </w:num>
  <w:num w:numId="21">
    <w:abstractNumId w:val="30"/>
  </w:num>
  <w:num w:numId="22">
    <w:abstractNumId w:val="0"/>
  </w:num>
  <w:num w:numId="23">
    <w:abstractNumId w:val="15"/>
  </w:num>
  <w:num w:numId="24">
    <w:abstractNumId w:val="5"/>
  </w:num>
  <w:num w:numId="25">
    <w:abstractNumId w:val="16"/>
  </w:num>
  <w:num w:numId="26">
    <w:abstractNumId w:val="2"/>
  </w:num>
  <w:num w:numId="27">
    <w:abstractNumId w:val="13"/>
  </w:num>
  <w:num w:numId="28">
    <w:abstractNumId w:val="28"/>
  </w:num>
  <w:num w:numId="29">
    <w:abstractNumId w:val="7"/>
  </w:num>
  <w:num w:numId="30">
    <w:abstractNumId w:val="20"/>
  </w:num>
  <w:num w:numId="31">
    <w:abstractNumId w:val="17"/>
  </w:num>
  <w:num w:numId="32">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284"/>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6"/>
    <w:rsid w:val="00001B96"/>
    <w:rsid w:val="00003C09"/>
    <w:rsid w:val="0000453B"/>
    <w:rsid w:val="00021914"/>
    <w:rsid w:val="00024D9F"/>
    <w:rsid w:val="00025D43"/>
    <w:rsid w:val="00025E02"/>
    <w:rsid w:val="000341B4"/>
    <w:rsid w:val="00051323"/>
    <w:rsid w:val="0005743E"/>
    <w:rsid w:val="00073BB4"/>
    <w:rsid w:val="00083F74"/>
    <w:rsid w:val="00084F50"/>
    <w:rsid w:val="000905F8"/>
    <w:rsid w:val="00090E4D"/>
    <w:rsid w:val="000950AD"/>
    <w:rsid w:val="000A40D2"/>
    <w:rsid w:val="000B009A"/>
    <w:rsid w:val="000B20D3"/>
    <w:rsid w:val="000B2AFD"/>
    <w:rsid w:val="000B7446"/>
    <w:rsid w:val="000C70E6"/>
    <w:rsid w:val="000E5BD3"/>
    <w:rsid w:val="001002F4"/>
    <w:rsid w:val="0010437A"/>
    <w:rsid w:val="00122696"/>
    <w:rsid w:val="00143101"/>
    <w:rsid w:val="001446B4"/>
    <w:rsid w:val="00144FAD"/>
    <w:rsid w:val="00174672"/>
    <w:rsid w:val="00185E39"/>
    <w:rsid w:val="00190C02"/>
    <w:rsid w:val="001958AC"/>
    <w:rsid w:val="00195AEC"/>
    <w:rsid w:val="001C5CCD"/>
    <w:rsid w:val="001D421E"/>
    <w:rsid w:val="001E615E"/>
    <w:rsid w:val="001F1B2B"/>
    <w:rsid w:val="00213B7C"/>
    <w:rsid w:val="002219B6"/>
    <w:rsid w:val="0022361F"/>
    <w:rsid w:val="00225731"/>
    <w:rsid w:val="00227878"/>
    <w:rsid w:val="00235329"/>
    <w:rsid w:val="00236BFF"/>
    <w:rsid w:val="002401C7"/>
    <w:rsid w:val="00246960"/>
    <w:rsid w:val="00250DEC"/>
    <w:rsid w:val="002546BF"/>
    <w:rsid w:val="00254A6C"/>
    <w:rsid w:val="00260FC1"/>
    <w:rsid w:val="0028084F"/>
    <w:rsid w:val="002832FD"/>
    <w:rsid w:val="00283C45"/>
    <w:rsid w:val="00284886"/>
    <w:rsid w:val="002958C5"/>
    <w:rsid w:val="002A130B"/>
    <w:rsid w:val="002B0349"/>
    <w:rsid w:val="002B6A92"/>
    <w:rsid w:val="002C2C5B"/>
    <w:rsid w:val="002C471B"/>
    <w:rsid w:val="002D25D7"/>
    <w:rsid w:val="002E2446"/>
    <w:rsid w:val="002F7F3E"/>
    <w:rsid w:val="003001F5"/>
    <w:rsid w:val="003004D0"/>
    <w:rsid w:val="00315B28"/>
    <w:rsid w:val="00316727"/>
    <w:rsid w:val="003260A2"/>
    <w:rsid w:val="00330F37"/>
    <w:rsid w:val="00341DBC"/>
    <w:rsid w:val="00343710"/>
    <w:rsid w:val="00357983"/>
    <w:rsid w:val="0036305C"/>
    <w:rsid w:val="0036739B"/>
    <w:rsid w:val="0037424F"/>
    <w:rsid w:val="0038159E"/>
    <w:rsid w:val="00387382"/>
    <w:rsid w:val="003931C3"/>
    <w:rsid w:val="00393BFC"/>
    <w:rsid w:val="00394840"/>
    <w:rsid w:val="003A4160"/>
    <w:rsid w:val="003B0619"/>
    <w:rsid w:val="003B519E"/>
    <w:rsid w:val="003C220E"/>
    <w:rsid w:val="003D339D"/>
    <w:rsid w:val="003D4A5C"/>
    <w:rsid w:val="003E2BC9"/>
    <w:rsid w:val="003E6AAF"/>
    <w:rsid w:val="003F3358"/>
    <w:rsid w:val="003F60CE"/>
    <w:rsid w:val="003F7EFE"/>
    <w:rsid w:val="004042C7"/>
    <w:rsid w:val="0040648B"/>
    <w:rsid w:val="0041249B"/>
    <w:rsid w:val="00423231"/>
    <w:rsid w:val="004246ED"/>
    <w:rsid w:val="00424D9F"/>
    <w:rsid w:val="00426F41"/>
    <w:rsid w:val="0044662E"/>
    <w:rsid w:val="00450132"/>
    <w:rsid w:val="004633D3"/>
    <w:rsid w:val="00467013"/>
    <w:rsid w:val="0047202C"/>
    <w:rsid w:val="00475123"/>
    <w:rsid w:val="00481B2A"/>
    <w:rsid w:val="00493DB8"/>
    <w:rsid w:val="004A1542"/>
    <w:rsid w:val="004A45E1"/>
    <w:rsid w:val="004A5053"/>
    <w:rsid w:val="004A6980"/>
    <w:rsid w:val="004A6E5B"/>
    <w:rsid w:val="004A7945"/>
    <w:rsid w:val="004A7D08"/>
    <w:rsid w:val="004C03D8"/>
    <w:rsid w:val="004C388A"/>
    <w:rsid w:val="004E08C3"/>
    <w:rsid w:val="004E0C89"/>
    <w:rsid w:val="005035B3"/>
    <w:rsid w:val="00504FF5"/>
    <w:rsid w:val="0050570C"/>
    <w:rsid w:val="00510B89"/>
    <w:rsid w:val="00513BC6"/>
    <w:rsid w:val="00514C54"/>
    <w:rsid w:val="00517404"/>
    <w:rsid w:val="0052785A"/>
    <w:rsid w:val="00527AB7"/>
    <w:rsid w:val="005309DF"/>
    <w:rsid w:val="005317E4"/>
    <w:rsid w:val="00540732"/>
    <w:rsid w:val="00550E0E"/>
    <w:rsid w:val="00554B24"/>
    <w:rsid w:val="005732FD"/>
    <w:rsid w:val="00574457"/>
    <w:rsid w:val="00575BD8"/>
    <w:rsid w:val="005842F6"/>
    <w:rsid w:val="00584F09"/>
    <w:rsid w:val="00587E72"/>
    <w:rsid w:val="00591619"/>
    <w:rsid w:val="00596306"/>
    <w:rsid w:val="005A0398"/>
    <w:rsid w:val="005B1FE5"/>
    <w:rsid w:val="005B3D3C"/>
    <w:rsid w:val="005B4B67"/>
    <w:rsid w:val="005B57C5"/>
    <w:rsid w:val="005C34B5"/>
    <w:rsid w:val="005C4512"/>
    <w:rsid w:val="005C549C"/>
    <w:rsid w:val="005D4B6F"/>
    <w:rsid w:val="005D54D3"/>
    <w:rsid w:val="005E1916"/>
    <w:rsid w:val="005F0258"/>
    <w:rsid w:val="005F072B"/>
    <w:rsid w:val="005F47A2"/>
    <w:rsid w:val="005F67C5"/>
    <w:rsid w:val="00603396"/>
    <w:rsid w:val="00604145"/>
    <w:rsid w:val="006156C3"/>
    <w:rsid w:val="0061580C"/>
    <w:rsid w:val="0062506A"/>
    <w:rsid w:val="0063769B"/>
    <w:rsid w:val="00650B38"/>
    <w:rsid w:val="006529D9"/>
    <w:rsid w:val="00654E8C"/>
    <w:rsid w:val="00657CDC"/>
    <w:rsid w:val="00664358"/>
    <w:rsid w:val="006724A6"/>
    <w:rsid w:val="00677F1F"/>
    <w:rsid w:val="00682ED5"/>
    <w:rsid w:val="0068705E"/>
    <w:rsid w:val="00692B33"/>
    <w:rsid w:val="00693570"/>
    <w:rsid w:val="00693FBE"/>
    <w:rsid w:val="00694345"/>
    <w:rsid w:val="0069648F"/>
    <w:rsid w:val="00697B58"/>
    <w:rsid w:val="006A0366"/>
    <w:rsid w:val="006A1821"/>
    <w:rsid w:val="006B6F17"/>
    <w:rsid w:val="006B7049"/>
    <w:rsid w:val="006D1E0B"/>
    <w:rsid w:val="006E3ADA"/>
    <w:rsid w:val="006F0FF8"/>
    <w:rsid w:val="006F52F8"/>
    <w:rsid w:val="006F6532"/>
    <w:rsid w:val="007003FD"/>
    <w:rsid w:val="007107DA"/>
    <w:rsid w:val="00712D1F"/>
    <w:rsid w:val="0071332F"/>
    <w:rsid w:val="0071530B"/>
    <w:rsid w:val="00723BA4"/>
    <w:rsid w:val="00736EFE"/>
    <w:rsid w:val="00754206"/>
    <w:rsid w:val="007544F3"/>
    <w:rsid w:val="0075508A"/>
    <w:rsid w:val="00776B98"/>
    <w:rsid w:val="00776FE4"/>
    <w:rsid w:val="00782C00"/>
    <w:rsid w:val="00785B96"/>
    <w:rsid w:val="0079046A"/>
    <w:rsid w:val="00790F90"/>
    <w:rsid w:val="007944FF"/>
    <w:rsid w:val="00795CEB"/>
    <w:rsid w:val="0079678E"/>
    <w:rsid w:val="007A1447"/>
    <w:rsid w:val="007A3071"/>
    <w:rsid w:val="007B32A8"/>
    <w:rsid w:val="007B5804"/>
    <w:rsid w:val="007C04D4"/>
    <w:rsid w:val="007D249D"/>
    <w:rsid w:val="007D4349"/>
    <w:rsid w:val="007E1561"/>
    <w:rsid w:val="007E2DD7"/>
    <w:rsid w:val="007E6880"/>
    <w:rsid w:val="00807B9A"/>
    <w:rsid w:val="008130CE"/>
    <w:rsid w:val="00817A8A"/>
    <w:rsid w:val="008210B1"/>
    <w:rsid w:val="008252E2"/>
    <w:rsid w:val="00825598"/>
    <w:rsid w:val="008368BD"/>
    <w:rsid w:val="00841F1A"/>
    <w:rsid w:val="00847B56"/>
    <w:rsid w:val="008524F7"/>
    <w:rsid w:val="00880699"/>
    <w:rsid w:val="008820BB"/>
    <w:rsid w:val="008853C3"/>
    <w:rsid w:val="008A065F"/>
    <w:rsid w:val="008A293F"/>
    <w:rsid w:val="008A44D7"/>
    <w:rsid w:val="008A5986"/>
    <w:rsid w:val="008B06A7"/>
    <w:rsid w:val="008B1254"/>
    <w:rsid w:val="008B210F"/>
    <w:rsid w:val="008B2C99"/>
    <w:rsid w:val="008C6400"/>
    <w:rsid w:val="008D2114"/>
    <w:rsid w:val="008D32A5"/>
    <w:rsid w:val="008D73AD"/>
    <w:rsid w:val="008E61D7"/>
    <w:rsid w:val="008F377C"/>
    <w:rsid w:val="008F3786"/>
    <w:rsid w:val="008F7A85"/>
    <w:rsid w:val="00911F10"/>
    <w:rsid w:val="0091372F"/>
    <w:rsid w:val="00924179"/>
    <w:rsid w:val="00927898"/>
    <w:rsid w:val="009313D6"/>
    <w:rsid w:val="00934A79"/>
    <w:rsid w:val="0093777E"/>
    <w:rsid w:val="009601D4"/>
    <w:rsid w:val="009752AC"/>
    <w:rsid w:val="009A1044"/>
    <w:rsid w:val="009B0EBF"/>
    <w:rsid w:val="009B38D6"/>
    <w:rsid w:val="009B3BF0"/>
    <w:rsid w:val="009C3DBA"/>
    <w:rsid w:val="009D70BE"/>
    <w:rsid w:val="009E510A"/>
    <w:rsid w:val="009E51A3"/>
    <w:rsid w:val="00A07B4D"/>
    <w:rsid w:val="00A1128E"/>
    <w:rsid w:val="00A124C2"/>
    <w:rsid w:val="00A2107E"/>
    <w:rsid w:val="00A22F00"/>
    <w:rsid w:val="00A273C7"/>
    <w:rsid w:val="00A30C15"/>
    <w:rsid w:val="00A32710"/>
    <w:rsid w:val="00A333F4"/>
    <w:rsid w:val="00A352B4"/>
    <w:rsid w:val="00A37770"/>
    <w:rsid w:val="00A4319D"/>
    <w:rsid w:val="00A453C8"/>
    <w:rsid w:val="00A47873"/>
    <w:rsid w:val="00A53394"/>
    <w:rsid w:val="00A55F72"/>
    <w:rsid w:val="00A64B51"/>
    <w:rsid w:val="00A75A34"/>
    <w:rsid w:val="00A75C2F"/>
    <w:rsid w:val="00A808C7"/>
    <w:rsid w:val="00A92800"/>
    <w:rsid w:val="00AA1423"/>
    <w:rsid w:val="00AB75E7"/>
    <w:rsid w:val="00AB7CDA"/>
    <w:rsid w:val="00AC0305"/>
    <w:rsid w:val="00AC03AF"/>
    <w:rsid w:val="00AC4AAC"/>
    <w:rsid w:val="00AF10A9"/>
    <w:rsid w:val="00AF4143"/>
    <w:rsid w:val="00AF49A8"/>
    <w:rsid w:val="00B0381D"/>
    <w:rsid w:val="00B06B3C"/>
    <w:rsid w:val="00B06D30"/>
    <w:rsid w:val="00B11245"/>
    <w:rsid w:val="00B12D78"/>
    <w:rsid w:val="00B16D64"/>
    <w:rsid w:val="00B17538"/>
    <w:rsid w:val="00B2410D"/>
    <w:rsid w:val="00B32E72"/>
    <w:rsid w:val="00B34DFC"/>
    <w:rsid w:val="00B36587"/>
    <w:rsid w:val="00B466B7"/>
    <w:rsid w:val="00B65380"/>
    <w:rsid w:val="00B71E8F"/>
    <w:rsid w:val="00B75A3B"/>
    <w:rsid w:val="00B851BD"/>
    <w:rsid w:val="00B904E5"/>
    <w:rsid w:val="00BA1410"/>
    <w:rsid w:val="00BA6736"/>
    <w:rsid w:val="00BA7745"/>
    <w:rsid w:val="00BC2A22"/>
    <w:rsid w:val="00BC45C1"/>
    <w:rsid w:val="00BD53AF"/>
    <w:rsid w:val="00BD6A13"/>
    <w:rsid w:val="00BE0E20"/>
    <w:rsid w:val="00BE349D"/>
    <w:rsid w:val="00BE6D39"/>
    <w:rsid w:val="00BF0933"/>
    <w:rsid w:val="00BF1D3A"/>
    <w:rsid w:val="00C06534"/>
    <w:rsid w:val="00C130EE"/>
    <w:rsid w:val="00C20DCA"/>
    <w:rsid w:val="00C44C47"/>
    <w:rsid w:val="00C615B4"/>
    <w:rsid w:val="00C622A3"/>
    <w:rsid w:val="00C65FEC"/>
    <w:rsid w:val="00C80A42"/>
    <w:rsid w:val="00C83A41"/>
    <w:rsid w:val="00C92559"/>
    <w:rsid w:val="00CA1A14"/>
    <w:rsid w:val="00CA7D88"/>
    <w:rsid w:val="00CC7058"/>
    <w:rsid w:val="00CE0160"/>
    <w:rsid w:val="00CF77AA"/>
    <w:rsid w:val="00D03050"/>
    <w:rsid w:val="00D0432D"/>
    <w:rsid w:val="00D05008"/>
    <w:rsid w:val="00D07813"/>
    <w:rsid w:val="00D114A9"/>
    <w:rsid w:val="00D12167"/>
    <w:rsid w:val="00D172D3"/>
    <w:rsid w:val="00D20EEE"/>
    <w:rsid w:val="00D22748"/>
    <w:rsid w:val="00D27F7F"/>
    <w:rsid w:val="00D30DD7"/>
    <w:rsid w:val="00D33EF5"/>
    <w:rsid w:val="00D43ED5"/>
    <w:rsid w:val="00D442E6"/>
    <w:rsid w:val="00D465EE"/>
    <w:rsid w:val="00D61A7B"/>
    <w:rsid w:val="00D6568F"/>
    <w:rsid w:val="00D816E3"/>
    <w:rsid w:val="00D8407D"/>
    <w:rsid w:val="00D93A2A"/>
    <w:rsid w:val="00D977BA"/>
    <w:rsid w:val="00DA07FD"/>
    <w:rsid w:val="00DC54B0"/>
    <w:rsid w:val="00E001ED"/>
    <w:rsid w:val="00E00CC1"/>
    <w:rsid w:val="00E02E2A"/>
    <w:rsid w:val="00E03FFC"/>
    <w:rsid w:val="00E061FD"/>
    <w:rsid w:val="00E12DB4"/>
    <w:rsid w:val="00E14C47"/>
    <w:rsid w:val="00E17232"/>
    <w:rsid w:val="00E178F8"/>
    <w:rsid w:val="00E213C9"/>
    <w:rsid w:val="00E26A0B"/>
    <w:rsid w:val="00E3447F"/>
    <w:rsid w:val="00E37581"/>
    <w:rsid w:val="00E52B5C"/>
    <w:rsid w:val="00E55EFC"/>
    <w:rsid w:val="00E561DD"/>
    <w:rsid w:val="00E57305"/>
    <w:rsid w:val="00E575AF"/>
    <w:rsid w:val="00E67652"/>
    <w:rsid w:val="00E80654"/>
    <w:rsid w:val="00E816FA"/>
    <w:rsid w:val="00E81E0A"/>
    <w:rsid w:val="00E81E72"/>
    <w:rsid w:val="00E941FC"/>
    <w:rsid w:val="00E972FA"/>
    <w:rsid w:val="00EB7892"/>
    <w:rsid w:val="00EC11EB"/>
    <w:rsid w:val="00EC26F2"/>
    <w:rsid w:val="00EC69B7"/>
    <w:rsid w:val="00ED0468"/>
    <w:rsid w:val="00ED0A3A"/>
    <w:rsid w:val="00ED660B"/>
    <w:rsid w:val="00EE220F"/>
    <w:rsid w:val="00EE4EF3"/>
    <w:rsid w:val="00EE7B73"/>
    <w:rsid w:val="00EF72D6"/>
    <w:rsid w:val="00F01C4B"/>
    <w:rsid w:val="00F156DF"/>
    <w:rsid w:val="00F15D0B"/>
    <w:rsid w:val="00F170FA"/>
    <w:rsid w:val="00F25210"/>
    <w:rsid w:val="00F313C3"/>
    <w:rsid w:val="00F57702"/>
    <w:rsid w:val="00F66319"/>
    <w:rsid w:val="00F70481"/>
    <w:rsid w:val="00F737A0"/>
    <w:rsid w:val="00F743A7"/>
    <w:rsid w:val="00F76D2C"/>
    <w:rsid w:val="00F857D9"/>
    <w:rsid w:val="00F900F7"/>
    <w:rsid w:val="00F93F87"/>
    <w:rsid w:val="00F9661B"/>
    <w:rsid w:val="00FA1BAC"/>
    <w:rsid w:val="00FA2930"/>
    <w:rsid w:val="00FA50D1"/>
    <w:rsid w:val="00FA6307"/>
    <w:rsid w:val="00FA7829"/>
    <w:rsid w:val="00FB17F5"/>
    <w:rsid w:val="00FB3171"/>
    <w:rsid w:val="00FC3A4E"/>
    <w:rsid w:val="00FD5016"/>
    <w:rsid w:val="00FE4442"/>
    <w:rsid w:val="00FF2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5DB4B3B-2BA2-4EAF-9544-39CD33E5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F87"/>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x-none" w:bidi="ar-SA"/>
    </w:rPr>
  </w:style>
  <w:style w:type="paragraph" w:styleId="Nagwek2">
    <w:name w:val="heading 2"/>
    <w:basedOn w:val="Normalny"/>
    <w:next w:val="Normalny"/>
    <w:link w:val="Nagwek2Znak"/>
    <w:uiPriority w:val="9"/>
    <w:qFormat/>
    <w:rsid w:val="00575BD8"/>
    <w:pPr>
      <w:outlineLvl w:val="1"/>
    </w:pPr>
    <w:rPr>
      <w:b/>
      <w:sz w:val="24"/>
      <w:szCs w:val="24"/>
      <w:lang w:eastAsia="x-none" w:bidi="ar-SA"/>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lang w:val="x-none" w:eastAsia="x-none" w:bidi="ar-SA"/>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lang w:val="x-none" w:eastAsia="x-none" w:bidi="ar-SA"/>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lang w:val="x-none" w:eastAsia="x-none" w:bidi="ar-SA"/>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lang w:val="x-none" w:eastAsia="x-none" w:bidi="ar-SA"/>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x-none" w:eastAsia="x-none" w:bidi="ar-SA"/>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x-none" w:eastAsia="x-none" w:bidi="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val="x-none" w:eastAsia="ar-SA" w:bidi="ar-SA"/>
    </w:rPr>
  </w:style>
  <w:style w:type="character" w:customStyle="1" w:styleId="aZnak">
    <w:name w:val="a. Znak"/>
    <w:link w:val="a0"/>
    <w:rsid w:val="00BA6736"/>
    <w:rPr>
      <w:szCs w:val="24"/>
      <w:lang w:val="x-none"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val="x-none" w:eastAsia="x-none"/>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lang w:eastAsia="x-none" w:bidi="ar-SA"/>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x-none" w:eastAsia="x-none" w:bidi="ar-SA"/>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b w:val="0"/>
      <w:color w:val="4F81BD"/>
      <w:szCs w:val="28"/>
      <w:lang w:val="en-US" w:eastAsia="en-US"/>
    </w:rPr>
  </w:style>
  <w:style w:type="character" w:customStyle="1" w:styleId="11NumberingZnak">
    <w:name w:val="1.1 Numbering Znak"/>
    <w:link w:val="11Numbering"/>
    <w:rsid w:val="00BA6736"/>
    <w:rPr>
      <w:color w:val="4F81BD"/>
      <w:sz w:val="24"/>
      <w:szCs w:val="28"/>
      <w:lang w:val="en-US" w:eastAsia="en-US"/>
    </w:rPr>
  </w:style>
  <w:style w:type="paragraph" w:customStyle="1" w:styleId="a">
    <w:name w:val="&gt;"/>
    <w:basedOn w:val="Normalny"/>
    <w:link w:val="Znak"/>
    <w:autoRedefine/>
    <w:rsid w:val="00BA6736"/>
    <w:pPr>
      <w:numPr>
        <w:numId w:val="6"/>
      </w:numPr>
      <w:tabs>
        <w:tab w:val="left" w:pos="1304"/>
      </w:tabs>
    </w:pPr>
    <w:rPr>
      <w:szCs w:val="24"/>
      <w:lang w:val="x-none" w:eastAsia="ar-SA" w:bidi="ar-SA"/>
    </w:rPr>
  </w:style>
  <w:style w:type="character" w:customStyle="1" w:styleId="Znak">
    <w:name w:val="&gt; Znak"/>
    <w:link w:val="a"/>
    <w:rsid w:val="00BA6736"/>
    <w:rPr>
      <w:szCs w:val="24"/>
      <w:lang w:val="x-none" w:eastAsia="ar-SA"/>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eastAsia="x-none" w:bidi="ar-SA"/>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bidi="ar-SA"/>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eastAsia="en-US"/>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lang w:val="x-none" w:eastAsia="x-none" w:bidi="ar-SA"/>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eastAsia="x-none" w:bidi="ar-SA"/>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b w:val="0"/>
      <w:color w:val="4F81BD"/>
      <w:sz w:val="28"/>
      <w:szCs w:val="28"/>
      <w:lang w:val="en-US" w:eastAsia="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rPr>
      <w:lang w:eastAsia="x-none" w:bidi="ar-SA"/>
    </w:r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sz w:val="16"/>
      <w:szCs w:val="16"/>
      <w:lang w:val="x-none" w:eastAsia="x-none" w:bidi="ar-SA"/>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olor w:val="606060"/>
      <w:lang w:eastAsia="x-none" w:bidi="ar-SA"/>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lang w:eastAsia="x-none" w:bidi="ar-SA"/>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aliases w:val="CW_Lista,WYPUNKTOWANIE Akapit z listą,Obiekt,List Paragraph1,List Paragraph,lista 1"/>
    <w:basedOn w:val="Normalny"/>
    <w:link w:val="AkapitzlistZnak"/>
    <w:uiPriority w:val="34"/>
    <w:qFormat/>
    <w:rsid w:val="00575BD8"/>
    <w:pPr>
      <w:ind w:left="720"/>
      <w:contextualSpacing/>
    </w:pPr>
    <w:rPr>
      <w:lang w:eastAsia="x-none" w:bidi="ar-SA"/>
    </w:rPr>
  </w:style>
  <w:style w:type="paragraph" w:styleId="Cytat">
    <w:name w:val="Quote"/>
    <w:basedOn w:val="Normalny"/>
    <w:next w:val="Normalny"/>
    <w:link w:val="CytatZnak"/>
    <w:uiPriority w:val="29"/>
    <w:qFormat/>
    <w:rsid w:val="00575BD8"/>
    <w:rPr>
      <w:i/>
      <w:iCs/>
      <w:lang w:val="x-none" w:eastAsia="x-none" w:bidi="ar-SA"/>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x-none" w:eastAsia="x-none" w:bidi="ar-SA"/>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lang w:eastAsia="x-none" w:bidi="ar-SA"/>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style>
  <w:style w:type="character" w:customStyle="1" w:styleId="AkapitzlistZnak">
    <w:name w:val="Akapit z listą Znak"/>
    <w:aliases w:val="CW_Lista Znak,WYPUNKTOWANIE Akapit z listą Znak,Obiekt Znak,List Paragraph1 Znak,List Paragraph Znak,lista 1 Znak"/>
    <w:link w:val="Akapitzlist"/>
    <w:uiPriority w:val="34"/>
    <w:rsid w:val="00575BD8"/>
    <w:rPr>
      <w:sz w:val="20"/>
      <w:szCs w:val="20"/>
      <w:lang w:val="pl-PL"/>
    </w:rPr>
  </w:style>
  <w:style w:type="character" w:customStyle="1" w:styleId="numerowanieZnak">
    <w:name w:val="numerowanie Znak"/>
    <w:link w:val="numerowanie"/>
    <w:rsid w:val="00575BD8"/>
    <w:rPr>
      <w:lang w:eastAsia="x-none"/>
    </w:rPr>
  </w:style>
  <w:style w:type="character" w:customStyle="1" w:styleId="punktor3poziomZnak">
    <w:name w:val="punktor 3 poziom Znak"/>
    <w:link w:val="punktor3poziom"/>
    <w:rsid w:val="00D12167"/>
    <w:rPr>
      <w:lang w:eastAsia="x-none"/>
    </w:rPr>
  </w:style>
  <w:style w:type="table" w:styleId="Tabela-Siatka">
    <w:name w:val="Table Grid"/>
    <w:basedOn w:val="Standardowy"/>
    <w:uiPriority w:val="3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wcity">
    <w:name w:val="Body Text Indent"/>
    <w:basedOn w:val="Normalny"/>
    <w:link w:val="TekstpodstawowywcityZnak"/>
    <w:unhideWhenUsed/>
    <w:rsid w:val="007D249D"/>
    <w:pPr>
      <w:spacing w:before="0" w:after="0" w:line="240" w:lineRule="auto"/>
      <w:ind w:left="540" w:hanging="540"/>
      <w:jc w:val="left"/>
    </w:pPr>
    <w:rPr>
      <w:rFonts w:ascii="Times New Roman" w:hAnsi="Times New Roman"/>
      <w:sz w:val="24"/>
      <w:szCs w:val="24"/>
      <w:lang w:eastAsia="pl-PL" w:bidi="ar-SA"/>
    </w:rPr>
  </w:style>
  <w:style w:type="character" w:customStyle="1" w:styleId="TekstpodstawowywcityZnak">
    <w:name w:val="Tekst podstawowy wcięty Znak"/>
    <w:link w:val="Tekstpodstawowywcity"/>
    <w:rsid w:val="007D249D"/>
    <w:rPr>
      <w:rFonts w:ascii="Times New Roman" w:hAnsi="Times New Roman"/>
      <w:sz w:val="24"/>
      <w:szCs w:val="24"/>
    </w:rPr>
  </w:style>
  <w:style w:type="paragraph" w:styleId="NormalnyWeb">
    <w:name w:val="Normal (Web)"/>
    <w:basedOn w:val="Normalny"/>
    <w:unhideWhenUsed/>
    <w:rsid w:val="00315B28"/>
    <w:pPr>
      <w:spacing w:before="100" w:beforeAutospacing="1" w:after="100" w:afterAutospacing="1" w:line="240" w:lineRule="auto"/>
      <w:jc w:val="left"/>
    </w:pPr>
    <w:rPr>
      <w:rFonts w:ascii="Times New Roman" w:hAnsi="Times New Roman"/>
      <w:sz w:val="24"/>
      <w:szCs w:val="24"/>
      <w:lang w:eastAsia="pl-PL" w:bidi="ar-SA"/>
    </w:rPr>
  </w:style>
  <w:style w:type="paragraph" w:styleId="Tekstpodstawowywcity2">
    <w:name w:val="Body Text Indent 2"/>
    <w:basedOn w:val="Normalny"/>
    <w:link w:val="Tekstpodstawowywcity2Znak"/>
    <w:uiPriority w:val="99"/>
    <w:semiHidden/>
    <w:unhideWhenUsed/>
    <w:rsid w:val="008C6400"/>
    <w:pPr>
      <w:spacing w:after="120" w:line="480" w:lineRule="auto"/>
      <w:ind w:left="283"/>
    </w:pPr>
  </w:style>
  <w:style w:type="character" w:customStyle="1" w:styleId="Tekstpodstawowywcity2Znak">
    <w:name w:val="Tekst podstawowy wcięty 2 Znak"/>
    <w:link w:val="Tekstpodstawowywcity2"/>
    <w:uiPriority w:val="99"/>
    <w:semiHidden/>
    <w:rsid w:val="008C6400"/>
    <w:rPr>
      <w:lang w:eastAsia="en-US" w:bidi="en-US"/>
    </w:rPr>
  </w:style>
  <w:style w:type="paragraph" w:styleId="Tekstpodstawowy">
    <w:name w:val="Body Text"/>
    <w:basedOn w:val="Normalny"/>
    <w:link w:val="TekstpodstawowyZnak"/>
    <w:uiPriority w:val="99"/>
    <w:semiHidden/>
    <w:unhideWhenUsed/>
    <w:rsid w:val="008B2C99"/>
    <w:pPr>
      <w:spacing w:after="120"/>
    </w:pPr>
  </w:style>
  <w:style w:type="character" w:customStyle="1" w:styleId="TekstpodstawowyZnak">
    <w:name w:val="Tekst podstawowy Znak"/>
    <w:link w:val="Tekstpodstawowy"/>
    <w:uiPriority w:val="99"/>
    <w:semiHidden/>
    <w:rsid w:val="008B2C99"/>
    <w:rPr>
      <w:lang w:eastAsia="en-US" w:bidi="en-US"/>
    </w:rPr>
  </w:style>
  <w:style w:type="character" w:styleId="Nierozpoznanawzmianka">
    <w:name w:val="Unresolved Mention"/>
    <w:uiPriority w:val="99"/>
    <w:semiHidden/>
    <w:unhideWhenUsed/>
    <w:rsid w:val="0093777E"/>
    <w:rPr>
      <w:color w:val="605E5C"/>
      <w:shd w:val="clear" w:color="auto" w:fill="E1DFDD"/>
    </w:rPr>
  </w:style>
  <w:style w:type="character" w:customStyle="1" w:styleId="TytuparagrafuZnak">
    <w:name w:val="Tytuł paragrafu Znak"/>
    <w:link w:val="Tytuparagrafu"/>
    <w:locked/>
    <w:rsid w:val="0040648B"/>
    <w:rPr>
      <w:rFonts w:cs="Calibri"/>
      <w:b/>
      <w:sz w:val="22"/>
      <w:szCs w:val="22"/>
    </w:rPr>
  </w:style>
  <w:style w:type="paragraph" w:customStyle="1" w:styleId="Tytuparagrafu">
    <w:name w:val="Tytuł paragrafu"/>
    <w:basedOn w:val="Normalny"/>
    <w:link w:val="TytuparagrafuZnak"/>
    <w:qFormat/>
    <w:rsid w:val="0040648B"/>
    <w:pPr>
      <w:keepNext/>
      <w:spacing w:before="0" w:after="120"/>
      <w:jc w:val="center"/>
    </w:pPr>
    <w:rPr>
      <w:rFonts w:cs="Calibri"/>
      <w:b/>
      <w:sz w:val="22"/>
      <w:szCs w:val="22"/>
      <w:lang w:eastAsia="pl-PL" w:bidi="ar-SA"/>
    </w:rPr>
  </w:style>
  <w:style w:type="character" w:customStyle="1" w:styleId="ParagrafZnak">
    <w:name w:val="Paragraf Znak"/>
    <w:link w:val="Paragraf"/>
    <w:locked/>
    <w:rsid w:val="0040648B"/>
    <w:rPr>
      <w:rFonts w:cs="Calibri"/>
      <w:b/>
      <w:sz w:val="22"/>
      <w:szCs w:val="22"/>
    </w:rPr>
  </w:style>
  <w:style w:type="paragraph" w:customStyle="1" w:styleId="Paragraf">
    <w:name w:val="Paragraf"/>
    <w:basedOn w:val="Akapitzlist"/>
    <w:link w:val="ParagrafZnak"/>
    <w:qFormat/>
    <w:rsid w:val="0040648B"/>
    <w:pPr>
      <w:keepNext/>
      <w:numPr>
        <w:numId w:val="11"/>
      </w:numPr>
      <w:spacing w:before="120" w:after="120"/>
      <w:contextualSpacing w:val="0"/>
      <w:jc w:val="center"/>
    </w:pPr>
    <w:rPr>
      <w:rFonts w:cs="Calibri"/>
      <w:b/>
      <w:sz w:val="22"/>
      <w:szCs w:val="22"/>
      <w:lang w:eastAsia="pl-PL"/>
    </w:rPr>
  </w:style>
  <w:style w:type="character" w:customStyle="1" w:styleId="1Znak">
    <w:name w:val="1. Znak"/>
    <w:link w:val="1"/>
    <w:locked/>
    <w:rsid w:val="0040648B"/>
    <w:rPr>
      <w:rFonts w:cs="Calibri"/>
      <w:sz w:val="22"/>
      <w:szCs w:val="22"/>
    </w:rPr>
  </w:style>
  <w:style w:type="paragraph" w:customStyle="1" w:styleId="1">
    <w:name w:val="1."/>
    <w:basedOn w:val="Normalny"/>
    <w:link w:val="1Znak"/>
    <w:qFormat/>
    <w:rsid w:val="0040648B"/>
    <w:pPr>
      <w:numPr>
        <w:numId w:val="18"/>
      </w:numPr>
      <w:spacing w:before="0" w:after="0"/>
    </w:pPr>
    <w:rPr>
      <w:rFonts w:cs="Calibri"/>
      <w:sz w:val="22"/>
      <w:szCs w:val="22"/>
      <w:lang w:eastAsia="pl-PL" w:bidi="ar-SA"/>
    </w:rPr>
  </w:style>
  <w:style w:type="character" w:customStyle="1" w:styleId="punktorZnak">
    <w:name w:val="punktor Znak"/>
    <w:link w:val="punktor"/>
    <w:locked/>
    <w:rsid w:val="0040648B"/>
    <w:rPr>
      <w:rFonts w:cs="Calibri"/>
      <w:color w:val="000000"/>
      <w:sz w:val="22"/>
      <w:szCs w:val="22"/>
    </w:rPr>
  </w:style>
  <w:style w:type="paragraph" w:customStyle="1" w:styleId="punktor">
    <w:name w:val="punktor"/>
    <w:basedOn w:val="Normalny"/>
    <w:link w:val="punktorZnak"/>
    <w:qFormat/>
    <w:rsid w:val="0040648B"/>
    <w:pPr>
      <w:numPr>
        <w:numId w:val="12"/>
      </w:numPr>
      <w:autoSpaceDE w:val="0"/>
      <w:autoSpaceDN w:val="0"/>
      <w:adjustRightInd w:val="0"/>
      <w:spacing w:before="0" w:after="24"/>
    </w:pPr>
    <w:rPr>
      <w:rFonts w:cs="Calibri"/>
      <w:color w:val="000000"/>
      <w:sz w:val="22"/>
      <w:szCs w:val="22"/>
      <w:lang w:eastAsia="pl-PL" w:bidi="ar-SA"/>
    </w:rPr>
  </w:style>
  <w:style w:type="character" w:customStyle="1" w:styleId="LiterkaZnak">
    <w:name w:val="Literka Znak"/>
    <w:link w:val="Literka"/>
    <w:locked/>
    <w:rsid w:val="0040648B"/>
    <w:rPr>
      <w:rFonts w:cs="Calibri"/>
      <w:color w:val="000000"/>
      <w:sz w:val="22"/>
      <w:szCs w:val="22"/>
    </w:rPr>
  </w:style>
  <w:style w:type="paragraph" w:customStyle="1" w:styleId="Literka">
    <w:name w:val="Literka"/>
    <w:basedOn w:val="Normalny"/>
    <w:link w:val="LiterkaZnak"/>
    <w:qFormat/>
    <w:rsid w:val="0040648B"/>
    <w:pPr>
      <w:numPr>
        <w:numId w:val="13"/>
      </w:numPr>
      <w:autoSpaceDE w:val="0"/>
      <w:autoSpaceDN w:val="0"/>
      <w:adjustRightInd w:val="0"/>
      <w:spacing w:before="0" w:after="0"/>
    </w:pPr>
    <w:rPr>
      <w:rFonts w:cs="Calibri"/>
      <w:color w:val="000000"/>
      <w:sz w:val="22"/>
      <w:szCs w:val="22"/>
      <w:lang w:eastAsia="pl-PL" w:bidi="ar-SA"/>
    </w:rPr>
  </w:style>
  <w:style w:type="paragraph" w:styleId="Tekstprzypisudolnego">
    <w:name w:val="footnote text"/>
    <w:basedOn w:val="Normalny"/>
    <w:link w:val="TekstprzypisudolnegoZnak"/>
    <w:semiHidden/>
    <w:unhideWhenUsed/>
    <w:rsid w:val="00B06D30"/>
  </w:style>
  <w:style w:type="character" w:customStyle="1" w:styleId="TekstprzypisudolnegoZnak">
    <w:name w:val="Tekst przypisu dolnego Znak"/>
    <w:link w:val="Tekstprzypisudolnego"/>
    <w:semiHidden/>
    <w:rsid w:val="00B06D30"/>
    <w:rPr>
      <w:lang w:eastAsia="en-US" w:bidi="en-US"/>
    </w:rPr>
  </w:style>
  <w:style w:type="character" w:styleId="Odwoanieprzypisudolnego">
    <w:name w:val="footnote reference"/>
    <w:semiHidden/>
    <w:rsid w:val="00B06D30"/>
    <w:rPr>
      <w:vertAlign w:val="superscript"/>
    </w:rPr>
  </w:style>
  <w:style w:type="paragraph" w:styleId="Tekstprzypisukocowego">
    <w:name w:val="endnote text"/>
    <w:basedOn w:val="Normalny"/>
    <w:link w:val="TekstprzypisukocowegoZnak"/>
    <w:uiPriority w:val="99"/>
    <w:semiHidden/>
    <w:unhideWhenUsed/>
    <w:rsid w:val="00E67652"/>
    <w:pPr>
      <w:spacing w:before="0" w:after="0" w:line="240" w:lineRule="auto"/>
      <w:jc w:val="left"/>
    </w:pPr>
    <w:rPr>
      <w:rFonts w:eastAsia="Calibri"/>
      <w:lang w:bidi="ar-SA"/>
    </w:rPr>
  </w:style>
  <w:style w:type="character" w:customStyle="1" w:styleId="TekstprzypisukocowegoZnak">
    <w:name w:val="Tekst przypisu końcowego Znak"/>
    <w:link w:val="Tekstprzypisukocowego"/>
    <w:uiPriority w:val="99"/>
    <w:semiHidden/>
    <w:rsid w:val="00E67652"/>
    <w:rPr>
      <w:rFonts w:eastAsia="Calibri"/>
      <w:lang w:eastAsia="en-US"/>
    </w:rPr>
  </w:style>
  <w:style w:type="character" w:styleId="Odwoanieprzypisukocowego">
    <w:name w:val="endnote reference"/>
    <w:uiPriority w:val="99"/>
    <w:semiHidden/>
    <w:unhideWhenUsed/>
    <w:rsid w:val="00E67652"/>
    <w:rPr>
      <w:vertAlign w:val="superscript"/>
    </w:rPr>
  </w:style>
  <w:style w:type="paragraph" w:styleId="Spistreci2">
    <w:name w:val="toc 2"/>
    <w:basedOn w:val="Normalny"/>
    <w:next w:val="Normalny"/>
    <w:autoRedefine/>
    <w:uiPriority w:val="39"/>
    <w:unhideWhenUsed/>
    <w:rsid w:val="0036739B"/>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2725">
      <w:bodyDiv w:val="1"/>
      <w:marLeft w:val="0"/>
      <w:marRight w:val="0"/>
      <w:marTop w:val="0"/>
      <w:marBottom w:val="0"/>
      <w:divBdr>
        <w:top w:val="none" w:sz="0" w:space="0" w:color="auto"/>
        <w:left w:val="none" w:sz="0" w:space="0" w:color="auto"/>
        <w:bottom w:val="none" w:sz="0" w:space="0" w:color="auto"/>
        <w:right w:val="none" w:sz="0" w:space="0" w:color="auto"/>
      </w:divBdr>
    </w:div>
    <w:div w:id="85394676">
      <w:bodyDiv w:val="1"/>
      <w:marLeft w:val="0"/>
      <w:marRight w:val="0"/>
      <w:marTop w:val="0"/>
      <w:marBottom w:val="0"/>
      <w:divBdr>
        <w:top w:val="none" w:sz="0" w:space="0" w:color="auto"/>
        <w:left w:val="none" w:sz="0" w:space="0" w:color="auto"/>
        <w:bottom w:val="none" w:sz="0" w:space="0" w:color="auto"/>
        <w:right w:val="none" w:sz="0" w:space="0" w:color="auto"/>
      </w:divBdr>
    </w:div>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171726285">
      <w:bodyDiv w:val="1"/>
      <w:marLeft w:val="0"/>
      <w:marRight w:val="0"/>
      <w:marTop w:val="0"/>
      <w:marBottom w:val="0"/>
      <w:divBdr>
        <w:top w:val="none" w:sz="0" w:space="0" w:color="auto"/>
        <w:left w:val="none" w:sz="0" w:space="0" w:color="auto"/>
        <w:bottom w:val="none" w:sz="0" w:space="0" w:color="auto"/>
        <w:right w:val="none" w:sz="0" w:space="0" w:color="auto"/>
      </w:divBdr>
    </w:div>
    <w:div w:id="262230206">
      <w:bodyDiv w:val="1"/>
      <w:marLeft w:val="0"/>
      <w:marRight w:val="0"/>
      <w:marTop w:val="0"/>
      <w:marBottom w:val="0"/>
      <w:divBdr>
        <w:top w:val="none" w:sz="0" w:space="0" w:color="auto"/>
        <w:left w:val="none" w:sz="0" w:space="0" w:color="auto"/>
        <w:bottom w:val="none" w:sz="0" w:space="0" w:color="auto"/>
        <w:right w:val="none" w:sz="0" w:space="0" w:color="auto"/>
      </w:divBdr>
      <w:divsChild>
        <w:div w:id="1565333676">
          <w:marLeft w:val="0"/>
          <w:marRight w:val="0"/>
          <w:marTop w:val="0"/>
          <w:marBottom w:val="0"/>
          <w:divBdr>
            <w:top w:val="none" w:sz="0" w:space="0" w:color="auto"/>
            <w:left w:val="none" w:sz="0" w:space="0" w:color="auto"/>
            <w:bottom w:val="none" w:sz="0" w:space="0" w:color="auto"/>
            <w:right w:val="none" w:sz="0" w:space="0" w:color="auto"/>
          </w:divBdr>
          <w:divsChild>
            <w:div w:id="1062942586">
              <w:marLeft w:val="0"/>
              <w:marRight w:val="0"/>
              <w:marTop w:val="0"/>
              <w:marBottom w:val="0"/>
              <w:divBdr>
                <w:top w:val="none" w:sz="0" w:space="0" w:color="auto"/>
                <w:left w:val="none" w:sz="0" w:space="0" w:color="auto"/>
                <w:bottom w:val="none" w:sz="0" w:space="0" w:color="auto"/>
                <w:right w:val="none" w:sz="0" w:space="0" w:color="auto"/>
              </w:divBdr>
              <w:divsChild>
                <w:div w:id="1343973135">
                  <w:marLeft w:val="0"/>
                  <w:marRight w:val="0"/>
                  <w:marTop w:val="0"/>
                  <w:marBottom w:val="0"/>
                  <w:divBdr>
                    <w:top w:val="none" w:sz="0" w:space="0" w:color="auto"/>
                    <w:left w:val="none" w:sz="0" w:space="0" w:color="auto"/>
                    <w:bottom w:val="none" w:sz="0" w:space="0" w:color="auto"/>
                    <w:right w:val="none" w:sz="0" w:space="0" w:color="auto"/>
                  </w:divBdr>
                  <w:divsChild>
                    <w:div w:id="133301504">
                      <w:marLeft w:val="0"/>
                      <w:marRight w:val="0"/>
                      <w:marTop w:val="0"/>
                      <w:marBottom w:val="0"/>
                      <w:divBdr>
                        <w:top w:val="none" w:sz="0" w:space="0" w:color="auto"/>
                        <w:left w:val="none" w:sz="0" w:space="0" w:color="auto"/>
                        <w:bottom w:val="none" w:sz="0" w:space="0" w:color="auto"/>
                        <w:right w:val="none" w:sz="0" w:space="0" w:color="auto"/>
                      </w:divBdr>
                      <w:divsChild>
                        <w:div w:id="1534610517">
                          <w:marLeft w:val="0"/>
                          <w:marRight w:val="0"/>
                          <w:marTop w:val="0"/>
                          <w:marBottom w:val="0"/>
                          <w:divBdr>
                            <w:top w:val="none" w:sz="0" w:space="0" w:color="auto"/>
                            <w:left w:val="none" w:sz="0" w:space="0" w:color="auto"/>
                            <w:bottom w:val="none" w:sz="0" w:space="0" w:color="auto"/>
                            <w:right w:val="none" w:sz="0" w:space="0" w:color="auto"/>
                          </w:divBdr>
                          <w:divsChild>
                            <w:div w:id="1865247744">
                              <w:marLeft w:val="0"/>
                              <w:marRight w:val="0"/>
                              <w:marTop w:val="0"/>
                              <w:marBottom w:val="0"/>
                              <w:divBdr>
                                <w:top w:val="none" w:sz="0" w:space="0" w:color="auto"/>
                                <w:left w:val="none" w:sz="0" w:space="0" w:color="auto"/>
                                <w:bottom w:val="none" w:sz="0" w:space="0" w:color="auto"/>
                                <w:right w:val="none" w:sz="0" w:space="0" w:color="auto"/>
                              </w:divBdr>
                              <w:divsChild>
                                <w:div w:id="1107777972">
                                  <w:marLeft w:val="0"/>
                                  <w:marRight w:val="0"/>
                                  <w:marTop w:val="0"/>
                                  <w:marBottom w:val="0"/>
                                  <w:divBdr>
                                    <w:top w:val="none" w:sz="0" w:space="0" w:color="auto"/>
                                    <w:left w:val="none" w:sz="0" w:space="0" w:color="auto"/>
                                    <w:bottom w:val="none" w:sz="0" w:space="0" w:color="auto"/>
                                    <w:right w:val="none" w:sz="0" w:space="0" w:color="auto"/>
                                  </w:divBdr>
                                  <w:divsChild>
                                    <w:div w:id="948656656">
                                      <w:marLeft w:val="0"/>
                                      <w:marRight w:val="0"/>
                                      <w:marTop w:val="0"/>
                                      <w:marBottom w:val="0"/>
                                      <w:divBdr>
                                        <w:top w:val="none" w:sz="0" w:space="0" w:color="auto"/>
                                        <w:left w:val="none" w:sz="0" w:space="0" w:color="auto"/>
                                        <w:bottom w:val="none" w:sz="0" w:space="0" w:color="auto"/>
                                        <w:right w:val="none" w:sz="0" w:space="0" w:color="auto"/>
                                      </w:divBdr>
                                      <w:divsChild>
                                        <w:div w:id="1153451741">
                                          <w:marLeft w:val="0"/>
                                          <w:marRight w:val="0"/>
                                          <w:marTop w:val="0"/>
                                          <w:marBottom w:val="0"/>
                                          <w:divBdr>
                                            <w:top w:val="none" w:sz="0" w:space="0" w:color="auto"/>
                                            <w:left w:val="none" w:sz="0" w:space="0" w:color="auto"/>
                                            <w:bottom w:val="none" w:sz="0" w:space="0" w:color="auto"/>
                                            <w:right w:val="none" w:sz="0" w:space="0" w:color="auto"/>
                                          </w:divBdr>
                                          <w:divsChild>
                                            <w:div w:id="522012575">
                                              <w:marLeft w:val="0"/>
                                              <w:marRight w:val="0"/>
                                              <w:marTop w:val="0"/>
                                              <w:marBottom w:val="0"/>
                                              <w:divBdr>
                                                <w:top w:val="none" w:sz="0" w:space="0" w:color="auto"/>
                                                <w:left w:val="none" w:sz="0" w:space="0" w:color="auto"/>
                                                <w:bottom w:val="none" w:sz="0" w:space="0" w:color="auto"/>
                                                <w:right w:val="none" w:sz="0" w:space="0" w:color="auto"/>
                                              </w:divBdr>
                                              <w:divsChild>
                                                <w:div w:id="1668554615">
                                                  <w:marLeft w:val="0"/>
                                                  <w:marRight w:val="0"/>
                                                  <w:marTop w:val="0"/>
                                                  <w:marBottom w:val="0"/>
                                                  <w:divBdr>
                                                    <w:top w:val="none" w:sz="0" w:space="0" w:color="auto"/>
                                                    <w:left w:val="none" w:sz="0" w:space="0" w:color="auto"/>
                                                    <w:bottom w:val="none" w:sz="0" w:space="0" w:color="auto"/>
                                                    <w:right w:val="none" w:sz="0" w:space="0" w:color="auto"/>
                                                  </w:divBdr>
                                                  <w:divsChild>
                                                    <w:div w:id="1126773282">
                                                      <w:marLeft w:val="0"/>
                                                      <w:marRight w:val="0"/>
                                                      <w:marTop w:val="0"/>
                                                      <w:marBottom w:val="0"/>
                                                      <w:divBdr>
                                                        <w:top w:val="none" w:sz="0" w:space="0" w:color="auto"/>
                                                        <w:left w:val="none" w:sz="0" w:space="0" w:color="auto"/>
                                                        <w:bottom w:val="none" w:sz="0" w:space="0" w:color="auto"/>
                                                        <w:right w:val="none" w:sz="0" w:space="0" w:color="auto"/>
                                                      </w:divBdr>
                                                      <w:divsChild>
                                                        <w:div w:id="1454834243">
                                                          <w:marLeft w:val="0"/>
                                                          <w:marRight w:val="0"/>
                                                          <w:marTop w:val="0"/>
                                                          <w:marBottom w:val="0"/>
                                                          <w:divBdr>
                                                            <w:top w:val="none" w:sz="0" w:space="0" w:color="auto"/>
                                                            <w:left w:val="none" w:sz="0" w:space="0" w:color="auto"/>
                                                            <w:bottom w:val="none" w:sz="0" w:space="0" w:color="auto"/>
                                                            <w:right w:val="none" w:sz="0" w:space="0" w:color="auto"/>
                                                          </w:divBdr>
                                                          <w:divsChild>
                                                            <w:div w:id="2134132416">
                                                              <w:marLeft w:val="0"/>
                                                              <w:marRight w:val="0"/>
                                                              <w:marTop w:val="0"/>
                                                              <w:marBottom w:val="0"/>
                                                              <w:divBdr>
                                                                <w:top w:val="none" w:sz="0" w:space="0" w:color="auto"/>
                                                                <w:left w:val="none" w:sz="0" w:space="0" w:color="auto"/>
                                                                <w:bottom w:val="none" w:sz="0" w:space="0" w:color="auto"/>
                                                                <w:right w:val="none" w:sz="0" w:space="0" w:color="auto"/>
                                                              </w:divBdr>
                                                              <w:divsChild>
                                                                <w:div w:id="763913460">
                                                                  <w:marLeft w:val="0"/>
                                                                  <w:marRight w:val="0"/>
                                                                  <w:marTop w:val="0"/>
                                                                  <w:marBottom w:val="0"/>
                                                                  <w:divBdr>
                                                                    <w:top w:val="none" w:sz="0" w:space="0" w:color="auto"/>
                                                                    <w:left w:val="none" w:sz="0" w:space="0" w:color="auto"/>
                                                                    <w:bottom w:val="none" w:sz="0" w:space="0" w:color="auto"/>
                                                                    <w:right w:val="none" w:sz="0" w:space="0" w:color="auto"/>
                                                                  </w:divBdr>
                                                                  <w:divsChild>
                                                                    <w:div w:id="1625384054">
                                                                      <w:marLeft w:val="0"/>
                                                                      <w:marRight w:val="0"/>
                                                                      <w:marTop w:val="0"/>
                                                                      <w:marBottom w:val="0"/>
                                                                      <w:divBdr>
                                                                        <w:top w:val="none" w:sz="0" w:space="0" w:color="auto"/>
                                                                        <w:left w:val="none" w:sz="0" w:space="0" w:color="auto"/>
                                                                        <w:bottom w:val="none" w:sz="0" w:space="0" w:color="auto"/>
                                                                        <w:right w:val="none" w:sz="0" w:space="0" w:color="auto"/>
                                                                      </w:divBdr>
                                                                      <w:divsChild>
                                                                        <w:div w:id="799880165">
                                                                          <w:marLeft w:val="0"/>
                                                                          <w:marRight w:val="0"/>
                                                                          <w:marTop w:val="0"/>
                                                                          <w:marBottom w:val="0"/>
                                                                          <w:divBdr>
                                                                            <w:top w:val="none" w:sz="0" w:space="0" w:color="auto"/>
                                                                            <w:left w:val="none" w:sz="0" w:space="0" w:color="auto"/>
                                                                            <w:bottom w:val="none" w:sz="0" w:space="0" w:color="auto"/>
                                                                            <w:right w:val="none" w:sz="0" w:space="0" w:color="auto"/>
                                                                          </w:divBdr>
                                                                          <w:divsChild>
                                                                            <w:div w:id="1166701397">
                                                                              <w:marLeft w:val="0"/>
                                                                              <w:marRight w:val="0"/>
                                                                              <w:marTop w:val="0"/>
                                                                              <w:marBottom w:val="0"/>
                                                                              <w:divBdr>
                                                                                <w:top w:val="none" w:sz="0" w:space="0" w:color="auto"/>
                                                                                <w:left w:val="none" w:sz="0" w:space="0" w:color="auto"/>
                                                                                <w:bottom w:val="none" w:sz="0" w:space="0" w:color="auto"/>
                                                                                <w:right w:val="none" w:sz="0" w:space="0" w:color="auto"/>
                                                                              </w:divBdr>
                                                                              <w:divsChild>
                                                                                <w:div w:id="264196440">
                                                                                  <w:marLeft w:val="0"/>
                                                                                  <w:marRight w:val="0"/>
                                                                                  <w:marTop w:val="0"/>
                                                                                  <w:marBottom w:val="0"/>
                                                                                  <w:divBdr>
                                                                                    <w:top w:val="none" w:sz="0" w:space="0" w:color="auto"/>
                                                                                    <w:left w:val="none" w:sz="0" w:space="0" w:color="auto"/>
                                                                                    <w:bottom w:val="none" w:sz="0" w:space="0" w:color="auto"/>
                                                                                    <w:right w:val="none" w:sz="0" w:space="0" w:color="auto"/>
                                                                                  </w:divBdr>
                                                                                  <w:divsChild>
                                                                                    <w:div w:id="1557818099">
                                                                                      <w:marLeft w:val="0"/>
                                                                                      <w:marRight w:val="0"/>
                                                                                      <w:marTop w:val="0"/>
                                                                                      <w:marBottom w:val="0"/>
                                                                                      <w:divBdr>
                                                                                        <w:top w:val="none" w:sz="0" w:space="0" w:color="auto"/>
                                                                                        <w:left w:val="none" w:sz="0" w:space="0" w:color="auto"/>
                                                                                        <w:bottom w:val="none" w:sz="0" w:space="0" w:color="auto"/>
                                                                                        <w:right w:val="none" w:sz="0" w:space="0" w:color="auto"/>
                                                                                      </w:divBdr>
                                                                                      <w:divsChild>
                                                                                        <w:div w:id="404884530">
                                                                                          <w:marLeft w:val="0"/>
                                                                                          <w:marRight w:val="0"/>
                                                                                          <w:marTop w:val="0"/>
                                                                                          <w:marBottom w:val="0"/>
                                                                                          <w:divBdr>
                                                                                            <w:top w:val="none" w:sz="0" w:space="0" w:color="auto"/>
                                                                                            <w:left w:val="none" w:sz="0" w:space="0" w:color="auto"/>
                                                                                            <w:bottom w:val="none" w:sz="0" w:space="0" w:color="auto"/>
                                                                                            <w:right w:val="none" w:sz="0" w:space="0" w:color="auto"/>
                                                                                          </w:divBdr>
                                                                                          <w:divsChild>
                                                                                            <w:div w:id="722406101">
                                                                                              <w:marLeft w:val="0"/>
                                                                                              <w:marRight w:val="0"/>
                                                                                              <w:marTop w:val="0"/>
                                                                                              <w:marBottom w:val="0"/>
                                                                                              <w:divBdr>
                                                                                                <w:top w:val="none" w:sz="0" w:space="0" w:color="auto"/>
                                                                                                <w:left w:val="none" w:sz="0" w:space="0" w:color="auto"/>
                                                                                                <w:bottom w:val="none" w:sz="0" w:space="0" w:color="auto"/>
                                                                                                <w:right w:val="none" w:sz="0" w:space="0" w:color="auto"/>
                                                                                              </w:divBdr>
                                                                                              <w:divsChild>
                                                                                                <w:div w:id="699429003">
                                                                                                  <w:marLeft w:val="0"/>
                                                                                                  <w:marRight w:val="0"/>
                                                                                                  <w:marTop w:val="0"/>
                                                                                                  <w:marBottom w:val="0"/>
                                                                                                  <w:divBdr>
                                                                                                    <w:top w:val="none" w:sz="0" w:space="0" w:color="auto"/>
                                                                                                    <w:left w:val="none" w:sz="0" w:space="0" w:color="auto"/>
                                                                                                    <w:bottom w:val="none" w:sz="0" w:space="0" w:color="auto"/>
                                                                                                    <w:right w:val="none" w:sz="0" w:space="0" w:color="auto"/>
                                                                                                  </w:divBdr>
                                                                                                  <w:divsChild>
                                                                                                    <w:div w:id="1843281705">
                                                                                                      <w:marLeft w:val="0"/>
                                                                                                      <w:marRight w:val="0"/>
                                                                                                      <w:marTop w:val="0"/>
                                                                                                      <w:marBottom w:val="0"/>
                                                                                                      <w:divBdr>
                                                                                                        <w:top w:val="none" w:sz="0" w:space="0" w:color="auto"/>
                                                                                                        <w:left w:val="none" w:sz="0" w:space="0" w:color="auto"/>
                                                                                                        <w:bottom w:val="none" w:sz="0" w:space="0" w:color="auto"/>
                                                                                                        <w:right w:val="none" w:sz="0" w:space="0" w:color="auto"/>
                                                                                                      </w:divBdr>
                                                                                                      <w:divsChild>
                                                                                                        <w:div w:id="2028558568">
                                                                                                          <w:marLeft w:val="0"/>
                                                                                                          <w:marRight w:val="0"/>
                                                                                                          <w:marTop w:val="0"/>
                                                                                                          <w:marBottom w:val="0"/>
                                                                                                          <w:divBdr>
                                                                                                            <w:top w:val="none" w:sz="0" w:space="0" w:color="auto"/>
                                                                                                            <w:left w:val="none" w:sz="0" w:space="0" w:color="auto"/>
                                                                                                            <w:bottom w:val="none" w:sz="0" w:space="0" w:color="auto"/>
                                                                                                            <w:right w:val="none" w:sz="0" w:space="0" w:color="auto"/>
                                                                                                          </w:divBdr>
                                                                                                          <w:divsChild>
                                                                                                            <w:div w:id="436869228">
                                                                                                              <w:marLeft w:val="0"/>
                                                                                                              <w:marRight w:val="0"/>
                                                                                                              <w:marTop w:val="0"/>
                                                                                                              <w:marBottom w:val="0"/>
                                                                                                              <w:divBdr>
                                                                                                                <w:top w:val="none" w:sz="0" w:space="0" w:color="auto"/>
                                                                                                                <w:left w:val="none" w:sz="0" w:space="0" w:color="auto"/>
                                                                                                                <w:bottom w:val="none" w:sz="0" w:space="0" w:color="auto"/>
                                                                                                                <w:right w:val="none" w:sz="0" w:space="0" w:color="auto"/>
                                                                                                              </w:divBdr>
                                                                                                              <w:divsChild>
                                                                                                                <w:div w:id="8141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362370380">
      <w:bodyDiv w:val="1"/>
      <w:marLeft w:val="0"/>
      <w:marRight w:val="0"/>
      <w:marTop w:val="0"/>
      <w:marBottom w:val="0"/>
      <w:divBdr>
        <w:top w:val="none" w:sz="0" w:space="0" w:color="auto"/>
        <w:left w:val="none" w:sz="0" w:space="0" w:color="auto"/>
        <w:bottom w:val="none" w:sz="0" w:space="0" w:color="auto"/>
        <w:right w:val="none" w:sz="0" w:space="0" w:color="auto"/>
      </w:divBdr>
    </w:div>
    <w:div w:id="623314651">
      <w:bodyDiv w:val="1"/>
      <w:marLeft w:val="0"/>
      <w:marRight w:val="0"/>
      <w:marTop w:val="0"/>
      <w:marBottom w:val="0"/>
      <w:divBdr>
        <w:top w:val="none" w:sz="0" w:space="0" w:color="auto"/>
        <w:left w:val="none" w:sz="0" w:space="0" w:color="auto"/>
        <w:bottom w:val="none" w:sz="0" w:space="0" w:color="auto"/>
        <w:right w:val="none" w:sz="0" w:space="0" w:color="auto"/>
      </w:divBdr>
    </w:div>
    <w:div w:id="714699755">
      <w:bodyDiv w:val="1"/>
      <w:marLeft w:val="0"/>
      <w:marRight w:val="0"/>
      <w:marTop w:val="0"/>
      <w:marBottom w:val="0"/>
      <w:divBdr>
        <w:top w:val="none" w:sz="0" w:space="0" w:color="auto"/>
        <w:left w:val="none" w:sz="0" w:space="0" w:color="auto"/>
        <w:bottom w:val="none" w:sz="0" w:space="0" w:color="auto"/>
        <w:right w:val="none" w:sz="0" w:space="0" w:color="auto"/>
      </w:divBdr>
      <w:divsChild>
        <w:div w:id="627781640">
          <w:marLeft w:val="0"/>
          <w:marRight w:val="0"/>
          <w:marTop w:val="0"/>
          <w:marBottom w:val="0"/>
          <w:divBdr>
            <w:top w:val="none" w:sz="0" w:space="0" w:color="auto"/>
            <w:left w:val="none" w:sz="0" w:space="0" w:color="auto"/>
            <w:bottom w:val="none" w:sz="0" w:space="0" w:color="auto"/>
            <w:right w:val="none" w:sz="0" w:space="0" w:color="auto"/>
          </w:divBdr>
          <w:divsChild>
            <w:div w:id="455028393">
              <w:marLeft w:val="0"/>
              <w:marRight w:val="0"/>
              <w:marTop w:val="0"/>
              <w:marBottom w:val="0"/>
              <w:divBdr>
                <w:top w:val="none" w:sz="0" w:space="0" w:color="auto"/>
                <w:left w:val="none" w:sz="0" w:space="0" w:color="auto"/>
                <w:bottom w:val="none" w:sz="0" w:space="0" w:color="auto"/>
                <w:right w:val="none" w:sz="0" w:space="0" w:color="auto"/>
              </w:divBdr>
              <w:divsChild>
                <w:div w:id="567690212">
                  <w:marLeft w:val="0"/>
                  <w:marRight w:val="0"/>
                  <w:marTop w:val="0"/>
                  <w:marBottom w:val="0"/>
                  <w:divBdr>
                    <w:top w:val="none" w:sz="0" w:space="0" w:color="auto"/>
                    <w:left w:val="none" w:sz="0" w:space="0" w:color="auto"/>
                    <w:bottom w:val="none" w:sz="0" w:space="0" w:color="auto"/>
                    <w:right w:val="none" w:sz="0" w:space="0" w:color="auto"/>
                  </w:divBdr>
                  <w:divsChild>
                    <w:div w:id="690716455">
                      <w:marLeft w:val="0"/>
                      <w:marRight w:val="0"/>
                      <w:marTop w:val="0"/>
                      <w:marBottom w:val="0"/>
                      <w:divBdr>
                        <w:top w:val="none" w:sz="0" w:space="0" w:color="auto"/>
                        <w:left w:val="none" w:sz="0" w:space="0" w:color="auto"/>
                        <w:bottom w:val="none" w:sz="0" w:space="0" w:color="auto"/>
                        <w:right w:val="none" w:sz="0" w:space="0" w:color="auto"/>
                      </w:divBdr>
                      <w:divsChild>
                        <w:div w:id="783499203">
                          <w:marLeft w:val="0"/>
                          <w:marRight w:val="0"/>
                          <w:marTop w:val="0"/>
                          <w:marBottom w:val="0"/>
                          <w:divBdr>
                            <w:top w:val="none" w:sz="0" w:space="0" w:color="auto"/>
                            <w:left w:val="none" w:sz="0" w:space="0" w:color="auto"/>
                            <w:bottom w:val="none" w:sz="0" w:space="0" w:color="auto"/>
                            <w:right w:val="none" w:sz="0" w:space="0" w:color="auto"/>
                          </w:divBdr>
                          <w:divsChild>
                            <w:div w:id="521746457">
                              <w:marLeft w:val="0"/>
                              <w:marRight w:val="0"/>
                              <w:marTop w:val="0"/>
                              <w:marBottom w:val="0"/>
                              <w:divBdr>
                                <w:top w:val="none" w:sz="0" w:space="0" w:color="auto"/>
                                <w:left w:val="none" w:sz="0" w:space="0" w:color="auto"/>
                                <w:bottom w:val="none" w:sz="0" w:space="0" w:color="auto"/>
                                <w:right w:val="none" w:sz="0" w:space="0" w:color="auto"/>
                              </w:divBdr>
                              <w:divsChild>
                                <w:div w:id="1178734020">
                                  <w:marLeft w:val="0"/>
                                  <w:marRight w:val="0"/>
                                  <w:marTop w:val="0"/>
                                  <w:marBottom w:val="0"/>
                                  <w:divBdr>
                                    <w:top w:val="none" w:sz="0" w:space="0" w:color="auto"/>
                                    <w:left w:val="none" w:sz="0" w:space="0" w:color="auto"/>
                                    <w:bottom w:val="none" w:sz="0" w:space="0" w:color="auto"/>
                                    <w:right w:val="none" w:sz="0" w:space="0" w:color="auto"/>
                                  </w:divBdr>
                                  <w:divsChild>
                                    <w:div w:id="819464778">
                                      <w:marLeft w:val="0"/>
                                      <w:marRight w:val="0"/>
                                      <w:marTop w:val="0"/>
                                      <w:marBottom w:val="0"/>
                                      <w:divBdr>
                                        <w:top w:val="none" w:sz="0" w:space="0" w:color="auto"/>
                                        <w:left w:val="none" w:sz="0" w:space="0" w:color="auto"/>
                                        <w:bottom w:val="none" w:sz="0" w:space="0" w:color="auto"/>
                                        <w:right w:val="none" w:sz="0" w:space="0" w:color="auto"/>
                                      </w:divBdr>
                                      <w:divsChild>
                                        <w:div w:id="512258581">
                                          <w:marLeft w:val="0"/>
                                          <w:marRight w:val="0"/>
                                          <w:marTop w:val="0"/>
                                          <w:marBottom w:val="0"/>
                                          <w:divBdr>
                                            <w:top w:val="none" w:sz="0" w:space="0" w:color="auto"/>
                                            <w:left w:val="none" w:sz="0" w:space="0" w:color="auto"/>
                                            <w:bottom w:val="none" w:sz="0" w:space="0" w:color="auto"/>
                                            <w:right w:val="none" w:sz="0" w:space="0" w:color="auto"/>
                                          </w:divBdr>
                                          <w:divsChild>
                                            <w:div w:id="356271680">
                                              <w:marLeft w:val="0"/>
                                              <w:marRight w:val="0"/>
                                              <w:marTop w:val="0"/>
                                              <w:marBottom w:val="0"/>
                                              <w:divBdr>
                                                <w:top w:val="none" w:sz="0" w:space="0" w:color="auto"/>
                                                <w:left w:val="none" w:sz="0" w:space="0" w:color="auto"/>
                                                <w:bottom w:val="none" w:sz="0" w:space="0" w:color="auto"/>
                                                <w:right w:val="none" w:sz="0" w:space="0" w:color="auto"/>
                                              </w:divBdr>
                                              <w:divsChild>
                                                <w:div w:id="1592348811">
                                                  <w:marLeft w:val="0"/>
                                                  <w:marRight w:val="0"/>
                                                  <w:marTop w:val="0"/>
                                                  <w:marBottom w:val="0"/>
                                                  <w:divBdr>
                                                    <w:top w:val="none" w:sz="0" w:space="0" w:color="auto"/>
                                                    <w:left w:val="none" w:sz="0" w:space="0" w:color="auto"/>
                                                    <w:bottom w:val="none" w:sz="0" w:space="0" w:color="auto"/>
                                                    <w:right w:val="none" w:sz="0" w:space="0" w:color="auto"/>
                                                  </w:divBdr>
                                                  <w:divsChild>
                                                    <w:div w:id="1274705924">
                                                      <w:marLeft w:val="0"/>
                                                      <w:marRight w:val="0"/>
                                                      <w:marTop w:val="0"/>
                                                      <w:marBottom w:val="0"/>
                                                      <w:divBdr>
                                                        <w:top w:val="none" w:sz="0" w:space="0" w:color="auto"/>
                                                        <w:left w:val="none" w:sz="0" w:space="0" w:color="auto"/>
                                                        <w:bottom w:val="none" w:sz="0" w:space="0" w:color="auto"/>
                                                        <w:right w:val="none" w:sz="0" w:space="0" w:color="auto"/>
                                                      </w:divBdr>
                                                      <w:divsChild>
                                                        <w:div w:id="455564780">
                                                          <w:marLeft w:val="0"/>
                                                          <w:marRight w:val="0"/>
                                                          <w:marTop w:val="0"/>
                                                          <w:marBottom w:val="0"/>
                                                          <w:divBdr>
                                                            <w:top w:val="none" w:sz="0" w:space="0" w:color="auto"/>
                                                            <w:left w:val="none" w:sz="0" w:space="0" w:color="auto"/>
                                                            <w:bottom w:val="none" w:sz="0" w:space="0" w:color="auto"/>
                                                            <w:right w:val="none" w:sz="0" w:space="0" w:color="auto"/>
                                                          </w:divBdr>
                                                          <w:divsChild>
                                                            <w:div w:id="963459540">
                                                              <w:marLeft w:val="0"/>
                                                              <w:marRight w:val="0"/>
                                                              <w:marTop w:val="0"/>
                                                              <w:marBottom w:val="0"/>
                                                              <w:divBdr>
                                                                <w:top w:val="none" w:sz="0" w:space="0" w:color="auto"/>
                                                                <w:left w:val="none" w:sz="0" w:space="0" w:color="auto"/>
                                                                <w:bottom w:val="none" w:sz="0" w:space="0" w:color="auto"/>
                                                                <w:right w:val="none" w:sz="0" w:space="0" w:color="auto"/>
                                                              </w:divBdr>
                                                              <w:divsChild>
                                                                <w:div w:id="1694064481">
                                                                  <w:marLeft w:val="0"/>
                                                                  <w:marRight w:val="0"/>
                                                                  <w:marTop w:val="0"/>
                                                                  <w:marBottom w:val="0"/>
                                                                  <w:divBdr>
                                                                    <w:top w:val="none" w:sz="0" w:space="0" w:color="auto"/>
                                                                    <w:left w:val="none" w:sz="0" w:space="0" w:color="auto"/>
                                                                    <w:bottom w:val="none" w:sz="0" w:space="0" w:color="auto"/>
                                                                    <w:right w:val="none" w:sz="0" w:space="0" w:color="auto"/>
                                                                  </w:divBdr>
                                                                  <w:divsChild>
                                                                    <w:div w:id="567494533">
                                                                      <w:marLeft w:val="0"/>
                                                                      <w:marRight w:val="0"/>
                                                                      <w:marTop w:val="0"/>
                                                                      <w:marBottom w:val="0"/>
                                                                      <w:divBdr>
                                                                        <w:top w:val="none" w:sz="0" w:space="0" w:color="auto"/>
                                                                        <w:left w:val="none" w:sz="0" w:space="0" w:color="auto"/>
                                                                        <w:bottom w:val="none" w:sz="0" w:space="0" w:color="auto"/>
                                                                        <w:right w:val="none" w:sz="0" w:space="0" w:color="auto"/>
                                                                      </w:divBdr>
                                                                      <w:divsChild>
                                                                        <w:div w:id="1006132041">
                                                                          <w:marLeft w:val="0"/>
                                                                          <w:marRight w:val="0"/>
                                                                          <w:marTop w:val="0"/>
                                                                          <w:marBottom w:val="0"/>
                                                                          <w:divBdr>
                                                                            <w:top w:val="none" w:sz="0" w:space="0" w:color="auto"/>
                                                                            <w:left w:val="none" w:sz="0" w:space="0" w:color="auto"/>
                                                                            <w:bottom w:val="none" w:sz="0" w:space="0" w:color="auto"/>
                                                                            <w:right w:val="none" w:sz="0" w:space="0" w:color="auto"/>
                                                                          </w:divBdr>
                                                                          <w:divsChild>
                                                                            <w:div w:id="255988098">
                                                                              <w:marLeft w:val="0"/>
                                                                              <w:marRight w:val="0"/>
                                                                              <w:marTop w:val="0"/>
                                                                              <w:marBottom w:val="0"/>
                                                                              <w:divBdr>
                                                                                <w:top w:val="none" w:sz="0" w:space="0" w:color="auto"/>
                                                                                <w:left w:val="none" w:sz="0" w:space="0" w:color="auto"/>
                                                                                <w:bottom w:val="none" w:sz="0" w:space="0" w:color="auto"/>
                                                                                <w:right w:val="none" w:sz="0" w:space="0" w:color="auto"/>
                                                                              </w:divBdr>
                                                                              <w:divsChild>
                                                                                <w:div w:id="1766918168">
                                                                                  <w:marLeft w:val="0"/>
                                                                                  <w:marRight w:val="0"/>
                                                                                  <w:marTop w:val="0"/>
                                                                                  <w:marBottom w:val="0"/>
                                                                                  <w:divBdr>
                                                                                    <w:top w:val="none" w:sz="0" w:space="0" w:color="auto"/>
                                                                                    <w:left w:val="none" w:sz="0" w:space="0" w:color="auto"/>
                                                                                    <w:bottom w:val="none" w:sz="0" w:space="0" w:color="auto"/>
                                                                                    <w:right w:val="none" w:sz="0" w:space="0" w:color="auto"/>
                                                                                  </w:divBdr>
                                                                                  <w:divsChild>
                                                                                    <w:div w:id="1099059575">
                                                                                      <w:marLeft w:val="0"/>
                                                                                      <w:marRight w:val="0"/>
                                                                                      <w:marTop w:val="0"/>
                                                                                      <w:marBottom w:val="0"/>
                                                                                      <w:divBdr>
                                                                                        <w:top w:val="none" w:sz="0" w:space="0" w:color="auto"/>
                                                                                        <w:left w:val="none" w:sz="0" w:space="0" w:color="auto"/>
                                                                                        <w:bottom w:val="none" w:sz="0" w:space="0" w:color="auto"/>
                                                                                        <w:right w:val="none" w:sz="0" w:space="0" w:color="auto"/>
                                                                                      </w:divBdr>
                                                                                      <w:divsChild>
                                                                                        <w:div w:id="70860839">
                                                                                          <w:marLeft w:val="0"/>
                                                                                          <w:marRight w:val="0"/>
                                                                                          <w:marTop w:val="0"/>
                                                                                          <w:marBottom w:val="0"/>
                                                                                          <w:divBdr>
                                                                                            <w:top w:val="none" w:sz="0" w:space="0" w:color="auto"/>
                                                                                            <w:left w:val="none" w:sz="0" w:space="0" w:color="auto"/>
                                                                                            <w:bottom w:val="none" w:sz="0" w:space="0" w:color="auto"/>
                                                                                            <w:right w:val="none" w:sz="0" w:space="0" w:color="auto"/>
                                                                                          </w:divBdr>
                                                                                          <w:divsChild>
                                                                                            <w:div w:id="197403400">
                                                                                              <w:marLeft w:val="0"/>
                                                                                              <w:marRight w:val="0"/>
                                                                                              <w:marTop w:val="0"/>
                                                                                              <w:marBottom w:val="0"/>
                                                                                              <w:divBdr>
                                                                                                <w:top w:val="none" w:sz="0" w:space="0" w:color="auto"/>
                                                                                                <w:left w:val="none" w:sz="0" w:space="0" w:color="auto"/>
                                                                                                <w:bottom w:val="none" w:sz="0" w:space="0" w:color="auto"/>
                                                                                                <w:right w:val="none" w:sz="0" w:space="0" w:color="auto"/>
                                                                                              </w:divBdr>
                                                                                              <w:divsChild>
                                                                                                <w:div w:id="1841578195">
                                                                                                  <w:marLeft w:val="0"/>
                                                                                                  <w:marRight w:val="0"/>
                                                                                                  <w:marTop w:val="0"/>
                                                                                                  <w:marBottom w:val="0"/>
                                                                                                  <w:divBdr>
                                                                                                    <w:top w:val="none" w:sz="0" w:space="0" w:color="auto"/>
                                                                                                    <w:left w:val="none" w:sz="0" w:space="0" w:color="auto"/>
                                                                                                    <w:bottom w:val="none" w:sz="0" w:space="0" w:color="auto"/>
                                                                                                    <w:right w:val="none" w:sz="0" w:space="0" w:color="auto"/>
                                                                                                  </w:divBdr>
                                                                                                  <w:divsChild>
                                                                                                    <w:div w:id="38894223">
                                                                                                      <w:marLeft w:val="0"/>
                                                                                                      <w:marRight w:val="0"/>
                                                                                                      <w:marTop w:val="0"/>
                                                                                                      <w:marBottom w:val="0"/>
                                                                                                      <w:divBdr>
                                                                                                        <w:top w:val="none" w:sz="0" w:space="0" w:color="auto"/>
                                                                                                        <w:left w:val="none" w:sz="0" w:space="0" w:color="auto"/>
                                                                                                        <w:bottom w:val="none" w:sz="0" w:space="0" w:color="auto"/>
                                                                                                        <w:right w:val="none" w:sz="0" w:space="0" w:color="auto"/>
                                                                                                      </w:divBdr>
                                                                                                      <w:divsChild>
                                                                                                        <w:div w:id="1657953897">
                                                                                                          <w:marLeft w:val="0"/>
                                                                                                          <w:marRight w:val="0"/>
                                                                                                          <w:marTop w:val="0"/>
                                                                                                          <w:marBottom w:val="0"/>
                                                                                                          <w:divBdr>
                                                                                                            <w:top w:val="none" w:sz="0" w:space="0" w:color="auto"/>
                                                                                                            <w:left w:val="none" w:sz="0" w:space="0" w:color="auto"/>
                                                                                                            <w:bottom w:val="none" w:sz="0" w:space="0" w:color="auto"/>
                                                                                                            <w:right w:val="none" w:sz="0" w:space="0" w:color="auto"/>
                                                                                                          </w:divBdr>
                                                                                                          <w:divsChild>
                                                                                                            <w:div w:id="1356730585">
                                                                                                              <w:marLeft w:val="0"/>
                                                                                                              <w:marRight w:val="0"/>
                                                                                                              <w:marTop w:val="0"/>
                                                                                                              <w:marBottom w:val="0"/>
                                                                                                              <w:divBdr>
                                                                                                                <w:top w:val="none" w:sz="0" w:space="0" w:color="auto"/>
                                                                                                                <w:left w:val="none" w:sz="0" w:space="0" w:color="auto"/>
                                                                                                                <w:bottom w:val="none" w:sz="0" w:space="0" w:color="auto"/>
                                                                                                                <w:right w:val="none" w:sz="0" w:space="0" w:color="auto"/>
                                                                                                              </w:divBdr>
                                                                                                              <w:divsChild>
                                                                                                                <w:div w:id="14319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766796">
      <w:bodyDiv w:val="1"/>
      <w:marLeft w:val="0"/>
      <w:marRight w:val="0"/>
      <w:marTop w:val="0"/>
      <w:marBottom w:val="0"/>
      <w:divBdr>
        <w:top w:val="none" w:sz="0" w:space="0" w:color="auto"/>
        <w:left w:val="none" w:sz="0" w:space="0" w:color="auto"/>
        <w:bottom w:val="none" w:sz="0" w:space="0" w:color="auto"/>
        <w:right w:val="none" w:sz="0" w:space="0" w:color="auto"/>
      </w:divBdr>
    </w:div>
    <w:div w:id="809369614">
      <w:bodyDiv w:val="1"/>
      <w:marLeft w:val="0"/>
      <w:marRight w:val="0"/>
      <w:marTop w:val="0"/>
      <w:marBottom w:val="0"/>
      <w:divBdr>
        <w:top w:val="none" w:sz="0" w:space="0" w:color="auto"/>
        <w:left w:val="none" w:sz="0" w:space="0" w:color="auto"/>
        <w:bottom w:val="none" w:sz="0" w:space="0" w:color="auto"/>
        <w:right w:val="none" w:sz="0" w:space="0" w:color="auto"/>
      </w:divBdr>
    </w:div>
    <w:div w:id="890918006">
      <w:bodyDiv w:val="1"/>
      <w:marLeft w:val="0"/>
      <w:marRight w:val="0"/>
      <w:marTop w:val="0"/>
      <w:marBottom w:val="0"/>
      <w:divBdr>
        <w:top w:val="none" w:sz="0" w:space="0" w:color="auto"/>
        <w:left w:val="none" w:sz="0" w:space="0" w:color="auto"/>
        <w:bottom w:val="none" w:sz="0" w:space="0" w:color="auto"/>
        <w:right w:val="none" w:sz="0" w:space="0" w:color="auto"/>
      </w:divBdr>
    </w:div>
    <w:div w:id="1216357399">
      <w:bodyDiv w:val="1"/>
      <w:marLeft w:val="0"/>
      <w:marRight w:val="0"/>
      <w:marTop w:val="0"/>
      <w:marBottom w:val="0"/>
      <w:divBdr>
        <w:top w:val="none" w:sz="0" w:space="0" w:color="auto"/>
        <w:left w:val="none" w:sz="0" w:space="0" w:color="auto"/>
        <w:bottom w:val="none" w:sz="0" w:space="0" w:color="auto"/>
        <w:right w:val="none" w:sz="0" w:space="0" w:color="auto"/>
      </w:divBdr>
    </w:div>
    <w:div w:id="1220247477">
      <w:bodyDiv w:val="1"/>
      <w:marLeft w:val="0"/>
      <w:marRight w:val="0"/>
      <w:marTop w:val="0"/>
      <w:marBottom w:val="0"/>
      <w:divBdr>
        <w:top w:val="none" w:sz="0" w:space="0" w:color="auto"/>
        <w:left w:val="none" w:sz="0" w:space="0" w:color="auto"/>
        <w:bottom w:val="none" w:sz="0" w:space="0" w:color="auto"/>
        <w:right w:val="none" w:sz="0" w:space="0" w:color="auto"/>
      </w:divBdr>
    </w:div>
    <w:div w:id="1234925736">
      <w:bodyDiv w:val="1"/>
      <w:marLeft w:val="0"/>
      <w:marRight w:val="0"/>
      <w:marTop w:val="0"/>
      <w:marBottom w:val="0"/>
      <w:divBdr>
        <w:top w:val="none" w:sz="0" w:space="0" w:color="auto"/>
        <w:left w:val="none" w:sz="0" w:space="0" w:color="auto"/>
        <w:bottom w:val="none" w:sz="0" w:space="0" w:color="auto"/>
        <w:right w:val="none" w:sz="0" w:space="0" w:color="auto"/>
      </w:divBdr>
    </w:div>
    <w:div w:id="1334189063">
      <w:bodyDiv w:val="1"/>
      <w:marLeft w:val="0"/>
      <w:marRight w:val="0"/>
      <w:marTop w:val="0"/>
      <w:marBottom w:val="0"/>
      <w:divBdr>
        <w:top w:val="none" w:sz="0" w:space="0" w:color="auto"/>
        <w:left w:val="none" w:sz="0" w:space="0" w:color="auto"/>
        <w:bottom w:val="none" w:sz="0" w:space="0" w:color="auto"/>
        <w:right w:val="none" w:sz="0" w:space="0" w:color="auto"/>
      </w:divBdr>
    </w:div>
    <w:div w:id="1392727133">
      <w:bodyDiv w:val="1"/>
      <w:marLeft w:val="0"/>
      <w:marRight w:val="0"/>
      <w:marTop w:val="0"/>
      <w:marBottom w:val="0"/>
      <w:divBdr>
        <w:top w:val="none" w:sz="0" w:space="0" w:color="auto"/>
        <w:left w:val="none" w:sz="0" w:space="0" w:color="auto"/>
        <w:bottom w:val="none" w:sz="0" w:space="0" w:color="auto"/>
        <w:right w:val="none" w:sz="0" w:space="0" w:color="auto"/>
      </w:divBdr>
      <w:divsChild>
        <w:div w:id="1544517212">
          <w:marLeft w:val="0"/>
          <w:marRight w:val="0"/>
          <w:marTop w:val="0"/>
          <w:marBottom w:val="0"/>
          <w:divBdr>
            <w:top w:val="none" w:sz="0" w:space="0" w:color="auto"/>
            <w:left w:val="none" w:sz="0" w:space="0" w:color="auto"/>
            <w:bottom w:val="none" w:sz="0" w:space="0" w:color="auto"/>
            <w:right w:val="none" w:sz="0" w:space="0" w:color="auto"/>
          </w:divBdr>
          <w:divsChild>
            <w:div w:id="1750925875">
              <w:marLeft w:val="0"/>
              <w:marRight w:val="0"/>
              <w:marTop w:val="0"/>
              <w:marBottom w:val="0"/>
              <w:divBdr>
                <w:top w:val="none" w:sz="0" w:space="0" w:color="auto"/>
                <w:left w:val="none" w:sz="0" w:space="0" w:color="auto"/>
                <w:bottom w:val="none" w:sz="0" w:space="0" w:color="auto"/>
                <w:right w:val="none" w:sz="0" w:space="0" w:color="auto"/>
              </w:divBdr>
              <w:divsChild>
                <w:div w:id="1985969500">
                  <w:marLeft w:val="0"/>
                  <w:marRight w:val="0"/>
                  <w:marTop w:val="0"/>
                  <w:marBottom w:val="0"/>
                  <w:divBdr>
                    <w:top w:val="none" w:sz="0" w:space="0" w:color="auto"/>
                    <w:left w:val="none" w:sz="0" w:space="0" w:color="auto"/>
                    <w:bottom w:val="none" w:sz="0" w:space="0" w:color="auto"/>
                    <w:right w:val="none" w:sz="0" w:space="0" w:color="auto"/>
                  </w:divBdr>
                  <w:divsChild>
                    <w:div w:id="2062248467">
                      <w:marLeft w:val="0"/>
                      <w:marRight w:val="0"/>
                      <w:marTop w:val="0"/>
                      <w:marBottom w:val="0"/>
                      <w:divBdr>
                        <w:top w:val="none" w:sz="0" w:space="0" w:color="auto"/>
                        <w:left w:val="none" w:sz="0" w:space="0" w:color="auto"/>
                        <w:bottom w:val="none" w:sz="0" w:space="0" w:color="auto"/>
                        <w:right w:val="none" w:sz="0" w:space="0" w:color="auto"/>
                      </w:divBdr>
                      <w:divsChild>
                        <w:div w:id="408120184">
                          <w:marLeft w:val="0"/>
                          <w:marRight w:val="0"/>
                          <w:marTop w:val="0"/>
                          <w:marBottom w:val="0"/>
                          <w:divBdr>
                            <w:top w:val="none" w:sz="0" w:space="0" w:color="auto"/>
                            <w:left w:val="none" w:sz="0" w:space="0" w:color="auto"/>
                            <w:bottom w:val="none" w:sz="0" w:space="0" w:color="auto"/>
                            <w:right w:val="none" w:sz="0" w:space="0" w:color="auto"/>
                          </w:divBdr>
                          <w:divsChild>
                            <w:div w:id="350842778">
                              <w:marLeft w:val="0"/>
                              <w:marRight w:val="0"/>
                              <w:marTop w:val="0"/>
                              <w:marBottom w:val="0"/>
                              <w:divBdr>
                                <w:top w:val="none" w:sz="0" w:space="0" w:color="auto"/>
                                <w:left w:val="none" w:sz="0" w:space="0" w:color="auto"/>
                                <w:bottom w:val="none" w:sz="0" w:space="0" w:color="auto"/>
                                <w:right w:val="none" w:sz="0" w:space="0" w:color="auto"/>
                              </w:divBdr>
                              <w:divsChild>
                                <w:div w:id="1570728694">
                                  <w:marLeft w:val="0"/>
                                  <w:marRight w:val="0"/>
                                  <w:marTop w:val="0"/>
                                  <w:marBottom w:val="0"/>
                                  <w:divBdr>
                                    <w:top w:val="none" w:sz="0" w:space="0" w:color="auto"/>
                                    <w:left w:val="none" w:sz="0" w:space="0" w:color="auto"/>
                                    <w:bottom w:val="none" w:sz="0" w:space="0" w:color="auto"/>
                                    <w:right w:val="none" w:sz="0" w:space="0" w:color="auto"/>
                                  </w:divBdr>
                                  <w:divsChild>
                                    <w:div w:id="523595015">
                                      <w:marLeft w:val="0"/>
                                      <w:marRight w:val="0"/>
                                      <w:marTop w:val="0"/>
                                      <w:marBottom w:val="0"/>
                                      <w:divBdr>
                                        <w:top w:val="none" w:sz="0" w:space="0" w:color="auto"/>
                                        <w:left w:val="none" w:sz="0" w:space="0" w:color="auto"/>
                                        <w:bottom w:val="none" w:sz="0" w:space="0" w:color="auto"/>
                                        <w:right w:val="none" w:sz="0" w:space="0" w:color="auto"/>
                                      </w:divBdr>
                                      <w:divsChild>
                                        <w:div w:id="1919559450">
                                          <w:marLeft w:val="0"/>
                                          <w:marRight w:val="0"/>
                                          <w:marTop w:val="0"/>
                                          <w:marBottom w:val="0"/>
                                          <w:divBdr>
                                            <w:top w:val="none" w:sz="0" w:space="0" w:color="auto"/>
                                            <w:left w:val="none" w:sz="0" w:space="0" w:color="auto"/>
                                            <w:bottom w:val="none" w:sz="0" w:space="0" w:color="auto"/>
                                            <w:right w:val="none" w:sz="0" w:space="0" w:color="auto"/>
                                          </w:divBdr>
                                          <w:divsChild>
                                            <w:div w:id="1369717003">
                                              <w:marLeft w:val="0"/>
                                              <w:marRight w:val="0"/>
                                              <w:marTop w:val="0"/>
                                              <w:marBottom w:val="0"/>
                                              <w:divBdr>
                                                <w:top w:val="none" w:sz="0" w:space="0" w:color="auto"/>
                                                <w:left w:val="none" w:sz="0" w:space="0" w:color="auto"/>
                                                <w:bottom w:val="none" w:sz="0" w:space="0" w:color="auto"/>
                                                <w:right w:val="none" w:sz="0" w:space="0" w:color="auto"/>
                                              </w:divBdr>
                                              <w:divsChild>
                                                <w:div w:id="1331759494">
                                                  <w:marLeft w:val="0"/>
                                                  <w:marRight w:val="0"/>
                                                  <w:marTop w:val="0"/>
                                                  <w:marBottom w:val="0"/>
                                                  <w:divBdr>
                                                    <w:top w:val="none" w:sz="0" w:space="0" w:color="auto"/>
                                                    <w:left w:val="none" w:sz="0" w:space="0" w:color="auto"/>
                                                    <w:bottom w:val="none" w:sz="0" w:space="0" w:color="auto"/>
                                                    <w:right w:val="none" w:sz="0" w:space="0" w:color="auto"/>
                                                  </w:divBdr>
                                                  <w:divsChild>
                                                    <w:div w:id="841049521">
                                                      <w:marLeft w:val="0"/>
                                                      <w:marRight w:val="0"/>
                                                      <w:marTop w:val="0"/>
                                                      <w:marBottom w:val="0"/>
                                                      <w:divBdr>
                                                        <w:top w:val="none" w:sz="0" w:space="0" w:color="auto"/>
                                                        <w:left w:val="none" w:sz="0" w:space="0" w:color="auto"/>
                                                        <w:bottom w:val="none" w:sz="0" w:space="0" w:color="auto"/>
                                                        <w:right w:val="none" w:sz="0" w:space="0" w:color="auto"/>
                                                      </w:divBdr>
                                                      <w:divsChild>
                                                        <w:div w:id="1308170970">
                                                          <w:marLeft w:val="0"/>
                                                          <w:marRight w:val="0"/>
                                                          <w:marTop w:val="0"/>
                                                          <w:marBottom w:val="0"/>
                                                          <w:divBdr>
                                                            <w:top w:val="none" w:sz="0" w:space="0" w:color="auto"/>
                                                            <w:left w:val="none" w:sz="0" w:space="0" w:color="auto"/>
                                                            <w:bottom w:val="none" w:sz="0" w:space="0" w:color="auto"/>
                                                            <w:right w:val="none" w:sz="0" w:space="0" w:color="auto"/>
                                                          </w:divBdr>
                                                          <w:divsChild>
                                                            <w:div w:id="1874733434">
                                                              <w:marLeft w:val="0"/>
                                                              <w:marRight w:val="0"/>
                                                              <w:marTop w:val="0"/>
                                                              <w:marBottom w:val="0"/>
                                                              <w:divBdr>
                                                                <w:top w:val="none" w:sz="0" w:space="0" w:color="auto"/>
                                                                <w:left w:val="none" w:sz="0" w:space="0" w:color="auto"/>
                                                                <w:bottom w:val="none" w:sz="0" w:space="0" w:color="auto"/>
                                                                <w:right w:val="none" w:sz="0" w:space="0" w:color="auto"/>
                                                              </w:divBdr>
                                                              <w:divsChild>
                                                                <w:div w:id="356585446">
                                                                  <w:marLeft w:val="0"/>
                                                                  <w:marRight w:val="0"/>
                                                                  <w:marTop w:val="0"/>
                                                                  <w:marBottom w:val="0"/>
                                                                  <w:divBdr>
                                                                    <w:top w:val="none" w:sz="0" w:space="0" w:color="auto"/>
                                                                    <w:left w:val="none" w:sz="0" w:space="0" w:color="auto"/>
                                                                    <w:bottom w:val="none" w:sz="0" w:space="0" w:color="auto"/>
                                                                    <w:right w:val="none" w:sz="0" w:space="0" w:color="auto"/>
                                                                  </w:divBdr>
                                                                  <w:divsChild>
                                                                    <w:div w:id="739451727">
                                                                      <w:marLeft w:val="0"/>
                                                                      <w:marRight w:val="0"/>
                                                                      <w:marTop w:val="0"/>
                                                                      <w:marBottom w:val="0"/>
                                                                      <w:divBdr>
                                                                        <w:top w:val="none" w:sz="0" w:space="0" w:color="auto"/>
                                                                        <w:left w:val="none" w:sz="0" w:space="0" w:color="auto"/>
                                                                        <w:bottom w:val="none" w:sz="0" w:space="0" w:color="auto"/>
                                                                        <w:right w:val="none" w:sz="0" w:space="0" w:color="auto"/>
                                                                      </w:divBdr>
                                                                      <w:divsChild>
                                                                        <w:div w:id="1434129654">
                                                                          <w:marLeft w:val="0"/>
                                                                          <w:marRight w:val="0"/>
                                                                          <w:marTop w:val="0"/>
                                                                          <w:marBottom w:val="0"/>
                                                                          <w:divBdr>
                                                                            <w:top w:val="none" w:sz="0" w:space="0" w:color="auto"/>
                                                                            <w:left w:val="none" w:sz="0" w:space="0" w:color="auto"/>
                                                                            <w:bottom w:val="none" w:sz="0" w:space="0" w:color="auto"/>
                                                                            <w:right w:val="none" w:sz="0" w:space="0" w:color="auto"/>
                                                                          </w:divBdr>
                                                                          <w:divsChild>
                                                                            <w:div w:id="1095128202">
                                                                              <w:marLeft w:val="0"/>
                                                                              <w:marRight w:val="0"/>
                                                                              <w:marTop w:val="0"/>
                                                                              <w:marBottom w:val="0"/>
                                                                              <w:divBdr>
                                                                                <w:top w:val="none" w:sz="0" w:space="0" w:color="auto"/>
                                                                                <w:left w:val="none" w:sz="0" w:space="0" w:color="auto"/>
                                                                                <w:bottom w:val="none" w:sz="0" w:space="0" w:color="auto"/>
                                                                                <w:right w:val="none" w:sz="0" w:space="0" w:color="auto"/>
                                                                              </w:divBdr>
                                                                              <w:divsChild>
                                                                                <w:div w:id="213933968">
                                                                                  <w:marLeft w:val="0"/>
                                                                                  <w:marRight w:val="0"/>
                                                                                  <w:marTop w:val="0"/>
                                                                                  <w:marBottom w:val="0"/>
                                                                                  <w:divBdr>
                                                                                    <w:top w:val="none" w:sz="0" w:space="0" w:color="auto"/>
                                                                                    <w:left w:val="none" w:sz="0" w:space="0" w:color="auto"/>
                                                                                    <w:bottom w:val="none" w:sz="0" w:space="0" w:color="auto"/>
                                                                                    <w:right w:val="none" w:sz="0" w:space="0" w:color="auto"/>
                                                                                  </w:divBdr>
                                                                                  <w:divsChild>
                                                                                    <w:div w:id="723218467">
                                                                                      <w:marLeft w:val="0"/>
                                                                                      <w:marRight w:val="0"/>
                                                                                      <w:marTop w:val="0"/>
                                                                                      <w:marBottom w:val="0"/>
                                                                                      <w:divBdr>
                                                                                        <w:top w:val="none" w:sz="0" w:space="0" w:color="auto"/>
                                                                                        <w:left w:val="none" w:sz="0" w:space="0" w:color="auto"/>
                                                                                        <w:bottom w:val="none" w:sz="0" w:space="0" w:color="auto"/>
                                                                                        <w:right w:val="none" w:sz="0" w:space="0" w:color="auto"/>
                                                                                      </w:divBdr>
                                                                                      <w:divsChild>
                                                                                        <w:div w:id="663238761">
                                                                                          <w:marLeft w:val="0"/>
                                                                                          <w:marRight w:val="0"/>
                                                                                          <w:marTop w:val="0"/>
                                                                                          <w:marBottom w:val="0"/>
                                                                                          <w:divBdr>
                                                                                            <w:top w:val="none" w:sz="0" w:space="0" w:color="auto"/>
                                                                                            <w:left w:val="none" w:sz="0" w:space="0" w:color="auto"/>
                                                                                            <w:bottom w:val="none" w:sz="0" w:space="0" w:color="auto"/>
                                                                                            <w:right w:val="none" w:sz="0" w:space="0" w:color="auto"/>
                                                                                          </w:divBdr>
                                                                                          <w:divsChild>
                                                                                            <w:div w:id="11036100">
                                                                                              <w:marLeft w:val="0"/>
                                                                                              <w:marRight w:val="0"/>
                                                                                              <w:marTop w:val="0"/>
                                                                                              <w:marBottom w:val="0"/>
                                                                                              <w:divBdr>
                                                                                                <w:top w:val="none" w:sz="0" w:space="0" w:color="auto"/>
                                                                                                <w:left w:val="none" w:sz="0" w:space="0" w:color="auto"/>
                                                                                                <w:bottom w:val="none" w:sz="0" w:space="0" w:color="auto"/>
                                                                                                <w:right w:val="none" w:sz="0" w:space="0" w:color="auto"/>
                                                                                              </w:divBdr>
                                                                                              <w:divsChild>
                                                                                                <w:div w:id="688456898">
                                                                                                  <w:marLeft w:val="0"/>
                                                                                                  <w:marRight w:val="0"/>
                                                                                                  <w:marTop w:val="0"/>
                                                                                                  <w:marBottom w:val="0"/>
                                                                                                  <w:divBdr>
                                                                                                    <w:top w:val="none" w:sz="0" w:space="0" w:color="auto"/>
                                                                                                    <w:left w:val="none" w:sz="0" w:space="0" w:color="auto"/>
                                                                                                    <w:bottom w:val="none" w:sz="0" w:space="0" w:color="auto"/>
                                                                                                    <w:right w:val="none" w:sz="0" w:space="0" w:color="auto"/>
                                                                                                  </w:divBdr>
                                                                                                  <w:divsChild>
                                                                                                    <w:div w:id="1086922989">
                                                                                                      <w:marLeft w:val="0"/>
                                                                                                      <w:marRight w:val="0"/>
                                                                                                      <w:marTop w:val="0"/>
                                                                                                      <w:marBottom w:val="0"/>
                                                                                                      <w:divBdr>
                                                                                                        <w:top w:val="none" w:sz="0" w:space="0" w:color="auto"/>
                                                                                                        <w:left w:val="none" w:sz="0" w:space="0" w:color="auto"/>
                                                                                                        <w:bottom w:val="none" w:sz="0" w:space="0" w:color="auto"/>
                                                                                                        <w:right w:val="none" w:sz="0" w:space="0" w:color="auto"/>
                                                                                                      </w:divBdr>
                                                                                                      <w:divsChild>
                                                                                                        <w:div w:id="578322249">
                                                                                                          <w:marLeft w:val="0"/>
                                                                                                          <w:marRight w:val="0"/>
                                                                                                          <w:marTop w:val="0"/>
                                                                                                          <w:marBottom w:val="0"/>
                                                                                                          <w:divBdr>
                                                                                                            <w:top w:val="none" w:sz="0" w:space="0" w:color="auto"/>
                                                                                                            <w:left w:val="none" w:sz="0" w:space="0" w:color="auto"/>
                                                                                                            <w:bottom w:val="none" w:sz="0" w:space="0" w:color="auto"/>
                                                                                                            <w:right w:val="none" w:sz="0" w:space="0" w:color="auto"/>
                                                                                                          </w:divBdr>
                                                                                                          <w:divsChild>
                                                                                                            <w:div w:id="2137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478494940">
      <w:bodyDiv w:val="1"/>
      <w:marLeft w:val="0"/>
      <w:marRight w:val="0"/>
      <w:marTop w:val="0"/>
      <w:marBottom w:val="0"/>
      <w:divBdr>
        <w:top w:val="none" w:sz="0" w:space="0" w:color="auto"/>
        <w:left w:val="none" w:sz="0" w:space="0" w:color="auto"/>
        <w:bottom w:val="none" w:sz="0" w:space="0" w:color="auto"/>
        <w:right w:val="none" w:sz="0" w:space="0" w:color="auto"/>
      </w:divBdr>
    </w:div>
    <w:div w:id="1524049032">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USTAWI~1\Temp\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612E-553A-45EB-B1A0-BC104ACC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Szablon_papier_RZGW_wzór_nowy.dotx</Template>
  <TotalTime>1</TotalTime>
  <Pages>5</Pages>
  <Words>2146</Words>
  <Characters>12881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Justyna Wrońska-Koch (RZGW Warszawa)</cp:lastModifiedBy>
  <cp:revision>2</cp:revision>
  <cp:lastPrinted>2020-09-23T05:57:00Z</cp:lastPrinted>
  <dcterms:created xsi:type="dcterms:W3CDTF">2020-12-30T06:33:00Z</dcterms:created>
  <dcterms:modified xsi:type="dcterms:W3CDTF">2020-12-30T06:33:00Z</dcterms:modified>
</cp:coreProperties>
</file>