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9FB" w:rsidRPr="008F7591" w:rsidRDefault="00AF49FB" w:rsidP="008F7591">
      <w:pPr>
        <w:autoSpaceDE w:val="0"/>
        <w:autoSpaceDN w:val="0"/>
        <w:adjustRightInd w:val="0"/>
        <w:spacing w:after="0" w:line="382" w:lineRule="exact"/>
        <w:jc w:val="right"/>
        <w:rPr>
          <w:rFonts w:cs="Calibri"/>
          <w:b/>
          <w:iCs/>
          <w:color w:val="000000"/>
          <w:lang w:eastAsia="pl-PL"/>
        </w:rPr>
      </w:pPr>
      <w:r w:rsidRPr="008F7591">
        <w:rPr>
          <w:rFonts w:cs="Calibri"/>
          <w:b/>
          <w:iCs/>
          <w:color w:val="000000"/>
          <w:lang w:eastAsia="pl-PL"/>
        </w:rPr>
        <w:t>Załącznik n</w:t>
      </w:r>
      <w:r w:rsidR="008E0E28">
        <w:rPr>
          <w:rFonts w:cs="Calibri"/>
          <w:b/>
          <w:iCs/>
          <w:color w:val="000000"/>
          <w:lang w:eastAsia="pl-PL"/>
        </w:rPr>
        <w:t>r</w:t>
      </w:r>
      <w:r w:rsidRPr="008F7591">
        <w:rPr>
          <w:rFonts w:cs="Calibri"/>
          <w:b/>
          <w:iCs/>
          <w:color w:val="000000"/>
          <w:lang w:eastAsia="pl-PL"/>
        </w:rPr>
        <w:t xml:space="preserve"> 1</w:t>
      </w:r>
    </w:p>
    <w:p w:rsidR="00AF49FB" w:rsidRPr="00137FF1" w:rsidRDefault="00AF49FB" w:rsidP="003965DD">
      <w:pPr>
        <w:autoSpaceDE w:val="0"/>
        <w:autoSpaceDN w:val="0"/>
        <w:adjustRightInd w:val="0"/>
        <w:spacing w:after="0" w:line="382" w:lineRule="exact"/>
        <w:jc w:val="center"/>
        <w:rPr>
          <w:rFonts w:cs="Calibri"/>
          <w:b/>
          <w:bCs/>
          <w:iCs/>
          <w:color w:val="000000"/>
          <w:lang w:eastAsia="pl-PL"/>
        </w:rPr>
      </w:pPr>
      <w:r w:rsidRPr="00137FF1">
        <w:rPr>
          <w:rFonts w:cs="Calibri"/>
          <w:b/>
          <w:bCs/>
          <w:iCs/>
          <w:color w:val="000000"/>
          <w:lang w:eastAsia="pl-PL"/>
        </w:rPr>
        <w:t>Opis przedmiotu zamówienia</w:t>
      </w:r>
    </w:p>
    <w:p w:rsidR="00AF49FB" w:rsidRPr="00137FF1" w:rsidRDefault="00AF49FB" w:rsidP="003965DD">
      <w:pPr>
        <w:autoSpaceDE w:val="0"/>
        <w:autoSpaceDN w:val="0"/>
        <w:adjustRightInd w:val="0"/>
        <w:spacing w:after="0" w:line="382" w:lineRule="exact"/>
        <w:jc w:val="center"/>
        <w:rPr>
          <w:rFonts w:cs="Calibri"/>
          <w:b/>
          <w:bCs/>
          <w:iCs/>
          <w:color w:val="000000"/>
          <w:lang w:eastAsia="pl-PL"/>
        </w:rPr>
      </w:pPr>
    </w:p>
    <w:p w:rsidR="00AF49FB" w:rsidRPr="00137FF1" w:rsidRDefault="00AF49FB" w:rsidP="00FB2148">
      <w:pPr>
        <w:autoSpaceDE w:val="0"/>
        <w:autoSpaceDN w:val="0"/>
        <w:adjustRightInd w:val="0"/>
        <w:spacing w:after="0" w:line="382" w:lineRule="exact"/>
        <w:jc w:val="center"/>
        <w:rPr>
          <w:rFonts w:cs="Calibri"/>
          <w:b/>
          <w:bCs/>
          <w:iCs/>
          <w:color w:val="000000"/>
          <w:lang w:eastAsia="pl-PL"/>
        </w:rPr>
      </w:pPr>
      <w:r w:rsidRPr="00137FF1">
        <w:rPr>
          <w:rFonts w:cs="Calibri"/>
          <w:b/>
          <w:bCs/>
          <w:iCs/>
          <w:color w:val="000000"/>
          <w:lang w:eastAsia="pl-PL"/>
        </w:rPr>
        <w:t>„</w:t>
      </w:r>
      <w:bookmarkStart w:id="0" w:name="_GoBack"/>
      <w:bookmarkEnd w:id="0"/>
      <w:r w:rsidRPr="00137FF1">
        <w:rPr>
          <w:rFonts w:cs="Calibri"/>
          <w:b/>
          <w:bCs/>
          <w:iCs/>
          <w:color w:val="000000"/>
          <w:lang w:eastAsia="pl-PL"/>
        </w:rPr>
        <w:t>Usługa transportu mebli  z Zarządu Zlewni w Łowiczu do jednostek organizacyjnych Państwowego Gospodarstwa Wodnego Wody Polskie”</w:t>
      </w:r>
    </w:p>
    <w:p w:rsidR="00AF49FB" w:rsidRPr="00137FF1" w:rsidRDefault="00AF49FB" w:rsidP="00FB2148">
      <w:pPr>
        <w:autoSpaceDE w:val="0"/>
        <w:autoSpaceDN w:val="0"/>
        <w:adjustRightInd w:val="0"/>
        <w:spacing w:after="0" w:line="382" w:lineRule="exact"/>
        <w:jc w:val="center"/>
        <w:rPr>
          <w:rFonts w:cs="Calibri"/>
          <w:b/>
          <w:bCs/>
          <w:iCs/>
          <w:color w:val="000000"/>
          <w:lang w:eastAsia="pl-PL"/>
        </w:rPr>
      </w:pPr>
    </w:p>
    <w:p w:rsidR="00AF49FB" w:rsidRPr="00137FF1" w:rsidRDefault="00AF49FB" w:rsidP="00137FF1">
      <w:pPr>
        <w:spacing w:after="0"/>
        <w:ind w:left="426" w:hanging="426"/>
        <w:jc w:val="center"/>
        <w:rPr>
          <w:rFonts w:cs="Calibri"/>
        </w:rPr>
      </w:pPr>
      <w:r>
        <w:rPr>
          <w:rFonts w:cs="Calibri"/>
        </w:rPr>
        <w:t>nr sprawy WA.ROZ.281</w:t>
      </w:r>
      <w:r w:rsidR="00F35787">
        <w:rPr>
          <w:rFonts w:cs="Calibri"/>
        </w:rPr>
        <w:t>0</w:t>
      </w:r>
      <w:r>
        <w:rPr>
          <w:rFonts w:cs="Calibri"/>
        </w:rPr>
        <w:t>.139.</w:t>
      </w:r>
      <w:r w:rsidRPr="00137FF1">
        <w:rPr>
          <w:rFonts w:cs="Calibri"/>
        </w:rPr>
        <w:t>2020</w:t>
      </w:r>
    </w:p>
    <w:p w:rsidR="00AF49FB" w:rsidRPr="00137FF1" w:rsidRDefault="00AF49FB" w:rsidP="00137FF1">
      <w:pPr>
        <w:spacing w:after="0"/>
        <w:ind w:left="426" w:hanging="426"/>
        <w:jc w:val="center"/>
        <w:rPr>
          <w:rFonts w:cs="Calibri"/>
          <w:bCs/>
          <w:iCs/>
        </w:rPr>
      </w:pPr>
    </w:p>
    <w:p w:rsidR="00AF49FB" w:rsidRPr="00137FF1" w:rsidRDefault="00AF49FB" w:rsidP="00137FF1">
      <w:pPr>
        <w:spacing w:after="0"/>
        <w:ind w:left="426" w:hanging="426"/>
        <w:jc w:val="center"/>
        <w:rPr>
          <w:rFonts w:cs="Calibri"/>
          <w:bCs/>
        </w:rPr>
      </w:pPr>
      <w:r w:rsidRPr="00137FF1">
        <w:rPr>
          <w:rFonts w:cs="Calibri"/>
          <w:bCs/>
          <w:iCs/>
        </w:rPr>
        <w:t>CPV:</w:t>
      </w:r>
    </w:p>
    <w:p w:rsidR="00AF49FB" w:rsidRPr="00137FF1" w:rsidRDefault="00AF49FB" w:rsidP="00137FF1">
      <w:pPr>
        <w:spacing w:after="0"/>
        <w:jc w:val="center"/>
        <w:rPr>
          <w:rFonts w:cs="Calibri"/>
        </w:rPr>
      </w:pPr>
      <w:r w:rsidRPr="00137FF1">
        <w:rPr>
          <w:rFonts w:cs="Calibri"/>
        </w:rPr>
        <w:t>6</w:t>
      </w:r>
      <w:r w:rsidR="00C961F1">
        <w:rPr>
          <w:rFonts w:cs="Calibri"/>
        </w:rPr>
        <w:t>0100000-9</w:t>
      </w:r>
      <w:r w:rsidRPr="00137FF1">
        <w:rPr>
          <w:rFonts w:cs="Calibri"/>
        </w:rPr>
        <w:t xml:space="preserve"> </w:t>
      </w:r>
      <w:r w:rsidR="00C961F1">
        <w:rPr>
          <w:rFonts w:cs="Calibri"/>
        </w:rPr>
        <w:t>U</w:t>
      </w:r>
      <w:r w:rsidR="00C961F1" w:rsidRPr="00137FF1">
        <w:rPr>
          <w:rFonts w:cs="Calibri"/>
        </w:rPr>
        <w:t xml:space="preserve">sługi </w:t>
      </w:r>
      <w:r w:rsidR="00C961F1">
        <w:rPr>
          <w:rFonts w:cs="Calibri"/>
        </w:rPr>
        <w:t>w zakresie transportu drogowego</w:t>
      </w:r>
    </w:p>
    <w:p w:rsidR="00AF49FB" w:rsidRPr="00137FF1" w:rsidRDefault="00AF49FB" w:rsidP="00137FF1">
      <w:pPr>
        <w:spacing w:after="0"/>
        <w:jc w:val="both"/>
        <w:rPr>
          <w:rFonts w:cs="Calibri"/>
        </w:rPr>
      </w:pPr>
    </w:p>
    <w:p w:rsidR="00AF49FB" w:rsidRPr="00137FF1" w:rsidRDefault="00AF49FB" w:rsidP="00137FF1">
      <w:pPr>
        <w:spacing w:after="0"/>
        <w:jc w:val="both"/>
        <w:rPr>
          <w:rFonts w:cs="Calibri"/>
        </w:rPr>
      </w:pPr>
      <w:r w:rsidRPr="00137FF1">
        <w:rPr>
          <w:rFonts w:cs="Calibri"/>
        </w:rPr>
        <w:t>Przedmiotem zamówienia jest usługa transportu mebli biurowych do jednostek organizacyjnych Państwowego Gospodarstwa Wodnego Wody Polskie z magazynów na terenie Zarządu Zlewni w Łowiczu.</w:t>
      </w:r>
    </w:p>
    <w:p w:rsidR="00AF49FB" w:rsidRPr="00137FF1" w:rsidRDefault="00AF49FB" w:rsidP="00137FF1">
      <w:pPr>
        <w:spacing w:after="0"/>
        <w:jc w:val="both"/>
        <w:rPr>
          <w:rFonts w:cs="Calibri"/>
        </w:rPr>
      </w:pPr>
    </w:p>
    <w:p w:rsidR="00AF49FB" w:rsidRPr="00137FF1" w:rsidRDefault="00AF49FB" w:rsidP="00137FF1">
      <w:pPr>
        <w:spacing w:after="0"/>
        <w:jc w:val="both"/>
        <w:rPr>
          <w:rFonts w:cs="Calibri"/>
        </w:rPr>
      </w:pPr>
      <w:r w:rsidRPr="00137FF1">
        <w:rPr>
          <w:rFonts w:cs="Calibri"/>
        </w:rPr>
        <w:t>Pod pojęciem usługa Zamawiający ma na myśli usługę wykonaną siłami Wykonawcy, do której zalicza się m. in.:</w:t>
      </w:r>
    </w:p>
    <w:p w:rsidR="00AF49FB" w:rsidRPr="00137FF1" w:rsidRDefault="00AF49FB" w:rsidP="00137FF1">
      <w:pPr>
        <w:spacing w:after="0"/>
        <w:jc w:val="both"/>
        <w:rPr>
          <w:rFonts w:cs="Calibri"/>
        </w:rPr>
      </w:pPr>
      <w:r w:rsidRPr="00137FF1">
        <w:rPr>
          <w:rFonts w:cs="Calibri"/>
        </w:rPr>
        <w:t>- załadunek;</w:t>
      </w:r>
    </w:p>
    <w:p w:rsidR="00AF49FB" w:rsidRPr="00137FF1" w:rsidRDefault="00AF49FB" w:rsidP="00137FF1">
      <w:pPr>
        <w:spacing w:after="0"/>
        <w:jc w:val="both"/>
        <w:rPr>
          <w:rFonts w:cs="Calibri"/>
        </w:rPr>
      </w:pPr>
      <w:r w:rsidRPr="00137FF1">
        <w:rPr>
          <w:rFonts w:cs="Calibri"/>
        </w:rPr>
        <w:t>- zabezpieczenie towaru na czas transportu i rozładunku;</w:t>
      </w:r>
    </w:p>
    <w:p w:rsidR="00AF49FB" w:rsidRPr="00137FF1" w:rsidRDefault="00AF49FB" w:rsidP="00137FF1">
      <w:pPr>
        <w:spacing w:after="0"/>
        <w:jc w:val="both"/>
        <w:rPr>
          <w:rFonts w:cs="Calibri"/>
        </w:rPr>
      </w:pPr>
      <w:r w:rsidRPr="00137FF1">
        <w:rPr>
          <w:rFonts w:cs="Calibri"/>
        </w:rPr>
        <w:t>- transport;</w:t>
      </w:r>
    </w:p>
    <w:p w:rsidR="00AF49FB" w:rsidRPr="00137FF1" w:rsidRDefault="00AF49FB" w:rsidP="00137FF1">
      <w:pPr>
        <w:spacing w:after="0"/>
        <w:jc w:val="both"/>
        <w:rPr>
          <w:rFonts w:cs="Calibri"/>
        </w:rPr>
      </w:pPr>
      <w:r w:rsidRPr="00137FF1">
        <w:rPr>
          <w:rFonts w:cs="Calibri"/>
        </w:rPr>
        <w:t>- rozładunek;</w:t>
      </w:r>
    </w:p>
    <w:p w:rsidR="00AF49FB" w:rsidRPr="00137FF1" w:rsidRDefault="00AF49FB" w:rsidP="00137FF1">
      <w:pPr>
        <w:spacing w:after="0"/>
        <w:jc w:val="both"/>
        <w:rPr>
          <w:rFonts w:cs="Calibri"/>
        </w:rPr>
      </w:pPr>
      <w:r w:rsidRPr="00137FF1">
        <w:rPr>
          <w:rFonts w:cs="Calibri"/>
        </w:rPr>
        <w:t>- rozpakowanie;</w:t>
      </w:r>
    </w:p>
    <w:p w:rsidR="00AF49FB" w:rsidRPr="00137FF1" w:rsidRDefault="00AF49FB" w:rsidP="00137FF1">
      <w:pPr>
        <w:spacing w:after="0"/>
        <w:jc w:val="both"/>
        <w:rPr>
          <w:rFonts w:cs="Calibri"/>
        </w:rPr>
      </w:pPr>
      <w:r w:rsidRPr="00137FF1">
        <w:rPr>
          <w:rFonts w:cs="Calibri"/>
        </w:rPr>
        <w:t>- utylizacja śmieci;</w:t>
      </w:r>
    </w:p>
    <w:p w:rsidR="00AF49FB" w:rsidRPr="00137FF1" w:rsidRDefault="00AF49FB" w:rsidP="00137FF1">
      <w:pPr>
        <w:spacing w:after="0"/>
        <w:jc w:val="both"/>
        <w:rPr>
          <w:rFonts w:cs="Calibri"/>
        </w:rPr>
      </w:pPr>
      <w:r w:rsidRPr="00137FF1">
        <w:rPr>
          <w:rFonts w:cs="Calibri"/>
        </w:rPr>
        <w:t>- wniesienie mebli;</w:t>
      </w:r>
    </w:p>
    <w:p w:rsidR="00AF49FB" w:rsidRPr="00137FF1" w:rsidRDefault="00AF49FB" w:rsidP="00137FF1">
      <w:pPr>
        <w:spacing w:after="0"/>
        <w:jc w:val="both"/>
        <w:rPr>
          <w:rFonts w:cs="Calibri"/>
        </w:rPr>
      </w:pPr>
      <w:r w:rsidRPr="00137FF1">
        <w:rPr>
          <w:rFonts w:cs="Calibri"/>
        </w:rPr>
        <w:t>- wstawienie w miejsce docelowe, wskazane przez Zamawiającego;</w:t>
      </w:r>
    </w:p>
    <w:p w:rsidR="00AF49FB" w:rsidRPr="00137FF1" w:rsidRDefault="00AF49FB" w:rsidP="00137FF1">
      <w:pPr>
        <w:spacing w:after="0"/>
        <w:jc w:val="both"/>
        <w:rPr>
          <w:rFonts w:cs="Calibri"/>
        </w:rPr>
      </w:pPr>
      <w:r w:rsidRPr="00137FF1">
        <w:rPr>
          <w:rFonts w:cs="Calibri"/>
        </w:rPr>
        <w:t>- ubezpieczenie.</w:t>
      </w:r>
    </w:p>
    <w:p w:rsidR="00AF49FB" w:rsidRPr="00137FF1" w:rsidRDefault="00AF49FB" w:rsidP="00137FF1">
      <w:pPr>
        <w:spacing w:after="0"/>
        <w:jc w:val="both"/>
        <w:rPr>
          <w:rFonts w:cs="Calibri"/>
        </w:rPr>
      </w:pPr>
    </w:p>
    <w:p w:rsidR="00AF49FB" w:rsidRPr="00137FF1" w:rsidRDefault="00AF49FB" w:rsidP="00137FF1">
      <w:pPr>
        <w:spacing w:after="0"/>
        <w:jc w:val="both"/>
        <w:rPr>
          <w:rFonts w:cs="Calibri"/>
        </w:rPr>
      </w:pPr>
      <w:r w:rsidRPr="00137FF1">
        <w:rPr>
          <w:rFonts w:cs="Calibri"/>
        </w:rPr>
        <w:t>Po stronie Wykonawcy jest zapewnienie wszystkich niezbędnych materiałów, sprzętu i siły roboczej, takich, jak m. in.: odpowiedniej ilości pracowników, odpowiedniej ilości samochodów, paliwa, odpowiedniej ilości środków ochronnych dla pracowników czy materiałów do zabezpieczenia mebli na czas transportu i rozładunku.</w:t>
      </w:r>
    </w:p>
    <w:p w:rsidR="00AF49FB" w:rsidRPr="00137FF1" w:rsidRDefault="00AF49FB" w:rsidP="00137FF1">
      <w:pPr>
        <w:spacing w:after="0"/>
        <w:jc w:val="both"/>
        <w:rPr>
          <w:rFonts w:cs="Calibri"/>
        </w:rPr>
      </w:pPr>
    </w:p>
    <w:p w:rsidR="00AF49FB" w:rsidRPr="00137FF1" w:rsidRDefault="00AF49FB" w:rsidP="00137FF1">
      <w:pPr>
        <w:spacing w:after="0"/>
        <w:jc w:val="both"/>
        <w:rPr>
          <w:rFonts w:cs="Calibri"/>
        </w:rPr>
      </w:pPr>
      <w:r w:rsidRPr="00137FF1">
        <w:rPr>
          <w:rFonts w:cs="Calibri"/>
        </w:rPr>
        <w:t xml:space="preserve">Każdy ubytek czy uszkodzenie, które występuje na meblach, Wykonawca będzie zobowiązany zgłosić Zamawiającemu przed załadunkiem. </w:t>
      </w:r>
    </w:p>
    <w:p w:rsidR="00AF49FB" w:rsidRPr="00137FF1" w:rsidRDefault="00AF49FB" w:rsidP="00137FF1">
      <w:pPr>
        <w:spacing w:after="0"/>
        <w:jc w:val="both"/>
        <w:rPr>
          <w:rFonts w:cs="Calibri"/>
        </w:rPr>
      </w:pPr>
      <w:r w:rsidRPr="00137FF1">
        <w:rPr>
          <w:rFonts w:cs="Calibri"/>
        </w:rPr>
        <w:t>Wszystkie uszkodzenia nie zgłoszone przed załadunkiem, a stwierdzone po rozładunku w miejscu docelowym, traktowane będą jako uszkodzenia w transporcie, za któr</w:t>
      </w:r>
      <w:r>
        <w:rPr>
          <w:rFonts w:cs="Calibri"/>
        </w:rPr>
        <w:t xml:space="preserve">e Wykonawca zostanie obciążony </w:t>
      </w:r>
      <w:r w:rsidRPr="00137FF1">
        <w:rPr>
          <w:rFonts w:cs="Calibri"/>
        </w:rPr>
        <w:t xml:space="preserve">kwotą </w:t>
      </w:r>
      <w:r w:rsidRPr="00143BB2">
        <w:rPr>
          <w:rFonts w:cs="Calibri"/>
        </w:rPr>
        <w:t>50</w:t>
      </w:r>
      <w:r w:rsidRPr="00137FF1">
        <w:rPr>
          <w:rFonts w:cs="Calibri"/>
          <w:color w:val="FF0000"/>
        </w:rPr>
        <w:t xml:space="preserve"> </w:t>
      </w:r>
      <w:r w:rsidRPr="00137FF1">
        <w:rPr>
          <w:rFonts w:cs="Calibri"/>
        </w:rPr>
        <w:t>zł ( słownie: pięćdziesiąt złotych ) za każdy stwierdzony fakt uszkodzenia.</w:t>
      </w:r>
    </w:p>
    <w:p w:rsidR="00AF49FB" w:rsidRPr="00137FF1" w:rsidRDefault="00AF49FB" w:rsidP="00137FF1">
      <w:pPr>
        <w:spacing w:after="0"/>
        <w:jc w:val="both"/>
        <w:rPr>
          <w:rFonts w:cs="Calibri"/>
        </w:rPr>
      </w:pPr>
    </w:p>
    <w:p w:rsidR="00AF49FB" w:rsidRPr="00137FF1" w:rsidRDefault="00AF49FB" w:rsidP="00137FF1">
      <w:pPr>
        <w:spacing w:after="0" w:line="276" w:lineRule="auto"/>
        <w:jc w:val="both"/>
        <w:rPr>
          <w:rFonts w:cs="Calibri"/>
          <w:b/>
          <w:bCs/>
        </w:rPr>
      </w:pPr>
    </w:p>
    <w:p w:rsidR="00AF49FB" w:rsidRPr="00137FF1" w:rsidRDefault="00AF49FB" w:rsidP="00137FF1">
      <w:pPr>
        <w:spacing w:after="0" w:line="276" w:lineRule="auto"/>
        <w:jc w:val="both"/>
        <w:rPr>
          <w:rFonts w:cs="Calibri"/>
          <w:b/>
          <w:bCs/>
        </w:rPr>
      </w:pPr>
      <w:r w:rsidRPr="00137FF1">
        <w:rPr>
          <w:rFonts w:cs="Calibri"/>
          <w:b/>
          <w:bCs/>
        </w:rPr>
        <w:t>Wykaz mebli:</w:t>
      </w:r>
    </w:p>
    <w:p w:rsidR="00AF49FB" w:rsidRPr="00137FF1" w:rsidRDefault="00AF49FB" w:rsidP="00137FF1">
      <w:pPr>
        <w:spacing w:after="0" w:line="276" w:lineRule="auto"/>
        <w:jc w:val="both"/>
        <w:rPr>
          <w:rFonts w:cs="Calibri"/>
        </w:rPr>
      </w:pPr>
      <w:r w:rsidRPr="00137FF1">
        <w:rPr>
          <w:rFonts w:cs="Calibri"/>
        </w:rPr>
        <w:t>Asortyment oraz ilości mebli transportowanych do poszczególnych jednostek wyszczególniono                                w Załączniku nr 1   do opisu przedmiotu zamówienia.</w:t>
      </w:r>
    </w:p>
    <w:p w:rsidR="00AF49FB" w:rsidRPr="00137FF1" w:rsidRDefault="00AF49FB" w:rsidP="00137FF1">
      <w:pPr>
        <w:spacing w:after="0" w:line="276" w:lineRule="auto"/>
        <w:jc w:val="both"/>
        <w:rPr>
          <w:rFonts w:cs="Calibri"/>
          <w:b/>
          <w:bCs/>
        </w:rPr>
      </w:pPr>
    </w:p>
    <w:p w:rsidR="00AF49FB" w:rsidRPr="00137FF1" w:rsidRDefault="00AF49FB" w:rsidP="00137FF1">
      <w:pPr>
        <w:spacing w:after="0" w:line="276" w:lineRule="auto"/>
        <w:jc w:val="both"/>
        <w:rPr>
          <w:rFonts w:cs="Calibri"/>
        </w:rPr>
      </w:pPr>
      <w:r w:rsidRPr="00137FF1">
        <w:rPr>
          <w:rFonts w:cs="Calibri"/>
          <w:b/>
          <w:bCs/>
        </w:rPr>
        <w:t xml:space="preserve">Terminy: </w:t>
      </w:r>
      <w:r w:rsidRPr="00137FF1">
        <w:rPr>
          <w:rFonts w:cs="Calibri"/>
        </w:rPr>
        <w:t xml:space="preserve">od dnia podpisania umowy do </w:t>
      </w:r>
      <w:r>
        <w:rPr>
          <w:rFonts w:cs="Calibri"/>
          <w:b/>
          <w:bCs/>
        </w:rPr>
        <w:t>26.02.</w:t>
      </w:r>
      <w:r w:rsidRPr="00137FF1">
        <w:rPr>
          <w:rFonts w:cs="Calibri"/>
          <w:b/>
          <w:bCs/>
        </w:rPr>
        <w:t>2021 r.</w:t>
      </w:r>
      <w:r w:rsidRPr="00137FF1">
        <w:rPr>
          <w:rFonts w:cs="Calibri"/>
        </w:rPr>
        <w:t>, w możliwie jak najmniejszej ilości dni transportu.</w:t>
      </w:r>
    </w:p>
    <w:p w:rsidR="00AF49FB" w:rsidRPr="00137FF1" w:rsidRDefault="00AF49FB" w:rsidP="00137FF1">
      <w:pPr>
        <w:spacing w:after="0" w:line="276" w:lineRule="auto"/>
        <w:jc w:val="both"/>
        <w:rPr>
          <w:rFonts w:cs="Calibri"/>
          <w:b/>
        </w:rPr>
      </w:pPr>
    </w:p>
    <w:p w:rsidR="00AF49FB" w:rsidRPr="00137FF1" w:rsidRDefault="00AF49FB" w:rsidP="00137FF1">
      <w:pPr>
        <w:spacing w:after="0" w:line="276" w:lineRule="auto"/>
        <w:jc w:val="both"/>
        <w:rPr>
          <w:rFonts w:cs="Calibri"/>
          <w:bCs/>
        </w:rPr>
      </w:pPr>
      <w:r w:rsidRPr="00137FF1">
        <w:rPr>
          <w:rFonts w:cs="Calibri"/>
          <w:b/>
        </w:rPr>
        <w:lastRenderedPageBreak/>
        <w:t xml:space="preserve">Miejsce odbioru: </w:t>
      </w:r>
      <w:r w:rsidRPr="00137FF1">
        <w:rPr>
          <w:rFonts w:cs="Calibri"/>
          <w:bCs/>
        </w:rPr>
        <w:t>Łowicz, ul. Ekonomiczna 6, 99-400  Łowicz</w:t>
      </w:r>
    </w:p>
    <w:p w:rsidR="00AF49FB" w:rsidRPr="00137FF1" w:rsidRDefault="00AF49FB" w:rsidP="00137FF1">
      <w:pPr>
        <w:spacing w:after="0" w:line="276" w:lineRule="auto"/>
        <w:jc w:val="both"/>
        <w:rPr>
          <w:rFonts w:cs="Calibri"/>
          <w:b/>
        </w:rPr>
      </w:pPr>
    </w:p>
    <w:p w:rsidR="00AF49FB" w:rsidRDefault="00AF49FB" w:rsidP="00137FF1">
      <w:pPr>
        <w:spacing w:after="0" w:line="276" w:lineRule="auto"/>
        <w:jc w:val="both"/>
        <w:rPr>
          <w:rFonts w:cs="Calibri"/>
          <w:bCs/>
        </w:rPr>
      </w:pPr>
      <w:r w:rsidRPr="00137FF1">
        <w:rPr>
          <w:rFonts w:cs="Calibri"/>
          <w:b/>
        </w:rPr>
        <w:t xml:space="preserve">Miejsce docelowe transportu: </w:t>
      </w:r>
    </w:p>
    <w:p w:rsidR="00AF49FB" w:rsidRDefault="00AF49FB" w:rsidP="0015016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RZGW Gliwice: ul. Robotnicza 2, 44-100 Gliwice</w:t>
      </w:r>
    </w:p>
    <w:p w:rsidR="00AF49FB" w:rsidRDefault="00AF49FB" w:rsidP="0015016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RZGW Wrocław: ul. B. Gierymskich 149a 51-640 Wrocław ( maksymalny tonaż samochodu dostawczego  5 ton )</w:t>
      </w:r>
    </w:p>
    <w:p w:rsidR="00AF49FB" w:rsidRDefault="00AF49FB" w:rsidP="0015016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RZGW Kraków: ul. Ostrogskich 5, 33-100 Tarnów</w:t>
      </w:r>
    </w:p>
    <w:p w:rsidR="00AF49FB" w:rsidRDefault="00AF49FB" w:rsidP="0015016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RZGW Poznań: Skęczniew 57, 62-730 Dobra</w:t>
      </w:r>
    </w:p>
    <w:p w:rsidR="00AF49FB" w:rsidRDefault="00AF49FB" w:rsidP="0015016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RZGW Szczecin: ul. Szlamowa 4a, 70 -746 Szczecin</w:t>
      </w:r>
    </w:p>
    <w:p w:rsidR="00AF49FB" w:rsidRDefault="00AF49FB" w:rsidP="0015016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RZGW Lublin: Nielisz 280, 22-413 Nielisz</w:t>
      </w:r>
    </w:p>
    <w:p w:rsidR="00AF49FB" w:rsidRDefault="00AF49FB" w:rsidP="0015016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RZGW Gdańsk: ul. Wiślana 11, 82-500 Korzeniewo</w:t>
      </w:r>
    </w:p>
    <w:p w:rsidR="00AF49FB" w:rsidRDefault="00AF49FB" w:rsidP="0015016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RZGW Białystok: Jaz Babino, 16-070 Złotoria</w:t>
      </w:r>
    </w:p>
    <w:p w:rsidR="00AF49FB" w:rsidRDefault="00AF49FB" w:rsidP="0015016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RZGW Rzeszów:</w:t>
      </w:r>
    </w:p>
    <w:p w:rsidR="00AF49FB" w:rsidRDefault="00AF49FB" w:rsidP="005E3D86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Zarząd Zlewni Jasło: ul. Modrzejewskiego  12, 38-200 Jasło</w:t>
      </w:r>
    </w:p>
    <w:p w:rsidR="00AF49FB" w:rsidRDefault="00AF49FB" w:rsidP="005E3D86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Zarząd Zlewni Krosno: ul. Słoneczna 26 B, 38-480 Rymanów</w:t>
      </w:r>
    </w:p>
    <w:p w:rsidR="00AF49FB" w:rsidRDefault="00AF49FB" w:rsidP="005E3D86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Zarząd Zlewni Stalowa Wola: ul. Jagiellońska 17, 37-464 Stalowa Wola</w:t>
      </w:r>
    </w:p>
    <w:p w:rsidR="00AF49FB" w:rsidRDefault="00AF49FB" w:rsidP="005E3D86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Zarząd Zlewni w Przemyślu: ul. Wybrzeże Ojca Świętego Jana Pawła II 6</w:t>
      </w:r>
    </w:p>
    <w:p w:rsidR="00AF49FB" w:rsidRPr="0015016E" w:rsidRDefault="00AF49FB" w:rsidP="005E3D86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Centrala RZGW Rzeszów: ul. Hanasiewicza 17B, 35-103 Rzeszów</w:t>
      </w:r>
    </w:p>
    <w:p w:rsidR="00AF49FB" w:rsidRPr="00137FF1" w:rsidRDefault="00AF49FB" w:rsidP="00137FF1">
      <w:pPr>
        <w:spacing w:after="0" w:line="276" w:lineRule="auto"/>
        <w:jc w:val="both"/>
        <w:rPr>
          <w:rFonts w:cs="Calibri"/>
          <w:b/>
          <w:color w:val="FF0000"/>
        </w:rPr>
      </w:pPr>
    </w:p>
    <w:p w:rsidR="00AF49FB" w:rsidRPr="00137FF1" w:rsidRDefault="00AF49FB" w:rsidP="00137FF1">
      <w:pPr>
        <w:spacing w:after="0" w:line="276" w:lineRule="auto"/>
        <w:jc w:val="both"/>
        <w:rPr>
          <w:rFonts w:cs="Calibri"/>
        </w:rPr>
      </w:pPr>
      <w:r w:rsidRPr="00137FF1">
        <w:rPr>
          <w:rFonts w:cs="Calibri"/>
          <w:b/>
        </w:rPr>
        <w:t xml:space="preserve">Godziny: </w:t>
      </w:r>
      <w:r w:rsidRPr="00137FF1">
        <w:rPr>
          <w:rFonts w:cs="Calibri"/>
        </w:rPr>
        <w:t>w godzinach pracy urzędu między 8.00-16.00 (lub do ustalenia).</w:t>
      </w:r>
    </w:p>
    <w:p w:rsidR="00AF49FB" w:rsidRPr="00137FF1" w:rsidRDefault="00AF49FB" w:rsidP="00137FF1">
      <w:pPr>
        <w:spacing w:after="0" w:line="276" w:lineRule="auto"/>
        <w:jc w:val="both"/>
        <w:rPr>
          <w:rFonts w:cs="Calibri"/>
          <w:b/>
          <w:color w:val="FF0000"/>
        </w:rPr>
      </w:pPr>
    </w:p>
    <w:p w:rsidR="00AF49FB" w:rsidRPr="00137FF1" w:rsidRDefault="00AF49FB" w:rsidP="00137FF1">
      <w:pPr>
        <w:spacing w:after="0" w:line="276" w:lineRule="auto"/>
        <w:jc w:val="both"/>
        <w:rPr>
          <w:rFonts w:cs="Calibri"/>
        </w:rPr>
      </w:pPr>
      <w:r w:rsidRPr="00137FF1">
        <w:rPr>
          <w:rFonts w:cs="Calibri"/>
          <w:b/>
        </w:rPr>
        <w:t>Płatność:</w:t>
      </w:r>
      <w:r w:rsidRPr="00137FF1">
        <w:rPr>
          <w:rFonts w:cs="Calibri"/>
        </w:rPr>
        <w:t xml:space="preserve"> po zakończonej usłudze, na podstawie wystawionej faktury, po uwzględnieniu/odjęciu ewentualnych kar, w terminie 14 dni od dnia dostarczenia faktury.</w:t>
      </w:r>
    </w:p>
    <w:p w:rsidR="00AF49FB" w:rsidRPr="00137FF1" w:rsidRDefault="00AF49FB" w:rsidP="00137FF1">
      <w:pPr>
        <w:spacing w:after="0"/>
        <w:jc w:val="both"/>
        <w:rPr>
          <w:rFonts w:cs="Calibri"/>
          <w:bCs/>
        </w:rPr>
      </w:pPr>
    </w:p>
    <w:p w:rsidR="00AF49FB" w:rsidRPr="00137FF1" w:rsidRDefault="00AF49FB" w:rsidP="00137FF1">
      <w:pPr>
        <w:spacing w:after="0" w:line="276" w:lineRule="auto"/>
        <w:jc w:val="both"/>
        <w:rPr>
          <w:rFonts w:cs="Calibri"/>
        </w:rPr>
      </w:pPr>
      <w:r w:rsidRPr="00137FF1">
        <w:rPr>
          <w:rFonts w:cs="Calibri"/>
        </w:rPr>
        <w:t>Wykonawca zobowiązany jest do przeprowadzenia wizji lokalnej w miejscu odbioru mebli i w miejscu docelowym transportu, celem oceny i dopasowania sprzętu oraz siły roboczej, a także zapoznania się ze strukturą terenu i możliwościami dojazdu samochodów ciężarowych.</w:t>
      </w:r>
    </w:p>
    <w:p w:rsidR="00AF49FB" w:rsidRPr="00137FF1" w:rsidRDefault="00AF49FB" w:rsidP="00137FF1">
      <w:pPr>
        <w:spacing w:after="0"/>
        <w:jc w:val="both"/>
        <w:rPr>
          <w:rFonts w:cs="Calibri"/>
        </w:rPr>
      </w:pPr>
    </w:p>
    <w:p w:rsidR="00AF49FB" w:rsidRPr="00137FF1" w:rsidRDefault="00AF49FB" w:rsidP="00137FF1">
      <w:pPr>
        <w:spacing w:after="0" w:line="276" w:lineRule="auto"/>
        <w:jc w:val="both"/>
        <w:rPr>
          <w:rFonts w:cs="Calibri"/>
        </w:rPr>
      </w:pPr>
      <w:r w:rsidRPr="00137FF1">
        <w:rPr>
          <w:rFonts w:cs="Calibri"/>
        </w:rPr>
        <w:t xml:space="preserve">Przed złożeniem oferty Wykonawca zobowiązany jest do kontaktu z Zamawiającym, w celu dopytania </w:t>
      </w:r>
      <w:r w:rsidRPr="00137FF1">
        <w:rPr>
          <w:rFonts w:cs="Calibri"/>
        </w:rPr>
        <w:br/>
        <w:t>o szczegóły, ewentualne wątpliwości lub doszczegółowienia opisu.</w:t>
      </w:r>
    </w:p>
    <w:p w:rsidR="00AF49FB" w:rsidRPr="00137FF1" w:rsidRDefault="00AF49FB" w:rsidP="00137FF1">
      <w:pPr>
        <w:spacing w:after="0" w:line="276" w:lineRule="auto"/>
        <w:rPr>
          <w:rFonts w:cs="Calibri"/>
          <w:b/>
          <w:u w:val="single"/>
        </w:rPr>
      </w:pPr>
    </w:p>
    <w:p w:rsidR="00AF49FB" w:rsidRPr="00137FF1" w:rsidRDefault="00AF49FB" w:rsidP="00137FF1">
      <w:pPr>
        <w:spacing w:after="0" w:line="276" w:lineRule="auto"/>
        <w:rPr>
          <w:rFonts w:cs="Calibri"/>
          <w:b/>
          <w:sz w:val="6"/>
          <w:szCs w:val="6"/>
        </w:rPr>
      </w:pPr>
      <w:r w:rsidRPr="00137FF1">
        <w:rPr>
          <w:rFonts w:cs="Calibri"/>
          <w:b/>
          <w:u w:val="single"/>
        </w:rPr>
        <w:t>Osoba do kontaktu:</w:t>
      </w:r>
      <w:r w:rsidRPr="00137FF1">
        <w:rPr>
          <w:rFonts w:cs="Calibri"/>
          <w:b/>
          <w:u w:val="single"/>
        </w:rPr>
        <w:br/>
      </w:r>
    </w:p>
    <w:p w:rsidR="00AF49FB" w:rsidRPr="00137FF1" w:rsidRDefault="00AF49FB" w:rsidP="00137FF1">
      <w:pPr>
        <w:spacing w:after="0" w:line="276" w:lineRule="auto"/>
        <w:rPr>
          <w:rFonts w:cs="Calibri"/>
        </w:rPr>
      </w:pPr>
      <w:r w:rsidRPr="00137FF1">
        <w:rPr>
          <w:rFonts w:cs="Calibri"/>
          <w:b/>
        </w:rPr>
        <w:t>Regionalny Zarząd Gospodarki Wodnej w Warszawie</w:t>
      </w:r>
      <w:r w:rsidRPr="00137FF1">
        <w:rPr>
          <w:rFonts w:cs="Calibri"/>
        </w:rPr>
        <w:t xml:space="preserve"> - ul. Zarzecze 13B, 03-194 Warszawa:</w:t>
      </w:r>
    </w:p>
    <w:p w:rsidR="00AF49FB" w:rsidRPr="00137FF1" w:rsidRDefault="00AF49FB" w:rsidP="00137FF1">
      <w:pPr>
        <w:spacing w:after="0" w:line="276" w:lineRule="auto"/>
        <w:rPr>
          <w:rFonts w:cs="Calibri"/>
          <w:shd w:val="clear" w:color="auto" w:fill="FFFFFF"/>
        </w:rPr>
      </w:pPr>
      <w:r w:rsidRPr="00137FF1">
        <w:rPr>
          <w:rFonts w:cs="Calibri"/>
          <w:shd w:val="clear" w:color="auto" w:fill="FFFFFF"/>
        </w:rPr>
        <w:t>p. Jacek Wiechnik, tel. 22 58 70 438</w:t>
      </w:r>
    </w:p>
    <w:p w:rsidR="00AF49FB" w:rsidRPr="00137FF1" w:rsidRDefault="00AF49FB" w:rsidP="00137FF1">
      <w:pPr>
        <w:spacing w:after="0" w:line="276" w:lineRule="auto"/>
        <w:rPr>
          <w:rFonts w:cs="Calibri"/>
          <w:color w:val="FF0000"/>
        </w:rPr>
      </w:pPr>
      <w:r w:rsidRPr="00137FF1">
        <w:rPr>
          <w:rFonts w:cs="Calibri"/>
          <w:b/>
          <w:color w:val="FF0000"/>
          <w:sz w:val="6"/>
          <w:szCs w:val="6"/>
        </w:rPr>
        <w:br/>
      </w:r>
    </w:p>
    <w:p w:rsidR="00AF49FB" w:rsidRPr="00137FF1" w:rsidRDefault="00AF49FB" w:rsidP="00137FF1">
      <w:pPr>
        <w:spacing w:after="0" w:line="276" w:lineRule="auto"/>
        <w:rPr>
          <w:rFonts w:cs="Calibri"/>
        </w:rPr>
      </w:pPr>
      <w:r w:rsidRPr="00137FF1">
        <w:rPr>
          <w:rFonts w:cs="Calibri"/>
          <w:b/>
          <w:bCs/>
        </w:rPr>
        <w:t xml:space="preserve">Zarząd Zlewni w Łowiczu </w:t>
      </w:r>
      <w:r w:rsidRPr="00137FF1">
        <w:rPr>
          <w:rFonts w:cs="Calibri"/>
        </w:rPr>
        <w:t>- ul. Ekonomiczna 6, 99-400</w:t>
      </w:r>
      <w:r w:rsidRPr="00137FF1">
        <w:rPr>
          <w:rFonts w:cs="Calibri"/>
          <w:color w:val="FF0000"/>
        </w:rPr>
        <w:t xml:space="preserve"> </w:t>
      </w:r>
      <w:r w:rsidRPr="00137FF1">
        <w:rPr>
          <w:rFonts w:cs="Calibri"/>
        </w:rPr>
        <w:t>Łowicz:</w:t>
      </w:r>
    </w:p>
    <w:p w:rsidR="00AF49FB" w:rsidRDefault="00AF49FB" w:rsidP="009F193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Aleksandra Smółka tel.46 8115060 wew. 21,  e-mail: adam.sasin@wodypolskie.gov.pl</w:t>
      </w:r>
    </w:p>
    <w:p w:rsidR="00AF49FB" w:rsidRPr="008F7591" w:rsidRDefault="00AF49FB" w:rsidP="009F193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en-US"/>
        </w:rPr>
      </w:pPr>
      <w:r w:rsidRPr="008F7591">
        <w:rPr>
          <w:rFonts w:ascii="Calibri" w:hAnsi="Calibri" w:cs="Calibri"/>
          <w:color w:val="000000"/>
          <w:lang w:val="en-US"/>
        </w:rPr>
        <w:t>Adam Sasin tel. 46 8115060 wew.71 , e-mail:  aleksandra.smolka@wodypolskie.gov.pl</w:t>
      </w:r>
    </w:p>
    <w:p w:rsidR="00AF49FB" w:rsidRPr="008F7591" w:rsidRDefault="00AF49FB" w:rsidP="0015016E">
      <w:pPr>
        <w:autoSpaceDE w:val="0"/>
        <w:autoSpaceDN w:val="0"/>
        <w:adjustRightInd w:val="0"/>
        <w:spacing w:after="0" w:line="382" w:lineRule="exact"/>
        <w:rPr>
          <w:rFonts w:cs="Calibri"/>
          <w:b/>
          <w:bCs/>
          <w:iCs/>
          <w:color w:val="000000"/>
          <w:lang w:val="en-US" w:eastAsia="pl-PL"/>
        </w:rPr>
      </w:pPr>
    </w:p>
    <w:p w:rsidR="00AF49FB" w:rsidRPr="008F7591" w:rsidRDefault="00AF49FB" w:rsidP="00884995">
      <w:pPr>
        <w:spacing w:after="0" w:line="360" w:lineRule="auto"/>
        <w:jc w:val="both"/>
        <w:rPr>
          <w:rFonts w:cs="Calibri"/>
          <w:b/>
          <w:bCs/>
          <w:iCs/>
          <w:color w:val="000000"/>
          <w:lang w:val="en-US" w:eastAsia="pl-PL"/>
        </w:rPr>
      </w:pPr>
    </w:p>
    <w:sectPr w:rsidR="00AF49FB" w:rsidRPr="008F7591" w:rsidSect="00896C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E3D" w:rsidRDefault="006E2E3D" w:rsidP="00CA438D">
      <w:pPr>
        <w:spacing w:after="0" w:line="240" w:lineRule="auto"/>
      </w:pPr>
      <w:r>
        <w:separator/>
      </w:r>
    </w:p>
  </w:endnote>
  <w:endnote w:type="continuationSeparator" w:id="0">
    <w:p w:rsidR="006E2E3D" w:rsidRDefault="006E2E3D" w:rsidP="00CA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9FB" w:rsidRDefault="00491AFD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AF49FB" w:rsidRPr="008F7591">
      <w:rPr>
        <w:b/>
        <w:bCs/>
        <w:noProof/>
      </w:rPr>
      <w:t>2</w:t>
    </w:r>
    <w:r>
      <w:rPr>
        <w:b/>
        <w:bCs/>
        <w:noProof/>
      </w:rPr>
      <w:fldChar w:fldCharType="end"/>
    </w:r>
    <w:r w:rsidR="00AF49FB">
      <w:rPr>
        <w:b/>
        <w:bCs/>
      </w:rPr>
      <w:t xml:space="preserve"> | </w:t>
    </w:r>
    <w:r w:rsidR="00AF49FB">
      <w:rPr>
        <w:color w:val="7F7F7F"/>
        <w:spacing w:val="60"/>
      </w:rPr>
      <w:t>Strona</w:t>
    </w:r>
  </w:p>
  <w:p w:rsidR="00AF49FB" w:rsidRDefault="00AF49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E3D" w:rsidRDefault="006E2E3D" w:rsidP="00CA438D">
      <w:pPr>
        <w:spacing w:after="0" w:line="240" w:lineRule="auto"/>
      </w:pPr>
      <w:r>
        <w:separator/>
      </w:r>
    </w:p>
  </w:footnote>
  <w:footnote w:type="continuationSeparator" w:id="0">
    <w:p w:rsidR="006E2E3D" w:rsidRDefault="006E2E3D" w:rsidP="00CA4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A7D"/>
    <w:multiLevelType w:val="hybridMultilevel"/>
    <w:tmpl w:val="D4AEB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2447BD"/>
    <w:multiLevelType w:val="hybridMultilevel"/>
    <w:tmpl w:val="A07425E8"/>
    <w:lvl w:ilvl="0" w:tplc="EC8A3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8A33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290C57"/>
    <w:multiLevelType w:val="hybridMultilevel"/>
    <w:tmpl w:val="52E0EF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BF90690"/>
    <w:multiLevelType w:val="hybridMultilevel"/>
    <w:tmpl w:val="0000706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DB3DFC"/>
    <w:multiLevelType w:val="hybridMultilevel"/>
    <w:tmpl w:val="F83EF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F55894"/>
    <w:multiLevelType w:val="hybridMultilevel"/>
    <w:tmpl w:val="555AF1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FF601A"/>
    <w:multiLevelType w:val="hybridMultilevel"/>
    <w:tmpl w:val="35A456A0"/>
    <w:lvl w:ilvl="0" w:tplc="80280F6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CD22870"/>
    <w:multiLevelType w:val="hybridMultilevel"/>
    <w:tmpl w:val="E0A819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5F62EA"/>
    <w:multiLevelType w:val="hybridMultilevel"/>
    <w:tmpl w:val="F66C2E1C"/>
    <w:lvl w:ilvl="0" w:tplc="EC8A33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726642A"/>
    <w:multiLevelType w:val="hybridMultilevel"/>
    <w:tmpl w:val="67CC9D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C8A33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B01446C"/>
    <w:multiLevelType w:val="hybridMultilevel"/>
    <w:tmpl w:val="665AFEF2"/>
    <w:lvl w:ilvl="0" w:tplc="EC8A3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F47B4"/>
    <w:multiLevelType w:val="hybridMultilevel"/>
    <w:tmpl w:val="FE72F4E2"/>
    <w:lvl w:ilvl="0" w:tplc="EC8A3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0119B"/>
    <w:multiLevelType w:val="hybridMultilevel"/>
    <w:tmpl w:val="F4E24478"/>
    <w:lvl w:ilvl="0" w:tplc="0DE08E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3A7A13"/>
    <w:multiLevelType w:val="hybridMultilevel"/>
    <w:tmpl w:val="7180B0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C8A33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0AC0FE2"/>
    <w:multiLevelType w:val="hybridMultilevel"/>
    <w:tmpl w:val="4330D4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C8A33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EC8A331C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20C5452"/>
    <w:multiLevelType w:val="hybridMultilevel"/>
    <w:tmpl w:val="862E16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3157DE"/>
    <w:multiLevelType w:val="hybridMultilevel"/>
    <w:tmpl w:val="B484A4D4"/>
    <w:lvl w:ilvl="0" w:tplc="C22225E2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7" w15:restartNumberingAfterBreak="0">
    <w:nsid w:val="56862A42"/>
    <w:multiLevelType w:val="hybridMultilevel"/>
    <w:tmpl w:val="B5E809F0"/>
    <w:lvl w:ilvl="0" w:tplc="EC8A3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7025FD"/>
    <w:multiLevelType w:val="hybridMultilevel"/>
    <w:tmpl w:val="561038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2C10C1"/>
    <w:multiLevelType w:val="hybridMultilevel"/>
    <w:tmpl w:val="2F288B10"/>
    <w:lvl w:ilvl="0" w:tplc="F7229A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3A62BDF"/>
    <w:multiLevelType w:val="hybridMultilevel"/>
    <w:tmpl w:val="9CA0420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5E00E05"/>
    <w:multiLevelType w:val="hybridMultilevel"/>
    <w:tmpl w:val="FD88FBB0"/>
    <w:lvl w:ilvl="0" w:tplc="EC8A3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460A8"/>
    <w:multiLevelType w:val="hybridMultilevel"/>
    <w:tmpl w:val="D370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C5A0B1C"/>
    <w:multiLevelType w:val="hybridMultilevel"/>
    <w:tmpl w:val="ACC800FC"/>
    <w:lvl w:ilvl="0" w:tplc="EC8A3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AC5DC5"/>
    <w:multiLevelType w:val="hybridMultilevel"/>
    <w:tmpl w:val="2F0C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DC5277"/>
    <w:multiLevelType w:val="hybridMultilevel"/>
    <w:tmpl w:val="ADC62134"/>
    <w:lvl w:ilvl="0" w:tplc="1346D2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EA44649"/>
    <w:multiLevelType w:val="hybridMultilevel"/>
    <w:tmpl w:val="664ABB52"/>
    <w:lvl w:ilvl="0" w:tplc="274630B2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1"/>
  </w:num>
  <w:num w:numId="5">
    <w:abstractNumId w:val="10"/>
  </w:num>
  <w:num w:numId="6">
    <w:abstractNumId w:val="17"/>
  </w:num>
  <w:num w:numId="7">
    <w:abstractNumId w:val="23"/>
  </w:num>
  <w:num w:numId="8">
    <w:abstractNumId w:val="1"/>
  </w:num>
  <w:num w:numId="9">
    <w:abstractNumId w:val="21"/>
  </w:num>
  <w:num w:numId="10">
    <w:abstractNumId w:val="9"/>
  </w:num>
  <w:num w:numId="11">
    <w:abstractNumId w:val="13"/>
  </w:num>
  <w:num w:numId="12">
    <w:abstractNumId w:val="6"/>
  </w:num>
  <w:num w:numId="13">
    <w:abstractNumId w:val="12"/>
  </w:num>
  <w:num w:numId="14">
    <w:abstractNumId w:val="22"/>
  </w:num>
  <w:num w:numId="15">
    <w:abstractNumId w:val="4"/>
  </w:num>
  <w:num w:numId="16">
    <w:abstractNumId w:val="5"/>
  </w:num>
  <w:num w:numId="17">
    <w:abstractNumId w:val="25"/>
  </w:num>
  <w:num w:numId="18">
    <w:abstractNumId w:val="7"/>
  </w:num>
  <w:num w:numId="19">
    <w:abstractNumId w:val="24"/>
  </w:num>
  <w:num w:numId="20">
    <w:abstractNumId w:val="16"/>
  </w:num>
  <w:num w:numId="21">
    <w:abstractNumId w:val="26"/>
  </w:num>
  <w:num w:numId="22">
    <w:abstractNumId w:val="15"/>
  </w:num>
  <w:num w:numId="23">
    <w:abstractNumId w:val="3"/>
  </w:num>
  <w:num w:numId="24">
    <w:abstractNumId w:val="20"/>
  </w:num>
  <w:num w:numId="25">
    <w:abstractNumId w:val="18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25F8"/>
    <w:rsid w:val="00015B16"/>
    <w:rsid w:val="000B71BB"/>
    <w:rsid w:val="000F6179"/>
    <w:rsid w:val="00137FF1"/>
    <w:rsid w:val="00143BB2"/>
    <w:rsid w:val="0015016E"/>
    <w:rsid w:val="001A375E"/>
    <w:rsid w:val="001D3037"/>
    <w:rsid w:val="00255BA2"/>
    <w:rsid w:val="00261B5D"/>
    <w:rsid w:val="002A4860"/>
    <w:rsid w:val="0030279C"/>
    <w:rsid w:val="00306B47"/>
    <w:rsid w:val="00312681"/>
    <w:rsid w:val="00337AC0"/>
    <w:rsid w:val="003965DD"/>
    <w:rsid w:val="003D3AD3"/>
    <w:rsid w:val="003E01BD"/>
    <w:rsid w:val="003E651D"/>
    <w:rsid w:val="004425F8"/>
    <w:rsid w:val="00491AFD"/>
    <w:rsid w:val="004A10AC"/>
    <w:rsid w:val="004A26D9"/>
    <w:rsid w:val="004E13A8"/>
    <w:rsid w:val="005426F7"/>
    <w:rsid w:val="00545AB6"/>
    <w:rsid w:val="005A1711"/>
    <w:rsid w:val="005C4F28"/>
    <w:rsid w:val="005C55E0"/>
    <w:rsid w:val="005E3D86"/>
    <w:rsid w:val="006021F1"/>
    <w:rsid w:val="006144D9"/>
    <w:rsid w:val="006C2C01"/>
    <w:rsid w:val="006E0969"/>
    <w:rsid w:val="006E2E3D"/>
    <w:rsid w:val="00726E05"/>
    <w:rsid w:val="00744C61"/>
    <w:rsid w:val="00753FE0"/>
    <w:rsid w:val="007C76E0"/>
    <w:rsid w:val="007E69B4"/>
    <w:rsid w:val="00861F03"/>
    <w:rsid w:val="00866EDC"/>
    <w:rsid w:val="00884995"/>
    <w:rsid w:val="00896CE3"/>
    <w:rsid w:val="0089778E"/>
    <w:rsid w:val="008B30DC"/>
    <w:rsid w:val="008E0E28"/>
    <w:rsid w:val="008F7591"/>
    <w:rsid w:val="00922122"/>
    <w:rsid w:val="00963721"/>
    <w:rsid w:val="009E2F80"/>
    <w:rsid w:val="009F1936"/>
    <w:rsid w:val="00A40B5F"/>
    <w:rsid w:val="00AB38AD"/>
    <w:rsid w:val="00AC7440"/>
    <w:rsid w:val="00AD731F"/>
    <w:rsid w:val="00AF49FB"/>
    <w:rsid w:val="00B20061"/>
    <w:rsid w:val="00BA4D50"/>
    <w:rsid w:val="00BA59F6"/>
    <w:rsid w:val="00BB155E"/>
    <w:rsid w:val="00BD2961"/>
    <w:rsid w:val="00BE406C"/>
    <w:rsid w:val="00C961F1"/>
    <w:rsid w:val="00CA438D"/>
    <w:rsid w:val="00CD40F0"/>
    <w:rsid w:val="00CD6E61"/>
    <w:rsid w:val="00D413CB"/>
    <w:rsid w:val="00D5751D"/>
    <w:rsid w:val="00D61805"/>
    <w:rsid w:val="00DB5AAB"/>
    <w:rsid w:val="00DB7AB1"/>
    <w:rsid w:val="00DC2500"/>
    <w:rsid w:val="00E26148"/>
    <w:rsid w:val="00E366AF"/>
    <w:rsid w:val="00E502D8"/>
    <w:rsid w:val="00E7230E"/>
    <w:rsid w:val="00E87AAC"/>
    <w:rsid w:val="00EA320D"/>
    <w:rsid w:val="00EC79ED"/>
    <w:rsid w:val="00F27ACE"/>
    <w:rsid w:val="00F35787"/>
    <w:rsid w:val="00F86E54"/>
    <w:rsid w:val="00FB2148"/>
    <w:rsid w:val="00FB3E65"/>
    <w:rsid w:val="00FD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E6E27"/>
  <w15:docId w15:val="{FC37811D-E879-4AAD-820F-176ED515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CE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A438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A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A438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1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5B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6C2C01"/>
    <w:pPr>
      <w:ind w:left="720"/>
    </w:pPr>
  </w:style>
  <w:style w:type="paragraph" w:styleId="NormalnyWeb">
    <w:name w:val="Normal (Web)"/>
    <w:basedOn w:val="Normalny"/>
    <w:uiPriority w:val="99"/>
    <w:rsid w:val="009F1936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3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Jacek Wiechnik</dc:creator>
  <cp:keywords/>
  <dc:description/>
  <cp:lastModifiedBy>Marta Laskowska</cp:lastModifiedBy>
  <cp:revision>10</cp:revision>
  <cp:lastPrinted>2020-12-28T09:54:00Z</cp:lastPrinted>
  <dcterms:created xsi:type="dcterms:W3CDTF">2020-12-29T07:14:00Z</dcterms:created>
  <dcterms:modified xsi:type="dcterms:W3CDTF">2020-12-30T10:21:00Z</dcterms:modified>
</cp:coreProperties>
</file>