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DF8A7" w14:textId="0C17C79A" w:rsidR="00FE721F" w:rsidRPr="001265D7" w:rsidRDefault="00FE721F" w:rsidP="00885C3B">
      <w:pPr>
        <w:tabs>
          <w:tab w:val="left" w:pos="1276"/>
        </w:tabs>
        <w:outlineLvl w:val="2"/>
        <w:rPr>
          <w:rFonts w:eastAsia="Univers-PL"/>
          <w:b/>
          <w:bCs/>
          <w:sz w:val="22"/>
          <w:lang w:eastAsia="x-none"/>
        </w:rPr>
      </w:pPr>
      <w:r w:rsidRPr="001265D7">
        <w:rPr>
          <w:rFonts w:eastAsia="Univers-PL"/>
          <w:b/>
          <w:bCs/>
          <w:sz w:val="22"/>
          <w:lang w:eastAsia="x-none"/>
        </w:rPr>
        <w:t>WYKAZ USŁUG</w:t>
      </w:r>
      <w:r w:rsidR="00885C3B">
        <w:rPr>
          <w:rFonts w:eastAsia="Univers-PL"/>
          <w:b/>
          <w:bCs/>
          <w:sz w:val="22"/>
          <w:lang w:eastAsia="x-none"/>
        </w:rPr>
        <w:tab/>
      </w:r>
      <w:r w:rsidR="00F24149">
        <w:rPr>
          <w:rFonts w:eastAsia="Univers-PL"/>
          <w:b/>
          <w:bCs/>
          <w:sz w:val="22"/>
          <w:lang w:eastAsia="x-none"/>
        </w:rPr>
        <w:tab/>
      </w:r>
      <w:r w:rsidR="00F24149">
        <w:rPr>
          <w:rFonts w:eastAsia="Univers-PL"/>
          <w:b/>
          <w:bCs/>
          <w:sz w:val="22"/>
          <w:lang w:eastAsia="x-none"/>
        </w:rPr>
        <w:tab/>
      </w:r>
      <w:r w:rsidR="00F24149">
        <w:rPr>
          <w:rFonts w:eastAsia="Univers-PL"/>
          <w:b/>
          <w:bCs/>
          <w:sz w:val="22"/>
          <w:lang w:eastAsia="x-none"/>
        </w:rPr>
        <w:tab/>
      </w:r>
      <w:r w:rsidR="00F24149">
        <w:rPr>
          <w:rFonts w:eastAsia="Univers-PL"/>
          <w:b/>
          <w:bCs/>
          <w:sz w:val="22"/>
          <w:lang w:eastAsia="x-none"/>
        </w:rPr>
        <w:tab/>
      </w:r>
      <w:r w:rsidR="00F24149">
        <w:rPr>
          <w:rFonts w:eastAsia="Univers-PL"/>
          <w:b/>
          <w:bCs/>
          <w:sz w:val="22"/>
          <w:lang w:eastAsia="x-none"/>
        </w:rPr>
        <w:tab/>
      </w:r>
      <w:r w:rsidR="00F24149">
        <w:rPr>
          <w:rFonts w:eastAsia="Univers-PL"/>
          <w:b/>
          <w:bCs/>
          <w:sz w:val="22"/>
          <w:lang w:eastAsia="x-none"/>
        </w:rPr>
        <w:tab/>
        <w:t>Załącznik nr 7 do SWZ</w:t>
      </w:r>
    </w:p>
    <w:p w14:paraId="4AE563FE" w14:textId="77777777" w:rsidR="001265D7" w:rsidRPr="001265D7" w:rsidRDefault="001265D7" w:rsidP="001265D7">
      <w:pPr>
        <w:numPr>
          <w:ilvl w:val="2"/>
          <w:numId w:val="0"/>
        </w:numPr>
        <w:tabs>
          <w:tab w:val="left" w:pos="1276"/>
        </w:tabs>
        <w:jc w:val="both"/>
        <w:outlineLvl w:val="2"/>
        <w:rPr>
          <w:rFonts w:eastAsia="Univers-PL"/>
          <w:b/>
          <w:bCs/>
          <w:sz w:val="22"/>
          <w:lang w:val="x-none" w:eastAsia="x-none"/>
        </w:rPr>
      </w:pPr>
    </w:p>
    <w:p w14:paraId="77F0B38B" w14:textId="181313AB" w:rsidR="001265D7" w:rsidRPr="001265D7" w:rsidRDefault="001265D7" w:rsidP="001265D7">
      <w:pPr>
        <w:numPr>
          <w:ilvl w:val="2"/>
          <w:numId w:val="0"/>
        </w:numPr>
        <w:tabs>
          <w:tab w:val="left" w:pos="1276"/>
        </w:tabs>
        <w:jc w:val="both"/>
        <w:outlineLvl w:val="2"/>
        <w:rPr>
          <w:rFonts w:eastAsia="Univers-PL"/>
          <w:sz w:val="22"/>
          <w:lang w:eastAsia="x-none"/>
        </w:rPr>
      </w:pPr>
      <w:r w:rsidRPr="001265D7">
        <w:rPr>
          <w:rFonts w:eastAsia="Univers-PL"/>
          <w:sz w:val="22"/>
          <w:lang w:eastAsia="x-none"/>
        </w:rPr>
        <w:t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 lub są wykonywane, oraz załączeniem usługi zostały wykonane lub są wykonywane należycie, przy czym dowodami, o których mowa, są referencje bądź inne dokumenty sporządzone przez podmiot, na rzecz którego usługi zostały wykonane, a w przypadku świadczeń  powtarzających się lub ciągłych są wykonywane, a jeżeli wykonawca z przyczyn niezależnych od niego nie jest w stanie uzyskać 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Pr="001265D7">
        <w:rPr>
          <w:rFonts w:eastAsia="Univers-PL"/>
          <w:sz w:val="22"/>
          <w:lang w:eastAsia="x-none"/>
        </w:rPr>
        <w:t>.</w:t>
      </w:r>
      <w:r w:rsidRPr="001265D7">
        <w:rPr>
          <w:rFonts w:eastAsia="Univers-PL"/>
          <w:sz w:val="22"/>
          <w:lang w:eastAsia="x-none"/>
        </w:rPr>
        <w:t xml:space="preserve"> </w:t>
      </w:r>
    </w:p>
    <w:p w14:paraId="2EE632A8" w14:textId="77777777" w:rsidR="001265D7" w:rsidRPr="001265D7" w:rsidRDefault="001265D7" w:rsidP="001265D7">
      <w:pPr>
        <w:numPr>
          <w:ilvl w:val="2"/>
          <w:numId w:val="0"/>
        </w:numPr>
        <w:tabs>
          <w:tab w:val="left" w:pos="1276"/>
        </w:tabs>
        <w:jc w:val="both"/>
        <w:outlineLvl w:val="2"/>
        <w:rPr>
          <w:rFonts w:eastAsia="Univers-PL"/>
          <w:sz w:val="22"/>
          <w:lang w:eastAsia="x-none"/>
        </w:rPr>
      </w:pPr>
    </w:p>
    <w:p w14:paraId="1003B577" w14:textId="77777777" w:rsidR="001265D7" w:rsidRPr="001265D7" w:rsidRDefault="001265D7" w:rsidP="001265D7">
      <w:pPr>
        <w:tabs>
          <w:tab w:val="left" w:pos="1276"/>
          <w:tab w:val="left" w:pos="1560"/>
        </w:tabs>
        <w:jc w:val="both"/>
        <w:outlineLvl w:val="2"/>
        <w:rPr>
          <w:rFonts w:eastAsia="Univers-PL"/>
          <w:sz w:val="22"/>
          <w:lang w:eastAsia="x-none"/>
        </w:rPr>
      </w:pPr>
      <w:r w:rsidRPr="001265D7">
        <w:rPr>
          <w:rFonts w:eastAsia="Univers-PL"/>
          <w:sz w:val="22"/>
          <w:lang w:eastAsia="x-none"/>
        </w:rPr>
        <w:t>Wykonawca winien wykazać, że wykonał w okresie ostatnich 3 lat przed upływem terminu składania ofert, a jeżeli okres prowadzenia działalności jest krótszy – w tym okresie, należycie wykonał lub należycie wykonuje co najmniej 2 usługi sprzątania w budynkach biurowych, spełniające każda z nich poniższe warunki:</w:t>
      </w:r>
    </w:p>
    <w:p w14:paraId="7955461C" w14:textId="77777777" w:rsidR="001265D7" w:rsidRPr="001265D7" w:rsidRDefault="001265D7" w:rsidP="001265D7">
      <w:pPr>
        <w:tabs>
          <w:tab w:val="left" w:pos="1276"/>
          <w:tab w:val="left" w:pos="1560"/>
        </w:tabs>
        <w:jc w:val="both"/>
        <w:outlineLvl w:val="2"/>
        <w:rPr>
          <w:rFonts w:eastAsia="Univers-PL"/>
          <w:sz w:val="22"/>
          <w:lang w:eastAsia="x-none"/>
        </w:rPr>
      </w:pPr>
      <w:r w:rsidRPr="001265D7">
        <w:rPr>
          <w:rFonts w:eastAsia="Univers-PL"/>
          <w:sz w:val="22"/>
          <w:lang w:eastAsia="x-none"/>
        </w:rPr>
        <w:t>- usługa wykonywana była nieprzerwanie przez minimum 12 miesięcy</w:t>
      </w:r>
    </w:p>
    <w:p w14:paraId="576F8822" w14:textId="77777777" w:rsidR="001265D7" w:rsidRPr="001265D7" w:rsidRDefault="001265D7" w:rsidP="001265D7">
      <w:pPr>
        <w:tabs>
          <w:tab w:val="left" w:pos="1276"/>
          <w:tab w:val="left" w:pos="1560"/>
        </w:tabs>
        <w:jc w:val="both"/>
        <w:outlineLvl w:val="2"/>
        <w:rPr>
          <w:rFonts w:eastAsia="Univers-PL"/>
          <w:sz w:val="22"/>
          <w:lang w:eastAsia="x-none"/>
        </w:rPr>
      </w:pPr>
      <w:r w:rsidRPr="001265D7">
        <w:rPr>
          <w:rFonts w:eastAsia="Univers-PL"/>
          <w:sz w:val="22"/>
          <w:lang w:eastAsia="x-none"/>
        </w:rPr>
        <w:t>- usługa obejmowała/obejmuje sprzątanie powierzchni wewnętrznych, przy czym powierzchnia ta nie może być mniejsza niż 500m²</w:t>
      </w:r>
    </w:p>
    <w:p w14:paraId="197B798A" w14:textId="77777777" w:rsidR="00FE721F" w:rsidRDefault="00FE721F" w:rsidP="001265D7">
      <w:pPr>
        <w:tabs>
          <w:tab w:val="left" w:pos="1276"/>
        </w:tabs>
        <w:jc w:val="both"/>
        <w:outlineLvl w:val="2"/>
        <w:rPr>
          <w:rFonts w:ascii="Arial" w:eastAsia="Univers-PL" w:hAnsi="Arial" w:cs="Arial"/>
          <w:b/>
          <w:bCs/>
          <w:sz w:val="22"/>
          <w:lang w:val="x-none" w:eastAsia="x-none"/>
        </w:rPr>
      </w:pPr>
    </w:p>
    <w:tbl>
      <w:tblPr>
        <w:tblW w:w="943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906"/>
        <w:gridCol w:w="1529"/>
        <w:gridCol w:w="966"/>
        <w:gridCol w:w="948"/>
        <w:gridCol w:w="1739"/>
        <w:gridCol w:w="1641"/>
      </w:tblGrid>
      <w:tr w:rsidR="00FE721F" w14:paraId="5084A543" w14:textId="77777777" w:rsidTr="00FE721F">
        <w:trPr>
          <w:trHeight w:val="72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F97B" w14:textId="77777777" w:rsidR="00FE721F" w:rsidRDefault="00FE721F">
            <w:pPr>
              <w:tabs>
                <w:tab w:val="num" w:pos="720"/>
              </w:tabs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  <w:r>
              <w:rPr>
                <w:rFonts w:eastAsia="Times New Roman"/>
                <w:sz w:val="18"/>
                <w:szCs w:val="18"/>
                <w:lang w:val="fr-FR"/>
              </w:rPr>
              <w:t>Lp.</w:t>
            </w:r>
          </w:p>
        </w:tc>
        <w:tc>
          <w:tcPr>
            <w:tcW w:w="19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C338" w14:textId="77777777" w:rsidR="00FE721F" w:rsidRDefault="00FE721F">
            <w:pPr>
              <w:tabs>
                <w:tab w:val="num" w:pos="720"/>
              </w:tabs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Rodzaj usług </w:t>
            </w:r>
          </w:p>
          <w:p w14:paraId="63D90585" w14:textId="6E9BF686" w:rsidR="00FE721F" w:rsidRDefault="00FE721F">
            <w:pPr>
              <w:tabs>
                <w:tab w:val="num" w:pos="720"/>
              </w:tabs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(zakres prac zrealizowanego zamówienia)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B8C7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Wartość usługi</w:t>
            </w:r>
          </w:p>
          <w:p w14:paraId="317E6EA1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(zł brutto),</w:t>
            </w:r>
          </w:p>
          <w:p w14:paraId="5A66E323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w wymaganym zakresie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AEF3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Data wykonania usług</w:t>
            </w: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587611" w14:textId="77777777" w:rsidR="00FE721F" w:rsidRDefault="00FE721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Podmiot, na rzecz którego usługa została wykonana (nazwa, adres)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B6698E" w14:textId="77777777" w:rsidR="00FE721F" w:rsidRDefault="00FE721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5EFC3E55" w14:textId="77777777" w:rsidR="00FE721F" w:rsidRDefault="00FE721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Miejsce wykonania usługi</w:t>
            </w:r>
          </w:p>
          <w:p w14:paraId="0DF0233D" w14:textId="77777777" w:rsidR="00FE721F" w:rsidRDefault="00FE721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( miejscowość, ulica, nr budynku)</w:t>
            </w:r>
          </w:p>
        </w:tc>
      </w:tr>
      <w:tr w:rsidR="00FE721F" w14:paraId="7B06F7D3" w14:textId="77777777" w:rsidTr="00FE721F">
        <w:trPr>
          <w:trHeight w:val="89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EDD5" w14:textId="77777777" w:rsidR="00FE721F" w:rsidRDefault="00FE721F">
            <w:pPr>
              <w:spacing w:line="240" w:lineRule="auto"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19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CCD6" w14:textId="77777777" w:rsidR="00FE721F" w:rsidRDefault="00FE721F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FA06" w14:textId="77777777" w:rsidR="00FE721F" w:rsidRDefault="00FE721F">
            <w:pPr>
              <w:spacing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6835" w14:textId="77777777" w:rsidR="00FE721F" w:rsidRDefault="00FE721F">
            <w:pPr>
              <w:tabs>
                <w:tab w:val="num" w:pos="720"/>
              </w:tabs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Od (data)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A3A6" w14:textId="77777777" w:rsidR="00FE721F" w:rsidRDefault="00FE721F">
            <w:pPr>
              <w:tabs>
                <w:tab w:val="num" w:pos="720"/>
              </w:tabs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Do (data)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D314CF" w14:textId="77777777" w:rsidR="00FE721F" w:rsidRDefault="00FE721F">
            <w:pPr>
              <w:spacing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D22CA1" w14:textId="77777777" w:rsidR="00FE721F" w:rsidRDefault="00FE721F">
            <w:pPr>
              <w:spacing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E721F" w14:paraId="59E203AB" w14:textId="77777777" w:rsidTr="00FE721F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439A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3ECB" w14:textId="77777777" w:rsidR="00FE721F" w:rsidRDefault="00FE721F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AF09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DC71" w14:textId="77777777" w:rsidR="00FE721F" w:rsidRDefault="00FE721F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8B4E" w14:textId="77777777" w:rsidR="00FE721F" w:rsidRDefault="00FE721F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2A0846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38C5693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7</w:t>
            </w:r>
          </w:p>
        </w:tc>
      </w:tr>
      <w:tr w:rsidR="00FE721F" w14:paraId="18A064D1" w14:textId="77777777" w:rsidTr="001265D7">
        <w:trPr>
          <w:trHeight w:val="134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8EC9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A2CA" w14:textId="77777777" w:rsidR="00FE721F" w:rsidRDefault="00FE721F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FD32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2A86" w14:textId="77777777" w:rsidR="00FE721F" w:rsidRDefault="00FE721F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3BD6" w14:textId="77777777" w:rsidR="00FE721F" w:rsidRDefault="00FE721F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AC3C75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984BCB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  <w:tr w:rsidR="00FE721F" w14:paraId="5A5C4DD0" w14:textId="77777777" w:rsidTr="001265D7">
        <w:trPr>
          <w:trHeight w:val="141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958D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00DD" w14:textId="77777777" w:rsidR="00FE721F" w:rsidRDefault="00FE721F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F26E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3F21" w14:textId="77777777" w:rsidR="00FE721F" w:rsidRDefault="00FE721F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8E50" w14:textId="77777777" w:rsidR="00FE721F" w:rsidRDefault="00FE721F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CA44D0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BED0C7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</w:tbl>
    <w:p w14:paraId="21F749B0" w14:textId="1A538210" w:rsidR="004C0522" w:rsidRDefault="004C0522"/>
    <w:p w14:paraId="10B170E3" w14:textId="02447C7A" w:rsidR="001265D7" w:rsidRDefault="001265D7"/>
    <w:p w14:paraId="1867F6CA" w14:textId="67736C23" w:rsidR="001265D7" w:rsidRDefault="001265D7"/>
    <w:p w14:paraId="520879DE" w14:textId="77777777" w:rsidR="001265D7" w:rsidRDefault="001265D7"/>
    <w:p w14:paraId="6C418490" w14:textId="28ED186D" w:rsidR="009C7779" w:rsidRPr="00FD0D1C" w:rsidRDefault="009C7779" w:rsidP="009C7779">
      <w:pPr>
        <w:widowControl w:val="0"/>
        <w:rPr>
          <w:kern w:val="2"/>
        </w:rPr>
      </w:pP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 w:rsidRPr="00FD0D1C">
        <w:rPr>
          <w:kern w:val="2"/>
        </w:rPr>
        <w:tab/>
      </w:r>
      <w:r w:rsidRPr="00FD0D1C">
        <w:rPr>
          <w:kern w:val="2"/>
        </w:rPr>
        <w:tab/>
      </w:r>
      <w:r>
        <w:rPr>
          <w:kern w:val="2"/>
        </w:rPr>
        <w:t xml:space="preserve">  </w:t>
      </w:r>
      <w:r w:rsidRPr="00FD0D1C">
        <w:rPr>
          <w:kern w:val="2"/>
        </w:rPr>
        <w:t>…….……………………………………</w:t>
      </w:r>
    </w:p>
    <w:p w14:paraId="2887752F" w14:textId="7FB535C6" w:rsidR="009C7779" w:rsidRPr="00FD0D1C" w:rsidRDefault="009C7779" w:rsidP="009C7779">
      <w:pPr>
        <w:widowControl w:val="0"/>
        <w:ind w:left="4950" w:hanging="4950"/>
        <w:jc w:val="center"/>
        <w:rPr>
          <w:i/>
          <w:iCs/>
          <w:kern w:val="2"/>
          <w:sz w:val="20"/>
          <w:szCs w:val="20"/>
        </w:rPr>
      </w:pPr>
      <w:r w:rsidRPr="00FD0D1C">
        <w:rPr>
          <w:i/>
          <w:kern w:val="2"/>
          <w:sz w:val="20"/>
          <w:szCs w:val="20"/>
        </w:rPr>
        <w:t xml:space="preserve">      </w:t>
      </w:r>
      <w:r w:rsidRPr="00FD0D1C">
        <w:rPr>
          <w:i/>
          <w:kern w:val="2"/>
        </w:rPr>
        <w:t xml:space="preserve">                </w:t>
      </w:r>
      <w:r w:rsidRPr="00FD0D1C">
        <w:rPr>
          <w:i/>
          <w:kern w:val="2"/>
        </w:rPr>
        <w:tab/>
      </w:r>
      <w:r w:rsidRPr="00FD0D1C">
        <w:rPr>
          <w:i/>
          <w:iCs/>
          <w:kern w:val="2"/>
          <w:sz w:val="20"/>
          <w:szCs w:val="20"/>
        </w:rPr>
        <w:t>(pieczęć i podpis osoby uprawnionej do składania  oświadczeń woli w imieniu podmiotu oddającego do dyspozycji zasoby)</w:t>
      </w:r>
    </w:p>
    <w:p w14:paraId="7E009013" w14:textId="6FB0C9FB" w:rsidR="001265D7" w:rsidRPr="001265D7" w:rsidRDefault="001265D7" w:rsidP="009C7779">
      <w:pPr>
        <w:ind w:left="4963" w:firstLine="709"/>
        <w:rPr>
          <w:iCs/>
          <w:sz w:val="22"/>
        </w:rPr>
      </w:pPr>
    </w:p>
    <w:sectPr w:rsidR="001265D7" w:rsidRPr="0012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1F"/>
    <w:rsid w:val="001265D7"/>
    <w:rsid w:val="004C0522"/>
    <w:rsid w:val="00885C3B"/>
    <w:rsid w:val="009C7779"/>
    <w:rsid w:val="00B47DAF"/>
    <w:rsid w:val="00F24149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FEEA"/>
  <w15:chartTrackingRefBased/>
  <w15:docId w15:val="{82735579-173D-406E-8350-EEF1C08C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21F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Bokrzycki (RZGW Wrocław)</dc:creator>
  <cp:keywords/>
  <dc:description/>
  <cp:lastModifiedBy>Miłosz Bokrzycki (RZGW Wrocław)</cp:lastModifiedBy>
  <cp:revision>4</cp:revision>
  <dcterms:created xsi:type="dcterms:W3CDTF">2021-02-11T08:54:00Z</dcterms:created>
  <dcterms:modified xsi:type="dcterms:W3CDTF">2021-02-11T10:24:00Z</dcterms:modified>
</cp:coreProperties>
</file>