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65EC" w14:textId="77777777" w:rsidR="00E95040" w:rsidRPr="00C04882" w:rsidRDefault="00E95040" w:rsidP="000430CA">
      <w:pPr>
        <w:pStyle w:val="tytu"/>
        <w:tabs>
          <w:tab w:val="clear" w:pos="1080"/>
        </w:tabs>
      </w:pPr>
      <w:bookmarkStart w:id="0" w:name="_Ref55296672"/>
      <w:bookmarkStart w:id="1" w:name="_Hlk55387255"/>
      <w:r w:rsidRPr="00C04882">
        <w:t>Umowa Nr……………</w:t>
      </w:r>
    </w:p>
    <w:p w14:paraId="39B23442" w14:textId="77777777" w:rsidR="006C5DBA" w:rsidRDefault="00E95040" w:rsidP="000430CA">
      <w:pPr>
        <w:pStyle w:val="tytu"/>
        <w:tabs>
          <w:tab w:val="clear" w:pos="1080"/>
        </w:tabs>
        <w:rPr>
          <w:rStyle w:val="z-B"/>
        </w:rPr>
      </w:pPr>
      <w:r w:rsidRPr="002D0422">
        <w:rPr>
          <w:rStyle w:val="z-B"/>
        </w:rPr>
        <w:t xml:space="preserve">na </w:t>
      </w:r>
    </w:p>
    <w:p w14:paraId="26B6F2FE" w14:textId="6ABEF000" w:rsidR="00E95040" w:rsidRPr="002D0422" w:rsidRDefault="00E95040" w:rsidP="000430CA">
      <w:pPr>
        <w:pStyle w:val="tytu"/>
        <w:tabs>
          <w:tab w:val="clear" w:pos="1080"/>
        </w:tabs>
      </w:pPr>
      <w:r>
        <w:t>„</w:t>
      </w:r>
      <w:r w:rsidR="00577085">
        <w:t>Dwunasto</w:t>
      </w:r>
      <w:r w:rsidR="006C5DBA" w:rsidRPr="006C5DBA">
        <w:t>miesięczna usługa na serwis</w:t>
      </w:r>
      <w:r w:rsidR="00577085">
        <w:t>u</w:t>
      </w:r>
      <w:r w:rsidR="006C5DBA" w:rsidRPr="006C5DBA">
        <w:t xml:space="preserve"> i konserwacj</w:t>
      </w:r>
      <w:r w:rsidR="00577085">
        <w:t>i</w:t>
      </w:r>
      <w:r w:rsidR="006C5DBA" w:rsidRPr="006C5DBA">
        <w:t xml:space="preserve"> Centrali i podcentrali sygnalizacji pożaru wraz z ich podstawowym i rezerwowym źródłem zasilania oraz części hydraulicznej stałego urządzenia Gaśniczego TA-200 oraz Legalizacja zbiornika w Dozorze technicznym</w:t>
      </w:r>
      <w:r w:rsidR="00D44042">
        <w:t xml:space="preserve"> </w:t>
      </w:r>
      <w:r w:rsidR="009268C4">
        <w:br/>
      </w:r>
      <w:r w:rsidR="00D44042">
        <w:t>z dopuszczeniem na kolejne 10 lat eksploatacji</w:t>
      </w:r>
      <w:r w:rsidRPr="006C5DBA">
        <w:t>”</w:t>
      </w:r>
    </w:p>
    <w:p w14:paraId="5394AF19" w14:textId="77777777" w:rsidR="00E95040" w:rsidRPr="005432DA" w:rsidRDefault="00E95040" w:rsidP="000430CA">
      <w:pPr>
        <w:pStyle w:val="tytu"/>
        <w:tabs>
          <w:tab w:val="clear" w:pos="1080"/>
        </w:tabs>
      </w:pPr>
    </w:p>
    <w:p w14:paraId="0A0E2E19" w14:textId="77777777" w:rsidR="00E95040" w:rsidRDefault="00E95040" w:rsidP="000430CA">
      <w:r>
        <w:t>Zawarta w dniu … …………. 202</w:t>
      </w:r>
      <w:r w:rsidR="00612E4E">
        <w:t>1</w:t>
      </w:r>
      <w:r>
        <w:t xml:space="preserve"> r. w Gliwicach pomiędzy:</w:t>
      </w:r>
    </w:p>
    <w:p w14:paraId="5D0B2AA8" w14:textId="77777777" w:rsidR="00E95040" w:rsidRDefault="00E95040" w:rsidP="000430CA">
      <w:r>
        <w:rPr>
          <w:rStyle w:val="z-B"/>
        </w:rPr>
        <w:t>Państwowe Gospodarstwo Wodne Wody Polskie</w:t>
      </w:r>
    </w:p>
    <w:p w14:paraId="10704401" w14:textId="77777777" w:rsidR="00E95040" w:rsidRDefault="00E95040" w:rsidP="00592CDD">
      <w:r>
        <w:t>ul. Żelazna 59a, 00-848 Warszawa</w:t>
      </w:r>
    </w:p>
    <w:p w14:paraId="3DED8D17" w14:textId="77777777" w:rsidR="00E95040" w:rsidRDefault="00E95040" w:rsidP="000430CA">
      <w:r>
        <w:t>NIP: 5272825616, Regon: 368302575</w:t>
      </w:r>
    </w:p>
    <w:p w14:paraId="5D4A8412" w14:textId="77777777" w:rsidR="00E95040" w:rsidRDefault="00E95040" w:rsidP="000430CA">
      <w:r>
        <w:t>w imieniu którego działa:</w:t>
      </w:r>
    </w:p>
    <w:p w14:paraId="0EB982C7" w14:textId="77777777" w:rsidR="00E95040" w:rsidRDefault="00E95040" w:rsidP="000430CA">
      <w:r>
        <w:rPr>
          <w:rStyle w:val="z-B"/>
        </w:rPr>
        <w:t>………………... ………………….</w:t>
      </w:r>
      <w:r>
        <w:t xml:space="preserve"> – …………………………………………………………………..</w:t>
      </w:r>
    </w:p>
    <w:p w14:paraId="7DDAD6C5" w14:textId="77777777" w:rsidR="00E95040" w:rsidRDefault="00E95040" w:rsidP="000430CA">
      <w:r>
        <w:t xml:space="preserve">Regionalny Zarząd Gospodarki Wodnej we Gliwicach z siedzibą przy ul. Sienkiewicza 2, 44-100 Gliwice </w:t>
      </w:r>
    </w:p>
    <w:p w14:paraId="4F6E3289" w14:textId="77777777" w:rsidR="00E95040" w:rsidRDefault="00E95040" w:rsidP="000430CA">
      <w:r>
        <w:t>–</w:t>
      </w:r>
      <w:r>
        <w:rPr>
          <w:rFonts w:cs="Calibri"/>
        </w:rPr>
        <w:t xml:space="preserve"> </w:t>
      </w:r>
      <w:r>
        <w:t xml:space="preserve">zwane </w:t>
      </w:r>
      <w:r>
        <w:rPr>
          <w:rStyle w:val="z-B"/>
        </w:rPr>
        <w:t>Zamawiającym</w:t>
      </w:r>
    </w:p>
    <w:p w14:paraId="51958C0F" w14:textId="77777777" w:rsidR="00E95040" w:rsidRDefault="00E95040" w:rsidP="000430CA">
      <w:pPr>
        <w:pStyle w:val="6"/>
      </w:pPr>
      <w:r>
        <w:rPr>
          <w:szCs w:val="22"/>
        </w:rPr>
        <w:t>a</w:t>
      </w:r>
    </w:p>
    <w:p w14:paraId="712AF091" w14:textId="77777777" w:rsidR="00E95040" w:rsidRDefault="00E95040" w:rsidP="000430CA">
      <w:r>
        <w:rPr>
          <w:rStyle w:val="z-B"/>
        </w:rPr>
        <w:t>………………………………………</w:t>
      </w:r>
      <w:r>
        <w:rPr>
          <w:rStyle w:val="z-B"/>
          <w:rFonts w:cs="Calibri"/>
        </w:rPr>
        <w:t xml:space="preserve"> </w:t>
      </w:r>
      <w:r>
        <w:t>z siedzibą w ………………………………, …………………………, ………………………</w:t>
      </w:r>
    </w:p>
    <w:p w14:paraId="175BD1B4" w14:textId="77777777" w:rsidR="00E95040" w:rsidRDefault="00E95040" w:rsidP="000430CA">
      <w:r>
        <w:t>zarejestrowaną/y w ………………………………………… pod numerem ……………………………</w:t>
      </w:r>
    </w:p>
    <w:p w14:paraId="3888B6F0" w14:textId="77777777" w:rsidR="00612E4E" w:rsidRDefault="00612E4E" w:rsidP="000430CA">
      <w:r w:rsidRPr="00612E4E">
        <w:rPr>
          <w:rStyle w:val="z-K"/>
        </w:rPr>
        <w:t>inne dane wymagane prawem</w:t>
      </w:r>
      <w:r>
        <w:t xml:space="preserve"> ……………………………………………………………………………</w:t>
      </w:r>
    </w:p>
    <w:p w14:paraId="6FDEF924" w14:textId="77777777" w:rsidR="00E95040" w:rsidRDefault="00E95040" w:rsidP="000430CA">
      <w:r>
        <w:t>NIP: …………………………, Regon: …………………………..</w:t>
      </w:r>
    </w:p>
    <w:p w14:paraId="5808BFC1" w14:textId="77777777" w:rsidR="00E95040" w:rsidRDefault="00E95040" w:rsidP="000430CA">
      <w:r>
        <w:t>reprezentowana przez …………………………………- …………………………………</w:t>
      </w:r>
    </w:p>
    <w:p w14:paraId="62B13BAF" w14:textId="77777777" w:rsidR="00E95040" w:rsidRDefault="00E95040" w:rsidP="000430CA">
      <w:r>
        <w:t>–</w:t>
      </w:r>
      <w:r>
        <w:rPr>
          <w:rFonts w:cs="Calibri"/>
        </w:rPr>
        <w:t xml:space="preserve"> </w:t>
      </w:r>
      <w:r>
        <w:t>zwaną/</w:t>
      </w:r>
      <w:proofErr w:type="spellStart"/>
      <w:r>
        <w:t>ym</w:t>
      </w:r>
      <w:proofErr w:type="spellEnd"/>
      <w:r>
        <w:t xml:space="preserve"> </w:t>
      </w:r>
      <w:r>
        <w:rPr>
          <w:rStyle w:val="z-B"/>
        </w:rPr>
        <w:t>Wykonawcą</w:t>
      </w:r>
    </w:p>
    <w:p w14:paraId="444B89FB" w14:textId="77777777" w:rsidR="00E95040" w:rsidRDefault="00E95040" w:rsidP="000430CA"/>
    <w:p w14:paraId="20F9411F" w14:textId="445E549F" w:rsidR="00E95040" w:rsidRDefault="00E95040" w:rsidP="000430CA">
      <w:pPr>
        <w:pStyle w:val="text"/>
      </w:pPr>
      <w:r>
        <w:t xml:space="preserve">na </w:t>
      </w:r>
      <w:r w:rsidRPr="00216A60">
        <w:t xml:space="preserve">podstawie dokonanego przez </w:t>
      </w:r>
      <w:r w:rsidRPr="00216A60">
        <w:rPr>
          <w:rStyle w:val="z-K"/>
        </w:rPr>
        <w:t>Zamawiającego</w:t>
      </w:r>
      <w:r w:rsidRPr="00216A60">
        <w:t xml:space="preserve"> wyboru oferty</w:t>
      </w:r>
      <w:r w:rsidR="00612E4E">
        <w:t xml:space="preserve"> Wykonawcy </w:t>
      </w:r>
      <w:r w:rsidRPr="00216A60">
        <w:t xml:space="preserve">(nr postępowania ……………) w trybie </w:t>
      </w:r>
      <w:r w:rsidR="00612E4E">
        <w:t>……………</w:t>
      </w:r>
      <w:bookmarkStart w:id="2" w:name="_Hlk6925374"/>
      <w:r w:rsidRPr="00216A60">
        <w:t xml:space="preserve">, </w:t>
      </w:r>
      <w:bookmarkEnd w:id="2"/>
      <w:r w:rsidR="00612E4E">
        <w:t>Strony zawierają umowę</w:t>
      </w:r>
      <w:r w:rsidRPr="00216A60">
        <w:t xml:space="preserve"> o następującej treści:</w:t>
      </w:r>
      <w:r w:rsidR="005331BC">
        <w:t xml:space="preserve"> </w:t>
      </w:r>
    </w:p>
    <w:p w14:paraId="1543FB0F" w14:textId="77777777" w:rsidR="00E95040" w:rsidRPr="005432DA" w:rsidRDefault="00E95040" w:rsidP="000430CA"/>
    <w:p w14:paraId="6C033C26" w14:textId="77777777" w:rsidR="00E95040" w:rsidRPr="005432DA" w:rsidRDefault="00E95040" w:rsidP="000430CA">
      <w:pPr>
        <w:pStyle w:val="paragraf"/>
      </w:pPr>
      <w:bookmarkStart w:id="3" w:name="_Ref52468936"/>
    </w:p>
    <w:bookmarkEnd w:id="3"/>
    <w:p w14:paraId="53276581" w14:textId="77777777" w:rsidR="00E95040" w:rsidRPr="005432DA" w:rsidRDefault="00E95040" w:rsidP="000430CA">
      <w:pPr>
        <w:pStyle w:val="paragraf-nazwa"/>
      </w:pPr>
      <w:r w:rsidRPr="005432DA">
        <w:t xml:space="preserve">Przedmiot </w:t>
      </w:r>
      <w:r>
        <w:t>umowy</w:t>
      </w:r>
    </w:p>
    <w:p w14:paraId="296DEEB1" w14:textId="2E1915C9" w:rsidR="00E95040" w:rsidRDefault="00E95040" w:rsidP="00612E4E">
      <w:pPr>
        <w:pStyle w:val="ustp"/>
      </w:pPr>
      <w:r>
        <w:t>Przedmiotem umowy jest świadczenie</w:t>
      </w:r>
      <w:r w:rsidR="00F3033F" w:rsidRPr="00F3033F">
        <w:t xml:space="preserve"> </w:t>
      </w:r>
      <w:r>
        <w:t xml:space="preserve">przez Wykonawcę na rzecz Zamawiającego </w:t>
      </w:r>
      <w:r w:rsidRPr="006B6051">
        <w:rPr>
          <w:rStyle w:val="z-B"/>
        </w:rPr>
        <w:t>usługi</w:t>
      </w:r>
      <w:r>
        <w:t xml:space="preserve"> </w:t>
      </w:r>
      <w:r w:rsidR="002B7E29">
        <w:t>obejmującej</w:t>
      </w:r>
      <w:r w:rsidR="002B7E29" w:rsidRPr="002B7E29">
        <w:t xml:space="preserve"> obsługę serwisową i konserwacj</w:t>
      </w:r>
      <w:r w:rsidR="008D3624">
        <w:t>ę</w:t>
      </w:r>
      <w:r w:rsidR="002B7E29" w:rsidRPr="002B7E29">
        <w:t xml:space="preserve"> Stałego Urządzenia</w:t>
      </w:r>
      <w:r w:rsidR="002B7E29">
        <w:t xml:space="preserve"> </w:t>
      </w:r>
      <w:r w:rsidR="002B7E29" w:rsidRPr="002B7E29">
        <w:t>Gaśniczych</w:t>
      </w:r>
      <w:r w:rsidR="002B7E29">
        <w:t xml:space="preserve"> </w:t>
      </w:r>
      <w:r w:rsidR="002B7E29" w:rsidRPr="002B7E29">
        <w:t>TA-200</w:t>
      </w:r>
      <w:r w:rsidR="002B7E29">
        <w:t xml:space="preserve"> </w:t>
      </w:r>
      <w:r w:rsidR="002B7E29" w:rsidRPr="002B7E29">
        <w:t>(dalej</w:t>
      </w:r>
      <w:r w:rsidR="002B7E29">
        <w:t xml:space="preserve">: </w:t>
      </w:r>
      <w:r w:rsidR="002B7E29" w:rsidRPr="002B7E29">
        <w:t>SUG)</w:t>
      </w:r>
      <w:r w:rsidR="002B7E29">
        <w:t xml:space="preserve"> </w:t>
      </w:r>
      <w:r w:rsidR="002B7E29" w:rsidRPr="002B7E29">
        <w:t>zainstalowanego</w:t>
      </w:r>
      <w:r w:rsidR="002B7E29">
        <w:t xml:space="preserve"> </w:t>
      </w:r>
      <w:r w:rsidR="002B7E29" w:rsidRPr="002B7E29">
        <w:t xml:space="preserve">w </w:t>
      </w:r>
      <w:r w:rsidR="002B7E29">
        <w:t xml:space="preserve">budynku </w:t>
      </w:r>
      <w:r w:rsidR="002B7E29" w:rsidRPr="002B7E29">
        <w:t>Regionalnym Zarządzie Gospodarki Wodnej w Gliwicach</w:t>
      </w:r>
      <w:r w:rsidR="002B7E29">
        <w:t xml:space="preserve"> przy</w:t>
      </w:r>
      <w:r w:rsidR="002B7E29" w:rsidRPr="002B7E29">
        <w:t xml:space="preserve"> ul. Sienkiewicza 2, 44-100 Gliwice</w:t>
      </w:r>
      <w:r w:rsidR="002B7E29">
        <w:t xml:space="preserve"> –</w:t>
      </w:r>
      <w:r w:rsidR="00F3033F">
        <w:rPr>
          <w:rStyle w:val="z-B"/>
        </w:rPr>
        <w:t xml:space="preserve"> </w:t>
      </w:r>
      <w:r w:rsidRPr="00134DD2">
        <w:t xml:space="preserve">zgodnie z </w:t>
      </w:r>
      <w:r>
        <w:t>u</w:t>
      </w:r>
      <w:r w:rsidRPr="00134DD2">
        <w:t xml:space="preserve">mową oraz </w:t>
      </w:r>
      <w:r w:rsidR="00605C0C">
        <w:t>załącznikami do niej</w:t>
      </w:r>
      <w:r w:rsidR="008D3624">
        <w:t xml:space="preserve"> (dalej: </w:t>
      </w:r>
      <w:r w:rsidR="00BE749D">
        <w:t>przegląd</w:t>
      </w:r>
      <w:r w:rsidR="008D3624">
        <w:t>)</w:t>
      </w:r>
      <w:r w:rsidRPr="00134DD2">
        <w:t>.</w:t>
      </w:r>
    </w:p>
    <w:p w14:paraId="796AB432" w14:textId="54162914" w:rsidR="00E95040" w:rsidRDefault="00E95040" w:rsidP="000430CA">
      <w:pPr>
        <w:pStyle w:val="ustp"/>
      </w:pPr>
      <w:bookmarkStart w:id="4" w:name="_Ref56780809"/>
      <w:bookmarkEnd w:id="0"/>
      <w:bookmarkEnd w:id="1"/>
      <w:r w:rsidRPr="00134DD2">
        <w:t>Umowa zostaje zawarta na okres</w:t>
      </w:r>
      <w:r w:rsidR="001C4733">
        <w:t xml:space="preserve"> </w:t>
      </w:r>
      <w:r w:rsidR="001C4733" w:rsidRPr="006B6051">
        <w:rPr>
          <w:rStyle w:val="z-B"/>
        </w:rPr>
        <w:t>jednego roku</w:t>
      </w:r>
      <w:r w:rsidR="001C4733">
        <w:t>, tj.</w:t>
      </w:r>
      <w:r w:rsidRPr="00134DD2">
        <w:t xml:space="preserve"> od dnia ……………………………</w:t>
      </w:r>
      <w:r w:rsidR="00E372BC">
        <w:t xml:space="preserve"> r.</w:t>
      </w:r>
      <w:r w:rsidRPr="00134DD2">
        <w:t xml:space="preserve"> do dnia ……………………………</w:t>
      </w:r>
      <w:r>
        <w:t xml:space="preserve"> r.</w:t>
      </w:r>
      <w:bookmarkEnd w:id="4"/>
    </w:p>
    <w:p w14:paraId="7D0987DE" w14:textId="6C6F8E74" w:rsidR="002B7E29" w:rsidRPr="002B7E29" w:rsidRDefault="002B7E29" w:rsidP="002B7E29">
      <w:pPr>
        <w:pStyle w:val="ustp"/>
      </w:pPr>
      <w:bookmarkStart w:id="5" w:name="_Ref64641948"/>
      <w:r w:rsidRPr="002B7E29">
        <w:t xml:space="preserve">Szczegółowy zakres czynności </w:t>
      </w:r>
      <w:r>
        <w:t xml:space="preserve">składających się na </w:t>
      </w:r>
      <w:r w:rsidR="00BE749D">
        <w:t>przegląd</w:t>
      </w:r>
      <w:r>
        <w:t xml:space="preserve"> </w:t>
      </w:r>
      <w:r w:rsidR="00101FB8">
        <w:t xml:space="preserve">oraz elementy SUG zawarto w </w:t>
      </w:r>
      <w:r w:rsidR="00133755">
        <w:t>Opisie Przedmiotu Zamówienia</w:t>
      </w:r>
      <w:bookmarkEnd w:id="5"/>
      <w:r w:rsidR="00133755">
        <w:t>.</w:t>
      </w:r>
    </w:p>
    <w:p w14:paraId="0D8FCF57" w14:textId="77777777" w:rsidR="00E95040" w:rsidRPr="005432DA" w:rsidRDefault="00E95040" w:rsidP="000430CA">
      <w:pPr>
        <w:pStyle w:val="paragraf"/>
      </w:pPr>
    </w:p>
    <w:p w14:paraId="6111E2BE" w14:textId="77777777" w:rsidR="00E95040" w:rsidRPr="005432DA" w:rsidRDefault="00E95040" w:rsidP="000430CA">
      <w:pPr>
        <w:pStyle w:val="paragraf-nazwa"/>
      </w:pPr>
      <w:r w:rsidRPr="005432DA">
        <w:t>Obowiązki informacyjne</w:t>
      </w:r>
    </w:p>
    <w:p w14:paraId="06347E53" w14:textId="77777777" w:rsidR="00E95040" w:rsidRPr="005432DA" w:rsidRDefault="00E95040" w:rsidP="000430CA">
      <w:pPr>
        <w:pStyle w:val="ustp"/>
      </w:pPr>
      <w:r w:rsidRPr="005432DA">
        <w:t xml:space="preserve">Strony zobowiązują się do wzajemnego informowania się o wszelkich okolicznościach mogących mieć wpływ na wykonanie umowy oraz do dołożenia należytej staranności i działania według ich najlepszej wiedzy w celu </w:t>
      </w:r>
      <w:r w:rsidR="000F1763">
        <w:t xml:space="preserve">należytej </w:t>
      </w:r>
      <w:r w:rsidRPr="005432DA">
        <w:t xml:space="preserve">realizacji przedmiotu umowy. W szczególności Wykonawca zobowiązany jest pisemnie uprzedzić Zamawiającego o każdej groźbie opóźnienia </w:t>
      </w:r>
      <w:r>
        <w:t xml:space="preserve">lub niemożności świadczenia </w:t>
      </w:r>
      <w:r w:rsidRPr="005432DA">
        <w:t>podając przyczyny, skutki oraz przewidywany czas.</w:t>
      </w:r>
    </w:p>
    <w:p w14:paraId="26DEEDD3" w14:textId="77777777" w:rsidR="00E95040" w:rsidRDefault="00E95040" w:rsidP="000430CA">
      <w:pPr>
        <w:pStyle w:val="ustp"/>
      </w:pPr>
      <w:r w:rsidRPr="005432DA">
        <w:t xml:space="preserve">Strony zobowiązują się wzajemnie informować o zmianie wszelkich informacji, które w okresie realizacji umowy mogą ulegać zmianie z przyczyn niezależnych od Stron lub w związku </w:t>
      </w:r>
      <w:r w:rsidRPr="005432DA">
        <w:br/>
        <w:t>z optymalizacją realizacji umowy, np. dane teleadresowe i kontaktowe, przedstawiciele stron, adresy internetowe.</w:t>
      </w:r>
    </w:p>
    <w:p w14:paraId="51568FEB" w14:textId="77777777" w:rsidR="00E95040" w:rsidRPr="005432DA" w:rsidRDefault="00E95040" w:rsidP="000430CA">
      <w:pPr>
        <w:pStyle w:val="ustp"/>
      </w:pPr>
      <w:r>
        <w:lastRenderedPageBreak/>
        <w:t xml:space="preserve">Strony zobowiązują się do wzajemnego informowania o zagrożeniach dla bezpieczeństwa </w:t>
      </w:r>
      <w:r>
        <w:br/>
        <w:t>i zdrowia pracowników oraz o wypadkach przy pracy, incydentach (zdarzeniach potencjalnie wypadkowych) oraz chorobach zawodowych, które wystąpiły w związku z realizacją umowy.</w:t>
      </w:r>
    </w:p>
    <w:p w14:paraId="00DC032A" w14:textId="77777777" w:rsidR="00E95040" w:rsidRPr="005432DA" w:rsidRDefault="00E95040" w:rsidP="000430CA">
      <w:pPr>
        <w:pStyle w:val="ustp"/>
      </w:pPr>
      <w:r w:rsidRPr="005432DA">
        <w:t xml:space="preserve">Osobą odpowiedzialną ze strony </w:t>
      </w:r>
      <w:r w:rsidR="00B45982" w:rsidRPr="005432DA">
        <w:t xml:space="preserve">Zamawiającego </w:t>
      </w:r>
      <w:r w:rsidRPr="005432DA">
        <w:t>za realizację przedmiotu umowy i kontakt będzie ………………….........., tel. .....................……………, e-mail …………….@........................</w:t>
      </w:r>
      <w:r>
        <w:t xml:space="preserve">. Jest ona uprawniona do </w:t>
      </w:r>
      <w:r w:rsidRPr="00574B09">
        <w:t xml:space="preserve">kontroli realizacji przedmiotowego zadania i w przypadku niewłaściwego jego wykonywania do sporządzania </w:t>
      </w:r>
      <w:r>
        <w:t xml:space="preserve">stosownego </w:t>
      </w:r>
      <w:r w:rsidRPr="00574B09">
        <w:t>protokołu</w:t>
      </w:r>
      <w:r>
        <w:t>.</w:t>
      </w:r>
    </w:p>
    <w:p w14:paraId="13721F1A" w14:textId="77777777" w:rsidR="00E95040" w:rsidRPr="005432DA" w:rsidRDefault="00E95040" w:rsidP="000430CA">
      <w:pPr>
        <w:pStyle w:val="ustp"/>
      </w:pPr>
      <w:r w:rsidRPr="005432DA">
        <w:t xml:space="preserve">Osobą odpowiedzialną ze strony </w:t>
      </w:r>
      <w:r w:rsidR="00B45982" w:rsidRPr="005432DA">
        <w:t xml:space="preserve">Wykonawcy </w:t>
      </w:r>
      <w:r w:rsidRPr="005432DA">
        <w:t>za realizację przedmiotu umowy i kontakt będzie ………………….........., tel. .....................……………, e-mail …………….@.........................</w:t>
      </w:r>
    </w:p>
    <w:p w14:paraId="1C1FEECF" w14:textId="77777777" w:rsidR="00E95040" w:rsidRPr="005432DA" w:rsidRDefault="00E95040" w:rsidP="00C15FA4">
      <w:pPr>
        <w:pStyle w:val="paragraf"/>
      </w:pPr>
    </w:p>
    <w:p w14:paraId="124A02AE" w14:textId="77777777" w:rsidR="00284D68" w:rsidRPr="005432DA" w:rsidRDefault="00284D68" w:rsidP="00284D68">
      <w:pPr>
        <w:pStyle w:val="paragraf-nazwa"/>
      </w:pPr>
      <w:r w:rsidRPr="005432DA">
        <w:t>Wymagania dotyczące Wykonawcy</w:t>
      </w:r>
    </w:p>
    <w:p w14:paraId="65C8AE15" w14:textId="4294F914" w:rsidR="00BE749D" w:rsidRDefault="00BE749D" w:rsidP="00837269">
      <w:pPr>
        <w:pStyle w:val="ustp"/>
      </w:pPr>
      <w:r>
        <w:t xml:space="preserve">Wykonawca zobowiązuje się do wykonywania przeglądów </w:t>
      </w:r>
      <w:r w:rsidRPr="00EC626D">
        <w:t xml:space="preserve">z należytą profesjonalną  starannością, zgodnie z prawem, aktualnym poziomem wiedzy technicznej i wymogami obsługi technicznej </w:t>
      </w:r>
      <w:r w:rsidR="00DD0F17">
        <w:br/>
      </w:r>
      <w:r w:rsidRPr="00EC626D">
        <w:t>i eksploatacji urządzeń oraz zasadami wykonywania zawodu</w:t>
      </w:r>
      <w:r>
        <w:t>, z</w:t>
      </w:r>
      <w:r w:rsidRPr="00BE749D">
        <w:t xml:space="preserve"> </w:t>
      </w:r>
      <w:r>
        <w:t>uwzględnieniem obowiązujących przepisów, standardów sanitarnych, wiedzy zawodowej oraz</w:t>
      </w:r>
      <w:r w:rsidRPr="00EC626D">
        <w:t xml:space="preserve"> z dbałością o majątek, interes i dobra prawne Zamawiającego</w:t>
      </w:r>
      <w:r>
        <w:t>.</w:t>
      </w:r>
    </w:p>
    <w:p w14:paraId="2CD49C2B" w14:textId="1C0C1FFF" w:rsidR="0091142C" w:rsidRDefault="005B53E8" w:rsidP="00837269">
      <w:pPr>
        <w:pStyle w:val="ustp"/>
      </w:pPr>
      <w:r>
        <w:t>Wykonawca</w:t>
      </w:r>
      <w:r w:rsidR="0091142C">
        <w:t xml:space="preserve"> </w:t>
      </w:r>
      <w:r>
        <w:t>oświadcza,</w:t>
      </w:r>
      <w:r w:rsidR="0091142C">
        <w:t xml:space="preserve"> </w:t>
      </w:r>
      <w:r>
        <w:t>że</w:t>
      </w:r>
      <w:r w:rsidR="0091142C">
        <w:t>:</w:t>
      </w:r>
    </w:p>
    <w:p w14:paraId="0E7FABA3" w14:textId="25E6A99B" w:rsidR="0091142C" w:rsidRDefault="005B53E8" w:rsidP="00CC0BFB">
      <w:pPr>
        <w:pStyle w:val="punkt"/>
      </w:pPr>
      <w:r>
        <w:t>prowadzi</w:t>
      </w:r>
      <w:r w:rsidR="0091142C">
        <w:t xml:space="preserve"> </w:t>
      </w:r>
      <w:r>
        <w:t>działalność</w:t>
      </w:r>
      <w:r w:rsidR="0091142C">
        <w:t xml:space="preserve"> </w:t>
      </w:r>
      <w:r>
        <w:t>w</w:t>
      </w:r>
      <w:r w:rsidR="0091142C">
        <w:t xml:space="preserve"> </w:t>
      </w:r>
      <w:r>
        <w:t>zakresie</w:t>
      </w:r>
      <w:r w:rsidR="0091142C">
        <w:t xml:space="preserve"> </w:t>
      </w:r>
      <w:r>
        <w:t>obsługi</w:t>
      </w:r>
      <w:r w:rsidR="0091142C">
        <w:t xml:space="preserve"> </w:t>
      </w:r>
      <w:r>
        <w:t>eksploatacyjno-konserwacyjnej urządzeń i instalacji technicznych</w:t>
      </w:r>
      <w:r w:rsidR="00CC0BFB">
        <w:t xml:space="preserve"> na </w:t>
      </w:r>
      <w:r w:rsidR="00CC0BFB" w:rsidRPr="00CC0BFB">
        <w:t>urządzeniach gaśniczych zawierających gazy</w:t>
      </w:r>
      <w:r w:rsidR="0091142C">
        <w:t>;</w:t>
      </w:r>
    </w:p>
    <w:p w14:paraId="0C48D655" w14:textId="77777777" w:rsidR="0091142C" w:rsidRDefault="005B53E8" w:rsidP="0091142C">
      <w:pPr>
        <w:pStyle w:val="punkt"/>
      </w:pPr>
      <w:r>
        <w:t>jest profesjonalnie przygotowany oraz posiada wymagane prawem uprawnienia i certyfikaty do wykonywania czynności, objętych przedmiotem umowy</w:t>
      </w:r>
      <w:r w:rsidR="0091142C">
        <w:t>;</w:t>
      </w:r>
    </w:p>
    <w:p w14:paraId="4BD2A409" w14:textId="149A0A30" w:rsidR="0091142C" w:rsidRDefault="0091142C" w:rsidP="0091142C">
      <w:pPr>
        <w:pStyle w:val="punkt"/>
      </w:pPr>
      <w:r>
        <w:t>dysponuje zasobami, w tym przeszkolonym i wykwalifikowanym personelem, potencjałem finansowym, technologicznym oraz sprzętem, umożliwiającymi należyte i terminowe wykonywanie usługi zgodnie z:</w:t>
      </w:r>
    </w:p>
    <w:p w14:paraId="6AEBC6F5" w14:textId="77777777" w:rsidR="0091142C" w:rsidRDefault="0091142C" w:rsidP="0091142C">
      <w:pPr>
        <w:pStyle w:val="bulet"/>
        <w:numPr>
          <w:ilvl w:val="6"/>
          <w:numId w:val="4"/>
        </w:numPr>
      </w:pPr>
      <w:r>
        <w:t>wymaganiami Zamawiającego określonymi w umowie i załącznikach do niej,</w:t>
      </w:r>
    </w:p>
    <w:p w14:paraId="723C8F1A" w14:textId="77777777" w:rsidR="0091142C" w:rsidRDefault="0091142C" w:rsidP="0091142C">
      <w:pPr>
        <w:pStyle w:val="bulet"/>
        <w:numPr>
          <w:ilvl w:val="6"/>
          <w:numId w:val="4"/>
        </w:numPr>
      </w:pPr>
      <w:r>
        <w:t>obowiązującymi przepisami i normami,</w:t>
      </w:r>
    </w:p>
    <w:p w14:paraId="184ABA14" w14:textId="77777777" w:rsidR="0091142C" w:rsidRDefault="0091142C" w:rsidP="0091142C">
      <w:pPr>
        <w:pStyle w:val="bulet"/>
        <w:numPr>
          <w:ilvl w:val="6"/>
          <w:numId w:val="4"/>
        </w:numPr>
      </w:pPr>
      <w:r>
        <w:t>sztuką, wiedzą techniczną i obowiązującą technologią wymaganą przy pracach tego rodzaju.</w:t>
      </w:r>
    </w:p>
    <w:p w14:paraId="28608907" w14:textId="54898A3A" w:rsidR="008D3624" w:rsidRDefault="00284D68" w:rsidP="008D3624">
      <w:pPr>
        <w:pStyle w:val="ustp"/>
      </w:pPr>
      <w:r>
        <w:t>Wykonawca oświadcza, że osoby, które będą wykonywać czynności związane z realizacją przedmiotu umowy, posiadać będą aktualne: dopuszczenia lekarskie do wykonywania tych czynności, wymagane szkolenia</w:t>
      </w:r>
      <w:r w:rsidR="006B6051">
        <w:t>,</w:t>
      </w:r>
      <w:r>
        <w:t xml:space="preserve"> w</w:t>
      </w:r>
      <w:r w:rsidR="006B6051">
        <w:t xml:space="preserve"> tym w zakresie</w:t>
      </w:r>
      <w:r>
        <w:t xml:space="preserve"> BHP i ppoż.</w:t>
      </w:r>
      <w:r w:rsidR="006B6051">
        <w:t>,</w:t>
      </w:r>
      <w:r>
        <w:t xml:space="preserve"> oraz wiedzę w zakresie ryzyka zawodowego dotyczącego danego stanowiska pracy.</w:t>
      </w:r>
    </w:p>
    <w:p w14:paraId="7993FF48" w14:textId="77777777" w:rsidR="00BE749D" w:rsidRDefault="001C4733" w:rsidP="00064C93">
      <w:pPr>
        <w:pStyle w:val="ustp"/>
      </w:pPr>
      <w:r>
        <w:t>Wykonawca oświadcza, że</w:t>
      </w:r>
      <w:r w:rsidR="00BE749D">
        <w:t xml:space="preserve"> </w:t>
      </w:r>
      <w:r>
        <w:t xml:space="preserve">wszystkie </w:t>
      </w:r>
      <w:r w:rsidR="00BE749D">
        <w:t xml:space="preserve">użyte </w:t>
      </w:r>
      <w:r>
        <w:t xml:space="preserve">części i materiały będą </w:t>
      </w:r>
      <w:r w:rsidR="00BE749D">
        <w:t>nowe</w:t>
      </w:r>
      <w:r w:rsidR="00BE749D" w:rsidRPr="00BE749D">
        <w:t xml:space="preserve"> </w:t>
      </w:r>
      <w:r w:rsidR="00BE749D">
        <w:t xml:space="preserve">i wolne będą od wad fizycznych i prawnych oraz będą </w:t>
      </w:r>
      <w:r>
        <w:t>spełniały odpowiednie normy techniczne.</w:t>
      </w:r>
    </w:p>
    <w:p w14:paraId="4E9A479F" w14:textId="37880FFF" w:rsidR="001C4733" w:rsidRDefault="001C4733" w:rsidP="00064C93">
      <w:pPr>
        <w:pStyle w:val="ustp"/>
      </w:pPr>
      <w:r>
        <w:t xml:space="preserve">Wszelkie </w:t>
      </w:r>
      <w:r w:rsidR="00577085">
        <w:t xml:space="preserve">użyte </w:t>
      </w:r>
      <w:r>
        <w:t>materiały i wymienione bądź wymontowane części zostaną zutylizowane przez Wykonawcę na jego koszt.</w:t>
      </w:r>
    </w:p>
    <w:p w14:paraId="571B36E2" w14:textId="77777777" w:rsidR="00284D68" w:rsidRPr="005432DA" w:rsidRDefault="00284D68" w:rsidP="00284D68">
      <w:pPr>
        <w:pStyle w:val="paragraf"/>
      </w:pPr>
    </w:p>
    <w:p w14:paraId="27A261B8" w14:textId="7E253508" w:rsidR="00284D68" w:rsidRDefault="00480321" w:rsidP="00284D68">
      <w:pPr>
        <w:pStyle w:val="paragraf-nazwa"/>
      </w:pPr>
      <w:r>
        <w:t>Przeglądy</w:t>
      </w:r>
    </w:p>
    <w:p w14:paraId="101C7453" w14:textId="2B13A9AE" w:rsidR="001C4733" w:rsidRDefault="001C4733" w:rsidP="001C4733">
      <w:pPr>
        <w:pStyle w:val="ustp"/>
      </w:pPr>
      <w:r>
        <w:t xml:space="preserve">Wykonawca wykonywać będzie </w:t>
      </w:r>
      <w:r w:rsidR="00BE749D">
        <w:t xml:space="preserve">przeglądy </w:t>
      </w:r>
      <w:r>
        <w:t>siłami własnymi, własnym sprzętem i przy użyciu własnych narzędzi.</w:t>
      </w:r>
    </w:p>
    <w:p w14:paraId="7A7523BC" w14:textId="5C9D46DB" w:rsidR="00284D68" w:rsidRDefault="00284D68" w:rsidP="00284D68">
      <w:pPr>
        <w:pStyle w:val="ustp"/>
      </w:pPr>
      <w:r>
        <w:t>Wykonawca każdorazowo, po wykonaniu p</w:t>
      </w:r>
      <w:r w:rsidR="001366E5">
        <w:t xml:space="preserve">rzeglądu </w:t>
      </w:r>
      <w:r>
        <w:t xml:space="preserve">dostarcza Zamawiającemu protokół </w:t>
      </w:r>
      <w:r w:rsidR="00480321">
        <w:t>przeglądu</w:t>
      </w:r>
      <w:r>
        <w:t xml:space="preserve"> oraz dokon</w:t>
      </w:r>
      <w:r w:rsidR="00F52C96">
        <w:t>a</w:t>
      </w:r>
      <w:r>
        <w:t xml:space="preserve"> wymaganych prawem wpisów w dokumentacji prowadzonej przez Zamawiającego.</w:t>
      </w:r>
    </w:p>
    <w:p w14:paraId="51F1D350" w14:textId="176B0F56" w:rsidR="00284D68" w:rsidRDefault="00BE749D" w:rsidP="005D20E9">
      <w:pPr>
        <w:pStyle w:val="ustp"/>
      </w:pPr>
      <w:r>
        <w:t xml:space="preserve">Przeglądy zostaną wykonane </w:t>
      </w:r>
      <w:r w:rsidRPr="006B6051">
        <w:rPr>
          <w:rStyle w:val="z-B"/>
        </w:rPr>
        <w:t>czterokrotnie</w:t>
      </w:r>
      <w:r>
        <w:t xml:space="preserve"> – raz na kwartał, przy czym pierwszy w miesiącu zawarcia umowy</w:t>
      </w:r>
      <w:r w:rsidR="00284D68">
        <w:t>.</w:t>
      </w:r>
    </w:p>
    <w:p w14:paraId="1B4C807B" w14:textId="13C64EFB" w:rsidR="005B53E8" w:rsidRDefault="00284D68" w:rsidP="005B53E8">
      <w:pPr>
        <w:pStyle w:val="ustp"/>
      </w:pPr>
      <w:r>
        <w:t xml:space="preserve">Każdorazowo termin przeglądu zostanie </w:t>
      </w:r>
      <w:r w:rsidR="005B53E8">
        <w:t>uzgodnionych</w:t>
      </w:r>
      <w:r w:rsidR="0091142C">
        <w:t xml:space="preserve"> </w:t>
      </w:r>
      <w:r w:rsidR="005B53E8">
        <w:t>z Zamawiającym</w:t>
      </w:r>
      <w:r w:rsidR="0091142C">
        <w:t xml:space="preserve"> </w:t>
      </w:r>
      <w:r w:rsidR="005B53E8">
        <w:t>z co</w:t>
      </w:r>
      <w:r w:rsidR="0091142C">
        <w:t xml:space="preserve"> </w:t>
      </w:r>
      <w:r w:rsidR="005B53E8">
        <w:t>najmniej</w:t>
      </w:r>
      <w:r w:rsidR="0091142C">
        <w:t xml:space="preserve"> </w:t>
      </w:r>
      <w:r w:rsidR="00BE749D" w:rsidRPr="006B6051">
        <w:rPr>
          <w:rStyle w:val="z-B"/>
        </w:rPr>
        <w:t>pięcio</w:t>
      </w:r>
      <w:r w:rsidR="005B53E8" w:rsidRPr="006B6051">
        <w:rPr>
          <w:rStyle w:val="z-B"/>
        </w:rPr>
        <w:t>dniowym</w:t>
      </w:r>
      <w:r w:rsidR="005B53E8">
        <w:t xml:space="preserve"> wyprzedzeniem.</w:t>
      </w:r>
    </w:p>
    <w:p w14:paraId="60E9ADB2" w14:textId="5B7E0103" w:rsidR="005B53E8" w:rsidRDefault="005D20E9" w:rsidP="005B53E8">
      <w:pPr>
        <w:pStyle w:val="ustp"/>
      </w:pPr>
      <w:r>
        <w:t>Przeglądy</w:t>
      </w:r>
      <w:r w:rsidR="005B53E8">
        <w:t xml:space="preserve"> ma</w:t>
      </w:r>
      <w:r>
        <w:t>ją</w:t>
      </w:r>
      <w:r w:rsidR="005B53E8">
        <w:t xml:space="preserve"> zapewnić prawidłowe, sprawne i nieprzerwane działanie Urządzeń.</w:t>
      </w:r>
    </w:p>
    <w:p w14:paraId="353A32F9" w14:textId="4D845280" w:rsidR="004E7B23" w:rsidRDefault="004E7B23" w:rsidP="005B53E8">
      <w:pPr>
        <w:pStyle w:val="ustp"/>
      </w:pPr>
      <w:r>
        <w:lastRenderedPageBreak/>
        <w:t xml:space="preserve">W przypadku stwierdzenia przez Wykonawcę, że </w:t>
      </w:r>
      <w:r w:rsidR="00BE749D">
        <w:t>SUG lub którykolwiek z jego elementów,</w:t>
      </w:r>
      <w:r w:rsidR="006B6051">
        <w:t xml:space="preserve"> </w:t>
      </w:r>
      <w:r>
        <w:t xml:space="preserve">nie </w:t>
      </w:r>
      <w:r w:rsidR="00BE749D">
        <w:t xml:space="preserve">spełnia </w:t>
      </w:r>
      <w:r>
        <w:t>wymogów określonych przepisami ppoż. i normami obowiązującymi w tym zakresie</w:t>
      </w:r>
      <w:r w:rsidR="00BE749D">
        <w:t xml:space="preserve"> lub </w:t>
      </w:r>
      <w:r w:rsidR="006B6051">
        <w:br/>
      </w:r>
      <w:r w:rsidR="00BE749D">
        <w:t>z innych przyczyn nie powinien lub nie może być używany</w:t>
      </w:r>
      <w:r>
        <w:t>, Wykonawca jest zobowiązany do pisemnego zawiadomienia o tym fakcie Zamawiającego.</w:t>
      </w:r>
    </w:p>
    <w:p w14:paraId="30FDD729" w14:textId="77777777" w:rsidR="00E95040" w:rsidRDefault="00E95040" w:rsidP="000430CA">
      <w:pPr>
        <w:pStyle w:val="paragraf"/>
      </w:pPr>
      <w:bookmarkStart w:id="6" w:name="_Hlk60907745"/>
    </w:p>
    <w:p w14:paraId="15341AEF" w14:textId="77777777" w:rsidR="00E95040" w:rsidRPr="007A6A09" w:rsidRDefault="00E95040" w:rsidP="000430CA">
      <w:pPr>
        <w:pStyle w:val="paragraf-nazwa"/>
      </w:pPr>
      <w:r w:rsidRPr="007A6A09">
        <w:t>Odpowiedzialność Wykonawcy</w:t>
      </w:r>
    </w:p>
    <w:p w14:paraId="0AFA10E7" w14:textId="77777777" w:rsidR="00E95040" w:rsidRDefault="00E95040" w:rsidP="000430CA">
      <w:pPr>
        <w:pStyle w:val="ustp"/>
      </w:pPr>
      <w:bookmarkStart w:id="7" w:name="_Hlk60907854"/>
      <w:r>
        <w:t>Wykonawca ponosi odpowiedzialność jak za własne, za działania i zaniechania podmiotów, którymi się posłużył przy wykonywaniu przedmiotu umowy, w tym za czyny podwykonawców.</w:t>
      </w:r>
    </w:p>
    <w:p w14:paraId="36672BBC" w14:textId="77777777" w:rsidR="00E95040" w:rsidRPr="00574B09" w:rsidRDefault="00070EB1" w:rsidP="000430CA">
      <w:pPr>
        <w:pStyle w:val="ustp"/>
      </w:pPr>
      <w:r>
        <w:t>Wykonawca nie ponosi odpowiedzialności za okoliczności, za które wyłączną odpowiedzialność ponosi Zamawiający</w:t>
      </w:r>
      <w:r w:rsidR="00E95040">
        <w:t>.</w:t>
      </w:r>
      <w:bookmarkEnd w:id="7"/>
    </w:p>
    <w:bookmarkEnd w:id="6"/>
    <w:p w14:paraId="6126DC63" w14:textId="77777777" w:rsidR="00E95040" w:rsidRPr="005432DA" w:rsidRDefault="00E95040" w:rsidP="000430CA">
      <w:pPr>
        <w:pStyle w:val="paragraf"/>
      </w:pPr>
    </w:p>
    <w:p w14:paraId="2AE1AF23" w14:textId="77777777" w:rsidR="00E95040" w:rsidRDefault="00E95040" w:rsidP="000430CA">
      <w:pPr>
        <w:pStyle w:val="paragraf-nazwa"/>
      </w:pPr>
      <w:r>
        <w:t>Wynagrodzenie</w:t>
      </w:r>
    </w:p>
    <w:p w14:paraId="276FF396" w14:textId="3A795383" w:rsidR="001C4733" w:rsidRDefault="001E62FC" w:rsidP="000430CA">
      <w:pPr>
        <w:pStyle w:val="ustp"/>
      </w:pPr>
      <w:bookmarkStart w:id="8" w:name="_Ref55297118"/>
      <w:r>
        <w:t>Za wykonanie przeglądu Wykonawca otrzyma wynagrodzenie w wysokości:</w:t>
      </w:r>
    </w:p>
    <w:bookmarkEnd w:id="8"/>
    <w:p w14:paraId="78A7AF67" w14:textId="77777777" w:rsidR="00E95040" w:rsidRDefault="00E95040" w:rsidP="000430CA">
      <w:pPr>
        <w:pStyle w:val="bulet"/>
      </w:pPr>
      <w:r w:rsidRPr="000E00D5">
        <w:t>………………,.</w:t>
      </w:r>
      <w:r>
        <w:t>.</w:t>
      </w:r>
      <w:r w:rsidRPr="000E00D5">
        <w:t>.</w:t>
      </w:r>
      <w:r>
        <w:t xml:space="preserve"> zł (słownie: </w:t>
      </w:r>
      <w:r w:rsidRPr="000E00D5">
        <w:rPr>
          <w:rStyle w:val="z-K"/>
        </w:rPr>
        <w:t>………………………………….</w:t>
      </w:r>
      <w:r>
        <w:t>) netto,</w:t>
      </w:r>
    </w:p>
    <w:p w14:paraId="54010AF0" w14:textId="77777777" w:rsidR="00E95040" w:rsidRDefault="00E95040" w:rsidP="000430CA">
      <w:pPr>
        <w:pStyle w:val="bulet"/>
      </w:pPr>
      <w:r w:rsidRPr="000E00D5">
        <w:t>………………,.</w:t>
      </w:r>
      <w:r>
        <w:t>.</w:t>
      </w:r>
      <w:r w:rsidRPr="000E00D5">
        <w:t>.</w:t>
      </w:r>
      <w:r>
        <w:t xml:space="preserve"> zł (słownie: </w:t>
      </w:r>
      <w:r w:rsidRPr="000E00D5">
        <w:rPr>
          <w:rStyle w:val="z-K"/>
        </w:rPr>
        <w:t>………………………………….</w:t>
      </w:r>
      <w:r>
        <w:t>) podatku od towarów i usług wg stawki 23%;</w:t>
      </w:r>
    </w:p>
    <w:p w14:paraId="470D713A" w14:textId="77777777" w:rsidR="00E95040" w:rsidRPr="00597999" w:rsidRDefault="00E95040" w:rsidP="000430CA">
      <w:pPr>
        <w:pStyle w:val="ustp-text"/>
      </w:pPr>
      <w:r w:rsidRPr="00597999">
        <w:t>łącznie:</w:t>
      </w:r>
    </w:p>
    <w:p w14:paraId="69BDA851" w14:textId="1967DA96" w:rsidR="00E95040" w:rsidRDefault="00E95040" w:rsidP="000430CA">
      <w:pPr>
        <w:pStyle w:val="bulet"/>
      </w:pPr>
      <w:r w:rsidRPr="000E00D5">
        <w:t>………………,.</w:t>
      </w:r>
      <w:r>
        <w:t>.</w:t>
      </w:r>
      <w:r w:rsidRPr="000E00D5">
        <w:t>.</w:t>
      </w:r>
      <w:r>
        <w:t xml:space="preserve"> (słownie: </w:t>
      </w:r>
      <w:r w:rsidRPr="000E00D5">
        <w:rPr>
          <w:rStyle w:val="z-K"/>
        </w:rPr>
        <w:t>………………………………….</w:t>
      </w:r>
      <w:r>
        <w:t xml:space="preserve">) brutto (dalej: </w:t>
      </w:r>
      <w:r w:rsidR="001E62FC">
        <w:t>wynagrodzenie</w:t>
      </w:r>
      <w:r>
        <w:t xml:space="preserve"> brutto</w:t>
      </w:r>
      <w:r w:rsidR="001E62FC">
        <w:t xml:space="preserve"> za przegląd</w:t>
      </w:r>
      <w:r>
        <w:t>).</w:t>
      </w:r>
    </w:p>
    <w:p w14:paraId="21138D20" w14:textId="6340A6BE" w:rsidR="00480321" w:rsidRDefault="00480321" w:rsidP="00480321">
      <w:pPr>
        <w:pStyle w:val="ustp"/>
      </w:pPr>
      <w:r>
        <w:t xml:space="preserve">Łącznie za cztery przeglądy </w:t>
      </w:r>
      <w:r w:rsidRPr="007C37A4">
        <w:t xml:space="preserve">Zamawiający zapłacić Wykonawcy wynagrodzenie w wysokości: </w:t>
      </w:r>
    </w:p>
    <w:p w14:paraId="1423ED88" w14:textId="77777777" w:rsidR="00480321" w:rsidRDefault="00480321" w:rsidP="00480321">
      <w:pPr>
        <w:pStyle w:val="bulet"/>
      </w:pPr>
      <w:r w:rsidRPr="000E00D5">
        <w:t>………………,.</w:t>
      </w:r>
      <w:r>
        <w:t>.</w:t>
      </w:r>
      <w:r w:rsidRPr="000E00D5">
        <w:t>.</w:t>
      </w:r>
      <w:r>
        <w:t xml:space="preserve"> zł (słownie: </w:t>
      </w:r>
      <w:r w:rsidRPr="000E00D5">
        <w:rPr>
          <w:rStyle w:val="z-K"/>
        </w:rPr>
        <w:t>………………………………….</w:t>
      </w:r>
      <w:r>
        <w:t>) netto,</w:t>
      </w:r>
    </w:p>
    <w:p w14:paraId="415C2B7C" w14:textId="77777777" w:rsidR="00480321" w:rsidRDefault="00480321" w:rsidP="00480321">
      <w:pPr>
        <w:pStyle w:val="bulet"/>
      </w:pPr>
      <w:r w:rsidRPr="000E00D5">
        <w:t>………………,.</w:t>
      </w:r>
      <w:r>
        <w:t>.</w:t>
      </w:r>
      <w:r w:rsidRPr="000E00D5">
        <w:t>.</w:t>
      </w:r>
      <w:r>
        <w:t xml:space="preserve"> zł (słownie: </w:t>
      </w:r>
      <w:r w:rsidRPr="000E00D5">
        <w:rPr>
          <w:rStyle w:val="z-K"/>
        </w:rPr>
        <w:t>………………………………….</w:t>
      </w:r>
      <w:r>
        <w:t>) podatku od towarów i usług wg stawki 23%;</w:t>
      </w:r>
    </w:p>
    <w:p w14:paraId="07FD0CEA" w14:textId="77777777" w:rsidR="00480321" w:rsidRPr="00597999" w:rsidRDefault="00480321" w:rsidP="00480321">
      <w:pPr>
        <w:pStyle w:val="ustp-text"/>
      </w:pPr>
      <w:r w:rsidRPr="00597999">
        <w:t>łącznie:</w:t>
      </w:r>
    </w:p>
    <w:p w14:paraId="7A0E5D73" w14:textId="03FF012B" w:rsidR="00480321" w:rsidRPr="007C37A4" w:rsidRDefault="00480321" w:rsidP="00480321">
      <w:pPr>
        <w:pStyle w:val="bulet"/>
      </w:pPr>
      <w:r w:rsidRPr="000E00D5">
        <w:t>………………,.</w:t>
      </w:r>
      <w:r>
        <w:t>.</w:t>
      </w:r>
      <w:r w:rsidRPr="000E00D5">
        <w:t>.</w:t>
      </w:r>
      <w:r>
        <w:t xml:space="preserve"> (słownie: </w:t>
      </w:r>
      <w:r w:rsidRPr="000E00D5">
        <w:rPr>
          <w:rStyle w:val="z-K"/>
        </w:rPr>
        <w:t>………………………………….</w:t>
      </w:r>
      <w:r>
        <w:t>) brutto (dalej: wartość kontraktu brutto).</w:t>
      </w:r>
    </w:p>
    <w:p w14:paraId="2BEF1AFF" w14:textId="23F45551" w:rsidR="00E95040" w:rsidRDefault="00E95040" w:rsidP="000430CA">
      <w:pPr>
        <w:pStyle w:val="ustp"/>
      </w:pPr>
      <w:r>
        <w:t>Wynagrodzenie</w:t>
      </w:r>
      <w:r w:rsidR="001E62FC">
        <w:t xml:space="preserve"> za przegląd </w:t>
      </w:r>
      <w:r>
        <w:t xml:space="preserve">zawiera wszystkie koszty niezbędne do należytego wykonania </w:t>
      </w:r>
      <w:r w:rsidR="001E62FC">
        <w:t>przeglądu</w:t>
      </w:r>
      <w:r>
        <w:t>.</w:t>
      </w:r>
    </w:p>
    <w:p w14:paraId="7BF0D873" w14:textId="7F8C4CB2" w:rsidR="00E95040" w:rsidRDefault="00E95040" w:rsidP="000430CA">
      <w:pPr>
        <w:pStyle w:val="ustp"/>
      </w:pPr>
      <w:r>
        <w:t>Podstawą zapłaty wynagrodzenia</w:t>
      </w:r>
      <w:r w:rsidR="00480321">
        <w:t xml:space="preserve"> za przegląd</w:t>
      </w:r>
      <w:r>
        <w:t xml:space="preserve"> </w:t>
      </w:r>
      <w:r w:rsidR="00480321">
        <w:t>będzie</w:t>
      </w:r>
      <w:r>
        <w:t xml:space="preserve"> prawidłowo wystawion</w:t>
      </w:r>
      <w:r w:rsidR="00480321">
        <w:t>a</w:t>
      </w:r>
      <w:r>
        <w:t xml:space="preserve"> i doręczon</w:t>
      </w:r>
      <w:r w:rsidR="00480321">
        <w:t>a</w:t>
      </w:r>
      <w:r>
        <w:t xml:space="preserve"> faktur</w:t>
      </w:r>
      <w:r w:rsidR="0049411D">
        <w:t>a</w:t>
      </w:r>
      <w:r>
        <w:t>.</w:t>
      </w:r>
      <w:r w:rsidR="001E62FC">
        <w:t xml:space="preserve"> Podstawą wystawienia faktury jest zatwierdzony przez Zamawiającego protokół</w:t>
      </w:r>
      <w:r w:rsidR="006B6051">
        <w:t xml:space="preserve"> </w:t>
      </w:r>
      <w:r w:rsidR="00480321">
        <w:t>przeglądu</w:t>
      </w:r>
      <w:r w:rsidR="001E62FC">
        <w:t>.</w:t>
      </w:r>
    </w:p>
    <w:p w14:paraId="61ACA418" w14:textId="66CCF7D8" w:rsidR="00E95040" w:rsidRDefault="00E95040" w:rsidP="000430CA">
      <w:pPr>
        <w:pStyle w:val="ustp"/>
      </w:pPr>
      <w:r>
        <w:t xml:space="preserve">Wynagrodzenie </w:t>
      </w:r>
      <w:r w:rsidR="00480321">
        <w:t xml:space="preserve">za przegląd </w:t>
      </w:r>
      <w:r>
        <w:t xml:space="preserve">płatne jest z dołu w terminie </w:t>
      </w:r>
      <w:r w:rsidR="001B2819">
        <w:t>14</w:t>
      </w:r>
      <w:r>
        <w:t xml:space="preserve"> dni od doręczenia prawidłowo wystawionej faktury.</w:t>
      </w:r>
    </w:p>
    <w:p w14:paraId="37201159" w14:textId="77777777" w:rsidR="00E95040" w:rsidRDefault="00E95040" w:rsidP="000430CA">
      <w:pPr>
        <w:pStyle w:val="ustp"/>
      </w:pPr>
      <w:r>
        <w:t xml:space="preserve">Zamawiający oświadcza, że jest płatnikiem podatku </w:t>
      </w:r>
      <w:r>
        <w:rPr>
          <w:lang w:val="cs-CZ" w:eastAsia="cs-CZ"/>
        </w:rPr>
        <w:t xml:space="preserve">od towarów i usług (VAT) </w:t>
      </w:r>
      <w:r>
        <w:t xml:space="preserve">i upoważnia Wykonawcę do wystawiania faktur </w:t>
      </w:r>
      <w:r>
        <w:rPr>
          <w:lang w:val="cs-CZ" w:eastAsia="cs-CZ"/>
        </w:rPr>
        <w:t xml:space="preserve">VAT </w:t>
      </w:r>
      <w:r>
        <w:t>bez podpisu.</w:t>
      </w:r>
    </w:p>
    <w:p w14:paraId="64465AFF" w14:textId="77777777" w:rsidR="00E95040" w:rsidRPr="008A4508" w:rsidRDefault="00E95040" w:rsidP="000430CA">
      <w:pPr>
        <w:pStyle w:val="ustp"/>
      </w:pPr>
      <w:r>
        <w:t xml:space="preserve">Wykonawca oświadcza, że jest uprawniony do wystawiania i otrzymywania faktur </w:t>
      </w:r>
      <w:r>
        <w:rPr>
          <w:lang w:val="cs-CZ" w:eastAsia="cs-CZ"/>
        </w:rPr>
        <w:t>VAT.</w:t>
      </w:r>
    </w:p>
    <w:p w14:paraId="7A1DD667" w14:textId="77777777" w:rsidR="00E95040" w:rsidRDefault="00E95040" w:rsidP="000430CA">
      <w:pPr>
        <w:pStyle w:val="ustp"/>
      </w:pPr>
      <w:bookmarkStart w:id="9" w:name="_Ref38450877"/>
      <w:r w:rsidRPr="00860E39">
        <w:t>Faktury należy wystawić na:</w:t>
      </w:r>
      <w:bookmarkEnd w:id="9"/>
    </w:p>
    <w:p w14:paraId="1B2D04D6" w14:textId="77777777" w:rsidR="0097456D" w:rsidRDefault="0097456D" w:rsidP="006B6051">
      <w:pPr>
        <w:pStyle w:val="ustp-text"/>
        <w:rPr>
          <w:snapToGrid w:val="0"/>
        </w:rPr>
      </w:pPr>
      <w:r>
        <w:rPr>
          <w:snapToGrid w:val="0"/>
        </w:rPr>
        <w:t>Nabywca:</w:t>
      </w:r>
    </w:p>
    <w:p w14:paraId="0205B926" w14:textId="553A630C" w:rsidR="0097456D" w:rsidRPr="0097456D" w:rsidRDefault="0097456D" w:rsidP="0097456D">
      <w:pPr>
        <w:pStyle w:val="ustp-text"/>
        <w:rPr>
          <w:snapToGrid w:val="0"/>
        </w:rPr>
      </w:pPr>
      <w:r w:rsidRPr="0097456D">
        <w:rPr>
          <w:snapToGrid w:val="0"/>
        </w:rPr>
        <w:t>PAŃSTWOWE GOSPODARSTWO WODNE WODY</w:t>
      </w:r>
      <w:r w:rsidR="00480321">
        <w:rPr>
          <w:snapToGrid w:val="0"/>
        </w:rPr>
        <w:t xml:space="preserve"> </w:t>
      </w:r>
      <w:r w:rsidRPr="0097456D">
        <w:rPr>
          <w:snapToGrid w:val="0"/>
        </w:rPr>
        <w:t>POLSKIE</w:t>
      </w:r>
    </w:p>
    <w:p w14:paraId="309C9590" w14:textId="77777777" w:rsidR="0097456D" w:rsidRPr="0097456D" w:rsidRDefault="0097456D" w:rsidP="0097456D">
      <w:pPr>
        <w:pStyle w:val="ustp-text"/>
        <w:rPr>
          <w:snapToGrid w:val="0"/>
        </w:rPr>
      </w:pPr>
      <w:r w:rsidRPr="0097456D">
        <w:rPr>
          <w:snapToGrid w:val="0"/>
        </w:rPr>
        <w:t>ul. Żelazna 59A</w:t>
      </w:r>
    </w:p>
    <w:p w14:paraId="022275FB" w14:textId="77777777" w:rsidR="0097456D" w:rsidRPr="0097456D" w:rsidRDefault="0097456D" w:rsidP="0097456D">
      <w:pPr>
        <w:pStyle w:val="ustp-text"/>
        <w:rPr>
          <w:snapToGrid w:val="0"/>
        </w:rPr>
      </w:pPr>
      <w:r w:rsidRPr="0097456D">
        <w:rPr>
          <w:snapToGrid w:val="0"/>
        </w:rPr>
        <w:t>00-848 Warszawa</w:t>
      </w:r>
    </w:p>
    <w:p w14:paraId="62541089" w14:textId="77777777" w:rsidR="0097456D" w:rsidRDefault="0097456D" w:rsidP="0097456D">
      <w:pPr>
        <w:pStyle w:val="ustp-text"/>
        <w:rPr>
          <w:snapToGrid w:val="0"/>
        </w:rPr>
      </w:pPr>
      <w:r w:rsidRPr="0097456D">
        <w:rPr>
          <w:snapToGrid w:val="0"/>
        </w:rPr>
        <w:t>NIP: PL5272825616</w:t>
      </w:r>
    </w:p>
    <w:p w14:paraId="3134F8B8" w14:textId="77777777" w:rsidR="0097456D" w:rsidRDefault="0097456D" w:rsidP="0097456D">
      <w:pPr>
        <w:pStyle w:val="ustp-text"/>
        <w:rPr>
          <w:snapToGrid w:val="0"/>
        </w:rPr>
      </w:pPr>
      <w:r>
        <w:rPr>
          <w:snapToGrid w:val="0"/>
        </w:rPr>
        <w:t>Odbiorca:</w:t>
      </w:r>
    </w:p>
    <w:p w14:paraId="65B73197" w14:textId="1C2E2458" w:rsidR="00E95040" w:rsidRPr="009F5668" w:rsidRDefault="00E95040" w:rsidP="0097456D">
      <w:pPr>
        <w:pStyle w:val="ustp-text"/>
        <w:rPr>
          <w:snapToGrid w:val="0"/>
        </w:rPr>
      </w:pPr>
      <w:r w:rsidRPr="009F5668">
        <w:rPr>
          <w:snapToGrid w:val="0"/>
        </w:rPr>
        <w:t>Państwowe Gospodarstwo Wodne Wody Polskie</w:t>
      </w:r>
    </w:p>
    <w:p w14:paraId="3FF65794" w14:textId="77777777" w:rsidR="00E95040" w:rsidRPr="009F5668" w:rsidRDefault="00E95040" w:rsidP="000430CA">
      <w:pPr>
        <w:pStyle w:val="ustp-text"/>
        <w:rPr>
          <w:snapToGrid w:val="0"/>
        </w:rPr>
      </w:pPr>
      <w:r w:rsidRPr="009F5668">
        <w:rPr>
          <w:snapToGrid w:val="0"/>
        </w:rPr>
        <w:t>Regionalny Zarząd Gospodarki Wodnej w Gliwicach</w:t>
      </w:r>
    </w:p>
    <w:p w14:paraId="688AADEB" w14:textId="77777777" w:rsidR="00E95040" w:rsidRPr="009F5668" w:rsidRDefault="00E95040" w:rsidP="000430CA">
      <w:pPr>
        <w:pStyle w:val="ustp-text"/>
        <w:rPr>
          <w:snapToGrid w:val="0"/>
        </w:rPr>
      </w:pPr>
      <w:r w:rsidRPr="009F5668">
        <w:rPr>
          <w:snapToGrid w:val="0"/>
        </w:rPr>
        <w:t>ul. Sienkiewicza 2, 44-100 Gliwice</w:t>
      </w:r>
    </w:p>
    <w:p w14:paraId="2B3EF274" w14:textId="77777777" w:rsidR="00E95040" w:rsidRDefault="00E95040" w:rsidP="000430CA">
      <w:pPr>
        <w:pStyle w:val="ustp-text"/>
        <w:rPr>
          <w:snapToGrid w:val="0"/>
        </w:rPr>
      </w:pPr>
      <w:r w:rsidRPr="009F5668">
        <w:rPr>
          <w:snapToGrid w:val="0"/>
        </w:rPr>
        <w:t>NIP: 5272825616</w:t>
      </w:r>
    </w:p>
    <w:p w14:paraId="28E81D11" w14:textId="13669B52" w:rsidR="00E95040" w:rsidRPr="00860E39" w:rsidRDefault="00E95040" w:rsidP="000430CA">
      <w:pPr>
        <w:pStyle w:val="ustp"/>
      </w:pPr>
      <w:r>
        <w:t xml:space="preserve">Faktury będą doręczane na adres </w:t>
      </w:r>
      <w:r w:rsidR="00480321">
        <w:t xml:space="preserve">odbiorcy </w:t>
      </w:r>
      <w:r>
        <w:t xml:space="preserve">wskazany w ust. </w:t>
      </w:r>
      <w:r>
        <w:fldChar w:fldCharType="begin"/>
      </w:r>
      <w:r>
        <w:instrText xml:space="preserve"> REF _Ref38450877 \r \h </w:instrText>
      </w:r>
      <w:r>
        <w:fldChar w:fldCharType="separate"/>
      </w:r>
      <w:r w:rsidR="00D44042">
        <w:t>8</w:t>
      </w:r>
      <w:r>
        <w:fldChar w:fldCharType="end"/>
      </w:r>
      <w:r>
        <w:t>.</w:t>
      </w:r>
    </w:p>
    <w:p w14:paraId="6BAFCF3E" w14:textId="77777777" w:rsidR="00E95040" w:rsidRPr="00A418F0" w:rsidRDefault="00E95040" w:rsidP="000430CA">
      <w:pPr>
        <w:pStyle w:val="ustp"/>
      </w:pPr>
      <w:r w:rsidRPr="00A418F0">
        <w:t>Za termin</w:t>
      </w:r>
      <w:r>
        <w:t xml:space="preserve"> dokonania</w:t>
      </w:r>
      <w:r w:rsidRPr="00A418F0">
        <w:t xml:space="preserve"> zapłaty uznaje się dzień obciążania rachunku bankowego Zamawiającego poleceniem przelewu na rzecz Wykonawcy.</w:t>
      </w:r>
    </w:p>
    <w:p w14:paraId="52AE74F5" w14:textId="77777777" w:rsidR="00E95040" w:rsidRDefault="00E95040" w:rsidP="000430CA">
      <w:pPr>
        <w:pStyle w:val="ustp"/>
      </w:pPr>
      <w:r w:rsidRPr="00B32FDE">
        <w:lastRenderedPageBreak/>
        <w:t xml:space="preserve">Wykonawca może przedłożyć faktury elektroniczne za pomocą systemu </w:t>
      </w:r>
      <w:r>
        <w:t>teleinformatycznego</w:t>
      </w:r>
      <w:r w:rsidRPr="00B32FDE">
        <w:t xml:space="preserve"> zgodnie z ustawą z dnia 9 listopada 2018 r. o elektronicznym fakturowaniu w zamówieniach publicznych, koncesjach na roboty budowlane lub usługi oraz partnerstwie publiczno-prywatnym (Dz.U.</w:t>
      </w:r>
      <w:r>
        <w:t xml:space="preserve"> z 2020 r., poz. 1666</w:t>
      </w:r>
      <w:r w:rsidRPr="00B32FDE">
        <w:t>).</w:t>
      </w:r>
    </w:p>
    <w:p w14:paraId="09C9C987" w14:textId="77777777" w:rsidR="00E95040" w:rsidRPr="00B32FDE" w:rsidRDefault="00E95040" w:rsidP="000430CA">
      <w:pPr>
        <w:pStyle w:val="ustp"/>
      </w:pPr>
      <w:r w:rsidRPr="007C48B5">
        <w:t>Zamawiający informuje o możliwości wysyłania faktur elektronicznych za pośrednictwem platformy elektronicznego fakturowania. Platforma Elektronicznego Fakturowania dostępna jest pod adresem https://brokerinfinite.efaktura.gov.pl/ .</w:t>
      </w:r>
    </w:p>
    <w:p w14:paraId="1D44F073" w14:textId="77777777" w:rsidR="00E95040" w:rsidRDefault="00E95040" w:rsidP="000430CA">
      <w:pPr>
        <w:pStyle w:val="ustp"/>
      </w:pPr>
      <w:r w:rsidRPr="00B32FDE">
        <w:t xml:space="preserve">Płatności będą dokonywane na rachunek bankowy Wykonawcy wskazany na fakturze, </w:t>
      </w:r>
      <w:r w:rsidRPr="00B32FDE">
        <w:br/>
        <w:t xml:space="preserve">z zastrzeżeniem, że rachunek bankowy musi być zgodny z numerem rachunku ujawnionym </w:t>
      </w:r>
      <w:r w:rsidRPr="00B32FDE">
        <w:br/>
        <w:t>w wykazie prowadzony przez Szefa Krajowej Administracji Skarbowej. Gdy w wykazie ujawniony jest inny rachunek bankowy, płatność wynagrodzenia dokonana zostanie na rachunek bankowy ujawniony w tym wykazie.</w:t>
      </w:r>
    </w:p>
    <w:p w14:paraId="78C92C4A" w14:textId="77777777" w:rsidR="00E95040" w:rsidRPr="005432DA" w:rsidRDefault="00E95040" w:rsidP="000430CA">
      <w:pPr>
        <w:pStyle w:val="paragraf"/>
      </w:pPr>
    </w:p>
    <w:p w14:paraId="58B4FBC8" w14:textId="77777777" w:rsidR="00E95040" w:rsidRDefault="00E95040" w:rsidP="000430CA">
      <w:pPr>
        <w:pStyle w:val="paragraf-nazwa"/>
      </w:pPr>
      <w:r>
        <w:t>Kary umowne</w:t>
      </w:r>
    </w:p>
    <w:p w14:paraId="322C0CE3" w14:textId="77777777" w:rsidR="00E95040" w:rsidRPr="00A418F0" w:rsidRDefault="00E95040" w:rsidP="000430CA">
      <w:pPr>
        <w:pStyle w:val="ustp"/>
      </w:pPr>
      <w:bookmarkStart w:id="10" w:name="_Ref32569395"/>
      <w:r>
        <w:t xml:space="preserve">Wykonawca </w:t>
      </w:r>
      <w:r w:rsidRPr="00A418F0">
        <w:t>zobowiązuje się do zapłaty Zamawiającemu kar umownych w przypadku:</w:t>
      </w:r>
      <w:bookmarkEnd w:id="10"/>
    </w:p>
    <w:p w14:paraId="5EF72326" w14:textId="5C7C0369" w:rsidR="00E95040" w:rsidRPr="0011290E" w:rsidRDefault="00E95040" w:rsidP="000430CA">
      <w:pPr>
        <w:pStyle w:val="punkt"/>
      </w:pPr>
      <w:bookmarkStart w:id="11" w:name="_Ref32568733"/>
      <w:r w:rsidRPr="0011290E">
        <w:t xml:space="preserve">odstąpienia od umowy bądź jej rozwiązania z przyczyn leżących po stronie Wykonawcy </w:t>
      </w:r>
      <w:r>
        <w:br/>
      </w:r>
      <w:r w:rsidRPr="0011290E">
        <w:t xml:space="preserve">– w wysokości </w:t>
      </w:r>
      <w:r w:rsidR="00101FB8">
        <w:t>20%</w:t>
      </w:r>
      <w:r w:rsidR="00101FB8" w:rsidRPr="0011290E">
        <w:t xml:space="preserve"> </w:t>
      </w:r>
      <w:r w:rsidR="00101FB8">
        <w:t xml:space="preserve">wartości kontraktu </w:t>
      </w:r>
      <w:r w:rsidR="00605C0C">
        <w:t>brutto</w:t>
      </w:r>
      <w:r w:rsidRPr="0011290E">
        <w:t>;</w:t>
      </w:r>
    </w:p>
    <w:p w14:paraId="02B0F424" w14:textId="446737DC" w:rsidR="006B6051" w:rsidRDefault="00605C0C" w:rsidP="000B5C75">
      <w:pPr>
        <w:pStyle w:val="punkt"/>
      </w:pPr>
      <w:bookmarkStart w:id="12" w:name="_Ref65237809"/>
      <w:bookmarkEnd w:id="11"/>
      <w:r w:rsidRPr="00605C0C">
        <w:t>nie</w:t>
      </w:r>
      <w:r>
        <w:t xml:space="preserve">wykonania </w:t>
      </w:r>
      <w:r w:rsidR="00CC04E0">
        <w:t xml:space="preserve">przeglądu </w:t>
      </w:r>
      <w:r>
        <w:t xml:space="preserve">w terminie </w:t>
      </w:r>
      <w:r w:rsidRPr="00605C0C">
        <w:t>uzgodnionym z Zamawiającym z przyczyn leżących po stronie Wykonawcy</w:t>
      </w:r>
      <w:r w:rsidR="00D425BF">
        <w:t xml:space="preserve"> – </w:t>
      </w:r>
      <w:r>
        <w:t>w wysokości 5% wynagrodzenia brutto za przegląd</w:t>
      </w:r>
      <w:r w:rsidR="006B6051">
        <w:t>, a</w:t>
      </w:r>
      <w:r w:rsidR="00D425BF">
        <w:t xml:space="preserve"> </w:t>
      </w:r>
      <w:r w:rsidR="006B6051">
        <w:t>w przypadku nałożenia kary na zamawiającego przez właściwy organ – w wysokości kary, którą Zamawiający zobowiązany będzie zapłacić.</w:t>
      </w:r>
      <w:bookmarkEnd w:id="12"/>
    </w:p>
    <w:p w14:paraId="44C52BD2" w14:textId="4BB1879D" w:rsidR="00D425BF" w:rsidRDefault="00D425BF" w:rsidP="00D22E28">
      <w:pPr>
        <w:pStyle w:val="ustp"/>
      </w:pPr>
      <w:bookmarkStart w:id="13" w:name="_Ref65238401"/>
      <w:r>
        <w:t xml:space="preserve">Jeżeli </w:t>
      </w:r>
      <w:r w:rsidR="00E6652B">
        <w:t xml:space="preserve">w skutek </w:t>
      </w:r>
      <w:r w:rsidR="007764D9">
        <w:t xml:space="preserve">działania lub zaniecania </w:t>
      </w:r>
      <w:r w:rsidR="00E6652B">
        <w:t>Wykonawcy</w:t>
      </w:r>
      <w:r>
        <w:t xml:space="preserve"> na zamawiającego nałożony zostanie obowiązek zapłaty kary</w:t>
      </w:r>
      <w:r w:rsidR="00E6652B">
        <w:t xml:space="preserve"> w oparciu o </w:t>
      </w:r>
      <w:r>
        <w:t>ustaw</w:t>
      </w:r>
      <w:r w:rsidR="00E6652B">
        <w:t>ę</w:t>
      </w:r>
      <w:r>
        <w:t xml:space="preserve"> z dnia 15 maja 2015 r. o substancjach zubożających warstwę ozonową oraz o niektórych fluorowanych gazach cieplarnianych (</w:t>
      </w:r>
      <w:r w:rsidRPr="00D425BF">
        <w:t>Dz.U.2020.2065</w:t>
      </w:r>
      <w:r>
        <w:t xml:space="preserve">), </w:t>
      </w:r>
      <w:r w:rsidR="00E6652B">
        <w:t>Wykonawca</w:t>
      </w:r>
      <w:r>
        <w:t xml:space="preserve"> zobowiązany będzie zapłacić Wykonawca </w:t>
      </w:r>
      <w:r w:rsidR="00E6652B">
        <w:t xml:space="preserve">równowartość kary nałożonej na </w:t>
      </w:r>
      <w:r>
        <w:t>Zamawiającego powiększon</w:t>
      </w:r>
      <w:r w:rsidR="00E6652B">
        <w:t>ą</w:t>
      </w:r>
      <w:r>
        <w:t xml:space="preserve"> o koszty stosownego postępowania.</w:t>
      </w:r>
      <w:bookmarkEnd w:id="13"/>
      <w:r w:rsidR="00E6652B">
        <w:t xml:space="preserve"> Na poczet zwrotu kary zalicza się karę, o której mowa w ust. </w:t>
      </w:r>
      <w:r w:rsidR="00E6652B">
        <w:fldChar w:fldCharType="begin"/>
      </w:r>
      <w:r w:rsidR="00E6652B">
        <w:instrText xml:space="preserve"> REF _Ref65237809 \r \h </w:instrText>
      </w:r>
      <w:r w:rsidR="00E6652B">
        <w:fldChar w:fldCharType="separate"/>
      </w:r>
      <w:r w:rsidR="00D44042">
        <w:t>1.2)</w:t>
      </w:r>
      <w:r w:rsidR="00E6652B">
        <w:fldChar w:fldCharType="end"/>
      </w:r>
      <w:r w:rsidR="00E6652B">
        <w:t>.</w:t>
      </w:r>
    </w:p>
    <w:p w14:paraId="7A4A4E90" w14:textId="3300E7B0" w:rsidR="00E95040" w:rsidRPr="00B32FDE" w:rsidRDefault="00E95040" w:rsidP="000430CA">
      <w:pPr>
        <w:pStyle w:val="ustp"/>
      </w:pPr>
      <w:r w:rsidRPr="00B32FDE">
        <w:t>Nałożenie kary wymaga uzasadnienia.</w:t>
      </w:r>
    </w:p>
    <w:p w14:paraId="0FB4DFF4" w14:textId="77777777" w:rsidR="00E95040" w:rsidRPr="00B32FDE" w:rsidRDefault="00E95040" w:rsidP="000430CA">
      <w:pPr>
        <w:pStyle w:val="ustp"/>
      </w:pPr>
      <w:r w:rsidRPr="00B32FDE">
        <w:t>Kary wymagalne są w terminie 7 dni od doręczenia</w:t>
      </w:r>
      <w:r w:rsidR="005331BC">
        <w:t xml:space="preserve"> </w:t>
      </w:r>
      <w:r w:rsidRPr="00B32FDE">
        <w:t>stosownej księgowej noty obciążeniowej.</w:t>
      </w:r>
    </w:p>
    <w:p w14:paraId="29004E03" w14:textId="77777777" w:rsidR="00E95040" w:rsidRPr="00B32FDE" w:rsidRDefault="00E95040" w:rsidP="000430CA">
      <w:pPr>
        <w:pStyle w:val="ustp"/>
      </w:pPr>
      <w:r w:rsidRPr="00B32FDE">
        <w:t xml:space="preserve">Brak sprzeciwu złożonego w terminie 7 dni od powiadomienia o nałożeniu kary oznacza przyznanie przez Wykonawcę okoliczności stanowiących podstawę nałożenia kary i zgodę na obciążenie nią. </w:t>
      </w:r>
    </w:p>
    <w:p w14:paraId="0BBD8FAD" w14:textId="77777777" w:rsidR="00E95040" w:rsidRDefault="00E95040" w:rsidP="000430CA">
      <w:pPr>
        <w:pStyle w:val="ustp"/>
      </w:pPr>
      <w:bookmarkStart w:id="14" w:name="_Ref32565742"/>
      <w:r w:rsidRPr="00A418F0">
        <w:t xml:space="preserve">Zamawiający może potrącić należne kary z wynagrodzenia przysługującego </w:t>
      </w:r>
      <w:r>
        <w:t>Wykonawcy, na co Wykonawca wyraża zgodę</w:t>
      </w:r>
      <w:bookmarkEnd w:id="14"/>
      <w:r>
        <w:t>.</w:t>
      </w:r>
    </w:p>
    <w:p w14:paraId="023D9760" w14:textId="77777777" w:rsidR="00E95040" w:rsidRDefault="00E95040" w:rsidP="000430CA">
      <w:pPr>
        <w:pStyle w:val="ustp"/>
      </w:pPr>
      <w:r>
        <w:t>Naliczenie kar umownych nie wyłącza możliwości dochodzenia przez Zamawiającego odszkodowania przewyższającego wysokość tychże kar.</w:t>
      </w:r>
    </w:p>
    <w:p w14:paraId="0FE4E1D8" w14:textId="77777777" w:rsidR="00E95040" w:rsidRPr="005432DA" w:rsidRDefault="00E95040" w:rsidP="000430CA">
      <w:pPr>
        <w:pStyle w:val="paragraf"/>
      </w:pPr>
    </w:p>
    <w:p w14:paraId="5AB8D623" w14:textId="77777777" w:rsidR="00E95040" w:rsidRDefault="00E95040" w:rsidP="000430CA">
      <w:pPr>
        <w:pStyle w:val="paragraf-nazwa"/>
      </w:pPr>
      <w:r>
        <w:t>Rozwiązanie i odstąpienie</w:t>
      </w:r>
    </w:p>
    <w:p w14:paraId="001FE0B0" w14:textId="77777777" w:rsidR="00E95040" w:rsidRPr="00B32FDE" w:rsidRDefault="00E95040" w:rsidP="000430CA">
      <w:pPr>
        <w:pStyle w:val="ustp"/>
      </w:pPr>
      <w:r w:rsidRPr="00B32FDE">
        <w:t>Zamawiającemu służy prawo rozwiązania umowy ze skutkiem natychmiastowym w przypadku:</w:t>
      </w:r>
    </w:p>
    <w:p w14:paraId="7148D8F0" w14:textId="77777777" w:rsidR="001B2819" w:rsidRDefault="00E95040" w:rsidP="00E7492B">
      <w:pPr>
        <w:pStyle w:val="punkt"/>
      </w:pPr>
      <w:r>
        <w:t>utraty przez Wykonawcę uprawnień niezbędnych do należytego wykonywania przedmiotu umowy;</w:t>
      </w:r>
    </w:p>
    <w:p w14:paraId="33D06DBA" w14:textId="0E02D254" w:rsidR="001B2819" w:rsidRDefault="00AE0513" w:rsidP="00E7492B">
      <w:pPr>
        <w:pStyle w:val="punkt"/>
      </w:pPr>
      <w:r>
        <w:t>zwłoka</w:t>
      </w:r>
      <w:r w:rsidR="00E95040">
        <w:t xml:space="preserve"> ponad </w:t>
      </w:r>
      <w:r w:rsidR="00D425BF">
        <w:t>14</w:t>
      </w:r>
      <w:r w:rsidR="00101FB8">
        <w:t xml:space="preserve"> </w:t>
      </w:r>
      <w:r w:rsidR="00E95040">
        <w:t>dni w</w:t>
      </w:r>
      <w:r w:rsidR="00605C0C">
        <w:t xml:space="preserve"> wykonaniu przeglądu w stosunku do terminu pierwotnie ustalonego</w:t>
      </w:r>
      <w:r w:rsidR="00E95040">
        <w:t>;</w:t>
      </w:r>
    </w:p>
    <w:p w14:paraId="08501028" w14:textId="6931BA99" w:rsidR="00E95040" w:rsidRDefault="00E95040" w:rsidP="002C0BDC">
      <w:pPr>
        <w:pStyle w:val="punkt"/>
      </w:pPr>
      <w:r>
        <w:t>trzykrotnego stwierdzenia nienależytego wykonywania usługi;</w:t>
      </w:r>
    </w:p>
    <w:p w14:paraId="0288884E" w14:textId="77777777" w:rsidR="00E95040" w:rsidRPr="000F0221" w:rsidRDefault="00E95040" w:rsidP="000430CA">
      <w:pPr>
        <w:pStyle w:val="punkt"/>
      </w:pPr>
      <w:r>
        <w:t xml:space="preserve">innego </w:t>
      </w:r>
      <w:r w:rsidRPr="005E155C">
        <w:t>naruszenia przez Wykonawcę postanowień umowy, w szczególności w przypadkach ujawnienia przez Wykonawcę informacji, do których może on mieć dostęp podczas wykonywania przedmiotu umowy</w:t>
      </w:r>
      <w:r>
        <w:t>.</w:t>
      </w:r>
    </w:p>
    <w:p w14:paraId="4AE1CD89" w14:textId="77777777" w:rsidR="00E95040" w:rsidRDefault="00E95040" w:rsidP="000430CA">
      <w:pPr>
        <w:pStyle w:val="ustp"/>
      </w:pPr>
      <w:r>
        <w:t>Poza przypadkami prawem przewidzianymi, Wykonawca może odstąpić od umowy w całości lub</w:t>
      </w:r>
      <w:r>
        <w:br/>
        <w:t xml:space="preserve"> w części w przypadku, gdy:</w:t>
      </w:r>
    </w:p>
    <w:p w14:paraId="775CF298" w14:textId="77777777" w:rsidR="001B2819" w:rsidRPr="000F0221" w:rsidRDefault="001B2819" w:rsidP="001B2819">
      <w:pPr>
        <w:pStyle w:val="punkt"/>
      </w:pPr>
      <w:bookmarkStart w:id="15" w:name="_Ref32833372"/>
      <w:bookmarkStart w:id="16" w:name="_Hlk55459740"/>
      <w:r>
        <w:lastRenderedPageBreak/>
        <w:t>wystąpi istotna</w:t>
      </w:r>
      <w:r w:rsidRPr="000F0221">
        <w:t xml:space="preserve"> zmiana okoliczności powodująca, że wykonanie umowy nie leży </w:t>
      </w:r>
      <w:r>
        <w:br/>
      </w:r>
      <w:r w:rsidRPr="000F0221">
        <w:t>w interesie publicznym, czego nie można było przewidzieć w chwili zawarcia umowy;</w:t>
      </w:r>
      <w:bookmarkEnd w:id="15"/>
    </w:p>
    <w:p w14:paraId="5396D943" w14:textId="43029C4E" w:rsidR="00E95040" w:rsidRPr="000F0221" w:rsidRDefault="00E95040" w:rsidP="000430CA">
      <w:pPr>
        <w:pStyle w:val="punkt"/>
      </w:pPr>
      <w:r w:rsidRPr="000F0221">
        <w:t xml:space="preserve">Wykonawca nie rozpoczął wykonywania przedmiotu umowy, a </w:t>
      </w:r>
      <w:r w:rsidR="001E5622">
        <w:t>zwłoka</w:t>
      </w:r>
      <w:r w:rsidRPr="000F0221">
        <w:t xml:space="preserve"> przekracza </w:t>
      </w:r>
      <w:r w:rsidR="00E6652B">
        <w:t>7</w:t>
      </w:r>
      <w:r w:rsidRPr="000F0221">
        <w:t xml:space="preserve"> dni kalendarzow</w:t>
      </w:r>
      <w:r w:rsidR="001E5622">
        <w:t>ych</w:t>
      </w:r>
      <w:r w:rsidRPr="000F0221">
        <w:t>;</w:t>
      </w:r>
    </w:p>
    <w:bookmarkEnd w:id="16"/>
    <w:p w14:paraId="5D19BDAC" w14:textId="77777777" w:rsidR="00E95040" w:rsidRPr="00B32FDE" w:rsidRDefault="00E95040" w:rsidP="000430CA">
      <w:pPr>
        <w:pStyle w:val="punkt"/>
      </w:pPr>
      <w:r w:rsidRPr="00B32FDE">
        <w:t>Wykonawca przerwał z przyczyn nieleżących po stronie Zamawiającego realizację przedmiotu umowy;</w:t>
      </w:r>
    </w:p>
    <w:p w14:paraId="4F2695AA" w14:textId="25A2841E" w:rsidR="00E95040" w:rsidRDefault="00E95040" w:rsidP="00605C0C">
      <w:pPr>
        <w:pStyle w:val="punkt"/>
      </w:pPr>
      <w:r w:rsidRPr="00B32FDE">
        <w:t xml:space="preserve">Wykonawca odmówił wykonania </w:t>
      </w:r>
      <w:r w:rsidR="00101FB8">
        <w:t>przeglądu</w:t>
      </w:r>
      <w:r>
        <w:t>.</w:t>
      </w:r>
    </w:p>
    <w:p w14:paraId="1D592EDB" w14:textId="162BFC9E" w:rsidR="001B2819" w:rsidRPr="00B32FDE" w:rsidRDefault="001B2819" w:rsidP="001B2819">
      <w:pPr>
        <w:pStyle w:val="ustp"/>
      </w:pPr>
      <w:r w:rsidRPr="00B32FDE">
        <w:t xml:space="preserve">W przypadku, o którym mowa w ust. </w:t>
      </w:r>
      <w:r>
        <w:fldChar w:fldCharType="begin"/>
      </w:r>
      <w:r>
        <w:instrText xml:space="preserve"> REF _Ref32833372 \r \h  \* MERGEFORMAT </w:instrText>
      </w:r>
      <w:r>
        <w:fldChar w:fldCharType="separate"/>
      </w:r>
      <w:r w:rsidR="00D44042">
        <w:t>2.1)</w:t>
      </w:r>
      <w:r>
        <w:fldChar w:fldCharType="end"/>
      </w:r>
      <w:r w:rsidRPr="00B32FDE">
        <w:t>:</w:t>
      </w:r>
    </w:p>
    <w:p w14:paraId="016754F7" w14:textId="77777777" w:rsidR="001B2819" w:rsidRPr="00B32FDE" w:rsidRDefault="001B2819" w:rsidP="001B2819">
      <w:pPr>
        <w:pStyle w:val="bulet"/>
      </w:pPr>
      <w:r w:rsidRPr="00B32FDE">
        <w:t>Wykonawca otrzyma wynagrodzenie w wysokości proporcjonalnej do prawidłowo wykonanej części przedmiotu umowy,</w:t>
      </w:r>
    </w:p>
    <w:p w14:paraId="74332D31" w14:textId="77777777" w:rsidR="001B2819" w:rsidRPr="00B32FDE" w:rsidRDefault="001B2819" w:rsidP="001B2819">
      <w:pPr>
        <w:pStyle w:val="bulet"/>
      </w:pPr>
      <w:r w:rsidRPr="00B32FDE">
        <w:t>postanowienia o karze umownej nie mają zastosowania,</w:t>
      </w:r>
    </w:p>
    <w:p w14:paraId="6A59AA1C" w14:textId="77777777" w:rsidR="001B2819" w:rsidRPr="00B32FDE" w:rsidRDefault="001B2819" w:rsidP="001B2819">
      <w:pPr>
        <w:pStyle w:val="bulet"/>
      </w:pPr>
      <w:r w:rsidRPr="00B32FDE">
        <w:t>Wykonawca nie należy się jakiekolwiek odszkodowanie.</w:t>
      </w:r>
    </w:p>
    <w:p w14:paraId="16487965" w14:textId="73FB7BAE" w:rsidR="00E95040" w:rsidRDefault="00E95040" w:rsidP="00284D68">
      <w:pPr>
        <w:pStyle w:val="ustp"/>
      </w:pPr>
      <w:r w:rsidRPr="00B32FDE">
        <w:t>Oświadczenie o odstąpieniu winno być złożone na piśmie w terminie</w:t>
      </w:r>
      <w:r w:rsidR="005E5B5F">
        <w:t xml:space="preserve"> 30 </w:t>
      </w:r>
      <w:r w:rsidRPr="00B32FDE">
        <w:t>dni od powzięcia informacji o przyczynie je uzasadniającej ze wskazaniem tej przyczyny</w:t>
      </w:r>
      <w:r w:rsidR="005E5B5F">
        <w:t>, chyba że inny termin wynika z ustawy</w:t>
      </w:r>
      <w:r w:rsidRPr="00B32FDE">
        <w:t>.</w:t>
      </w:r>
    </w:p>
    <w:p w14:paraId="11C4B501" w14:textId="45F77F7E" w:rsidR="00D425BF" w:rsidRPr="00B32FDE" w:rsidRDefault="00E6652B" w:rsidP="00284D68">
      <w:pPr>
        <w:pStyle w:val="ustp"/>
      </w:pPr>
      <w:r>
        <w:t xml:space="preserve">Niezależnie od prawa do </w:t>
      </w:r>
      <w:r w:rsidR="00D425BF">
        <w:t>rozwiązania lub odstąpienia od umowy z winy wykonawcy, Zamawiający jest uprawniony do zlecenia wykonania przeglądu innemu podmiotowi na koszt Wykonawcy, jeżeli będzie to konieczne dla zachowania terminów wynikających z ustawy, o k</w:t>
      </w:r>
      <w:r>
        <w:t>t</w:t>
      </w:r>
      <w:r w:rsidR="00D425BF">
        <w:t xml:space="preserve">órej mowa w </w:t>
      </w:r>
      <w:r w:rsidR="00D425BF">
        <w:fldChar w:fldCharType="begin"/>
      </w:r>
      <w:r w:rsidR="00D425BF">
        <w:instrText xml:space="preserve"> REF _Ref65238401 \r \h </w:instrText>
      </w:r>
      <w:r w:rsidR="00D425BF">
        <w:fldChar w:fldCharType="separate"/>
      </w:r>
      <w:r w:rsidR="00D44042">
        <w:t>§ 7.2</w:t>
      </w:r>
      <w:r w:rsidR="00D425BF">
        <w:fldChar w:fldCharType="end"/>
      </w:r>
      <w:r w:rsidR="00D425BF">
        <w:t xml:space="preserve">. </w:t>
      </w:r>
    </w:p>
    <w:p w14:paraId="7565DAF9" w14:textId="77777777" w:rsidR="00E95040" w:rsidRPr="00B32FDE" w:rsidRDefault="00E95040" w:rsidP="000430CA">
      <w:pPr>
        <w:pStyle w:val="ustp"/>
      </w:pPr>
      <w:r w:rsidRPr="00B32FDE">
        <w:t>Pomimo ustania bytu prawnego umowy z jakiejkolwiek przyczyny, w mocy pozostają postanowienia dotyczące:</w:t>
      </w:r>
    </w:p>
    <w:p w14:paraId="5F8E8701" w14:textId="77777777" w:rsidR="00E95040" w:rsidRPr="00B32FDE" w:rsidRDefault="00E95040" w:rsidP="000430CA">
      <w:pPr>
        <w:pStyle w:val="punkt"/>
      </w:pPr>
      <w:r w:rsidRPr="00B32FDE">
        <w:t>wysokości wynagrodzenia;</w:t>
      </w:r>
    </w:p>
    <w:p w14:paraId="79DE17A3" w14:textId="77777777" w:rsidR="00E95040" w:rsidRPr="00B32FDE" w:rsidRDefault="00E95040" w:rsidP="000430CA">
      <w:pPr>
        <w:pStyle w:val="punkt"/>
      </w:pPr>
      <w:r w:rsidRPr="00B32FDE">
        <w:t>odpowiedzialności, w tym kar umownych;</w:t>
      </w:r>
    </w:p>
    <w:p w14:paraId="583DC618" w14:textId="77777777" w:rsidR="00E95040" w:rsidRPr="00B32FDE" w:rsidRDefault="00E95040" w:rsidP="000430CA">
      <w:pPr>
        <w:pStyle w:val="punkt"/>
      </w:pPr>
      <w:r w:rsidRPr="00B32FDE">
        <w:t>gwarancji i rękojmi;</w:t>
      </w:r>
    </w:p>
    <w:p w14:paraId="54E5668D" w14:textId="4E397667" w:rsidR="00E95040" w:rsidRDefault="00E95040" w:rsidP="000430CA">
      <w:pPr>
        <w:pStyle w:val="punkt"/>
      </w:pPr>
      <w:r w:rsidRPr="00B32FDE">
        <w:t>poufności i ochrony danych</w:t>
      </w:r>
      <w:r>
        <w:t>;</w:t>
      </w:r>
    </w:p>
    <w:p w14:paraId="0D80284F" w14:textId="4185F28A" w:rsidR="00E6652B" w:rsidRPr="00B32FDE" w:rsidRDefault="00E6652B" w:rsidP="000430CA">
      <w:pPr>
        <w:pStyle w:val="punkt"/>
      </w:pPr>
      <w:r>
        <w:t>wykonania zastępczego;</w:t>
      </w:r>
    </w:p>
    <w:p w14:paraId="7F9C1545" w14:textId="77777777" w:rsidR="00E95040" w:rsidRDefault="00E95040" w:rsidP="000430CA">
      <w:pPr>
        <w:pStyle w:val="punkt"/>
      </w:pPr>
      <w:r>
        <w:t>właściwości miejscowej sądu.</w:t>
      </w:r>
    </w:p>
    <w:p w14:paraId="21E90768" w14:textId="77777777" w:rsidR="00E95040" w:rsidRPr="005432DA" w:rsidRDefault="00E95040" w:rsidP="000430CA">
      <w:pPr>
        <w:pStyle w:val="paragraf"/>
      </w:pPr>
    </w:p>
    <w:p w14:paraId="03CDE6B1" w14:textId="77777777" w:rsidR="00E95040" w:rsidRPr="00DF4D77" w:rsidRDefault="00E95040" w:rsidP="000430CA">
      <w:pPr>
        <w:pStyle w:val="paragraf-nazwa"/>
      </w:pPr>
      <w:r w:rsidRPr="005432DA">
        <w:t>Poufność i ochrona danych osobowych</w:t>
      </w:r>
    </w:p>
    <w:p w14:paraId="0D17D9D6" w14:textId="77777777" w:rsidR="00E95040" w:rsidRPr="005432DA" w:rsidRDefault="00E95040" w:rsidP="000430CA">
      <w:pPr>
        <w:pStyle w:val="ustp"/>
      </w:pPr>
      <w:r w:rsidRPr="005432DA">
        <w:t xml:space="preserve">Każda ze Stron zobowiązuje się, że nie ujawni osobom trzecim treści umowy, włączając załączniki </w:t>
      </w:r>
      <w:r w:rsidRPr="005432DA">
        <w:br/>
        <w:t xml:space="preserve">i aneksy. </w:t>
      </w:r>
      <w:r>
        <w:t>Wykonawca</w:t>
      </w:r>
      <w:r w:rsidRPr="005432DA">
        <w:t xml:space="preserve"> zobowiązuje się do zachowania w tajemnicy wszelkich informacji uzyskanych przez niego w związku z zawarciem i realizacją umowy.</w:t>
      </w:r>
    </w:p>
    <w:p w14:paraId="670CAFCC" w14:textId="77777777" w:rsidR="00E95040" w:rsidRPr="005432DA" w:rsidRDefault="00E95040" w:rsidP="000430CA">
      <w:pPr>
        <w:pStyle w:val="ustp"/>
      </w:pPr>
      <w:r w:rsidRPr="005432DA">
        <w:t>Strony wzajemnie ustalają, że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umowy.</w:t>
      </w:r>
    </w:p>
    <w:p w14:paraId="6CC102C4" w14:textId="2D8DBF78" w:rsidR="00E95040" w:rsidRPr="005432DA" w:rsidRDefault="00E95040" w:rsidP="000430CA">
      <w:pPr>
        <w:pStyle w:val="ustp"/>
      </w:pPr>
      <w:r w:rsidRPr="005432DA">
        <w:t xml:space="preserve">Każda ze Stron oświadcza, że osoby uprawnione do realizacji umowy i kontaktów dysponują informacjami dotyczącymi przetwarzania ich danych osobowych przez Strony na potrzeby realizacji umowy, określonymi w ust. </w:t>
      </w:r>
      <w:r w:rsidR="00101FB8">
        <w:t>4-7</w:t>
      </w:r>
      <w:r w:rsidRPr="005432DA">
        <w:t>.</w:t>
      </w:r>
    </w:p>
    <w:p w14:paraId="43941B5B" w14:textId="77777777" w:rsidR="00E95040" w:rsidRPr="005432DA" w:rsidRDefault="00E95040" w:rsidP="000430CA">
      <w:pPr>
        <w:pStyle w:val="ustp"/>
      </w:pPr>
      <w:bookmarkStart w:id="17" w:name="_Ref62113301"/>
      <w:r w:rsidRPr="005432DA">
        <w:t>Strony ustalają, ż</w:t>
      </w:r>
      <w:r>
        <w:t>e</w:t>
      </w:r>
      <w:r w:rsidRPr="005432DA">
        <w:t xml:space="preserv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 umowy.</w:t>
      </w:r>
      <w:bookmarkEnd w:id="17"/>
      <w:r w:rsidRPr="005432DA">
        <w:t xml:space="preserve"> </w:t>
      </w:r>
    </w:p>
    <w:p w14:paraId="23EA392B" w14:textId="133B4D74" w:rsidR="00E95040" w:rsidRPr="005432DA" w:rsidRDefault="00E95040" w:rsidP="000430CA">
      <w:pPr>
        <w:pStyle w:val="ustp"/>
      </w:pPr>
      <w:r w:rsidRPr="005432DA">
        <w:lastRenderedPageBreak/>
        <w:t xml:space="preserve">Osoby wyznaczone do kontaktów roboczych oraz odpowiedzialne za koordynację i realizację umowy, a także osoby będące Stroną lub reprezentantami Stron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w:t>
      </w:r>
      <w:r w:rsidR="00647FDF">
        <w:fldChar w:fldCharType="begin"/>
      </w:r>
      <w:r w:rsidR="00647FDF">
        <w:instrText xml:space="preserve"> REF _Ref33437629 \r \h  \* MERGEFORMAT </w:instrText>
      </w:r>
      <w:r w:rsidR="00647FDF">
        <w:fldChar w:fldCharType="separate"/>
      </w:r>
      <w:r w:rsidR="00D44042">
        <w:t>6</w:t>
      </w:r>
      <w:r w:rsidR="00647FDF">
        <w:fldChar w:fldCharType="end"/>
      </w:r>
      <w:r w:rsidRPr="005432DA">
        <w:t xml:space="preserve">. Niezależnie od powyższego osoby te mają również prawo wniesienia skargi do Prezesa Urzędu Ochrony Danych Osobowych, gdy uznają, że przetwarzanie danych osobowych ich dotyczących narusza przepisy RODO. </w:t>
      </w:r>
    </w:p>
    <w:p w14:paraId="6B9FE88E" w14:textId="77777777" w:rsidR="00E95040" w:rsidRPr="005432DA" w:rsidRDefault="00E95040" w:rsidP="00C15FA4">
      <w:pPr>
        <w:pStyle w:val="ustp"/>
      </w:pPr>
      <w:bookmarkStart w:id="18" w:name="_Ref33437629"/>
      <w:r w:rsidRPr="005432DA">
        <w:t>Z Inspektorem Ochrony Danych Osobowych lub osobą odpowiedzialną za ochronę danych osobowych można kontaktować się:</w:t>
      </w:r>
      <w:bookmarkEnd w:id="18"/>
    </w:p>
    <w:p w14:paraId="70A989CB" w14:textId="77777777" w:rsidR="00E95040" w:rsidRPr="005432DA" w:rsidRDefault="00E95040" w:rsidP="00C15FA4">
      <w:pPr>
        <w:pStyle w:val="punkt"/>
      </w:pPr>
      <w:r w:rsidRPr="005432DA">
        <w:t>z ramienia Zamawiającego: ……………………………………, e-mail: ……..@........................;</w:t>
      </w:r>
    </w:p>
    <w:p w14:paraId="3318147A" w14:textId="77777777" w:rsidR="00E95040" w:rsidRPr="005432DA" w:rsidRDefault="00E95040" w:rsidP="00C15FA4">
      <w:pPr>
        <w:pStyle w:val="punkt"/>
      </w:pPr>
      <w:r w:rsidRPr="005432DA">
        <w:t>z ramienia Wykonawcy: ……………………………………, e-mail: ……..@........................</w:t>
      </w:r>
    </w:p>
    <w:p w14:paraId="3DD65D2B" w14:textId="77777777" w:rsidR="00E95040" w:rsidRPr="005432DA" w:rsidRDefault="00E95040" w:rsidP="00C15FA4">
      <w:pPr>
        <w:pStyle w:val="ustp"/>
      </w:pPr>
      <w:bookmarkStart w:id="19" w:name="_Ref33437559"/>
      <w:r w:rsidRPr="005432DA">
        <w:t>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w:t>
      </w:r>
      <w:bookmarkEnd w:id="19"/>
    </w:p>
    <w:p w14:paraId="63C11415" w14:textId="77777777" w:rsidR="00E95040" w:rsidRPr="005432DA" w:rsidRDefault="00E95040" w:rsidP="00C15FA4">
      <w:pPr>
        <w:pStyle w:val="ustp"/>
      </w:pPr>
      <w:r w:rsidRPr="005432DA">
        <w:t>Niniejszy paragraf nie narusza obowiązku ujawnienia informacji w stopniu, który jest wymagany przez przepisy prawa, jak również prawa do ujawniania informacji w związku z postępowaniem administracyjnym, sądowym bądź jakimkolwiek innym postępowaniem prawnym pomiędzy Stronami umowy.</w:t>
      </w:r>
    </w:p>
    <w:p w14:paraId="012C6531" w14:textId="77777777" w:rsidR="00E95040" w:rsidRPr="005432DA" w:rsidRDefault="00E95040" w:rsidP="000430CA">
      <w:pPr>
        <w:pStyle w:val="paragraf"/>
      </w:pPr>
    </w:p>
    <w:p w14:paraId="1F32AA12" w14:textId="77777777" w:rsidR="00E95040" w:rsidRPr="00605C0C" w:rsidRDefault="00E95040" w:rsidP="000430CA">
      <w:pPr>
        <w:pStyle w:val="paragraf-nazwa"/>
      </w:pPr>
      <w:r w:rsidRPr="00605C0C">
        <w:t>Zmiana umowy</w:t>
      </w:r>
    </w:p>
    <w:p w14:paraId="75B340E4" w14:textId="77777777" w:rsidR="00E95040" w:rsidRDefault="00E95040" w:rsidP="000430CA">
      <w:pPr>
        <w:pStyle w:val="ustp"/>
      </w:pPr>
      <w:r>
        <w:t>Zmiana umowy dopuszczalna jest wyłącznie w przypadkach prawem przewidzianych.</w:t>
      </w:r>
    </w:p>
    <w:p w14:paraId="78CD53B0" w14:textId="77777777" w:rsidR="00E95040" w:rsidRPr="005432DA" w:rsidRDefault="00E95040" w:rsidP="000430CA">
      <w:pPr>
        <w:pStyle w:val="ustp"/>
      </w:pPr>
      <w:r>
        <w:t>Z</w:t>
      </w:r>
      <w:r w:rsidRPr="005432DA">
        <w:t xml:space="preserve"> zastrzeżeniem </w:t>
      </w:r>
      <w:r>
        <w:t>postanowień ustępów poniższych w</w:t>
      </w:r>
      <w:r w:rsidRPr="005432DA">
        <w:t>szelkie zmiany umowy wymagają formy pi</w:t>
      </w:r>
      <w:r>
        <w:t>semnej pod rygorem nieważności.</w:t>
      </w:r>
      <w:r w:rsidRPr="005432DA">
        <w:t xml:space="preserve"> </w:t>
      </w:r>
    </w:p>
    <w:p w14:paraId="78107BE6" w14:textId="77777777" w:rsidR="00E95040" w:rsidRDefault="00E95040" w:rsidP="007B1F00">
      <w:pPr>
        <w:pStyle w:val="ustp"/>
      </w:pPr>
      <w:bookmarkStart w:id="20" w:name="_Ref53565805"/>
      <w:r>
        <w:t>J</w:t>
      </w:r>
      <w:r w:rsidRPr="005432DA">
        <w:t xml:space="preserve">edynie notyfikacji drugiej stronie wymagają zmiany danych osób wskazanych do kontaktów </w:t>
      </w:r>
      <w:r w:rsidRPr="005432DA">
        <w:br/>
        <w:t>i kontroli</w:t>
      </w:r>
      <w:r>
        <w:t xml:space="preserve"> bądź danych kontaktowych</w:t>
      </w:r>
      <w:r w:rsidRPr="005432DA">
        <w:t xml:space="preserve"> – do momentu powiadomienia drugiej strony domniemywa się, że osoba wskazana do tej pory jest nadal upoważniona.</w:t>
      </w:r>
    </w:p>
    <w:bookmarkEnd w:id="20"/>
    <w:p w14:paraId="39AFE978" w14:textId="77777777" w:rsidR="00E95040" w:rsidRPr="005432DA" w:rsidRDefault="00E95040" w:rsidP="000430CA">
      <w:pPr>
        <w:pStyle w:val="paragraf"/>
      </w:pPr>
    </w:p>
    <w:p w14:paraId="2C9C74BD" w14:textId="77777777" w:rsidR="00E95040" w:rsidRPr="00BA0C4E" w:rsidRDefault="00E95040" w:rsidP="000430CA">
      <w:pPr>
        <w:pStyle w:val="paragraf-nazwa"/>
      </w:pPr>
      <w:r w:rsidRPr="005432DA">
        <w:t>Postanowienia końcowe</w:t>
      </w:r>
    </w:p>
    <w:p w14:paraId="09374FD4" w14:textId="09676BEB" w:rsidR="00E95040" w:rsidRPr="005432DA" w:rsidRDefault="00E95040" w:rsidP="000430CA">
      <w:pPr>
        <w:pStyle w:val="ustp"/>
      </w:pPr>
      <w:r w:rsidRPr="005432DA">
        <w:t xml:space="preserve">Zamawiający, zgodnie z art. 4c ustawy z dnia z dnia 8 marca 2013 r. o przeciwdziałaniu nadmiernym opóźnieniom w transakcjach handlowych (Dz.U. z 2020 r. poz. 935 </w:t>
      </w:r>
      <w:r>
        <w:t>ze</w:t>
      </w:r>
      <w:r w:rsidRPr="005432DA">
        <w:t xml:space="preserve"> zm.), oświadcza, że posiada status dużego przedsiębiorcy, w rozumieniu art. 4 pkt 6 </w:t>
      </w:r>
      <w:r w:rsidR="00E6652B">
        <w:t xml:space="preserve">tejże </w:t>
      </w:r>
      <w:r w:rsidRPr="005432DA">
        <w:t>ustawy.</w:t>
      </w:r>
    </w:p>
    <w:p w14:paraId="29FE3156" w14:textId="28D12386" w:rsidR="00E95040" w:rsidRPr="005432DA" w:rsidRDefault="00E95040" w:rsidP="000430CA">
      <w:pPr>
        <w:pStyle w:val="ustp"/>
      </w:pPr>
      <w:r w:rsidRPr="005432DA">
        <w:t xml:space="preserve">Wykonawca nie może bez zgody Zamawiającego przenieść wynikających z umowy praw </w:t>
      </w:r>
      <w:r w:rsidR="00E6652B">
        <w:br/>
      </w:r>
      <w:r w:rsidRPr="005432DA">
        <w:t>i obowiązków, w tym wierzytelności.</w:t>
      </w:r>
    </w:p>
    <w:p w14:paraId="17B7885C" w14:textId="77777777" w:rsidR="00E95040" w:rsidRPr="005432DA" w:rsidRDefault="00E95040" w:rsidP="000430CA">
      <w:pPr>
        <w:pStyle w:val="ustp"/>
      </w:pPr>
      <w:r w:rsidRPr="005432DA">
        <w:t>Załączniki do umowy stanowią jej integralną część.</w:t>
      </w:r>
    </w:p>
    <w:p w14:paraId="76F6FC46" w14:textId="77777777" w:rsidR="00E95040" w:rsidRPr="005432DA" w:rsidRDefault="00E95040" w:rsidP="000430CA">
      <w:pPr>
        <w:pStyle w:val="ustp"/>
      </w:pPr>
      <w:bookmarkStart w:id="21" w:name="_Ref38364899"/>
      <w:r w:rsidRPr="005432DA">
        <w:t>Załącznikami do umowy są:</w:t>
      </w:r>
      <w:bookmarkEnd w:id="21"/>
    </w:p>
    <w:p w14:paraId="3017217F" w14:textId="77777777" w:rsidR="00E95040" w:rsidRPr="005432DA" w:rsidRDefault="00E95040" w:rsidP="000430CA">
      <w:pPr>
        <w:pStyle w:val="punkt"/>
      </w:pPr>
      <w:r w:rsidRPr="005432DA">
        <w:t>Opis przedmiotu zamówienia</w:t>
      </w:r>
      <w:r w:rsidRPr="005432DA">
        <w:rPr>
          <w:rFonts w:cs="Calibri"/>
          <w:bCs/>
        </w:rPr>
        <w:t>;</w:t>
      </w:r>
    </w:p>
    <w:p w14:paraId="026CE32D" w14:textId="00D960AC" w:rsidR="00E95040" w:rsidRDefault="00E95040" w:rsidP="000430CA">
      <w:pPr>
        <w:pStyle w:val="punkt"/>
      </w:pPr>
      <w:bookmarkStart w:id="22" w:name="_Ref12621481"/>
      <w:r>
        <w:rPr>
          <w:rFonts w:cs="Calibri"/>
        </w:rPr>
        <w:t>Oferta</w:t>
      </w:r>
      <w:r w:rsidRPr="005432DA">
        <w:rPr>
          <w:rFonts w:cs="Calibri"/>
        </w:rPr>
        <w:t xml:space="preserve"> Wykonawcy</w:t>
      </w:r>
      <w:bookmarkEnd w:id="22"/>
      <w:r w:rsidRPr="005432DA">
        <w:t>;</w:t>
      </w:r>
    </w:p>
    <w:p w14:paraId="7BDB5B0A" w14:textId="79E92911" w:rsidR="00384C09" w:rsidRPr="005432DA" w:rsidRDefault="00E95040" w:rsidP="00605C0C">
      <w:pPr>
        <w:pStyle w:val="punkt"/>
      </w:pPr>
      <w:r w:rsidRPr="005432DA">
        <w:t>Klauzula informacyjna RODO</w:t>
      </w:r>
      <w:r w:rsidR="00384C09">
        <w:t>.</w:t>
      </w:r>
    </w:p>
    <w:p w14:paraId="294088D8" w14:textId="77777777" w:rsidR="00E95040" w:rsidRPr="005432DA" w:rsidRDefault="00E95040" w:rsidP="000430CA">
      <w:pPr>
        <w:pStyle w:val="ustp"/>
      </w:pPr>
      <w:r w:rsidRPr="005432DA">
        <w:t>W sprawach nieuregulowanych umową mają zastosowanie przepisy Kodeksu Cywilnego</w:t>
      </w:r>
      <w:r>
        <w:t xml:space="preserve">, </w:t>
      </w:r>
      <w:r w:rsidRPr="005432DA">
        <w:t>Praw</w:t>
      </w:r>
      <w:r>
        <w:t>a</w:t>
      </w:r>
      <w:r w:rsidRPr="005432DA">
        <w:t xml:space="preserve"> zamówień publicznych</w:t>
      </w:r>
      <w:r>
        <w:t xml:space="preserve"> i innych właściwych ustaw</w:t>
      </w:r>
      <w:r w:rsidRPr="005432DA">
        <w:t>.</w:t>
      </w:r>
    </w:p>
    <w:p w14:paraId="2BCE83D6" w14:textId="77777777" w:rsidR="00E95040" w:rsidRPr="005432DA" w:rsidRDefault="00E95040" w:rsidP="000430CA">
      <w:pPr>
        <w:pStyle w:val="ustp"/>
      </w:pPr>
      <w:r w:rsidRPr="005432DA">
        <w:t>Sądem właściwym dla rozstrzygania sporów jest sąd właściwy dla siedziby jednostki organizacyjnej Zamawiającego – R</w:t>
      </w:r>
      <w:r w:rsidR="005E5B5F">
        <w:t xml:space="preserve">egionalnego Zarządu Gospodarki Wodnej </w:t>
      </w:r>
      <w:r w:rsidRPr="005432DA">
        <w:t>w Gliwicach.</w:t>
      </w:r>
    </w:p>
    <w:p w14:paraId="2CA47984" w14:textId="77777777" w:rsidR="00E95040" w:rsidRPr="005432DA" w:rsidRDefault="00E95040" w:rsidP="000430CA">
      <w:pPr>
        <w:pStyle w:val="ustp"/>
      </w:pPr>
      <w:r w:rsidRPr="005432DA">
        <w:lastRenderedPageBreak/>
        <w:t xml:space="preserve">Umowę sporządzono w czterech jednobrzmiących egzemplarzach – trzy dla Zamawiającego </w:t>
      </w:r>
      <w:r w:rsidRPr="005432DA">
        <w:br/>
        <w:t>i jeden dla Wykonawcy.</w:t>
      </w:r>
    </w:p>
    <w:p w14:paraId="3CD68F73" w14:textId="77777777" w:rsidR="00E95040" w:rsidRPr="005432DA" w:rsidRDefault="00E95040" w:rsidP="00C15FA4"/>
    <w:tbl>
      <w:tblPr>
        <w:tblW w:w="0" w:type="auto"/>
        <w:tblLayout w:type="fixed"/>
        <w:tblLook w:val="0000" w:firstRow="0" w:lastRow="0" w:firstColumn="0" w:lastColumn="0" w:noHBand="0" w:noVBand="0"/>
      </w:tblPr>
      <w:tblGrid>
        <w:gridCol w:w="4603"/>
        <w:gridCol w:w="4603"/>
      </w:tblGrid>
      <w:tr w:rsidR="00E95040" w:rsidRPr="005432DA" w14:paraId="364711B2" w14:textId="77777777">
        <w:trPr>
          <w:trHeight w:val="418"/>
        </w:trPr>
        <w:tc>
          <w:tcPr>
            <w:tcW w:w="4603" w:type="dxa"/>
            <w:vAlign w:val="bottom"/>
          </w:tcPr>
          <w:p w14:paraId="0E4A0818" w14:textId="77777777" w:rsidR="00E95040" w:rsidRPr="005432DA" w:rsidRDefault="00E95040" w:rsidP="00C15FA4">
            <w:pPr>
              <w:pStyle w:val="rodek"/>
            </w:pPr>
            <w:r>
              <w:rPr>
                <w:rStyle w:val="z-B"/>
              </w:rPr>
              <w:t>ZAMAWIAJĄCY</w:t>
            </w:r>
          </w:p>
        </w:tc>
        <w:tc>
          <w:tcPr>
            <w:tcW w:w="4603" w:type="dxa"/>
            <w:vAlign w:val="bottom"/>
          </w:tcPr>
          <w:p w14:paraId="492547FA" w14:textId="77777777" w:rsidR="00E95040" w:rsidRPr="005432DA" w:rsidRDefault="00E95040" w:rsidP="00C15FA4">
            <w:pPr>
              <w:pStyle w:val="rodek"/>
            </w:pPr>
            <w:r>
              <w:rPr>
                <w:rStyle w:val="z-B"/>
              </w:rPr>
              <w:t>WYKONAWCA</w:t>
            </w:r>
          </w:p>
        </w:tc>
      </w:tr>
    </w:tbl>
    <w:p w14:paraId="5F7EA544" w14:textId="77777777" w:rsidR="00E95040" w:rsidRPr="005432DA" w:rsidRDefault="00E95040" w:rsidP="00C15FA4"/>
    <w:sectPr w:rsidR="00E95040" w:rsidRPr="005432DA" w:rsidSect="00282C2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0477" w14:textId="77777777" w:rsidR="00746C8E" w:rsidRDefault="00746C8E">
      <w:r>
        <w:separator/>
      </w:r>
    </w:p>
  </w:endnote>
  <w:endnote w:type="continuationSeparator" w:id="0">
    <w:p w14:paraId="467C9046" w14:textId="77777777" w:rsidR="00746C8E" w:rsidRDefault="007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7355" w14:textId="77777777" w:rsidR="00290C1A" w:rsidRDefault="00290C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71F3" w14:textId="20351D37" w:rsidR="00284D68" w:rsidRDefault="00284D68">
    <w:pPr>
      <w:jc w:val="center"/>
    </w:pPr>
    <w:r>
      <w:fldChar w:fldCharType="begin"/>
    </w:r>
    <w:r>
      <w:instrText xml:space="preserve"> PAGE </w:instrText>
    </w:r>
    <w:r>
      <w:fldChar w:fldCharType="separate"/>
    </w:r>
    <w:r w:rsidR="00654E06">
      <w:rPr>
        <w:noProof/>
      </w:rPr>
      <w:t>6</w:t>
    </w:r>
    <w:r>
      <w:rPr>
        <w:noProof/>
      </w:rPr>
      <w:fldChar w:fldCharType="end"/>
    </w:r>
    <w:r>
      <w:t>/</w:t>
    </w:r>
    <w:r w:rsidR="00746C8E">
      <w:fldChar w:fldCharType="begin"/>
    </w:r>
    <w:r w:rsidR="00746C8E">
      <w:instrText xml:space="preserve"> NUMPAGES \* ARABIC </w:instrText>
    </w:r>
    <w:r w:rsidR="00746C8E">
      <w:fldChar w:fldCharType="separate"/>
    </w:r>
    <w:r w:rsidR="00654E06">
      <w:rPr>
        <w:noProof/>
      </w:rPr>
      <w:t>6</w:t>
    </w:r>
    <w:r w:rsidR="00746C8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8206" w14:textId="77777777" w:rsidR="00290C1A" w:rsidRDefault="00290C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EA800" w14:textId="77777777" w:rsidR="00746C8E" w:rsidRDefault="00746C8E">
      <w:r>
        <w:separator/>
      </w:r>
    </w:p>
  </w:footnote>
  <w:footnote w:type="continuationSeparator" w:id="0">
    <w:p w14:paraId="265ED64C" w14:textId="77777777" w:rsidR="00746C8E" w:rsidRDefault="0074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7DC70" w14:textId="77777777" w:rsidR="00290C1A" w:rsidRDefault="00290C1A">
    <w:pPr>
      <w:pStyle w:val="Nagwek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7DCE" w14:textId="48D10F6E" w:rsidR="00284D68" w:rsidRDefault="00284D68" w:rsidP="001523E5">
    <w:pPr>
      <w:pStyle w:val="Nagwek0"/>
      <w:jc w:val="right"/>
    </w:pPr>
    <w:r>
      <w:t xml:space="preserve">załącznik nr </w:t>
    </w:r>
    <w:r w:rsidR="00290C1A">
      <w:t>3</w:t>
    </w:r>
    <w:r>
      <w:t xml:space="preserve"> – wzór 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13B7" w14:textId="77777777" w:rsidR="00290C1A" w:rsidRDefault="00290C1A">
    <w:pPr>
      <w:pStyle w:val="Nagwek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pStyle w:val="Nagwek6"/>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pStyle w:val="Nagwek9"/>
      <w:suff w:val="nothing"/>
      <w:lvlText w:val=""/>
      <w:lvlJc w:val="left"/>
      <w:pPr>
        <w:tabs>
          <w:tab w:val="num" w:pos="0"/>
        </w:tabs>
      </w:pPr>
      <w:rPr>
        <w:rFonts w:cs="Times New Roman"/>
      </w:rPr>
    </w:lvl>
  </w:abstractNum>
  <w:abstractNum w:abstractNumId="1" w15:restartNumberingAfterBreak="0">
    <w:nsid w:val="00000004"/>
    <w:multiLevelType w:val="singleLevel"/>
    <w:tmpl w:val="00000004"/>
    <w:lvl w:ilvl="0">
      <w:start w:val="1"/>
      <w:numFmt w:val="decimal"/>
      <w:pStyle w:val="zacznik-pkt"/>
      <w:lvlText w:val="%1."/>
      <w:lvlJc w:val="left"/>
      <w:pPr>
        <w:tabs>
          <w:tab w:val="num" w:pos="567"/>
        </w:tabs>
        <w:ind w:left="567" w:hanging="283"/>
      </w:pPr>
      <w:rPr>
        <w:rFonts w:cs="Times New Roman" w:hint="default"/>
      </w:rPr>
    </w:lvl>
  </w:abstractNum>
  <w:abstractNum w:abstractNumId="2" w15:restartNumberingAfterBreak="0">
    <w:nsid w:val="00000005"/>
    <w:multiLevelType w:val="multilevel"/>
    <w:tmpl w:val="ACC0AFAE"/>
    <w:lvl w:ilvl="0">
      <w:start w:val="1"/>
      <w:numFmt w:val="decimal"/>
      <w:suff w:val="nothing"/>
      <w:lvlText w:val="§ %1."/>
      <w:lvlJc w:val="center"/>
      <w:rPr>
        <w:rFonts w:cs="Times New Roman" w:hint="default"/>
        <w:b/>
        <w:sz w:val="22"/>
        <w:szCs w:val="22"/>
      </w:rPr>
    </w:lvl>
    <w:lvl w:ilvl="1">
      <w:start w:val="1"/>
      <w:numFmt w:val="decimal"/>
      <w:lvlText w:val="%2."/>
      <w:lvlJc w:val="left"/>
      <w:pPr>
        <w:tabs>
          <w:tab w:val="num" w:pos="284"/>
        </w:tabs>
        <w:ind w:left="284" w:hanging="284"/>
      </w:pPr>
      <w:rPr>
        <w:rFonts w:cs="Times New Roman" w:hint="default"/>
        <w:b w:val="0"/>
        <w:i w:val="0"/>
      </w:rPr>
    </w:lvl>
    <w:lvl w:ilvl="2">
      <w:start w:val="1"/>
      <w:numFmt w:val="decimal"/>
      <w:lvlText w:val="%3)"/>
      <w:lvlJc w:val="left"/>
      <w:pPr>
        <w:tabs>
          <w:tab w:val="num" w:pos="567"/>
        </w:tabs>
        <w:ind w:left="567" w:hanging="283"/>
      </w:pPr>
      <w:rPr>
        <w:rFonts w:cs="Times New Roman" w:hint="default"/>
      </w:rPr>
    </w:lvl>
    <w:lvl w:ilvl="3">
      <w:start w:val="1"/>
      <w:numFmt w:val="lowerLetter"/>
      <w:lvlText w:val="%4)"/>
      <w:lvlJc w:val="left"/>
      <w:pPr>
        <w:tabs>
          <w:tab w:val="num" w:pos="851"/>
        </w:tabs>
        <w:ind w:left="851" w:hanging="284"/>
      </w:pPr>
      <w:rPr>
        <w:rFonts w:cs="Times New Roman" w:hint="default"/>
      </w:rPr>
    </w:lvl>
    <w:lvl w:ilvl="4">
      <w:start w:val="1"/>
      <w:numFmt w:val="bullet"/>
      <w:lvlText w:val=""/>
      <w:lvlJc w:val="left"/>
      <w:pPr>
        <w:tabs>
          <w:tab w:val="num" w:pos="1134"/>
        </w:tabs>
        <w:ind w:left="1134" w:hanging="283"/>
      </w:pPr>
      <w:rPr>
        <w:rFonts w:ascii="Symbol" w:hAnsi="Symbol" w:hint="default"/>
      </w:rPr>
    </w:lvl>
    <w:lvl w:ilvl="5">
      <w:start w:val="1"/>
      <w:numFmt w:val="bullet"/>
      <w:lvlText w:val=""/>
      <w:lvlJc w:val="left"/>
      <w:pPr>
        <w:tabs>
          <w:tab w:val="num" w:pos="851"/>
        </w:tabs>
        <w:ind w:left="851" w:hanging="284"/>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0000006"/>
    <w:multiLevelType w:val="multilevel"/>
    <w:tmpl w:val="00000006"/>
    <w:name w:val="WW8Num2"/>
    <w:lvl w:ilvl="0">
      <w:start w:val="1"/>
      <w:numFmt w:val="decimal"/>
      <w:lvlText w:val="%1."/>
      <w:lvlJc w:val="left"/>
      <w:pPr>
        <w:tabs>
          <w:tab w:val="num" w:pos="720"/>
        </w:tabs>
        <w:ind w:left="720" w:hanging="720"/>
      </w:pPr>
      <w:rPr>
        <w:rFonts w:cs="Times New Roman"/>
        <w:spacing w:val="0"/>
      </w:rPr>
    </w:lvl>
    <w:lvl w:ilvl="1">
      <w:start w:val="1"/>
      <w:numFmt w:val="decimal"/>
      <w:lvlText w:val="%1.%2"/>
      <w:lvlJc w:val="left"/>
      <w:pPr>
        <w:tabs>
          <w:tab w:val="num" w:pos="1004"/>
        </w:tabs>
        <w:ind w:left="1004" w:hanging="720"/>
      </w:pPr>
      <w:rPr>
        <w:rFonts w:cs="Times New Roman"/>
        <w:spacing w:val="0"/>
        <w:sz w:val="22"/>
        <w:szCs w:val="22"/>
      </w:rPr>
    </w:lvl>
    <w:lvl w:ilvl="2">
      <w:start w:val="1"/>
      <w:numFmt w:val="lowerLetter"/>
      <w:lvlText w:val="(%3)"/>
      <w:lvlJc w:val="left"/>
      <w:pPr>
        <w:tabs>
          <w:tab w:val="num" w:pos="1430"/>
        </w:tabs>
        <w:ind w:left="1430" w:hanging="720"/>
      </w:pPr>
      <w:rPr>
        <w:rFonts w:cs="Times New Roman"/>
        <w:spacing w:val="0"/>
      </w:rPr>
    </w:lvl>
    <w:lvl w:ilvl="3">
      <w:start w:val="1"/>
      <w:numFmt w:val="lowerRoman"/>
      <w:lvlText w:val="(%4)"/>
      <w:lvlJc w:val="left"/>
      <w:pPr>
        <w:tabs>
          <w:tab w:val="num" w:pos="2160"/>
        </w:tabs>
        <w:ind w:left="2160" w:hanging="720"/>
      </w:pPr>
      <w:rPr>
        <w:rFonts w:cs="Times New Roman"/>
        <w:spacing w:val="0"/>
      </w:rPr>
    </w:lvl>
    <w:lvl w:ilvl="4">
      <w:start w:val="1"/>
      <w:numFmt w:val="upperLetter"/>
      <w:lvlText w:val="(%5)"/>
      <w:lvlJc w:val="left"/>
      <w:pPr>
        <w:tabs>
          <w:tab w:val="num" w:pos="2880"/>
        </w:tabs>
        <w:ind w:left="2880" w:hanging="720"/>
      </w:pPr>
      <w:rPr>
        <w:rFonts w:cs="Times New Roman"/>
        <w:spacing w:val="0"/>
      </w:rPr>
    </w:lvl>
    <w:lvl w:ilvl="5">
      <w:start w:val="1"/>
      <w:numFmt w:val="upperRoman"/>
      <w:lvlText w:val="%6."/>
      <w:lvlJc w:val="left"/>
      <w:pPr>
        <w:tabs>
          <w:tab w:val="num" w:pos="3600"/>
        </w:tabs>
        <w:ind w:left="3600" w:hanging="720"/>
      </w:pPr>
      <w:rPr>
        <w:rFonts w:cs="Times New Roman"/>
        <w:spacing w:val="0"/>
      </w:rPr>
    </w:lvl>
    <w:lvl w:ilvl="6">
      <w:start w:val="1"/>
      <w:numFmt w:val="none"/>
      <w:suff w:val="nothing"/>
      <w:lvlText w:val=""/>
      <w:lvlJc w:val="left"/>
      <w:pPr>
        <w:tabs>
          <w:tab w:val="num" w:pos="0"/>
        </w:tabs>
      </w:pPr>
      <w:rPr>
        <w:rFonts w:cs="Times New Roman"/>
        <w:spacing w:val="0"/>
      </w:rPr>
    </w:lvl>
    <w:lvl w:ilvl="7">
      <w:start w:val="1"/>
      <w:numFmt w:val="none"/>
      <w:suff w:val="nothing"/>
      <w:lvlText w:val=""/>
      <w:lvlJc w:val="left"/>
      <w:pPr>
        <w:tabs>
          <w:tab w:val="num" w:pos="0"/>
        </w:tabs>
      </w:pPr>
      <w:rPr>
        <w:rFonts w:cs="Times New Roman"/>
        <w:spacing w:val="0"/>
      </w:rPr>
    </w:lvl>
    <w:lvl w:ilvl="8">
      <w:start w:val="1"/>
      <w:numFmt w:val="none"/>
      <w:suff w:val="nothing"/>
      <w:lvlText w:val=""/>
      <w:lvlJc w:val="left"/>
      <w:pPr>
        <w:tabs>
          <w:tab w:val="num" w:pos="0"/>
        </w:tabs>
      </w:pPr>
      <w:rPr>
        <w:rFonts w:cs="Times New Roman"/>
        <w:spacing w:val="0"/>
      </w:rPr>
    </w:lvl>
  </w:abstractNum>
  <w:abstractNum w:abstractNumId="4" w15:restartNumberingAfterBreak="0">
    <w:nsid w:val="1C040A33"/>
    <w:multiLevelType w:val="multilevel"/>
    <w:tmpl w:val="B84023E4"/>
    <w:name w:val="WW8Num35"/>
    <w:lvl w:ilvl="0">
      <w:start w:val="1"/>
      <w:numFmt w:val="decimal"/>
      <w:suff w:val="nothing"/>
      <w:lvlText w:val="§ %1."/>
      <w:lvlJc w:val="center"/>
      <w:pPr>
        <w:ind w:left="0" w:firstLine="142"/>
      </w:pPr>
      <w:rPr>
        <w:rFonts w:cs="Courier New" w:hint="default"/>
        <w:b/>
        <w:i w:val="0"/>
      </w:rPr>
    </w:lvl>
    <w:lvl w:ilvl="1">
      <w:start w:val="1"/>
      <w:numFmt w:val="none"/>
      <w:suff w:val="nothing"/>
      <w:lvlText w:val=""/>
      <w:lvlJc w:val="center"/>
      <w:pPr>
        <w:ind w:left="0" w:firstLine="0"/>
      </w:pPr>
      <w:rPr>
        <w:rFonts w:cs="Courier New" w:hint="default"/>
        <w:b w:val="0"/>
        <w:i w:val="0"/>
        <w:strike w:val="0"/>
      </w:rPr>
    </w:lvl>
    <w:lvl w:ilvl="2">
      <w:start w:val="1"/>
      <w:numFmt w:val="decimal"/>
      <w:lvlText w:val="%3."/>
      <w:lvlJc w:val="left"/>
      <w:pPr>
        <w:tabs>
          <w:tab w:val="num" w:pos="284"/>
        </w:tabs>
        <w:ind w:left="284" w:hanging="284"/>
      </w:pPr>
      <w:rPr>
        <w:rFonts w:ascii="Calibri" w:hAnsi="Calibri" w:cs="Courier New"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decimal"/>
      <w:lvlText w:val="%4)"/>
      <w:lvlJc w:val="left"/>
      <w:pPr>
        <w:tabs>
          <w:tab w:val="num" w:pos="567"/>
        </w:tabs>
        <w:ind w:left="567" w:hanging="283"/>
      </w:pPr>
      <w:rPr>
        <w:rFonts w:cs="Courier New" w:hint="default"/>
      </w:rPr>
    </w:lvl>
    <w:lvl w:ilvl="4">
      <w:start w:val="1"/>
      <w:numFmt w:val="lowerLetter"/>
      <w:lvlText w:val="%5)"/>
      <w:lvlJc w:val="left"/>
      <w:pPr>
        <w:tabs>
          <w:tab w:val="num" w:pos="851"/>
        </w:tabs>
        <w:ind w:left="851" w:hanging="284"/>
      </w:pPr>
      <w:rPr>
        <w:rFonts w:hint="default"/>
      </w:rPr>
    </w:lvl>
    <w:lvl w:ilvl="5">
      <w:start w:val="1"/>
      <w:numFmt w:val="bullet"/>
      <w:lvlText w:val=""/>
      <w:lvlJc w:val="left"/>
      <w:pPr>
        <w:tabs>
          <w:tab w:val="num" w:pos="1134"/>
        </w:tabs>
        <w:ind w:left="1134" w:hanging="283"/>
      </w:pPr>
      <w:rPr>
        <w:rFonts w:ascii="Symbol" w:hAnsi="Symbol" w:hint="default"/>
      </w:rPr>
    </w:lvl>
    <w:lvl w:ilvl="6">
      <w:start w:val="1"/>
      <w:numFmt w:val="bullet"/>
      <w:lvlText w:val=""/>
      <w:lvlJc w:val="left"/>
      <w:pPr>
        <w:tabs>
          <w:tab w:val="num" w:pos="851"/>
        </w:tabs>
        <w:ind w:left="851" w:hanging="284"/>
      </w:pPr>
      <w:rPr>
        <w:rFonts w:ascii="Symbol" w:hAnsi="Symbol" w:hint="default"/>
      </w:rPr>
    </w:lvl>
    <w:lvl w:ilvl="7">
      <w:start w:val="1"/>
      <w:numFmt w:val="lowerLetter"/>
      <w:lvlText w:val="%8."/>
      <w:lvlJc w:val="left"/>
      <w:pPr>
        <w:tabs>
          <w:tab w:val="num" w:pos="1985"/>
        </w:tabs>
        <w:ind w:left="1985" w:hanging="284"/>
      </w:pPr>
      <w:rPr>
        <w:rFonts w:cs="Courier New" w:hint="default"/>
      </w:rPr>
    </w:lvl>
    <w:lvl w:ilvl="8">
      <w:start w:val="1"/>
      <w:numFmt w:val="lowerRoman"/>
      <w:lvlText w:val="%9."/>
      <w:lvlJc w:val="left"/>
      <w:pPr>
        <w:tabs>
          <w:tab w:val="num" w:pos="3240"/>
        </w:tabs>
        <w:ind w:left="3240" w:hanging="360"/>
      </w:pPr>
      <w:rPr>
        <w:rFonts w:cs="Courier New" w:hint="default"/>
      </w:rPr>
    </w:lvl>
  </w:abstractNum>
  <w:abstractNum w:abstractNumId="5" w15:restartNumberingAfterBreak="0">
    <w:nsid w:val="200F2596"/>
    <w:multiLevelType w:val="hybridMultilevel"/>
    <w:tmpl w:val="250A546E"/>
    <w:lvl w:ilvl="0" w:tplc="C4BAB0EE">
      <w:start w:val="5"/>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765C11"/>
    <w:multiLevelType w:val="hybridMultilevel"/>
    <w:tmpl w:val="2E1E8A8E"/>
    <w:lvl w:ilvl="0" w:tplc="CD3034EE">
      <w:start w:val="1"/>
      <w:numFmt w:val="decimal"/>
      <w:lvlText w:val="%1."/>
      <w:lvlJc w:val="left"/>
      <w:pPr>
        <w:ind w:left="862" w:hanging="360"/>
      </w:pPr>
      <w:rPr>
        <w:rFonts w:cs="Times New Roman"/>
        <w:b/>
        <w:bCs/>
      </w:rPr>
    </w:lvl>
    <w:lvl w:ilvl="1" w:tplc="EF3C98E8">
      <w:start w:val="1"/>
      <w:numFmt w:val="decimal"/>
      <w:lvlText w:val="%2)"/>
      <w:lvlJc w:val="left"/>
      <w:pPr>
        <w:ind w:left="1652" w:hanging="430"/>
      </w:pPr>
      <w:rPr>
        <w:rFonts w:cs="Times New Roman"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 w15:restartNumberingAfterBreak="0">
    <w:nsid w:val="2AE53EC6"/>
    <w:multiLevelType w:val="multilevel"/>
    <w:tmpl w:val="B84023E4"/>
    <w:styleLink w:val="lista1"/>
    <w:lvl w:ilvl="0">
      <w:start w:val="1"/>
      <w:numFmt w:val="decimal"/>
      <w:pStyle w:val="paragraf"/>
      <w:suff w:val="nothing"/>
      <w:lvlText w:val="§ %1."/>
      <w:lvlJc w:val="center"/>
      <w:pPr>
        <w:ind w:left="0" w:firstLine="142"/>
      </w:pPr>
      <w:rPr>
        <w:rFonts w:cs="Courier New" w:hint="default"/>
        <w:b/>
        <w:i w:val="0"/>
      </w:rPr>
    </w:lvl>
    <w:lvl w:ilvl="1">
      <w:start w:val="1"/>
      <w:numFmt w:val="none"/>
      <w:pStyle w:val="paragraf-nazwa"/>
      <w:suff w:val="nothing"/>
      <w:lvlText w:val=""/>
      <w:lvlJc w:val="center"/>
      <w:pPr>
        <w:ind w:left="0" w:firstLine="0"/>
      </w:pPr>
      <w:rPr>
        <w:rFonts w:cs="Courier New" w:hint="default"/>
        <w:b w:val="0"/>
        <w:i w:val="0"/>
        <w:strike w:val="0"/>
      </w:rPr>
    </w:lvl>
    <w:lvl w:ilvl="2">
      <w:start w:val="1"/>
      <w:numFmt w:val="decimal"/>
      <w:pStyle w:val="ustp"/>
      <w:lvlText w:val="%3."/>
      <w:lvlJc w:val="left"/>
      <w:pPr>
        <w:tabs>
          <w:tab w:val="num" w:pos="284"/>
        </w:tabs>
        <w:ind w:left="284" w:hanging="284"/>
      </w:pPr>
      <w:rPr>
        <w:rFonts w:ascii="Calibri" w:hAnsi="Calibri" w:cs="Courier New"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decimal"/>
      <w:pStyle w:val="punkt"/>
      <w:lvlText w:val="%4)"/>
      <w:lvlJc w:val="left"/>
      <w:pPr>
        <w:tabs>
          <w:tab w:val="num" w:pos="567"/>
        </w:tabs>
        <w:ind w:left="567" w:hanging="283"/>
      </w:pPr>
      <w:rPr>
        <w:rFonts w:cs="Courier New" w:hint="default"/>
      </w:rPr>
    </w:lvl>
    <w:lvl w:ilvl="4">
      <w:start w:val="1"/>
      <w:numFmt w:val="lowerLetter"/>
      <w:pStyle w:val="litera"/>
      <w:lvlText w:val="%5)"/>
      <w:lvlJc w:val="left"/>
      <w:pPr>
        <w:tabs>
          <w:tab w:val="num" w:pos="851"/>
        </w:tabs>
        <w:ind w:left="851" w:hanging="284"/>
      </w:pPr>
      <w:rPr>
        <w:rFonts w:hint="default"/>
      </w:rPr>
    </w:lvl>
    <w:lvl w:ilvl="5">
      <w:start w:val="1"/>
      <w:numFmt w:val="bullet"/>
      <w:pStyle w:val="dywiz"/>
      <w:lvlText w:val=""/>
      <w:lvlJc w:val="left"/>
      <w:pPr>
        <w:tabs>
          <w:tab w:val="num" w:pos="1134"/>
        </w:tabs>
        <w:ind w:left="1134" w:hanging="283"/>
      </w:pPr>
      <w:rPr>
        <w:rFonts w:ascii="Symbol" w:hAnsi="Symbol" w:hint="default"/>
      </w:rPr>
    </w:lvl>
    <w:lvl w:ilvl="6">
      <w:start w:val="1"/>
      <w:numFmt w:val="bullet"/>
      <w:pStyle w:val="bulet"/>
      <w:lvlText w:val=""/>
      <w:lvlJc w:val="left"/>
      <w:pPr>
        <w:tabs>
          <w:tab w:val="num" w:pos="851"/>
        </w:tabs>
        <w:ind w:left="851" w:hanging="284"/>
      </w:pPr>
      <w:rPr>
        <w:rFonts w:ascii="Symbol" w:hAnsi="Symbol" w:hint="default"/>
      </w:rPr>
    </w:lvl>
    <w:lvl w:ilvl="7">
      <w:start w:val="1"/>
      <w:numFmt w:val="lowerLetter"/>
      <w:lvlText w:val="%8."/>
      <w:lvlJc w:val="left"/>
      <w:pPr>
        <w:tabs>
          <w:tab w:val="num" w:pos="1985"/>
        </w:tabs>
        <w:ind w:left="1985" w:hanging="284"/>
      </w:pPr>
      <w:rPr>
        <w:rFonts w:cs="Courier New" w:hint="default"/>
      </w:rPr>
    </w:lvl>
    <w:lvl w:ilvl="8">
      <w:start w:val="1"/>
      <w:numFmt w:val="lowerRoman"/>
      <w:lvlText w:val="%9."/>
      <w:lvlJc w:val="left"/>
      <w:pPr>
        <w:tabs>
          <w:tab w:val="num" w:pos="3240"/>
        </w:tabs>
        <w:ind w:left="3240" w:hanging="360"/>
      </w:pPr>
      <w:rPr>
        <w:rFonts w:cs="Courier New" w:hint="default"/>
      </w:rPr>
    </w:lvl>
  </w:abstractNum>
  <w:abstractNum w:abstractNumId="8" w15:restartNumberingAfterBreak="0">
    <w:nsid w:val="2B03563B"/>
    <w:multiLevelType w:val="hybridMultilevel"/>
    <w:tmpl w:val="CC2EB01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CDE3E41"/>
    <w:multiLevelType w:val="multilevel"/>
    <w:tmpl w:val="D046C25C"/>
    <w:name w:val="WW8Num4"/>
    <w:lvl w:ilvl="0">
      <w:start w:val="1"/>
      <w:numFmt w:val="decimal"/>
      <w:suff w:val="nothing"/>
      <w:lvlText w:val="§ %1."/>
      <w:lvlJc w:val="center"/>
      <w:rPr>
        <w:rFonts w:cs="Times New Roman" w:hint="default"/>
        <w:b/>
        <w:i w:val="0"/>
      </w:rPr>
    </w:lvl>
    <w:lvl w:ilvl="1">
      <w:start w:val="1"/>
      <w:numFmt w:val="decimal"/>
      <w:lvlText w:val="%2."/>
      <w:lvlJc w:val="left"/>
      <w:pPr>
        <w:tabs>
          <w:tab w:val="num" w:pos="284"/>
        </w:tabs>
        <w:ind w:left="284" w:hanging="284"/>
      </w:pPr>
      <w:rPr>
        <w:rFonts w:cs="Times New Roman" w:hint="default"/>
        <w:b w:val="0"/>
        <w:i w:val="0"/>
      </w:rPr>
    </w:lvl>
    <w:lvl w:ilvl="2">
      <w:start w:val="1"/>
      <w:numFmt w:val="decimal"/>
      <w:lvlText w:val="%3)"/>
      <w:lvlJc w:val="left"/>
      <w:pPr>
        <w:tabs>
          <w:tab w:val="num" w:pos="709"/>
        </w:tabs>
        <w:ind w:left="709" w:hanging="283"/>
      </w:pPr>
      <w:rPr>
        <w:rFonts w:ascii="Calibri" w:hAnsi="Calibri" w:cs="Times New Roman"/>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lowerLetter"/>
      <w:lvlText w:val="%4)"/>
      <w:lvlJc w:val="left"/>
      <w:pPr>
        <w:tabs>
          <w:tab w:val="num" w:pos="851"/>
        </w:tabs>
        <w:ind w:left="851" w:hanging="284"/>
      </w:pPr>
      <w:rPr>
        <w:rFonts w:cs="Times New Roman" w:hint="default"/>
      </w:rPr>
    </w:lvl>
    <w:lvl w:ilvl="4">
      <w:start w:val="1"/>
      <w:numFmt w:val="bullet"/>
      <w:lvlText w:val=""/>
      <w:lvlJc w:val="left"/>
      <w:pPr>
        <w:tabs>
          <w:tab w:val="num" w:pos="1134"/>
        </w:tabs>
        <w:ind w:left="1134" w:hanging="283"/>
      </w:pPr>
      <w:rPr>
        <w:rFonts w:ascii="Symbol" w:hAnsi="Symbol" w:hint="default"/>
      </w:rPr>
    </w:lvl>
    <w:lvl w:ilvl="5">
      <w:start w:val="1"/>
      <w:numFmt w:val="bullet"/>
      <w:lvlText w:val=""/>
      <w:lvlJc w:val="left"/>
      <w:pPr>
        <w:tabs>
          <w:tab w:val="num" w:pos="851"/>
        </w:tabs>
        <w:ind w:left="851" w:hanging="284"/>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F281D22"/>
    <w:multiLevelType w:val="hybridMultilevel"/>
    <w:tmpl w:val="BED0E00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46C38D4"/>
    <w:multiLevelType w:val="hybridMultilevel"/>
    <w:tmpl w:val="0BEE02E8"/>
    <w:lvl w:ilvl="0" w:tplc="D07CA43E">
      <w:start w:val="3"/>
      <w:numFmt w:val="decimal"/>
      <w:lvlText w:val="%1."/>
      <w:lvlJc w:val="left"/>
      <w:pPr>
        <w:ind w:left="36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E5404E7"/>
    <w:multiLevelType w:val="multilevel"/>
    <w:tmpl w:val="1D826FA0"/>
    <w:lvl w:ilvl="0">
      <w:start w:val="1"/>
      <w:numFmt w:val="decimal"/>
      <w:lvlText w:val="%1."/>
      <w:lvlJc w:val="left"/>
      <w:pPr>
        <w:ind w:left="720" w:hanging="360"/>
      </w:pPr>
      <w:rPr>
        <w:rFonts w:cs="Times New Roman"/>
        <w:b/>
        <w:bCs/>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6A0F1225"/>
    <w:multiLevelType w:val="multilevel"/>
    <w:tmpl w:val="B84023E4"/>
    <w:name w:val="WW8Num32"/>
    <w:numStyleLink w:val="lista1"/>
  </w:abstractNum>
  <w:abstractNum w:abstractNumId="14" w15:restartNumberingAfterBreak="0">
    <w:nsid w:val="765F5D12"/>
    <w:multiLevelType w:val="hybridMultilevel"/>
    <w:tmpl w:val="51C67EAA"/>
    <w:lvl w:ilvl="0" w:tplc="04150011">
      <w:start w:val="1"/>
      <w:numFmt w:val="decimal"/>
      <w:lvlText w:val="%1)"/>
      <w:lvlJc w:val="left"/>
      <w:pPr>
        <w:ind w:left="1440" w:hanging="360"/>
      </w:pPr>
      <w:rPr>
        <w:rFonts w:cs="Times New Roman"/>
      </w:rPr>
    </w:lvl>
    <w:lvl w:ilvl="1" w:tplc="E7506486">
      <w:start w:val="1"/>
      <w:numFmt w:val="decimal"/>
      <w:lvlText w:val="%2)"/>
      <w:lvlJc w:val="left"/>
      <w:pPr>
        <w:ind w:left="1211" w:hanging="360"/>
      </w:pPr>
      <w:rPr>
        <w:rFonts w:ascii="Calibri" w:eastAsia="Times New Roman" w:hAnsi="Calibri" w:cs="Calibri" w:hint="default"/>
      </w:rPr>
    </w:lvl>
    <w:lvl w:ilvl="2" w:tplc="B3A2C06E">
      <w:start w:val="5"/>
      <w:numFmt w:val="decimal"/>
      <w:lvlText w:val="%3."/>
      <w:lvlJc w:val="left"/>
      <w:pPr>
        <w:ind w:left="2771" w:hanging="360"/>
      </w:pPr>
      <w:rPr>
        <w:rFonts w:cs="Times New Roman" w:hint="default"/>
        <w:i w:val="0"/>
      </w:rPr>
    </w:lvl>
    <w:lvl w:ilvl="3" w:tplc="40521426">
      <w:start w:val="1"/>
      <w:numFmt w:val="decimal"/>
      <w:lvlText w:val="%4."/>
      <w:lvlJc w:val="left"/>
      <w:pPr>
        <w:ind w:left="3600" w:hanging="360"/>
      </w:pPr>
      <w:rPr>
        <w:rFonts w:cs="Times New Roman"/>
        <w:b/>
        <w:strike w:val="0"/>
      </w:rPr>
    </w:lvl>
    <w:lvl w:ilvl="4" w:tplc="B2BA2E84">
      <w:start w:val="19"/>
      <w:numFmt w:val="lowerLetter"/>
      <w:lvlText w:val="%5)"/>
      <w:lvlJc w:val="left"/>
      <w:pPr>
        <w:ind w:left="4320" w:hanging="360"/>
      </w:pPr>
      <w:rPr>
        <w:rFonts w:cs="Times New Roman" w:hint="default"/>
      </w:rPr>
    </w:lvl>
    <w:lvl w:ilvl="5" w:tplc="46D0F6A2">
      <w:start w:val="27"/>
      <w:numFmt w:val="decimal"/>
      <w:lvlText w:val="%6"/>
      <w:lvlJc w:val="left"/>
      <w:pPr>
        <w:ind w:left="5220" w:hanging="360"/>
      </w:pPr>
      <w:rPr>
        <w:rFonts w:ascii="Calibri" w:eastAsia="Times New Roman" w:hAnsi="Calibri" w:cs="Times New Roman" w:hint="default"/>
        <w:b w:val="0"/>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7F065609"/>
    <w:multiLevelType w:val="multilevel"/>
    <w:tmpl w:val="99EEB6AC"/>
    <w:name w:val="WW8Num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 w:numId="3">
    <w:abstractNumId w:val="2"/>
  </w:num>
  <w:num w:numId="4">
    <w:abstractNumId w:val="7"/>
  </w:num>
  <w:num w:numId="5">
    <w:abstractNumId w:val="2"/>
  </w:num>
  <w:num w:numId="6">
    <w:abstractNumId w:val="2"/>
  </w:num>
  <w:num w:numId="7">
    <w:abstractNumId w:val="2"/>
  </w:num>
  <w:num w:numId="8">
    <w:abstractNumId w:val="2"/>
  </w:num>
  <w:num w:numId="9">
    <w:abstractNumId w:val="2"/>
  </w:num>
  <w:num w:numId="10">
    <w:abstractNumId w:val="14"/>
  </w:num>
  <w:num w:numId="11">
    <w:abstractNumId w:val="8"/>
  </w:num>
  <w:num w:numId="12">
    <w:abstractNumId w:val="2"/>
  </w:num>
  <w:num w:numId="13">
    <w:abstractNumId w:val="2"/>
  </w:num>
  <w:num w:numId="14">
    <w:abstractNumId w:val="2"/>
  </w:num>
  <w:num w:numId="15">
    <w:abstractNumId w:val="9"/>
  </w:num>
  <w:num w:numId="16">
    <w:abstractNumId w:val="10"/>
  </w:num>
  <w:num w:numId="17">
    <w:abstractNumId w:val="12"/>
  </w:num>
  <w:num w:numId="18">
    <w:abstractNumId w:val="5"/>
  </w:num>
  <w:num w:numId="19">
    <w:abstractNumId w:val="2"/>
  </w:num>
  <w:num w:numId="20">
    <w:abstractNumId w:val="2"/>
  </w:num>
  <w:num w:numId="21">
    <w:abstractNumId w:val="6"/>
  </w:num>
  <w:num w:numId="22">
    <w:abstractNumId w:val="11"/>
  </w:num>
  <w:num w:numId="23">
    <w:abstractNumId w:val="2"/>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7"/>
  </w:num>
  <w:num w:numId="29">
    <w:abstractNumId w:val="7"/>
  </w:num>
  <w:num w:numId="30">
    <w:abstractNumId w:val="13"/>
  </w:num>
  <w:num w:numId="31">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2"/>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29"/>
    <w:rsid w:val="000118A7"/>
    <w:rsid w:val="0001485E"/>
    <w:rsid w:val="00024751"/>
    <w:rsid w:val="00025594"/>
    <w:rsid w:val="0003375E"/>
    <w:rsid w:val="00036CCD"/>
    <w:rsid w:val="000405F1"/>
    <w:rsid w:val="000430CA"/>
    <w:rsid w:val="00043C17"/>
    <w:rsid w:val="00070EB1"/>
    <w:rsid w:val="00071B2B"/>
    <w:rsid w:val="000752DE"/>
    <w:rsid w:val="0007545F"/>
    <w:rsid w:val="00075658"/>
    <w:rsid w:val="00076532"/>
    <w:rsid w:val="000765FF"/>
    <w:rsid w:val="00083D6B"/>
    <w:rsid w:val="0008641F"/>
    <w:rsid w:val="0009324F"/>
    <w:rsid w:val="000A40BA"/>
    <w:rsid w:val="000A6E58"/>
    <w:rsid w:val="000B32DF"/>
    <w:rsid w:val="000B4964"/>
    <w:rsid w:val="000B4F59"/>
    <w:rsid w:val="000B75F6"/>
    <w:rsid w:val="000C0B80"/>
    <w:rsid w:val="000C2D6B"/>
    <w:rsid w:val="000C7776"/>
    <w:rsid w:val="000E00D5"/>
    <w:rsid w:val="000E10DF"/>
    <w:rsid w:val="000F0221"/>
    <w:rsid w:val="000F1763"/>
    <w:rsid w:val="000F2658"/>
    <w:rsid w:val="000F357C"/>
    <w:rsid w:val="000F6583"/>
    <w:rsid w:val="000F66E4"/>
    <w:rsid w:val="00101FB8"/>
    <w:rsid w:val="00106BF0"/>
    <w:rsid w:val="0011290E"/>
    <w:rsid w:val="00113124"/>
    <w:rsid w:val="0011339C"/>
    <w:rsid w:val="00122005"/>
    <w:rsid w:val="001257D9"/>
    <w:rsid w:val="001275D2"/>
    <w:rsid w:val="00132A1F"/>
    <w:rsid w:val="00133755"/>
    <w:rsid w:val="00134DD2"/>
    <w:rsid w:val="001366E5"/>
    <w:rsid w:val="00143511"/>
    <w:rsid w:val="001523E5"/>
    <w:rsid w:val="00154DA8"/>
    <w:rsid w:val="00163CD5"/>
    <w:rsid w:val="0018454B"/>
    <w:rsid w:val="00184EFE"/>
    <w:rsid w:val="001A7D30"/>
    <w:rsid w:val="001B2819"/>
    <w:rsid w:val="001B748D"/>
    <w:rsid w:val="001C018D"/>
    <w:rsid w:val="001C4733"/>
    <w:rsid w:val="001D01C5"/>
    <w:rsid w:val="001D463A"/>
    <w:rsid w:val="001D5297"/>
    <w:rsid w:val="001E2ACA"/>
    <w:rsid w:val="001E5622"/>
    <w:rsid w:val="001E62FC"/>
    <w:rsid w:val="001F1721"/>
    <w:rsid w:val="001F17CB"/>
    <w:rsid w:val="001F66CF"/>
    <w:rsid w:val="00206013"/>
    <w:rsid w:val="0021044A"/>
    <w:rsid w:val="00212921"/>
    <w:rsid w:val="00216A60"/>
    <w:rsid w:val="00222255"/>
    <w:rsid w:val="00232937"/>
    <w:rsid w:val="00233191"/>
    <w:rsid w:val="00236839"/>
    <w:rsid w:val="00243B95"/>
    <w:rsid w:val="0024403E"/>
    <w:rsid w:val="00245B96"/>
    <w:rsid w:val="00256B4F"/>
    <w:rsid w:val="002607B1"/>
    <w:rsid w:val="002700E2"/>
    <w:rsid w:val="002755CF"/>
    <w:rsid w:val="00275D08"/>
    <w:rsid w:val="002773ED"/>
    <w:rsid w:val="00282C26"/>
    <w:rsid w:val="00284502"/>
    <w:rsid w:val="00284D68"/>
    <w:rsid w:val="00290C1A"/>
    <w:rsid w:val="00297373"/>
    <w:rsid w:val="002A115D"/>
    <w:rsid w:val="002B040A"/>
    <w:rsid w:val="002B0CA8"/>
    <w:rsid w:val="002B6162"/>
    <w:rsid w:val="002B6F3B"/>
    <w:rsid w:val="002B7E29"/>
    <w:rsid w:val="002C11DF"/>
    <w:rsid w:val="002C3C0C"/>
    <w:rsid w:val="002C511E"/>
    <w:rsid w:val="002D0422"/>
    <w:rsid w:val="002D6DF3"/>
    <w:rsid w:val="002E14FC"/>
    <w:rsid w:val="002F12A5"/>
    <w:rsid w:val="002F1DBF"/>
    <w:rsid w:val="002F4FCF"/>
    <w:rsid w:val="0031489A"/>
    <w:rsid w:val="00315290"/>
    <w:rsid w:val="00315998"/>
    <w:rsid w:val="00320663"/>
    <w:rsid w:val="00320F46"/>
    <w:rsid w:val="00334452"/>
    <w:rsid w:val="003503F7"/>
    <w:rsid w:val="00351F04"/>
    <w:rsid w:val="003622C9"/>
    <w:rsid w:val="00382745"/>
    <w:rsid w:val="00384C09"/>
    <w:rsid w:val="00395F85"/>
    <w:rsid w:val="003A2B2A"/>
    <w:rsid w:val="003B380B"/>
    <w:rsid w:val="003B655E"/>
    <w:rsid w:val="003D02E6"/>
    <w:rsid w:val="003D0531"/>
    <w:rsid w:val="003D3A79"/>
    <w:rsid w:val="003D5C1E"/>
    <w:rsid w:val="003E04C8"/>
    <w:rsid w:val="003E199B"/>
    <w:rsid w:val="00405273"/>
    <w:rsid w:val="0041269D"/>
    <w:rsid w:val="0042242B"/>
    <w:rsid w:val="00422E9E"/>
    <w:rsid w:val="00423031"/>
    <w:rsid w:val="00430ED6"/>
    <w:rsid w:val="00432311"/>
    <w:rsid w:val="00434E11"/>
    <w:rsid w:val="00444746"/>
    <w:rsid w:val="00480321"/>
    <w:rsid w:val="00485824"/>
    <w:rsid w:val="0048799B"/>
    <w:rsid w:val="0049411D"/>
    <w:rsid w:val="00495306"/>
    <w:rsid w:val="004A63F5"/>
    <w:rsid w:val="004B4C93"/>
    <w:rsid w:val="004B6FDF"/>
    <w:rsid w:val="004E357E"/>
    <w:rsid w:val="004E7B23"/>
    <w:rsid w:val="004F66D7"/>
    <w:rsid w:val="00500FD9"/>
    <w:rsid w:val="0050760D"/>
    <w:rsid w:val="005120AB"/>
    <w:rsid w:val="005237DB"/>
    <w:rsid w:val="005254FA"/>
    <w:rsid w:val="005331BC"/>
    <w:rsid w:val="005432DA"/>
    <w:rsid w:val="00546D5B"/>
    <w:rsid w:val="005513DF"/>
    <w:rsid w:val="005542C8"/>
    <w:rsid w:val="00560A20"/>
    <w:rsid w:val="005645C4"/>
    <w:rsid w:val="00565F7E"/>
    <w:rsid w:val="00574B09"/>
    <w:rsid w:val="00577085"/>
    <w:rsid w:val="0059211B"/>
    <w:rsid w:val="00592CDD"/>
    <w:rsid w:val="00597999"/>
    <w:rsid w:val="005A1167"/>
    <w:rsid w:val="005A3A91"/>
    <w:rsid w:val="005A3C33"/>
    <w:rsid w:val="005B14C8"/>
    <w:rsid w:val="005B53E8"/>
    <w:rsid w:val="005D20E9"/>
    <w:rsid w:val="005D23E9"/>
    <w:rsid w:val="005D6D05"/>
    <w:rsid w:val="005E155C"/>
    <w:rsid w:val="005E2A06"/>
    <w:rsid w:val="005E378B"/>
    <w:rsid w:val="005E5B5F"/>
    <w:rsid w:val="005F39DB"/>
    <w:rsid w:val="005F6F50"/>
    <w:rsid w:val="00601F49"/>
    <w:rsid w:val="00602120"/>
    <w:rsid w:val="00605C0C"/>
    <w:rsid w:val="00612E4E"/>
    <w:rsid w:val="00613ED0"/>
    <w:rsid w:val="00645A78"/>
    <w:rsid w:val="00647189"/>
    <w:rsid w:val="00647FDF"/>
    <w:rsid w:val="006547E7"/>
    <w:rsid w:val="00654E06"/>
    <w:rsid w:val="00655293"/>
    <w:rsid w:val="006616D1"/>
    <w:rsid w:val="00662868"/>
    <w:rsid w:val="00664108"/>
    <w:rsid w:val="00681B3C"/>
    <w:rsid w:val="006944F8"/>
    <w:rsid w:val="00696E21"/>
    <w:rsid w:val="006A389D"/>
    <w:rsid w:val="006B280D"/>
    <w:rsid w:val="006B6051"/>
    <w:rsid w:val="006C5DBA"/>
    <w:rsid w:val="006D6965"/>
    <w:rsid w:val="00711944"/>
    <w:rsid w:val="00713776"/>
    <w:rsid w:val="00720C67"/>
    <w:rsid w:val="00720E80"/>
    <w:rsid w:val="0073278A"/>
    <w:rsid w:val="0074415E"/>
    <w:rsid w:val="00744C91"/>
    <w:rsid w:val="00744E67"/>
    <w:rsid w:val="00746C8E"/>
    <w:rsid w:val="007764D9"/>
    <w:rsid w:val="00777968"/>
    <w:rsid w:val="00777B7B"/>
    <w:rsid w:val="00784034"/>
    <w:rsid w:val="007869AE"/>
    <w:rsid w:val="00790385"/>
    <w:rsid w:val="00792C2B"/>
    <w:rsid w:val="00794CDA"/>
    <w:rsid w:val="00796148"/>
    <w:rsid w:val="007A400C"/>
    <w:rsid w:val="007A6A09"/>
    <w:rsid w:val="007A7A12"/>
    <w:rsid w:val="007B1F00"/>
    <w:rsid w:val="007C2ADF"/>
    <w:rsid w:val="007C37A4"/>
    <w:rsid w:val="007C48B5"/>
    <w:rsid w:val="007E1C9C"/>
    <w:rsid w:val="007F1EE7"/>
    <w:rsid w:val="00836F1E"/>
    <w:rsid w:val="00837269"/>
    <w:rsid w:val="00843BA0"/>
    <w:rsid w:val="00860E39"/>
    <w:rsid w:val="008777E9"/>
    <w:rsid w:val="008847D2"/>
    <w:rsid w:val="008920F6"/>
    <w:rsid w:val="008A4508"/>
    <w:rsid w:val="008A50CC"/>
    <w:rsid w:val="008B3C0E"/>
    <w:rsid w:val="008B4D3E"/>
    <w:rsid w:val="008C0D63"/>
    <w:rsid w:val="008C10F0"/>
    <w:rsid w:val="008D3624"/>
    <w:rsid w:val="008D440F"/>
    <w:rsid w:val="008E032E"/>
    <w:rsid w:val="008E1CED"/>
    <w:rsid w:val="008E4BC4"/>
    <w:rsid w:val="008F1060"/>
    <w:rsid w:val="008F5D24"/>
    <w:rsid w:val="009012D6"/>
    <w:rsid w:val="0090231A"/>
    <w:rsid w:val="0090282E"/>
    <w:rsid w:val="0090794D"/>
    <w:rsid w:val="0091142C"/>
    <w:rsid w:val="00914F5E"/>
    <w:rsid w:val="00915297"/>
    <w:rsid w:val="009156B1"/>
    <w:rsid w:val="009268C4"/>
    <w:rsid w:val="0093100C"/>
    <w:rsid w:val="009448F7"/>
    <w:rsid w:val="00954A11"/>
    <w:rsid w:val="00954C9B"/>
    <w:rsid w:val="00957459"/>
    <w:rsid w:val="00963A03"/>
    <w:rsid w:val="009733EA"/>
    <w:rsid w:val="0097456D"/>
    <w:rsid w:val="00983E06"/>
    <w:rsid w:val="0098587A"/>
    <w:rsid w:val="009A67EC"/>
    <w:rsid w:val="009C0AED"/>
    <w:rsid w:val="009C65A2"/>
    <w:rsid w:val="009D23B4"/>
    <w:rsid w:val="009D5BBA"/>
    <w:rsid w:val="009D7D59"/>
    <w:rsid w:val="009E5707"/>
    <w:rsid w:val="009F5668"/>
    <w:rsid w:val="009F5E6B"/>
    <w:rsid w:val="00A02F82"/>
    <w:rsid w:val="00A15E86"/>
    <w:rsid w:val="00A2331F"/>
    <w:rsid w:val="00A31581"/>
    <w:rsid w:val="00A418F0"/>
    <w:rsid w:val="00A429C7"/>
    <w:rsid w:val="00A45D3B"/>
    <w:rsid w:val="00A65844"/>
    <w:rsid w:val="00A904AF"/>
    <w:rsid w:val="00A921F1"/>
    <w:rsid w:val="00A9422D"/>
    <w:rsid w:val="00A947BE"/>
    <w:rsid w:val="00AB100B"/>
    <w:rsid w:val="00AD2F02"/>
    <w:rsid w:val="00AE0513"/>
    <w:rsid w:val="00AE50C2"/>
    <w:rsid w:val="00AF532F"/>
    <w:rsid w:val="00B04A7C"/>
    <w:rsid w:val="00B04FFD"/>
    <w:rsid w:val="00B13EC7"/>
    <w:rsid w:val="00B1510A"/>
    <w:rsid w:val="00B20301"/>
    <w:rsid w:val="00B22A25"/>
    <w:rsid w:val="00B25245"/>
    <w:rsid w:val="00B314A0"/>
    <w:rsid w:val="00B32FDE"/>
    <w:rsid w:val="00B45982"/>
    <w:rsid w:val="00B51EB7"/>
    <w:rsid w:val="00B636BC"/>
    <w:rsid w:val="00B720C9"/>
    <w:rsid w:val="00B73545"/>
    <w:rsid w:val="00B84337"/>
    <w:rsid w:val="00B85676"/>
    <w:rsid w:val="00B91F94"/>
    <w:rsid w:val="00BA0C4E"/>
    <w:rsid w:val="00BC0F09"/>
    <w:rsid w:val="00BD11D4"/>
    <w:rsid w:val="00BD530C"/>
    <w:rsid w:val="00BD6D48"/>
    <w:rsid w:val="00BE749D"/>
    <w:rsid w:val="00BF7F80"/>
    <w:rsid w:val="00C0063F"/>
    <w:rsid w:val="00C03E18"/>
    <w:rsid w:val="00C046F0"/>
    <w:rsid w:val="00C04882"/>
    <w:rsid w:val="00C05001"/>
    <w:rsid w:val="00C11642"/>
    <w:rsid w:val="00C15CF0"/>
    <w:rsid w:val="00C15FA4"/>
    <w:rsid w:val="00C25018"/>
    <w:rsid w:val="00C25605"/>
    <w:rsid w:val="00C35EC4"/>
    <w:rsid w:val="00C37E30"/>
    <w:rsid w:val="00C52225"/>
    <w:rsid w:val="00C525FB"/>
    <w:rsid w:val="00C5389A"/>
    <w:rsid w:val="00C53995"/>
    <w:rsid w:val="00C578CF"/>
    <w:rsid w:val="00C62890"/>
    <w:rsid w:val="00C66C12"/>
    <w:rsid w:val="00C70F6A"/>
    <w:rsid w:val="00C84D4C"/>
    <w:rsid w:val="00C85EF7"/>
    <w:rsid w:val="00C86991"/>
    <w:rsid w:val="00C90143"/>
    <w:rsid w:val="00C91AAF"/>
    <w:rsid w:val="00CA692B"/>
    <w:rsid w:val="00CB687E"/>
    <w:rsid w:val="00CC04E0"/>
    <w:rsid w:val="00CC0BFB"/>
    <w:rsid w:val="00CC1F4C"/>
    <w:rsid w:val="00CE0608"/>
    <w:rsid w:val="00CE0AB5"/>
    <w:rsid w:val="00D06D78"/>
    <w:rsid w:val="00D25048"/>
    <w:rsid w:val="00D2520C"/>
    <w:rsid w:val="00D372FF"/>
    <w:rsid w:val="00D40FA1"/>
    <w:rsid w:val="00D425BF"/>
    <w:rsid w:val="00D43484"/>
    <w:rsid w:val="00D44042"/>
    <w:rsid w:val="00D447D2"/>
    <w:rsid w:val="00D448B6"/>
    <w:rsid w:val="00D471ED"/>
    <w:rsid w:val="00D54F39"/>
    <w:rsid w:val="00D552BA"/>
    <w:rsid w:val="00D56811"/>
    <w:rsid w:val="00D813E3"/>
    <w:rsid w:val="00D84243"/>
    <w:rsid w:val="00D848BC"/>
    <w:rsid w:val="00D906FE"/>
    <w:rsid w:val="00D9133B"/>
    <w:rsid w:val="00DA4083"/>
    <w:rsid w:val="00DB3740"/>
    <w:rsid w:val="00DB3F27"/>
    <w:rsid w:val="00DC0973"/>
    <w:rsid w:val="00DC57C0"/>
    <w:rsid w:val="00DD0F17"/>
    <w:rsid w:val="00DD1794"/>
    <w:rsid w:val="00DE6DEC"/>
    <w:rsid w:val="00DF3001"/>
    <w:rsid w:val="00DF3845"/>
    <w:rsid w:val="00DF4D77"/>
    <w:rsid w:val="00E01F98"/>
    <w:rsid w:val="00E14DFE"/>
    <w:rsid w:val="00E14F25"/>
    <w:rsid w:val="00E20AF5"/>
    <w:rsid w:val="00E32C57"/>
    <w:rsid w:val="00E35435"/>
    <w:rsid w:val="00E372BC"/>
    <w:rsid w:val="00E408F2"/>
    <w:rsid w:val="00E42A28"/>
    <w:rsid w:val="00E466F1"/>
    <w:rsid w:val="00E52940"/>
    <w:rsid w:val="00E54BA5"/>
    <w:rsid w:val="00E55F66"/>
    <w:rsid w:val="00E60E89"/>
    <w:rsid w:val="00E651C2"/>
    <w:rsid w:val="00E6652B"/>
    <w:rsid w:val="00E679B3"/>
    <w:rsid w:val="00E73011"/>
    <w:rsid w:val="00E74D46"/>
    <w:rsid w:val="00E76195"/>
    <w:rsid w:val="00E806AE"/>
    <w:rsid w:val="00E828B2"/>
    <w:rsid w:val="00E95040"/>
    <w:rsid w:val="00E9560A"/>
    <w:rsid w:val="00EB10BD"/>
    <w:rsid w:val="00EB1C39"/>
    <w:rsid w:val="00EB57ED"/>
    <w:rsid w:val="00EB7E06"/>
    <w:rsid w:val="00EC117A"/>
    <w:rsid w:val="00EC626D"/>
    <w:rsid w:val="00ED5485"/>
    <w:rsid w:val="00ED57F3"/>
    <w:rsid w:val="00EE2784"/>
    <w:rsid w:val="00EF4B7A"/>
    <w:rsid w:val="00F10284"/>
    <w:rsid w:val="00F14C3A"/>
    <w:rsid w:val="00F20D2D"/>
    <w:rsid w:val="00F2166B"/>
    <w:rsid w:val="00F25E83"/>
    <w:rsid w:val="00F3033F"/>
    <w:rsid w:val="00F31500"/>
    <w:rsid w:val="00F40B94"/>
    <w:rsid w:val="00F418E7"/>
    <w:rsid w:val="00F52C96"/>
    <w:rsid w:val="00F60A36"/>
    <w:rsid w:val="00F63B67"/>
    <w:rsid w:val="00F65C7F"/>
    <w:rsid w:val="00F65FBA"/>
    <w:rsid w:val="00F8441B"/>
    <w:rsid w:val="00F86154"/>
    <w:rsid w:val="00F87E76"/>
    <w:rsid w:val="00F971F2"/>
    <w:rsid w:val="00FA7AE1"/>
    <w:rsid w:val="00FB51E3"/>
    <w:rsid w:val="00FD1D93"/>
    <w:rsid w:val="00FD71F5"/>
    <w:rsid w:val="00FF3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F853E"/>
  <w15:docId w15:val="{5400FB12-5869-475E-B46D-F7B13BA5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pl-PL" w:eastAsia="pl-PL"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locked="1" w:semiHidden="1" w:uiPriority="0" w:unhideWhenUsed="1"/>
    <w:lsdException w:name="header" w:semiHidden="1" w:unhideWhenUsed="1"/>
    <w:lsdException w:name="footer" w:semiHidden="1" w:unhideWhenUsed="1"/>
    <w:lsdException w:name="index heading" w:semiHidden="1"/>
    <w:lsdException w:name="caption" w:locked="1" w:semiHidden="1" w:qFormat="1"/>
    <w:lsdException w:name="table of figures" w:semiHidden="1"/>
    <w:lsdException w:name="envelope address" w:semiHidden="1"/>
    <w:lsdException w:name="envelope return" w:semiHidden="1"/>
    <w:lsdException w:name="footnote reference" w:semiHidden="1" w:unhideWhenUsed="1"/>
    <w:lsdException w:name="annotation reference" w:locked="1" w:semiHidden="1" w:uiPriority="0"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1" w:semiHidden="1" w:uiPriority="0" w:unhideWhenUsed="1"/>
    <w:lsdException w:name="Body Text" w:locked="1"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1" w:semiHidden="1" w:uiPriority="0" w:unhideWhenUsed="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4"/>
    <w:qFormat/>
    <w:rsid w:val="00612E4E"/>
  </w:style>
  <w:style w:type="paragraph" w:styleId="Nagwek1">
    <w:name w:val="heading 1"/>
    <w:basedOn w:val="Normalny"/>
    <w:next w:val="Normalny"/>
    <w:link w:val="Nagwek1Znak"/>
    <w:uiPriority w:val="99"/>
    <w:semiHidden/>
    <w:rsid w:val="00282C26"/>
    <w:pPr>
      <w:keepNext/>
      <w:numPr>
        <w:numId w:val="1"/>
      </w:numPr>
      <w:spacing w:before="240" w:after="60"/>
      <w:outlineLvl w:val="0"/>
    </w:pPr>
    <w:rPr>
      <w:rFonts w:ascii="Cambria" w:hAnsi="Cambria" w:cs="Cambria"/>
      <w:b/>
      <w:kern w:val="2"/>
      <w:sz w:val="32"/>
      <w:szCs w:val="20"/>
    </w:rPr>
  </w:style>
  <w:style w:type="paragraph" w:styleId="Nagwek2">
    <w:name w:val="heading 2"/>
    <w:basedOn w:val="Normalny"/>
    <w:next w:val="Normalny"/>
    <w:link w:val="Nagwek2Znak"/>
    <w:uiPriority w:val="99"/>
    <w:semiHidden/>
    <w:rsid w:val="00282C26"/>
    <w:pPr>
      <w:keepNext/>
      <w:numPr>
        <w:ilvl w:val="1"/>
        <w:numId w:val="1"/>
      </w:numPr>
      <w:jc w:val="center"/>
      <w:outlineLvl w:val="1"/>
    </w:pPr>
    <w:rPr>
      <w:b/>
      <w:sz w:val="20"/>
      <w:szCs w:val="20"/>
    </w:rPr>
  </w:style>
  <w:style w:type="paragraph" w:styleId="Nagwek3">
    <w:name w:val="heading 3"/>
    <w:basedOn w:val="Normalny"/>
    <w:next w:val="Normalny"/>
    <w:link w:val="Nagwek3Znak"/>
    <w:uiPriority w:val="99"/>
    <w:semiHidden/>
    <w:rsid w:val="00282C26"/>
    <w:pPr>
      <w:keepNext/>
      <w:numPr>
        <w:ilvl w:val="2"/>
        <w:numId w:val="1"/>
      </w:numPr>
      <w:spacing w:before="240" w:after="60"/>
      <w:outlineLvl w:val="2"/>
    </w:pPr>
    <w:rPr>
      <w:rFonts w:ascii="Cambria" w:hAnsi="Cambria" w:cs="Cambria"/>
      <w:b/>
      <w:sz w:val="26"/>
      <w:szCs w:val="20"/>
    </w:rPr>
  </w:style>
  <w:style w:type="paragraph" w:styleId="Nagwek4">
    <w:name w:val="heading 4"/>
    <w:basedOn w:val="Normalny"/>
    <w:next w:val="Normalny"/>
    <w:link w:val="Nagwek4Znak"/>
    <w:uiPriority w:val="99"/>
    <w:semiHidden/>
    <w:rsid w:val="00282C26"/>
    <w:pPr>
      <w:keepNext/>
      <w:numPr>
        <w:ilvl w:val="3"/>
        <w:numId w:val="1"/>
      </w:numPr>
      <w:spacing w:before="240" w:after="60"/>
      <w:outlineLvl w:val="3"/>
    </w:pPr>
    <w:rPr>
      <w:b/>
      <w:sz w:val="28"/>
      <w:szCs w:val="20"/>
    </w:rPr>
  </w:style>
  <w:style w:type="paragraph" w:styleId="Nagwek5">
    <w:name w:val="heading 5"/>
    <w:basedOn w:val="Normalny"/>
    <w:next w:val="Normalny"/>
    <w:link w:val="Nagwek5Znak"/>
    <w:uiPriority w:val="99"/>
    <w:semiHidden/>
    <w:rsid w:val="00282C26"/>
    <w:pPr>
      <w:numPr>
        <w:ilvl w:val="4"/>
        <w:numId w:val="1"/>
      </w:numPr>
      <w:spacing w:before="240" w:after="60"/>
      <w:outlineLvl w:val="4"/>
    </w:pPr>
    <w:rPr>
      <w:b/>
      <w:i/>
      <w:sz w:val="26"/>
      <w:szCs w:val="20"/>
    </w:rPr>
  </w:style>
  <w:style w:type="paragraph" w:styleId="Nagwek6">
    <w:name w:val="heading 6"/>
    <w:basedOn w:val="Normalny"/>
    <w:next w:val="Normalny"/>
    <w:link w:val="Nagwek6Znak"/>
    <w:uiPriority w:val="99"/>
    <w:semiHidden/>
    <w:rsid w:val="00282C26"/>
    <w:pPr>
      <w:numPr>
        <w:ilvl w:val="5"/>
        <w:numId w:val="1"/>
      </w:numPr>
      <w:spacing w:before="240" w:after="60"/>
      <w:outlineLvl w:val="5"/>
    </w:pPr>
    <w:rPr>
      <w:b/>
      <w:sz w:val="20"/>
      <w:szCs w:val="20"/>
    </w:rPr>
  </w:style>
  <w:style w:type="paragraph" w:styleId="Nagwek7">
    <w:name w:val="heading 7"/>
    <w:basedOn w:val="Normalny"/>
    <w:next w:val="Normalny"/>
    <w:link w:val="Nagwek7Znak"/>
    <w:uiPriority w:val="99"/>
    <w:semiHidden/>
    <w:rsid w:val="00282C26"/>
    <w:pPr>
      <w:numPr>
        <w:ilvl w:val="6"/>
        <w:numId w:val="1"/>
      </w:numPr>
      <w:spacing w:before="240" w:after="60"/>
      <w:outlineLvl w:val="6"/>
    </w:pPr>
    <w:rPr>
      <w:sz w:val="24"/>
      <w:szCs w:val="20"/>
    </w:rPr>
  </w:style>
  <w:style w:type="paragraph" w:styleId="Nagwek8">
    <w:name w:val="heading 8"/>
    <w:basedOn w:val="Normalny"/>
    <w:next w:val="Normalny"/>
    <w:link w:val="Nagwek8Znak"/>
    <w:uiPriority w:val="99"/>
    <w:semiHidden/>
    <w:rsid w:val="00282C26"/>
    <w:pPr>
      <w:numPr>
        <w:ilvl w:val="7"/>
        <w:numId w:val="1"/>
      </w:numPr>
      <w:spacing w:before="240" w:after="60"/>
      <w:outlineLvl w:val="7"/>
    </w:pPr>
    <w:rPr>
      <w:i/>
      <w:sz w:val="24"/>
      <w:szCs w:val="20"/>
    </w:rPr>
  </w:style>
  <w:style w:type="paragraph" w:styleId="Nagwek9">
    <w:name w:val="heading 9"/>
    <w:basedOn w:val="Normalny"/>
    <w:next w:val="Normalny"/>
    <w:link w:val="Nagwek9Znak"/>
    <w:uiPriority w:val="99"/>
    <w:semiHidden/>
    <w:rsid w:val="00282C26"/>
    <w:pPr>
      <w:numPr>
        <w:ilvl w:val="8"/>
        <w:numId w:val="1"/>
      </w:numPr>
      <w:spacing w:before="240" w:after="60"/>
      <w:outlineLvl w:val="8"/>
    </w:pPr>
    <w:rPr>
      <w:rFonts w:ascii="Cambria"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612E4E"/>
    <w:rPr>
      <w:rFonts w:ascii="Cambria" w:hAnsi="Cambria" w:cs="Cambria"/>
      <w:b/>
      <w:kern w:val="2"/>
      <w:sz w:val="32"/>
      <w:szCs w:val="20"/>
      <w:lang w:eastAsia="zh-CN"/>
    </w:rPr>
  </w:style>
  <w:style w:type="character" w:customStyle="1" w:styleId="Nagwek2Znak">
    <w:name w:val="Nagłówek 2 Znak"/>
    <w:basedOn w:val="Domylnaczcionkaakapitu"/>
    <w:link w:val="Nagwek2"/>
    <w:uiPriority w:val="99"/>
    <w:semiHidden/>
    <w:rsid w:val="00612E4E"/>
    <w:rPr>
      <w:rFonts w:ascii="Calibri" w:hAnsi="Calibri"/>
      <w:b/>
      <w:sz w:val="20"/>
      <w:szCs w:val="20"/>
      <w:lang w:eastAsia="zh-CN"/>
    </w:rPr>
  </w:style>
  <w:style w:type="character" w:customStyle="1" w:styleId="Nagwek3Znak">
    <w:name w:val="Nagłówek 3 Znak"/>
    <w:basedOn w:val="Domylnaczcionkaakapitu"/>
    <w:link w:val="Nagwek3"/>
    <w:uiPriority w:val="99"/>
    <w:semiHidden/>
    <w:rsid w:val="00612E4E"/>
    <w:rPr>
      <w:rFonts w:ascii="Cambria" w:hAnsi="Cambria" w:cs="Cambria"/>
      <w:b/>
      <w:sz w:val="26"/>
      <w:szCs w:val="20"/>
      <w:lang w:eastAsia="zh-CN"/>
    </w:rPr>
  </w:style>
  <w:style w:type="character" w:customStyle="1" w:styleId="Nagwek4Znak">
    <w:name w:val="Nagłówek 4 Znak"/>
    <w:basedOn w:val="Domylnaczcionkaakapitu"/>
    <w:link w:val="Nagwek4"/>
    <w:uiPriority w:val="99"/>
    <w:semiHidden/>
    <w:rsid w:val="00612E4E"/>
    <w:rPr>
      <w:rFonts w:ascii="Calibri" w:hAnsi="Calibri"/>
      <w:b/>
      <w:sz w:val="28"/>
      <w:szCs w:val="20"/>
      <w:lang w:eastAsia="zh-CN"/>
    </w:rPr>
  </w:style>
  <w:style w:type="character" w:customStyle="1" w:styleId="Nagwek5Znak">
    <w:name w:val="Nagłówek 5 Znak"/>
    <w:basedOn w:val="Domylnaczcionkaakapitu"/>
    <w:link w:val="Nagwek5"/>
    <w:uiPriority w:val="99"/>
    <w:semiHidden/>
    <w:rsid w:val="00612E4E"/>
    <w:rPr>
      <w:rFonts w:ascii="Calibri" w:hAnsi="Calibri"/>
      <w:b/>
      <w:i/>
      <w:sz w:val="26"/>
      <w:szCs w:val="20"/>
      <w:lang w:eastAsia="zh-CN"/>
    </w:rPr>
  </w:style>
  <w:style w:type="character" w:customStyle="1" w:styleId="Nagwek6Znak">
    <w:name w:val="Nagłówek 6 Znak"/>
    <w:basedOn w:val="Domylnaczcionkaakapitu"/>
    <w:link w:val="Nagwek6"/>
    <w:uiPriority w:val="99"/>
    <w:semiHidden/>
    <w:rsid w:val="00612E4E"/>
    <w:rPr>
      <w:rFonts w:ascii="Calibri" w:hAnsi="Calibri"/>
      <w:b/>
      <w:sz w:val="20"/>
      <w:szCs w:val="20"/>
      <w:lang w:eastAsia="zh-CN"/>
    </w:rPr>
  </w:style>
  <w:style w:type="character" w:customStyle="1" w:styleId="Nagwek7Znak">
    <w:name w:val="Nagłówek 7 Znak"/>
    <w:basedOn w:val="Domylnaczcionkaakapitu"/>
    <w:link w:val="Nagwek7"/>
    <w:uiPriority w:val="99"/>
    <w:semiHidden/>
    <w:rsid w:val="00612E4E"/>
    <w:rPr>
      <w:rFonts w:ascii="Calibri" w:hAnsi="Calibri"/>
      <w:sz w:val="24"/>
      <w:szCs w:val="20"/>
      <w:lang w:eastAsia="zh-CN"/>
    </w:rPr>
  </w:style>
  <w:style w:type="character" w:customStyle="1" w:styleId="Nagwek8Znak">
    <w:name w:val="Nagłówek 8 Znak"/>
    <w:basedOn w:val="Domylnaczcionkaakapitu"/>
    <w:link w:val="Nagwek8"/>
    <w:uiPriority w:val="99"/>
    <w:semiHidden/>
    <w:rsid w:val="00612E4E"/>
    <w:rPr>
      <w:rFonts w:ascii="Calibri" w:hAnsi="Calibri"/>
      <w:i/>
      <w:sz w:val="24"/>
      <w:szCs w:val="20"/>
      <w:lang w:eastAsia="zh-CN"/>
    </w:rPr>
  </w:style>
  <w:style w:type="character" w:customStyle="1" w:styleId="Nagwek9Znak">
    <w:name w:val="Nagłówek 9 Znak"/>
    <w:basedOn w:val="Domylnaczcionkaakapitu"/>
    <w:link w:val="Nagwek9"/>
    <w:uiPriority w:val="99"/>
    <w:semiHidden/>
    <w:rsid w:val="00612E4E"/>
    <w:rPr>
      <w:rFonts w:ascii="Cambria" w:hAnsi="Cambria" w:cs="Cambria"/>
      <w:sz w:val="20"/>
      <w:szCs w:val="20"/>
      <w:lang w:eastAsia="zh-CN"/>
    </w:rPr>
  </w:style>
  <w:style w:type="paragraph" w:styleId="Tekstdymka">
    <w:name w:val="Balloon Text"/>
    <w:basedOn w:val="Normalny"/>
    <w:link w:val="TekstdymkaZnak"/>
    <w:uiPriority w:val="99"/>
    <w:semiHidden/>
    <w:rsid w:val="00320F46"/>
    <w:rPr>
      <w:rFonts w:ascii="Tahoma" w:hAnsi="Tahoma" w:cs="Tahoma"/>
      <w:sz w:val="16"/>
      <w:szCs w:val="16"/>
    </w:rPr>
  </w:style>
  <w:style w:type="character" w:customStyle="1" w:styleId="TekstdymkaZnak">
    <w:name w:val="Tekst dymka Znak"/>
    <w:basedOn w:val="Domylnaczcionkaakapitu"/>
    <w:link w:val="Tekstdymka"/>
    <w:uiPriority w:val="99"/>
    <w:semiHidden/>
    <w:rsid w:val="00612E4E"/>
    <w:rPr>
      <w:rFonts w:ascii="Tahoma" w:hAnsi="Tahoma" w:cs="Tahoma"/>
      <w:sz w:val="16"/>
      <w:szCs w:val="16"/>
      <w:lang w:eastAsia="zh-CN"/>
    </w:rPr>
  </w:style>
  <w:style w:type="character" w:styleId="Odwoaniedokomentarza">
    <w:name w:val="annotation reference"/>
    <w:basedOn w:val="Domylnaczcionkaakapitu"/>
    <w:uiPriority w:val="99"/>
    <w:semiHidden/>
    <w:rsid w:val="00036CCD"/>
    <w:rPr>
      <w:rFonts w:cs="Times New Roman"/>
      <w:sz w:val="16"/>
    </w:rPr>
  </w:style>
  <w:style w:type="paragraph" w:styleId="Tekstkomentarza">
    <w:name w:val="annotation text"/>
    <w:basedOn w:val="Normalny"/>
    <w:link w:val="TekstkomentarzaZnak"/>
    <w:uiPriority w:val="99"/>
    <w:semiHidden/>
    <w:rsid w:val="00036CCD"/>
    <w:rPr>
      <w:sz w:val="20"/>
      <w:szCs w:val="20"/>
    </w:rPr>
  </w:style>
  <w:style w:type="character" w:customStyle="1" w:styleId="TekstkomentarzaZnak">
    <w:name w:val="Tekst komentarza Znak"/>
    <w:basedOn w:val="Domylnaczcionkaakapitu"/>
    <w:link w:val="Tekstkomentarza"/>
    <w:uiPriority w:val="99"/>
    <w:semiHidden/>
    <w:locked/>
    <w:rsid w:val="00612E4E"/>
    <w:rPr>
      <w:rFonts w:ascii="Calibri" w:hAnsi="Calibri"/>
      <w:sz w:val="20"/>
      <w:szCs w:val="20"/>
      <w:lang w:eastAsia="zh-CN"/>
    </w:rPr>
  </w:style>
  <w:style w:type="paragraph" w:styleId="Tematkomentarza">
    <w:name w:val="annotation subject"/>
    <w:basedOn w:val="Tekstkomentarza"/>
    <w:next w:val="Tekstkomentarza"/>
    <w:link w:val="TematkomentarzaZnak"/>
    <w:uiPriority w:val="99"/>
    <w:semiHidden/>
    <w:rsid w:val="00036CCD"/>
    <w:rPr>
      <w:b/>
      <w:bCs/>
    </w:rPr>
  </w:style>
  <w:style w:type="character" w:customStyle="1" w:styleId="TematkomentarzaZnak">
    <w:name w:val="Temat komentarza Znak"/>
    <w:basedOn w:val="TekstkomentarzaZnak"/>
    <w:link w:val="Tematkomentarza"/>
    <w:uiPriority w:val="99"/>
    <w:semiHidden/>
    <w:rsid w:val="00612E4E"/>
    <w:rPr>
      <w:rFonts w:ascii="Calibri" w:hAnsi="Calibri"/>
      <w:b/>
      <w:bCs/>
      <w:sz w:val="20"/>
      <w:szCs w:val="20"/>
      <w:lang w:eastAsia="zh-CN"/>
    </w:rPr>
  </w:style>
  <w:style w:type="character" w:customStyle="1" w:styleId="Nierozpoznanawzmianka1">
    <w:name w:val="Nierozpoznana wzmianka1"/>
    <w:uiPriority w:val="99"/>
    <w:semiHidden/>
    <w:rsid w:val="00243B95"/>
    <w:rPr>
      <w:color w:val="605E5C"/>
      <w:shd w:val="clear" w:color="auto" w:fill="E1DFDD"/>
    </w:rPr>
  </w:style>
  <w:style w:type="character" w:customStyle="1" w:styleId="tytu2Znak">
    <w:name w:val="tytuł 2 Znak"/>
    <w:link w:val="tytu2"/>
    <w:uiPriority w:val="99"/>
    <w:locked/>
    <w:rsid w:val="00D56811"/>
    <w:rPr>
      <w:rFonts w:ascii="Calibri" w:hAnsi="Calibri"/>
      <w:sz w:val="24"/>
      <w:lang w:val="pl-PL" w:eastAsia="zh-CN"/>
    </w:rPr>
  </w:style>
  <w:style w:type="character" w:customStyle="1" w:styleId="tytuZnak">
    <w:name w:val="tytuł Znak"/>
    <w:link w:val="tytu"/>
    <w:uiPriority w:val="99"/>
    <w:locked/>
    <w:rsid w:val="00D56811"/>
    <w:rPr>
      <w:rFonts w:ascii="Calibri" w:hAnsi="Calibri"/>
      <w:b/>
      <w:sz w:val="24"/>
      <w:lang w:val="pl-PL" w:eastAsia="zh-CN"/>
    </w:rPr>
  </w:style>
  <w:style w:type="character" w:customStyle="1" w:styleId="tytu-B">
    <w:name w:val="tytuł-B"/>
    <w:uiPriority w:val="99"/>
    <w:rsid w:val="00D56811"/>
    <w:rPr>
      <w:rFonts w:ascii="Calibri" w:hAnsi="Calibri"/>
      <w:b/>
      <w:sz w:val="24"/>
      <w:lang w:val="pl-PL" w:eastAsia="zh-CN"/>
    </w:rPr>
  </w:style>
  <w:style w:type="character" w:styleId="Hipercze">
    <w:name w:val="Hyperlink"/>
    <w:basedOn w:val="Domylnaczcionkaakapitu"/>
    <w:uiPriority w:val="99"/>
    <w:semiHidden/>
    <w:rsid w:val="00282C26"/>
    <w:rPr>
      <w:rFonts w:cs="Times New Roman"/>
      <w:color w:val="0000FF"/>
      <w:u w:val="single"/>
    </w:rPr>
  </w:style>
  <w:style w:type="character" w:customStyle="1" w:styleId="z-B">
    <w:name w:val="z-B"/>
    <w:rsid w:val="00282C26"/>
    <w:rPr>
      <w:b/>
    </w:rPr>
  </w:style>
  <w:style w:type="character" w:customStyle="1" w:styleId="z-K">
    <w:name w:val="z-K"/>
    <w:rsid w:val="00282C26"/>
    <w:rPr>
      <w:i/>
    </w:rPr>
  </w:style>
  <w:style w:type="character" w:customStyle="1" w:styleId="z-KB">
    <w:name w:val="z-KB"/>
    <w:rsid w:val="00282C26"/>
    <w:rPr>
      <w:b/>
      <w:i/>
    </w:rPr>
  </w:style>
  <w:style w:type="character" w:customStyle="1" w:styleId="z-u">
    <w:name w:val="z-u"/>
    <w:rsid w:val="00282C26"/>
    <w:rPr>
      <w:u w:val="single"/>
    </w:rPr>
  </w:style>
  <w:style w:type="paragraph" w:customStyle="1" w:styleId="ustp">
    <w:name w:val="ustęp"/>
    <w:basedOn w:val="Normalny"/>
    <w:link w:val="ustpZnak"/>
    <w:rsid w:val="00222255"/>
    <w:pPr>
      <w:numPr>
        <w:ilvl w:val="2"/>
        <w:numId w:val="29"/>
      </w:numPr>
      <w:spacing w:before="60"/>
    </w:pPr>
    <w:rPr>
      <w:szCs w:val="20"/>
    </w:rPr>
  </w:style>
  <w:style w:type="paragraph" w:customStyle="1" w:styleId="bulet">
    <w:name w:val="bulet"/>
    <w:basedOn w:val="ustp"/>
    <w:rsid w:val="00222255"/>
    <w:pPr>
      <w:numPr>
        <w:ilvl w:val="6"/>
      </w:numPr>
      <w:spacing w:before="0"/>
    </w:pPr>
  </w:style>
  <w:style w:type="paragraph" w:customStyle="1" w:styleId="litera">
    <w:name w:val="litera"/>
    <w:basedOn w:val="Normalny"/>
    <w:link w:val="literaZnak"/>
    <w:rsid w:val="00222255"/>
    <w:pPr>
      <w:numPr>
        <w:ilvl w:val="4"/>
        <w:numId w:val="29"/>
      </w:numPr>
      <w:tabs>
        <w:tab w:val="left" w:pos="851"/>
      </w:tabs>
    </w:pPr>
    <w:rPr>
      <w:szCs w:val="20"/>
    </w:rPr>
  </w:style>
  <w:style w:type="paragraph" w:customStyle="1" w:styleId="dywiz">
    <w:name w:val="dywiz"/>
    <w:basedOn w:val="litera"/>
    <w:rsid w:val="00222255"/>
    <w:pPr>
      <w:numPr>
        <w:ilvl w:val="5"/>
      </w:numPr>
      <w:tabs>
        <w:tab w:val="left" w:pos="1134"/>
      </w:tabs>
    </w:pPr>
  </w:style>
  <w:style w:type="paragraph" w:customStyle="1" w:styleId="nagwek">
    <w:name w:val="nagłówek"/>
    <w:basedOn w:val="Normalny"/>
    <w:uiPriority w:val="99"/>
    <w:rsid w:val="00DA4083"/>
    <w:pPr>
      <w:tabs>
        <w:tab w:val="left" w:pos="1080"/>
      </w:tabs>
      <w:spacing w:line="360" w:lineRule="auto"/>
    </w:pPr>
  </w:style>
  <w:style w:type="paragraph" w:customStyle="1" w:styleId="niejust">
    <w:name w:val="niejust"/>
    <w:basedOn w:val="Normalny"/>
    <w:uiPriority w:val="99"/>
    <w:rsid w:val="00282C26"/>
    <w:pPr>
      <w:ind w:left="397"/>
    </w:pPr>
  </w:style>
  <w:style w:type="paragraph" w:styleId="NormalnyWeb">
    <w:name w:val="Normal (Web)"/>
    <w:basedOn w:val="Normalny"/>
    <w:uiPriority w:val="99"/>
    <w:semiHidden/>
    <w:rsid w:val="00A45D3B"/>
    <w:rPr>
      <w:szCs w:val="24"/>
    </w:rPr>
  </w:style>
  <w:style w:type="paragraph" w:customStyle="1" w:styleId="punkt">
    <w:name w:val="punkt"/>
    <w:basedOn w:val="Normalny"/>
    <w:rsid w:val="00222255"/>
    <w:pPr>
      <w:numPr>
        <w:ilvl w:val="3"/>
        <w:numId w:val="29"/>
      </w:numPr>
      <w:spacing w:before="20"/>
    </w:pPr>
    <w:rPr>
      <w:szCs w:val="24"/>
    </w:rPr>
  </w:style>
  <w:style w:type="paragraph" w:customStyle="1" w:styleId="pkt-text">
    <w:name w:val="pkt-text"/>
    <w:basedOn w:val="punkt"/>
    <w:uiPriority w:val="99"/>
    <w:rsid w:val="00282C26"/>
    <w:pPr>
      <w:numPr>
        <w:ilvl w:val="0"/>
        <w:numId w:val="0"/>
      </w:numPr>
      <w:ind w:left="284" w:firstLine="283"/>
    </w:pPr>
    <w:rPr>
      <w:spacing w:val="-1"/>
    </w:rPr>
  </w:style>
  <w:style w:type="paragraph" w:customStyle="1" w:styleId="paragraf">
    <w:name w:val="paragraf"/>
    <w:basedOn w:val="Normalny"/>
    <w:next w:val="paragraf-nazwa"/>
    <w:rsid w:val="00DA4083"/>
    <w:pPr>
      <w:keepNext/>
      <w:numPr>
        <w:numId w:val="29"/>
      </w:numPr>
      <w:spacing w:before="240" w:after="20"/>
      <w:jc w:val="center"/>
    </w:pPr>
    <w:rPr>
      <w:b/>
    </w:rPr>
  </w:style>
  <w:style w:type="paragraph" w:customStyle="1" w:styleId="paragraf-nazwa">
    <w:name w:val="paragraf-nazwa"/>
    <w:basedOn w:val="Normalny"/>
    <w:next w:val="ustp"/>
    <w:uiPriority w:val="99"/>
    <w:rsid w:val="00222255"/>
    <w:pPr>
      <w:keepNext/>
      <w:numPr>
        <w:ilvl w:val="1"/>
        <w:numId w:val="29"/>
      </w:numPr>
      <w:spacing w:before="20" w:after="80"/>
      <w:jc w:val="center"/>
    </w:pPr>
    <w:rPr>
      <w:b/>
    </w:rPr>
  </w:style>
  <w:style w:type="paragraph" w:customStyle="1" w:styleId="podstawowy">
    <w:name w:val="podstawowy"/>
    <w:basedOn w:val="Normalny"/>
    <w:uiPriority w:val="99"/>
    <w:rsid w:val="00282C26"/>
  </w:style>
  <w:style w:type="paragraph" w:customStyle="1" w:styleId="ustp-text">
    <w:name w:val="ustęp-text"/>
    <w:basedOn w:val="Normalny"/>
    <w:rsid w:val="00DA4083"/>
    <w:pPr>
      <w:spacing w:before="20"/>
      <w:ind w:left="284"/>
    </w:pPr>
    <w:rPr>
      <w:szCs w:val="24"/>
    </w:rPr>
  </w:style>
  <w:style w:type="paragraph" w:customStyle="1" w:styleId="punkt-text">
    <w:name w:val="punkt - text"/>
    <w:basedOn w:val="ustp-text"/>
    <w:uiPriority w:val="99"/>
    <w:rsid w:val="00282C26"/>
    <w:pPr>
      <w:ind w:left="510"/>
    </w:pPr>
  </w:style>
  <w:style w:type="paragraph" w:customStyle="1" w:styleId="rodek">
    <w:name w:val="środek"/>
    <w:basedOn w:val="Normalny"/>
    <w:uiPriority w:val="99"/>
    <w:rsid w:val="00282C26"/>
    <w:pPr>
      <w:spacing w:before="120" w:after="120"/>
      <w:ind w:left="357"/>
      <w:jc w:val="center"/>
    </w:pPr>
    <w:rPr>
      <w:sz w:val="24"/>
      <w:szCs w:val="24"/>
    </w:rPr>
  </w:style>
  <w:style w:type="paragraph" w:customStyle="1" w:styleId="text">
    <w:name w:val="text"/>
    <w:basedOn w:val="Normalny"/>
    <w:uiPriority w:val="99"/>
    <w:rsid w:val="00282C26"/>
    <w:pPr>
      <w:keepLines/>
      <w:tabs>
        <w:tab w:val="left" w:pos="1350"/>
        <w:tab w:val="left" w:pos="9070"/>
      </w:tabs>
      <w:ind w:right="-2"/>
      <w:contextualSpacing/>
    </w:pPr>
  </w:style>
  <w:style w:type="paragraph" w:customStyle="1" w:styleId="tytu">
    <w:name w:val="tytuł"/>
    <w:basedOn w:val="Normalny"/>
    <w:link w:val="tytuZnak"/>
    <w:uiPriority w:val="99"/>
    <w:rsid w:val="00282C26"/>
    <w:pPr>
      <w:tabs>
        <w:tab w:val="left" w:pos="1080"/>
      </w:tabs>
      <w:spacing w:after="120"/>
      <w:contextualSpacing/>
      <w:jc w:val="center"/>
    </w:pPr>
    <w:rPr>
      <w:b/>
      <w:sz w:val="24"/>
      <w:szCs w:val="24"/>
    </w:rPr>
  </w:style>
  <w:style w:type="paragraph" w:customStyle="1" w:styleId="tytu2">
    <w:name w:val="tytuł 2"/>
    <w:basedOn w:val="Normalny"/>
    <w:link w:val="tytu2Znak"/>
    <w:uiPriority w:val="99"/>
    <w:rsid w:val="00282C26"/>
    <w:pPr>
      <w:contextualSpacing/>
      <w:jc w:val="center"/>
    </w:pPr>
    <w:rPr>
      <w:sz w:val="24"/>
      <w:szCs w:val="24"/>
    </w:rPr>
  </w:style>
  <w:style w:type="paragraph" w:customStyle="1" w:styleId="ustp-beznr">
    <w:name w:val="ustęp-bez nr"/>
    <w:basedOn w:val="ustp-text"/>
    <w:uiPriority w:val="99"/>
    <w:rsid w:val="00282C26"/>
    <w:pPr>
      <w:ind w:left="0"/>
    </w:pPr>
  </w:style>
  <w:style w:type="paragraph" w:customStyle="1" w:styleId="zacznik-pkt">
    <w:name w:val="załącznik - pkt"/>
    <w:basedOn w:val="Normalny"/>
    <w:rsid w:val="00DA4083"/>
    <w:pPr>
      <w:numPr>
        <w:numId w:val="2"/>
      </w:numPr>
    </w:pPr>
  </w:style>
  <w:style w:type="paragraph" w:customStyle="1" w:styleId="6">
    <w:name w:val="6"/>
    <w:basedOn w:val="text"/>
    <w:uiPriority w:val="99"/>
    <w:rsid w:val="00282C26"/>
    <w:pPr>
      <w:spacing w:before="120" w:after="120"/>
      <w:ind w:right="0"/>
    </w:pPr>
    <w:rPr>
      <w:sz w:val="20"/>
      <w:szCs w:val="20"/>
    </w:rPr>
  </w:style>
  <w:style w:type="character" w:styleId="Odwoanieprzypisudolnego">
    <w:name w:val="footnote reference"/>
    <w:basedOn w:val="Domylnaczcionkaakapitu"/>
    <w:uiPriority w:val="99"/>
    <w:semiHidden/>
    <w:rsid w:val="00134DD2"/>
    <w:rPr>
      <w:rFonts w:cs="Times New Roman"/>
      <w:vertAlign w:val="superscript"/>
    </w:rPr>
  </w:style>
  <w:style w:type="character" w:customStyle="1" w:styleId="ustpZnak">
    <w:name w:val="ustęp Znak"/>
    <w:link w:val="ustp"/>
    <w:uiPriority w:val="99"/>
    <w:locked/>
    <w:rsid w:val="001523E5"/>
    <w:rPr>
      <w:rFonts w:ascii="Calibri" w:hAnsi="Calibri"/>
      <w:sz w:val="22"/>
      <w:lang w:eastAsia="zh-CN"/>
    </w:rPr>
  </w:style>
  <w:style w:type="character" w:customStyle="1" w:styleId="literaZnak">
    <w:name w:val="litera Znak"/>
    <w:link w:val="litera"/>
    <w:uiPriority w:val="99"/>
    <w:locked/>
    <w:rsid w:val="001523E5"/>
    <w:rPr>
      <w:rFonts w:ascii="Calibri" w:hAnsi="Calibri"/>
      <w:sz w:val="22"/>
      <w:lang w:eastAsia="zh-CN"/>
    </w:rPr>
  </w:style>
  <w:style w:type="paragraph" w:styleId="Nagwek0">
    <w:name w:val="header"/>
    <w:basedOn w:val="Normalny"/>
    <w:link w:val="NagwekZnak"/>
    <w:uiPriority w:val="99"/>
    <w:semiHidden/>
    <w:rsid w:val="001523E5"/>
    <w:pPr>
      <w:tabs>
        <w:tab w:val="center" w:pos="4536"/>
        <w:tab w:val="right" w:pos="9072"/>
      </w:tabs>
    </w:pPr>
  </w:style>
  <w:style w:type="character" w:customStyle="1" w:styleId="NagwekZnak">
    <w:name w:val="Nagłówek Znak"/>
    <w:basedOn w:val="Domylnaczcionkaakapitu"/>
    <w:link w:val="Nagwek0"/>
    <w:uiPriority w:val="99"/>
    <w:semiHidden/>
    <w:locked/>
    <w:rsid w:val="00612E4E"/>
    <w:rPr>
      <w:rFonts w:ascii="Calibri" w:hAnsi="Calibri"/>
      <w:lang w:eastAsia="zh-CN"/>
    </w:rPr>
  </w:style>
  <w:style w:type="paragraph" w:styleId="Stopka">
    <w:name w:val="footer"/>
    <w:basedOn w:val="Normalny"/>
    <w:link w:val="StopkaZnak"/>
    <w:uiPriority w:val="99"/>
    <w:semiHidden/>
    <w:rsid w:val="001523E5"/>
    <w:pPr>
      <w:tabs>
        <w:tab w:val="center" w:pos="4536"/>
        <w:tab w:val="right" w:pos="9072"/>
      </w:tabs>
    </w:pPr>
  </w:style>
  <w:style w:type="character" w:customStyle="1" w:styleId="StopkaZnak">
    <w:name w:val="Stopka Znak"/>
    <w:basedOn w:val="Domylnaczcionkaakapitu"/>
    <w:link w:val="Stopka"/>
    <w:uiPriority w:val="99"/>
    <w:semiHidden/>
    <w:locked/>
    <w:rsid w:val="00612E4E"/>
    <w:rPr>
      <w:rFonts w:ascii="Calibri" w:hAnsi="Calibri"/>
      <w:lang w:eastAsia="zh-CN"/>
    </w:rPr>
  </w:style>
  <w:style w:type="paragraph" w:styleId="Tekstpodstawowy">
    <w:name w:val="Body Text"/>
    <w:basedOn w:val="Normalny"/>
    <w:link w:val="TekstpodstawowyZnak"/>
    <w:uiPriority w:val="99"/>
    <w:semiHidden/>
    <w:rsid w:val="007A6A09"/>
    <w:rPr>
      <w:rFonts w:ascii="Times New Roman" w:hAnsi="Times New Roman"/>
      <w:sz w:val="24"/>
      <w:szCs w:val="20"/>
    </w:rPr>
  </w:style>
  <w:style w:type="character" w:customStyle="1" w:styleId="TekstpodstawowyZnak">
    <w:name w:val="Tekst podstawowy Znak"/>
    <w:basedOn w:val="Domylnaczcionkaakapitu"/>
    <w:link w:val="Tekstpodstawowy"/>
    <w:uiPriority w:val="99"/>
    <w:semiHidden/>
    <w:locked/>
    <w:rsid w:val="00612E4E"/>
    <w:rPr>
      <w:sz w:val="24"/>
      <w:szCs w:val="20"/>
    </w:rPr>
  </w:style>
  <w:style w:type="numbering" w:customStyle="1" w:styleId="lista1">
    <w:name w:val="lista_1"/>
    <w:rsid w:val="00222255"/>
    <w:pPr>
      <w:numPr>
        <w:numId w:val="4"/>
      </w:numPr>
    </w:pPr>
  </w:style>
  <w:style w:type="paragraph" w:styleId="Tekstprzypisukocowego">
    <w:name w:val="endnote text"/>
    <w:basedOn w:val="Normalny"/>
    <w:link w:val="TekstprzypisukocowegoZnak"/>
    <w:uiPriority w:val="99"/>
    <w:semiHidden/>
    <w:rsid w:val="004E7B23"/>
    <w:rPr>
      <w:sz w:val="20"/>
      <w:szCs w:val="20"/>
    </w:rPr>
  </w:style>
  <w:style w:type="character" w:customStyle="1" w:styleId="TekstprzypisukocowegoZnak">
    <w:name w:val="Tekst przypisu końcowego Znak"/>
    <w:basedOn w:val="Domylnaczcionkaakapitu"/>
    <w:link w:val="Tekstprzypisukocowego"/>
    <w:uiPriority w:val="99"/>
    <w:semiHidden/>
    <w:rsid w:val="004E7B23"/>
    <w:rPr>
      <w:sz w:val="20"/>
      <w:szCs w:val="20"/>
    </w:rPr>
  </w:style>
  <w:style w:type="character" w:styleId="Odwoanieprzypisukocowego">
    <w:name w:val="endnote reference"/>
    <w:basedOn w:val="Domylnaczcionkaakapitu"/>
    <w:uiPriority w:val="99"/>
    <w:semiHidden/>
    <w:rsid w:val="004E7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8350">
      <w:bodyDiv w:val="1"/>
      <w:marLeft w:val="0"/>
      <w:marRight w:val="0"/>
      <w:marTop w:val="0"/>
      <w:marBottom w:val="0"/>
      <w:divBdr>
        <w:top w:val="none" w:sz="0" w:space="0" w:color="auto"/>
        <w:left w:val="none" w:sz="0" w:space="0" w:color="auto"/>
        <w:bottom w:val="none" w:sz="0" w:space="0" w:color="auto"/>
        <w:right w:val="none" w:sz="0" w:space="0" w:color="auto"/>
      </w:divBdr>
      <w:divsChild>
        <w:div w:id="1582762159">
          <w:marLeft w:val="0"/>
          <w:marRight w:val="0"/>
          <w:marTop w:val="0"/>
          <w:marBottom w:val="0"/>
          <w:divBdr>
            <w:top w:val="none" w:sz="0" w:space="0" w:color="auto"/>
            <w:left w:val="none" w:sz="0" w:space="0" w:color="auto"/>
            <w:bottom w:val="none" w:sz="0" w:space="0" w:color="auto"/>
            <w:right w:val="none" w:sz="0" w:space="0" w:color="auto"/>
          </w:divBdr>
        </w:div>
        <w:div w:id="594289783">
          <w:marLeft w:val="0"/>
          <w:marRight w:val="0"/>
          <w:marTop w:val="0"/>
          <w:marBottom w:val="0"/>
          <w:divBdr>
            <w:top w:val="none" w:sz="0" w:space="0" w:color="auto"/>
            <w:left w:val="none" w:sz="0" w:space="0" w:color="auto"/>
            <w:bottom w:val="none" w:sz="0" w:space="0" w:color="auto"/>
            <w:right w:val="none" w:sz="0" w:space="0" w:color="auto"/>
          </w:divBdr>
        </w:div>
      </w:divsChild>
    </w:div>
    <w:div w:id="239797219">
      <w:bodyDiv w:val="1"/>
      <w:marLeft w:val="0"/>
      <w:marRight w:val="0"/>
      <w:marTop w:val="0"/>
      <w:marBottom w:val="0"/>
      <w:divBdr>
        <w:top w:val="none" w:sz="0" w:space="0" w:color="auto"/>
        <w:left w:val="none" w:sz="0" w:space="0" w:color="auto"/>
        <w:bottom w:val="none" w:sz="0" w:space="0" w:color="auto"/>
        <w:right w:val="none" w:sz="0" w:space="0" w:color="auto"/>
      </w:divBdr>
    </w:div>
    <w:div w:id="700473744">
      <w:bodyDiv w:val="1"/>
      <w:marLeft w:val="0"/>
      <w:marRight w:val="0"/>
      <w:marTop w:val="0"/>
      <w:marBottom w:val="0"/>
      <w:divBdr>
        <w:top w:val="none" w:sz="0" w:space="0" w:color="auto"/>
        <w:left w:val="none" w:sz="0" w:space="0" w:color="auto"/>
        <w:bottom w:val="none" w:sz="0" w:space="0" w:color="auto"/>
        <w:right w:val="none" w:sz="0" w:space="0" w:color="auto"/>
      </w:divBdr>
    </w:div>
    <w:div w:id="870722128">
      <w:bodyDiv w:val="1"/>
      <w:marLeft w:val="0"/>
      <w:marRight w:val="0"/>
      <w:marTop w:val="0"/>
      <w:marBottom w:val="0"/>
      <w:divBdr>
        <w:top w:val="none" w:sz="0" w:space="0" w:color="auto"/>
        <w:left w:val="none" w:sz="0" w:space="0" w:color="auto"/>
        <w:bottom w:val="none" w:sz="0" w:space="0" w:color="auto"/>
        <w:right w:val="none" w:sz="0" w:space="0" w:color="auto"/>
      </w:divBdr>
    </w:div>
    <w:div w:id="990838998">
      <w:bodyDiv w:val="1"/>
      <w:marLeft w:val="0"/>
      <w:marRight w:val="0"/>
      <w:marTop w:val="0"/>
      <w:marBottom w:val="0"/>
      <w:divBdr>
        <w:top w:val="none" w:sz="0" w:space="0" w:color="auto"/>
        <w:left w:val="none" w:sz="0" w:space="0" w:color="auto"/>
        <w:bottom w:val="none" w:sz="0" w:space="0" w:color="auto"/>
        <w:right w:val="none" w:sz="0" w:space="0" w:color="auto"/>
      </w:divBdr>
    </w:div>
    <w:div w:id="1330866672">
      <w:marLeft w:val="0"/>
      <w:marRight w:val="0"/>
      <w:marTop w:val="0"/>
      <w:marBottom w:val="0"/>
      <w:divBdr>
        <w:top w:val="none" w:sz="0" w:space="0" w:color="auto"/>
        <w:left w:val="none" w:sz="0" w:space="0" w:color="auto"/>
        <w:bottom w:val="none" w:sz="0" w:space="0" w:color="auto"/>
        <w:right w:val="none" w:sz="0" w:space="0" w:color="auto"/>
      </w:divBdr>
      <w:divsChild>
        <w:div w:id="1330866674">
          <w:marLeft w:val="0"/>
          <w:marRight w:val="0"/>
          <w:marTop w:val="0"/>
          <w:marBottom w:val="0"/>
          <w:divBdr>
            <w:top w:val="none" w:sz="0" w:space="0" w:color="auto"/>
            <w:left w:val="none" w:sz="0" w:space="0" w:color="auto"/>
            <w:bottom w:val="none" w:sz="0" w:space="0" w:color="auto"/>
            <w:right w:val="none" w:sz="0" w:space="0" w:color="auto"/>
          </w:divBdr>
        </w:div>
        <w:div w:id="1330866675">
          <w:marLeft w:val="0"/>
          <w:marRight w:val="0"/>
          <w:marTop w:val="0"/>
          <w:marBottom w:val="0"/>
          <w:divBdr>
            <w:top w:val="none" w:sz="0" w:space="0" w:color="auto"/>
            <w:left w:val="none" w:sz="0" w:space="0" w:color="auto"/>
            <w:bottom w:val="none" w:sz="0" w:space="0" w:color="auto"/>
            <w:right w:val="none" w:sz="0" w:space="0" w:color="auto"/>
          </w:divBdr>
        </w:div>
        <w:div w:id="1330866676">
          <w:marLeft w:val="0"/>
          <w:marRight w:val="0"/>
          <w:marTop w:val="0"/>
          <w:marBottom w:val="0"/>
          <w:divBdr>
            <w:top w:val="none" w:sz="0" w:space="0" w:color="auto"/>
            <w:left w:val="none" w:sz="0" w:space="0" w:color="auto"/>
            <w:bottom w:val="none" w:sz="0" w:space="0" w:color="auto"/>
            <w:right w:val="none" w:sz="0" w:space="0" w:color="auto"/>
          </w:divBdr>
        </w:div>
        <w:div w:id="1330866677">
          <w:marLeft w:val="0"/>
          <w:marRight w:val="0"/>
          <w:marTop w:val="0"/>
          <w:marBottom w:val="0"/>
          <w:divBdr>
            <w:top w:val="none" w:sz="0" w:space="0" w:color="auto"/>
            <w:left w:val="none" w:sz="0" w:space="0" w:color="auto"/>
            <w:bottom w:val="none" w:sz="0" w:space="0" w:color="auto"/>
            <w:right w:val="none" w:sz="0" w:space="0" w:color="auto"/>
          </w:divBdr>
        </w:div>
      </w:divsChild>
    </w:div>
    <w:div w:id="1330866673">
      <w:marLeft w:val="0"/>
      <w:marRight w:val="0"/>
      <w:marTop w:val="0"/>
      <w:marBottom w:val="0"/>
      <w:divBdr>
        <w:top w:val="none" w:sz="0" w:space="0" w:color="auto"/>
        <w:left w:val="none" w:sz="0" w:space="0" w:color="auto"/>
        <w:bottom w:val="none" w:sz="0" w:space="0" w:color="auto"/>
        <w:right w:val="none" w:sz="0" w:space="0" w:color="auto"/>
      </w:divBdr>
    </w:div>
    <w:div w:id="1330866678">
      <w:marLeft w:val="0"/>
      <w:marRight w:val="0"/>
      <w:marTop w:val="0"/>
      <w:marBottom w:val="0"/>
      <w:divBdr>
        <w:top w:val="none" w:sz="0" w:space="0" w:color="auto"/>
        <w:left w:val="none" w:sz="0" w:space="0" w:color="auto"/>
        <w:bottom w:val="none" w:sz="0" w:space="0" w:color="auto"/>
        <w:right w:val="none" w:sz="0" w:space="0" w:color="auto"/>
      </w:divBdr>
    </w:div>
    <w:div w:id="1330866679">
      <w:marLeft w:val="0"/>
      <w:marRight w:val="0"/>
      <w:marTop w:val="0"/>
      <w:marBottom w:val="0"/>
      <w:divBdr>
        <w:top w:val="none" w:sz="0" w:space="0" w:color="auto"/>
        <w:left w:val="none" w:sz="0" w:space="0" w:color="auto"/>
        <w:bottom w:val="none" w:sz="0" w:space="0" w:color="auto"/>
        <w:right w:val="none" w:sz="0" w:space="0" w:color="auto"/>
      </w:divBdr>
    </w:div>
    <w:div w:id="1330866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r\Documents\ROZ\szablon%20-%20umowa%20us&#322;ugi%20%7bv2e%7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998D-8729-4F59-8862-B59C27EA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 umowa usługi {v2e}.dotx</Template>
  <TotalTime>0</TotalTime>
  <Pages>1</Pages>
  <Words>2474</Words>
  <Characters>14850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bk</dc:creator>
  <cp:keywords/>
  <dc:description/>
  <cp:lastModifiedBy>Anna Roessler (RZGW Gliwice)</cp:lastModifiedBy>
  <cp:revision>3</cp:revision>
  <cp:lastPrinted>2021-03-04T10:23:00Z</cp:lastPrinted>
  <dcterms:created xsi:type="dcterms:W3CDTF">2021-03-15T14:11:00Z</dcterms:created>
  <dcterms:modified xsi:type="dcterms:W3CDTF">2021-03-15T14:12:00Z</dcterms:modified>
</cp:coreProperties>
</file>