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4BD13" w14:textId="77777777" w:rsidR="00F83483" w:rsidRDefault="00694A0B" w:rsidP="005B1664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OPIS PRZEDMIOTU ZAMÓWIENIA</w:t>
      </w:r>
      <w:r w:rsidR="00A834A4">
        <w:rPr>
          <w:rFonts w:asciiTheme="minorHAnsi" w:hAnsiTheme="minorHAnsi" w:cstheme="minorHAnsi"/>
          <w:b/>
          <w:sz w:val="28"/>
        </w:rPr>
        <w:t xml:space="preserve"> </w:t>
      </w:r>
    </w:p>
    <w:p w14:paraId="470637A0" w14:textId="77777777" w:rsidR="00A834A4" w:rsidRDefault="00A834A4" w:rsidP="005B1664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5490D808" w14:textId="00363C9C" w:rsidR="00A834A4" w:rsidRPr="001E7AFC" w:rsidRDefault="00C97CFB" w:rsidP="00C97CF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E7AFC">
        <w:rPr>
          <w:rFonts w:asciiTheme="minorHAnsi" w:hAnsiTheme="minorHAnsi" w:cstheme="minorHAnsi"/>
          <w:b/>
          <w:sz w:val="24"/>
          <w:szCs w:val="24"/>
        </w:rPr>
        <w:t xml:space="preserve">Temat: </w:t>
      </w:r>
      <w:r w:rsidRPr="001E7AFC">
        <w:rPr>
          <w:rFonts w:asciiTheme="minorHAnsi" w:hAnsiTheme="minorHAnsi" w:cstheme="minorHAnsi"/>
          <w:b/>
          <w:sz w:val="24"/>
          <w:szCs w:val="24"/>
          <w:u w:val="single"/>
        </w:rPr>
        <w:t>Wykonanie inwentaryzacji przyrodniczej</w:t>
      </w:r>
      <w:r w:rsidR="00AA0C22" w:rsidRPr="001E7AFC">
        <w:rPr>
          <w:rFonts w:asciiTheme="minorHAnsi" w:hAnsiTheme="minorHAnsi" w:cstheme="minorHAnsi"/>
          <w:b/>
          <w:sz w:val="24"/>
          <w:szCs w:val="24"/>
          <w:u w:val="single"/>
        </w:rPr>
        <w:t xml:space="preserve"> na zbiorniku wodnym na potoku Tuszymka Duża w m. Cierpisz</w:t>
      </w:r>
    </w:p>
    <w:p w14:paraId="53BC7BC1" w14:textId="77777777" w:rsidR="00C97CFB" w:rsidRDefault="00C97CFB" w:rsidP="00C97CFB">
      <w:pPr>
        <w:spacing w:line="276" w:lineRule="auto"/>
        <w:rPr>
          <w:rFonts w:asciiTheme="minorHAnsi" w:hAnsiTheme="minorHAnsi" w:cstheme="minorHAnsi"/>
          <w:b/>
          <w:sz w:val="28"/>
        </w:rPr>
      </w:pPr>
    </w:p>
    <w:p w14:paraId="00E47495" w14:textId="77777777" w:rsidR="00A834A4" w:rsidRPr="001E7AFC" w:rsidRDefault="00A834A4" w:rsidP="00A834A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E7AFC">
        <w:rPr>
          <w:rFonts w:asciiTheme="minorHAnsi" w:hAnsiTheme="minorHAnsi" w:cstheme="minorHAnsi"/>
          <w:b/>
          <w:sz w:val="24"/>
          <w:szCs w:val="24"/>
        </w:rPr>
        <w:t>1. Lokalizacja przedmiotu zamówienia</w:t>
      </w:r>
    </w:p>
    <w:p w14:paraId="575926F5" w14:textId="742B3527" w:rsidR="00F90372" w:rsidRPr="001E7AFC" w:rsidRDefault="00A834A4" w:rsidP="004015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ab/>
        <w:t xml:space="preserve">Zbiornik wodny Cierpisz zlokalizowany jest </w:t>
      </w:r>
      <w:r w:rsidR="00F83483"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Pr="001E7AFC">
        <w:rPr>
          <w:rFonts w:asciiTheme="minorHAnsi" w:hAnsiTheme="minorHAnsi" w:cstheme="minorHAnsi"/>
          <w:sz w:val="22"/>
          <w:szCs w:val="22"/>
        </w:rPr>
        <w:t>w km 24+710 potoku Tuszymka Duża</w:t>
      </w:r>
      <w:r w:rsidR="00F83483"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1E7AFC" w:rsidRPr="001E7AFC">
        <w:rPr>
          <w:rFonts w:asciiTheme="minorHAnsi" w:hAnsiTheme="minorHAnsi" w:cstheme="minorHAnsi"/>
          <w:sz w:val="22"/>
          <w:szCs w:val="22"/>
        </w:rPr>
        <w:t xml:space="preserve">dz. nr </w:t>
      </w:r>
      <w:proofErr w:type="spellStart"/>
      <w:r w:rsidR="001E7AFC" w:rsidRPr="001E7AFC">
        <w:rPr>
          <w:rFonts w:asciiTheme="minorHAnsi" w:hAnsiTheme="minorHAnsi" w:cstheme="minorHAnsi"/>
          <w:sz w:val="22"/>
          <w:szCs w:val="22"/>
        </w:rPr>
        <w:t>ewid</w:t>
      </w:r>
      <w:proofErr w:type="spellEnd"/>
      <w:r w:rsidR="001E7AFC" w:rsidRPr="001E7AFC">
        <w:rPr>
          <w:rFonts w:asciiTheme="minorHAnsi" w:hAnsiTheme="minorHAnsi" w:cstheme="minorHAnsi"/>
          <w:sz w:val="22"/>
          <w:szCs w:val="22"/>
        </w:rPr>
        <w:t xml:space="preserve">. 554 </w:t>
      </w:r>
      <w:r w:rsidR="00F83483" w:rsidRPr="001E7AFC">
        <w:rPr>
          <w:rFonts w:asciiTheme="minorHAnsi" w:hAnsiTheme="minorHAnsi" w:cstheme="minorHAnsi"/>
          <w:sz w:val="22"/>
          <w:szCs w:val="22"/>
        </w:rPr>
        <w:t xml:space="preserve">w m. Cierpisz, gm. Sędziszów </w:t>
      </w:r>
      <w:proofErr w:type="spellStart"/>
      <w:r w:rsidR="00F83483" w:rsidRPr="001E7AFC">
        <w:rPr>
          <w:rFonts w:asciiTheme="minorHAnsi" w:hAnsiTheme="minorHAnsi" w:cstheme="minorHAnsi"/>
          <w:sz w:val="22"/>
          <w:szCs w:val="22"/>
        </w:rPr>
        <w:t>Młp</w:t>
      </w:r>
      <w:proofErr w:type="spellEnd"/>
      <w:r w:rsidR="00F83483" w:rsidRPr="001E7AFC">
        <w:rPr>
          <w:rFonts w:asciiTheme="minorHAnsi" w:hAnsiTheme="minorHAnsi" w:cstheme="minorHAnsi"/>
          <w:sz w:val="22"/>
          <w:szCs w:val="22"/>
        </w:rPr>
        <w:t>.</w:t>
      </w:r>
      <w:r w:rsidR="00F90372"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E432A1" w:rsidRPr="001E7AFC">
        <w:rPr>
          <w:rFonts w:asciiTheme="minorHAnsi" w:hAnsiTheme="minorHAnsi" w:cstheme="minorHAnsi"/>
          <w:sz w:val="22"/>
          <w:szCs w:val="22"/>
        </w:rPr>
        <w:t>Powierzchnia zbiornika wynosi 2,3 ha a pojemność 22 tys. m</w:t>
      </w:r>
      <w:r w:rsidR="00E432A1" w:rsidRPr="001E7AFC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40152A" w:rsidRPr="001E7AFC">
        <w:rPr>
          <w:rFonts w:asciiTheme="minorHAnsi" w:hAnsiTheme="minorHAnsi" w:cstheme="minorHAnsi"/>
          <w:sz w:val="22"/>
          <w:szCs w:val="22"/>
        </w:rPr>
        <w:t xml:space="preserve">. </w:t>
      </w:r>
      <w:r w:rsidR="00EF7CC5"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40152A"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F90372" w:rsidRPr="001E7AFC">
        <w:rPr>
          <w:rFonts w:ascii="Calibri" w:hAnsi="Calibri" w:cs="Calibri"/>
          <w:sz w:val="22"/>
          <w:szCs w:val="22"/>
        </w:rPr>
        <w:t>Szczegółową lokalizację zbiornika przedstawiono na załączniku graficznym.</w:t>
      </w:r>
    </w:p>
    <w:p w14:paraId="1AA09ED2" w14:textId="77777777" w:rsidR="0040152A" w:rsidRDefault="0040152A" w:rsidP="004B44F0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EF98D45" w14:textId="77777777" w:rsidR="00F90372" w:rsidRPr="001E7AFC" w:rsidRDefault="004B44F0" w:rsidP="004B44F0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AFC">
        <w:rPr>
          <w:rFonts w:asciiTheme="minorHAnsi" w:hAnsiTheme="minorHAnsi" w:cstheme="minorHAnsi"/>
          <w:b/>
          <w:sz w:val="24"/>
          <w:szCs w:val="24"/>
        </w:rPr>
        <w:t>2.  Zakres przedmiotu zamówienia</w:t>
      </w:r>
    </w:p>
    <w:p w14:paraId="65A00874" w14:textId="4BCAA2B2" w:rsidR="00AA0C22" w:rsidRDefault="00EA149A" w:rsidP="00AA0C2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757202">
        <w:rPr>
          <w:rFonts w:asciiTheme="minorHAnsi" w:hAnsiTheme="minorHAnsi" w:cstheme="minorHAnsi"/>
          <w:sz w:val="22"/>
          <w:szCs w:val="22"/>
        </w:rPr>
        <w:t xml:space="preserve">uzyskanie decyzji o warunkach prowadzenia działań dla </w:t>
      </w:r>
      <w:r w:rsidR="00775592" w:rsidRPr="001E7AFC">
        <w:rPr>
          <w:rFonts w:asciiTheme="minorHAnsi" w:hAnsiTheme="minorHAnsi" w:cstheme="minorHAnsi"/>
          <w:sz w:val="22"/>
          <w:szCs w:val="22"/>
        </w:rPr>
        <w:t>inwestycji polegającej na wykonaniu</w:t>
      </w:r>
      <w:r w:rsidR="00E432A1"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0B5F08" w:rsidRPr="001E7AFC">
        <w:rPr>
          <w:rFonts w:asciiTheme="minorHAnsi" w:hAnsiTheme="minorHAnsi" w:cstheme="minorHAnsi"/>
          <w:sz w:val="22"/>
          <w:szCs w:val="22"/>
        </w:rPr>
        <w:t xml:space="preserve">robót utrzymaniowych </w:t>
      </w:r>
      <w:r w:rsidR="00C97CFB" w:rsidRPr="001E7AFC">
        <w:rPr>
          <w:rFonts w:asciiTheme="minorHAnsi" w:hAnsiTheme="minorHAnsi" w:cstheme="minorHAnsi"/>
          <w:sz w:val="22"/>
          <w:szCs w:val="22"/>
        </w:rPr>
        <w:t>związanych z odmuleniem zbiornika wodnego na potoku Tuszymka Duża w km 24+712 w m. Cierpisz, gm. Sędziszów Małopolski</w:t>
      </w:r>
      <w:r w:rsidR="00757202">
        <w:rPr>
          <w:rFonts w:asciiTheme="minorHAnsi" w:hAnsiTheme="minorHAnsi" w:cstheme="minorHAnsi"/>
          <w:sz w:val="22"/>
          <w:szCs w:val="22"/>
        </w:rPr>
        <w:t xml:space="preserve"> zgodnie z warunkami nałożonym przez RDOŚ</w:t>
      </w:r>
      <w:r w:rsidR="00C97CFB" w:rsidRPr="001E7AFC">
        <w:rPr>
          <w:rFonts w:asciiTheme="minorHAnsi" w:hAnsiTheme="minorHAnsi" w:cstheme="minorHAnsi"/>
          <w:sz w:val="22"/>
          <w:szCs w:val="22"/>
        </w:rPr>
        <w:t>.</w:t>
      </w:r>
    </w:p>
    <w:p w14:paraId="37D05185" w14:textId="77777777" w:rsidR="007D37C1" w:rsidRDefault="007D37C1" w:rsidP="00AA0C2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0ED57D71" w14:textId="0598A3A5" w:rsidR="007D37C1" w:rsidRPr="007D37C1" w:rsidRDefault="007D37C1" w:rsidP="007D37C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ab/>
        <w:t>W zakres zamówienia wchodzi:</w:t>
      </w:r>
    </w:p>
    <w:p w14:paraId="2F3A23CE" w14:textId="63BD4C95" w:rsidR="007D37C1" w:rsidRPr="007D37C1" w:rsidRDefault="007D37C1" w:rsidP="007D37C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>Pozyskanie z zasobu geodezyjnego kopi mapy ewidencyjnej oraz wypisu  z rejestru gruntów do celów wykonania przedmiotu zamówienia.</w:t>
      </w:r>
    </w:p>
    <w:p w14:paraId="647C61D0" w14:textId="6124E709" w:rsidR="007D37C1" w:rsidRPr="007D37C1" w:rsidRDefault="007D37C1" w:rsidP="007D37C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>Pozyskanie we własnym zakresie wszelkich materiałów i uzgodnień wymaganych do należytego wykonania przedmiotu zamówienia.</w:t>
      </w:r>
    </w:p>
    <w:p w14:paraId="12C14973" w14:textId="6DB1586B" w:rsidR="007D37C1" w:rsidRPr="007D37C1" w:rsidRDefault="007D37C1" w:rsidP="007D37C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C045CF">
        <w:rPr>
          <w:rFonts w:asciiTheme="minorHAnsi" w:hAnsiTheme="minorHAnsi" w:cstheme="minorHAnsi"/>
          <w:sz w:val="22"/>
          <w:szCs w:val="22"/>
        </w:rPr>
        <w:t xml:space="preserve">wymaganej do wniosku dokumentacji niezbędnej dla uzyskania decyzji o warunkach prowadzenia działań </w:t>
      </w:r>
      <w:r w:rsidRPr="007D37C1">
        <w:rPr>
          <w:rFonts w:asciiTheme="minorHAnsi" w:hAnsiTheme="minorHAnsi" w:cstheme="minorHAnsi"/>
          <w:sz w:val="22"/>
          <w:szCs w:val="22"/>
        </w:rPr>
        <w:t>w ilości 3 egz. oraz 1 egz. w formie elektronicznej.</w:t>
      </w:r>
    </w:p>
    <w:p w14:paraId="1C2B6EF0" w14:textId="1FFA966C" w:rsidR="007D37C1" w:rsidRPr="007D37C1" w:rsidRDefault="007D37C1" w:rsidP="007D37C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 xml:space="preserve">Złożenie do właściwego organu wniosku o </w:t>
      </w:r>
      <w:r w:rsidR="005503A1">
        <w:rPr>
          <w:rFonts w:asciiTheme="minorHAnsi" w:hAnsiTheme="minorHAnsi" w:cstheme="minorHAnsi"/>
          <w:sz w:val="22"/>
          <w:szCs w:val="22"/>
        </w:rPr>
        <w:t>wydanie</w:t>
      </w:r>
      <w:r w:rsidRPr="007D37C1">
        <w:rPr>
          <w:rFonts w:asciiTheme="minorHAnsi" w:hAnsiTheme="minorHAnsi" w:cstheme="minorHAnsi"/>
          <w:sz w:val="22"/>
          <w:szCs w:val="22"/>
        </w:rPr>
        <w:t xml:space="preserve"> decyzji  o warunkach prowadzenia działań w  imieniu Zamawiającego.</w:t>
      </w:r>
    </w:p>
    <w:p w14:paraId="494B9C78" w14:textId="72F646DB" w:rsidR="007D37C1" w:rsidRPr="007D37C1" w:rsidRDefault="007D37C1" w:rsidP="007D37C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>Udział w rozprawach, gdy Zamawiający lub właściwe w sprawie organy i jednostki administracji publicznej zgłoszą konieczność uzupełnienia bądź poprawienia całości lub części przedmiotu zamówienia.</w:t>
      </w:r>
    </w:p>
    <w:p w14:paraId="514A05AF" w14:textId="613A0D65" w:rsidR="007D37C1" w:rsidRPr="007D37C1" w:rsidRDefault="007D37C1" w:rsidP="007D37C1">
      <w:pPr>
        <w:pStyle w:val="Akapitzlist"/>
        <w:numPr>
          <w:ilvl w:val="0"/>
          <w:numId w:val="12"/>
        </w:numPr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D37C1">
        <w:rPr>
          <w:rFonts w:asciiTheme="minorHAnsi" w:hAnsiTheme="minorHAnsi" w:cstheme="minorHAnsi"/>
          <w:sz w:val="22"/>
          <w:szCs w:val="22"/>
        </w:rPr>
        <w:t xml:space="preserve">Uzyskanie </w:t>
      </w:r>
      <w:r w:rsidR="004D4B61">
        <w:rPr>
          <w:rFonts w:asciiTheme="minorHAnsi" w:hAnsiTheme="minorHAnsi" w:cstheme="minorHAnsi"/>
          <w:sz w:val="22"/>
          <w:szCs w:val="22"/>
        </w:rPr>
        <w:t xml:space="preserve">ostatecznej </w:t>
      </w:r>
      <w:r w:rsidRPr="007D37C1">
        <w:rPr>
          <w:rFonts w:asciiTheme="minorHAnsi" w:hAnsiTheme="minorHAnsi" w:cstheme="minorHAnsi"/>
          <w:sz w:val="22"/>
          <w:szCs w:val="22"/>
        </w:rPr>
        <w:t>decyzji o warunkach prowadzenia działań.</w:t>
      </w:r>
    </w:p>
    <w:p w14:paraId="796E027C" w14:textId="77777777" w:rsidR="007D37C1" w:rsidRDefault="007D37C1" w:rsidP="007D37C1">
      <w:pPr>
        <w:spacing w:line="276" w:lineRule="auto"/>
        <w:ind w:left="993" w:firstLine="567"/>
        <w:jc w:val="both"/>
        <w:rPr>
          <w:rFonts w:asciiTheme="minorHAnsi" w:hAnsiTheme="minorHAnsi" w:cstheme="minorHAnsi"/>
          <w:sz w:val="22"/>
          <w:szCs w:val="22"/>
        </w:rPr>
      </w:pPr>
    </w:p>
    <w:p w14:paraId="2D95F2F7" w14:textId="19352E06" w:rsidR="00121A40" w:rsidRDefault="00121A40" w:rsidP="00C045CF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Wniosek o wydanie decyzji powinien </w:t>
      </w:r>
      <w:r w:rsidR="00C045CF">
        <w:rPr>
          <w:rFonts w:asciiTheme="minorHAnsi" w:hAnsiTheme="minorHAnsi" w:cstheme="minorHAnsi"/>
          <w:sz w:val="22"/>
          <w:szCs w:val="22"/>
        </w:rPr>
        <w:t>spełniać wymagania zawarte w decyzji RDOŚ w Rzeszowie znak: WPN.670.160.2019.JSz.2 z dnia 18 lipca 2019 r.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7EBFEC4" w14:textId="07A855E3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prowadzenia działań,</w:t>
      </w:r>
    </w:p>
    <w:p w14:paraId="4B7C4031" w14:textId="088771DA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rodzaj, zakres oraz sposób prowadzenia działań,</w:t>
      </w:r>
    </w:p>
    <w:p w14:paraId="4F27635A" w14:textId="2CB9D305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prowadzenia działań,</w:t>
      </w:r>
    </w:p>
    <w:p w14:paraId="6FE12F32" w14:textId="0173AB20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propozycję warunków prowadzenia działań,</w:t>
      </w:r>
    </w:p>
    <w:p w14:paraId="0FB5B093" w14:textId="0319E0AF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 prowadzenia działań,</w:t>
      </w:r>
    </w:p>
    <w:p w14:paraId="12CD52D3" w14:textId="2CB82A38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prowadzenia działań w obwodzie rybackim – w</w:t>
      </w:r>
      <w:r w:rsidR="00107D88">
        <w:rPr>
          <w:rFonts w:asciiTheme="minorHAnsi" w:hAnsiTheme="minorHAnsi" w:cstheme="minorHAnsi"/>
          <w:sz w:val="22"/>
          <w:szCs w:val="22"/>
        </w:rPr>
        <w:t>skazanie użytkownika tego obwodu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E34EB3E" w14:textId="7F0565FF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zakres działań, o których mowa w art. 118 ust. 1, obejmuje czynności podlegające zakazom określonym w art. 51 ust. 1 lub art. 52 ust. 1, wniosek zawiera także infor</w:t>
      </w:r>
      <w:r w:rsidR="00107D88">
        <w:rPr>
          <w:rFonts w:asciiTheme="minorHAnsi" w:hAnsiTheme="minorHAnsi" w:cstheme="minorHAnsi"/>
          <w:sz w:val="22"/>
          <w:szCs w:val="22"/>
        </w:rPr>
        <w:t>macje określone w art. 56 ust. 6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6F828EC" w14:textId="2641BE69" w:rsidR="00121A40" w:rsidRDefault="00121A40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poświadczoną przez właściwy organ kopię mapy ewidencyjnej oraz wypis z rejestru gruntów obejmujące przewidywany teren, na którym prowadzone</w:t>
      </w:r>
      <w:r w:rsidR="009E6E58">
        <w:rPr>
          <w:rFonts w:asciiTheme="minorHAnsi" w:hAnsiTheme="minorHAnsi" w:cstheme="minorHAnsi"/>
          <w:sz w:val="22"/>
          <w:szCs w:val="22"/>
        </w:rPr>
        <w:t xml:space="preserve"> będą działania, o których mowa w art. 118 ust. 1,</w:t>
      </w:r>
    </w:p>
    <w:p w14:paraId="433294B7" w14:textId="045249CA" w:rsidR="009E6E58" w:rsidRDefault="009E6E58" w:rsidP="00121A4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działań, o których mowa w art. 118 ust. 1 pkt 2 – mapę zwierającą informacje z ewidencji melioracji wodnych, o której mowa w art. 196 ust. 1 ustawy z dnia 20 lipca 2017 r. – Prawo wodne,</w:t>
      </w:r>
    </w:p>
    <w:p w14:paraId="63E5868C" w14:textId="7767A397" w:rsidR="007D37C1" w:rsidRDefault="007D37C1" w:rsidP="007D37C1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5DFBC5EC" w14:textId="77777777" w:rsidR="007D37C1" w:rsidRDefault="007D37C1" w:rsidP="007D37C1">
      <w:pPr>
        <w:pStyle w:val="Akapitzlist"/>
        <w:spacing w:line="276" w:lineRule="auto"/>
        <w:ind w:left="927"/>
        <w:jc w:val="both"/>
        <w:rPr>
          <w:rFonts w:asciiTheme="minorHAnsi" w:hAnsiTheme="minorHAnsi" w:cstheme="minorHAnsi"/>
          <w:sz w:val="22"/>
          <w:szCs w:val="22"/>
        </w:rPr>
      </w:pPr>
    </w:p>
    <w:p w14:paraId="0B330096" w14:textId="42701CD5" w:rsidR="009E6E58" w:rsidRDefault="009E6E58" w:rsidP="009E6E58">
      <w:pPr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E6E58">
        <w:rPr>
          <w:rFonts w:asciiTheme="minorHAnsi" w:hAnsiTheme="minorHAnsi" w:cstheme="minorHAnsi"/>
          <w:sz w:val="22"/>
          <w:szCs w:val="22"/>
        </w:rPr>
        <w:t>Ponadto we wniosku należy:</w:t>
      </w:r>
    </w:p>
    <w:p w14:paraId="6CA8112B" w14:textId="518458EE" w:rsidR="009E6E58" w:rsidRDefault="0099381F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przedstawić opis elementów przyrodniczych w miejscu realizacji inwestycji, mając na uwadze, iż zbiornik planowany do odmulenia stanowi atrakcyjne siedlisko dla płazów, ptaków oraz ryb i bezkręgowców wodnych (w tym głównie dla entomofauny). Opis elementów przyrody należy wykonać w oparciu o inwentaryzację przyrodniczą, którą należy przeprowadzić w sposób oraz w terminach pozwalających na zebranie kompletnych danych, przy zastosowaniu naukowych metod badawczych. Należy szczegółowo zaprezentować metody prowadzenia inwentaryzacji. W stosunku do zinwentaryzowanych gatunków należy zamieścić informację o występowaniu gatunków chronionych, wymienionych w Polskiej Czerwonej Księdze Roślin/Zwierząt oraz w Załączniku II i V Dyrektywy Siedliskowej i Załączniku I Dyrektywy Ptasiej. W odniesieniu do </w:t>
      </w:r>
      <w:r w:rsidR="00AA307C">
        <w:rPr>
          <w:rFonts w:asciiTheme="minorHAnsi" w:hAnsiTheme="minorHAnsi" w:cstheme="minorHAnsi"/>
          <w:sz w:val="22"/>
          <w:szCs w:val="22"/>
        </w:rPr>
        <w:t>zwierząt określić przewidywane zmiany w składzie i liczebności ichtiofauny. Charakterystykę przyrodniczą przedmiotowego terenu należy przedstawić na załączniku graficznym. Na podstawie ww. charakterystyki zaproponować odpowiednie działania minimalizujące i kompensujące. W związku z charakterem przedsięwzięci działania minimalizujące powinny być zaproponowane przy udziale ichtiologa. Dobór działań należy uzasadnić w oparciu o charakter prac oraz biologię poszczególnych gatunków.</w:t>
      </w:r>
    </w:p>
    <w:p w14:paraId="5D548E22" w14:textId="615D4666" w:rsidR="00AA307C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A307C">
        <w:rPr>
          <w:rFonts w:asciiTheme="minorHAnsi" w:hAnsiTheme="minorHAnsi" w:cstheme="minorHAnsi"/>
          <w:sz w:val="22"/>
          <w:szCs w:val="22"/>
        </w:rPr>
        <w:t>skazać czy realizacja zamierzenia wiązała się będzie z usuwaniem roślinności szuwarowej, jeżeli tak to w jakim zakresie,</w:t>
      </w:r>
    </w:p>
    <w:p w14:paraId="30B603B5" w14:textId="2CA7D87B" w:rsidR="00495651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A307C">
        <w:rPr>
          <w:rFonts w:asciiTheme="minorHAnsi" w:hAnsiTheme="minorHAnsi" w:cstheme="minorHAnsi"/>
          <w:sz w:val="22"/>
          <w:szCs w:val="22"/>
        </w:rPr>
        <w:t>skazać czy i w jakim zakresie prace prowadzone będą pod nadzorem przyrodniczym, opisać kompetencje i zakres działań nadzoru przyrodniczego</w:t>
      </w:r>
      <w:r w:rsidR="00495651">
        <w:rPr>
          <w:rFonts w:asciiTheme="minorHAnsi" w:hAnsiTheme="minorHAnsi" w:cstheme="minorHAnsi"/>
          <w:sz w:val="22"/>
          <w:szCs w:val="22"/>
        </w:rPr>
        <w:t>,</w:t>
      </w:r>
    </w:p>
    <w:p w14:paraId="2F52CB7E" w14:textId="3CDBE170" w:rsidR="00CB7302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95651">
        <w:rPr>
          <w:rFonts w:asciiTheme="minorHAnsi" w:hAnsiTheme="minorHAnsi" w:cstheme="minorHAnsi"/>
          <w:sz w:val="22"/>
          <w:szCs w:val="22"/>
        </w:rPr>
        <w:t>rzedstawić harmonogram działań, w tym (o</w:t>
      </w:r>
      <w:r w:rsidR="00CB7302">
        <w:rPr>
          <w:rFonts w:asciiTheme="minorHAnsi" w:hAnsiTheme="minorHAnsi" w:cstheme="minorHAnsi"/>
          <w:sz w:val="22"/>
          <w:szCs w:val="22"/>
        </w:rPr>
        <w:t>pisowo i graficznie) etapy działań,</w:t>
      </w:r>
    </w:p>
    <w:p w14:paraId="35A66047" w14:textId="572795EC" w:rsidR="00AA307C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B7302">
        <w:rPr>
          <w:rFonts w:asciiTheme="minorHAnsi" w:hAnsiTheme="minorHAnsi" w:cstheme="minorHAnsi"/>
          <w:sz w:val="22"/>
          <w:szCs w:val="22"/>
        </w:rPr>
        <w:t>skazać jaka miąższość osadów będzie wydobywana (należy dołączyć do dokumentacji kilku przekrojów charakterystycznych), załączyć przekrój podłużny zbiornika z zaznaczeniem poziomu planowanego odmulenia oraz aktualnego poziomu dna,</w:t>
      </w:r>
    </w:p>
    <w:p w14:paraId="7E23DC9F" w14:textId="6404FD8D" w:rsidR="00CB7302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CB7302">
        <w:rPr>
          <w:rFonts w:asciiTheme="minorHAnsi" w:hAnsiTheme="minorHAnsi" w:cstheme="minorHAnsi"/>
          <w:sz w:val="22"/>
          <w:szCs w:val="22"/>
        </w:rPr>
        <w:t>definiować elementy przedsięwzięcia wpływające na elementy jakości wód zaproponować adekwatne działania minimalizujące, w tym w szczególności należy zwrócić uwagę na generowanie na skutek prac zam</w:t>
      </w:r>
      <w:r>
        <w:rPr>
          <w:rFonts w:asciiTheme="minorHAnsi" w:hAnsiTheme="minorHAnsi" w:cstheme="minorHAnsi"/>
          <w:sz w:val="22"/>
          <w:szCs w:val="22"/>
        </w:rPr>
        <w:t>ulenie</w:t>
      </w:r>
      <w:r w:rsidR="00CB7302">
        <w:rPr>
          <w:rFonts w:asciiTheme="minorHAnsi" w:hAnsiTheme="minorHAnsi" w:cstheme="minorHAnsi"/>
          <w:sz w:val="22"/>
          <w:szCs w:val="22"/>
        </w:rPr>
        <w:t>,</w:t>
      </w:r>
    </w:p>
    <w:p w14:paraId="5C5733B5" w14:textId="7B7F89EE" w:rsidR="00CB7302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B7302">
        <w:rPr>
          <w:rFonts w:asciiTheme="minorHAnsi" w:hAnsiTheme="minorHAnsi" w:cstheme="minorHAnsi"/>
          <w:sz w:val="22"/>
          <w:szCs w:val="22"/>
        </w:rPr>
        <w:t>rzedstawić przebieg dróg dojazdowych na załączniku graficznym,</w:t>
      </w:r>
    </w:p>
    <w:p w14:paraId="6114D419" w14:textId="099CF26D" w:rsidR="00CB7302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CB7302">
        <w:rPr>
          <w:rFonts w:asciiTheme="minorHAnsi" w:hAnsiTheme="minorHAnsi" w:cstheme="minorHAnsi"/>
          <w:sz w:val="22"/>
          <w:szCs w:val="22"/>
        </w:rPr>
        <w:t>odać bliższe informacje na temat zagospodarowania urobku w tym dokonać charakterystyki przyrodniczej przedmiotowego terenu, wskazać jak długo wydobyty materiał będzie zalegał w miejscu tymczasowego składowania,</w:t>
      </w:r>
    </w:p>
    <w:p w14:paraId="7BDF0F0C" w14:textId="3B2F6496" w:rsidR="00CB7302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B7302">
        <w:rPr>
          <w:rFonts w:asciiTheme="minorHAnsi" w:hAnsiTheme="minorHAnsi" w:cstheme="minorHAnsi"/>
          <w:sz w:val="22"/>
          <w:szCs w:val="22"/>
        </w:rPr>
        <w:t>yjaśnić jakie działania były prowadzone na tym terenie w przeszłości,</w:t>
      </w:r>
    </w:p>
    <w:p w14:paraId="2B6752E2" w14:textId="452BC52A" w:rsidR="00CB7302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CB7302">
        <w:rPr>
          <w:rFonts w:asciiTheme="minorHAnsi" w:hAnsiTheme="minorHAnsi" w:cstheme="minorHAnsi"/>
          <w:sz w:val="22"/>
          <w:szCs w:val="22"/>
        </w:rPr>
        <w:t>yjaśnić z jaką częstotliwością składowany materiał będzie wywożony, przedstawić lokalizację dróg</w:t>
      </w:r>
      <w:r w:rsidR="00F50E78">
        <w:rPr>
          <w:rFonts w:asciiTheme="minorHAnsi" w:hAnsiTheme="minorHAnsi" w:cstheme="minorHAnsi"/>
          <w:sz w:val="22"/>
          <w:szCs w:val="22"/>
        </w:rPr>
        <w:t xml:space="preserve"> dojazdowych,</w:t>
      </w:r>
    </w:p>
    <w:p w14:paraId="1B2ED6C1" w14:textId="640C8659" w:rsidR="00F50E78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F50E78">
        <w:rPr>
          <w:rFonts w:asciiTheme="minorHAnsi" w:hAnsiTheme="minorHAnsi" w:cstheme="minorHAnsi"/>
          <w:sz w:val="22"/>
          <w:szCs w:val="22"/>
        </w:rPr>
        <w:t>rzedstawić komplety map, zaznaczając na nich dokładnie wszystkie elementy przedsięwzięcia, w tym także przebieg dróg dojazdowych,</w:t>
      </w:r>
    </w:p>
    <w:p w14:paraId="6A12714E" w14:textId="199EE312" w:rsidR="00F50E78" w:rsidRDefault="000033DE" w:rsidP="0099381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F50E78">
        <w:rPr>
          <w:rFonts w:asciiTheme="minorHAnsi" w:hAnsiTheme="minorHAnsi" w:cstheme="minorHAnsi"/>
          <w:sz w:val="22"/>
          <w:szCs w:val="22"/>
        </w:rPr>
        <w:t>pisać zakres prac, technologię prac i sukcesywny postę</w:t>
      </w:r>
      <w:r>
        <w:rPr>
          <w:rFonts w:asciiTheme="minorHAnsi" w:hAnsiTheme="minorHAnsi" w:cstheme="minorHAnsi"/>
          <w:sz w:val="22"/>
          <w:szCs w:val="22"/>
        </w:rPr>
        <w:t>p prac, uszczegółowić informacje</w:t>
      </w:r>
      <w:r w:rsidR="00F50E78">
        <w:rPr>
          <w:rFonts w:asciiTheme="minorHAnsi" w:hAnsiTheme="minorHAnsi" w:cstheme="minorHAnsi"/>
          <w:sz w:val="22"/>
          <w:szCs w:val="22"/>
        </w:rPr>
        <w:t xml:space="preserve"> o używanym sprzęcie, wskazać miejsce przeznaczone pod zaplecze robót.</w:t>
      </w:r>
    </w:p>
    <w:p w14:paraId="1DCEFD9F" w14:textId="77777777" w:rsidR="00F50E78" w:rsidRDefault="00F50E78" w:rsidP="00F50E78">
      <w:pPr>
        <w:pStyle w:val="Akapitzlist"/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091D90E6" w14:textId="77777777" w:rsidR="00F50E78" w:rsidRPr="0099381F" w:rsidRDefault="00F50E78" w:rsidP="00F50E78">
      <w:pPr>
        <w:pStyle w:val="Akapitzlist"/>
        <w:spacing w:line="276" w:lineRule="auto"/>
        <w:ind w:left="1287"/>
        <w:jc w:val="both"/>
        <w:rPr>
          <w:rFonts w:asciiTheme="minorHAnsi" w:hAnsiTheme="minorHAnsi" w:cstheme="minorHAnsi"/>
          <w:sz w:val="22"/>
          <w:szCs w:val="22"/>
        </w:rPr>
      </w:pPr>
    </w:p>
    <w:p w14:paraId="2520E254" w14:textId="2BDA0BE0" w:rsidR="00E432A1" w:rsidRPr="001E7AFC" w:rsidRDefault="00E432A1" w:rsidP="00AA0C22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AA0C22" w:rsidRPr="001E7AFC">
        <w:rPr>
          <w:rFonts w:asciiTheme="minorHAnsi" w:hAnsiTheme="minorHAnsi" w:cstheme="minorHAnsi"/>
          <w:sz w:val="22"/>
          <w:szCs w:val="22"/>
        </w:rPr>
        <w:t xml:space="preserve">Inwentaryzacja przyrodnicza powinna uwzględniać bufor do </w:t>
      </w:r>
      <w:r w:rsidR="00003E15">
        <w:rPr>
          <w:rFonts w:asciiTheme="minorHAnsi" w:hAnsiTheme="minorHAnsi" w:cstheme="minorHAnsi"/>
          <w:sz w:val="22"/>
          <w:szCs w:val="22"/>
        </w:rPr>
        <w:t>150-200 m od granicy zbiornika.</w:t>
      </w:r>
    </w:p>
    <w:p w14:paraId="4087B193" w14:textId="77777777" w:rsidR="00CE6A9D" w:rsidRPr="001E7AFC" w:rsidRDefault="00CE6A9D" w:rsidP="009C3964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30B42926" w14:textId="77777777" w:rsidR="00D92D72" w:rsidRPr="001E7AFC" w:rsidRDefault="00D92D72" w:rsidP="009C3964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E7AFC">
        <w:rPr>
          <w:rFonts w:asciiTheme="minorHAnsi" w:hAnsiTheme="minorHAnsi" w:cstheme="minorHAnsi"/>
          <w:sz w:val="22"/>
          <w:szCs w:val="22"/>
          <w:u w:val="single"/>
        </w:rPr>
        <w:t>Nazwy kody opisujące przedmiot zamówienia (CPV):</w:t>
      </w:r>
    </w:p>
    <w:p w14:paraId="0A9B5AFE" w14:textId="77777777" w:rsidR="003C33DB" w:rsidRPr="001E7AFC" w:rsidRDefault="00CE6A9D" w:rsidP="00CE6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 xml:space="preserve"> </w:t>
      </w:r>
      <w:r w:rsidR="00D92D72" w:rsidRPr="001E7AFC">
        <w:rPr>
          <w:rFonts w:asciiTheme="minorHAnsi" w:hAnsiTheme="minorHAnsi" w:cstheme="minorHAnsi"/>
          <w:sz w:val="22"/>
          <w:szCs w:val="22"/>
        </w:rPr>
        <w:t xml:space="preserve">90712400-5  </w:t>
      </w:r>
      <w:r w:rsidRPr="001E7AFC">
        <w:rPr>
          <w:rFonts w:asciiTheme="minorHAnsi" w:hAnsiTheme="minorHAnsi" w:cstheme="minorHAnsi"/>
          <w:sz w:val="22"/>
          <w:szCs w:val="22"/>
        </w:rPr>
        <w:t>Usługi planowania strategii zarządzania zasobami naturalnymi lub ich ochrony</w:t>
      </w:r>
    </w:p>
    <w:p w14:paraId="04FE80FE" w14:textId="77777777" w:rsidR="00CE6A9D" w:rsidRPr="00CE6A9D" w:rsidRDefault="00CE6A9D" w:rsidP="00CE6A9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EB809FB" w14:textId="7C5A7F5D" w:rsidR="007D37C1" w:rsidRDefault="007D37C1" w:rsidP="006E6B1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D5050D" w14:textId="252F9DB7" w:rsidR="00C045CF" w:rsidRDefault="00C045CF" w:rsidP="006E6B1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EC22EBA" w14:textId="77777777" w:rsidR="00C045CF" w:rsidRDefault="00C045CF" w:rsidP="006E6B1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A74506" w14:textId="1EE4E87F" w:rsidR="006E6B12" w:rsidRPr="001E7AFC" w:rsidRDefault="006E6B12" w:rsidP="006E6B12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E7AFC">
        <w:rPr>
          <w:rFonts w:asciiTheme="minorHAnsi" w:hAnsiTheme="minorHAnsi" w:cstheme="minorHAnsi"/>
          <w:b/>
          <w:sz w:val="24"/>
          <w:szCs w:val="24"/>
        </w:rPr>
        <w:lastRenderedPageBreak/>
        <w:t>3. Termin wykonania przedmiotu zamówienia</w:t>
      </w:r>
    </w:p>
    <w:p w14:paraId="560FCC39" w14:textId="39D59B26" w:rsidR="00025967" w:rsidRPr="001E7AFC" w:rsidRDefault="006E6B12" w:rsidP="00240A04">
      <w:pPr>
        <w:spacing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>Wykonawca zobowiązuje się do wykonania przedmiotu zamówienia w terminie</w:t>
      </w:r>
      <w:r w:rsidR="004175D7" w:rsidRPr="001E7AFC">
        <w:rPr>
          <w:rFonts w:asciiTheme="minorHAnsi" w:hAnsiTheme="minorHAnsi" w:cstheme="minorHAnsi"/>
          <w:sz w:val="22"/>
          <w:szCs w:val="22"/>
        </w:rPr>
        <w:t xml:space="preserve"> do końca </w:t>
      </w:r>
      <w:r w:rsidR="00C045CF">
        <w:rPr>
          <w:rFonts w:asciiTheme="minorHAnsi" w:hAnsiTheme="minorHAnsi" w:cstheme="minorHAnsi"/>
          <w:sz w:val="22"/>
          <w:szCs w:val="22"/>
        </w:rPr>
        <w:t xml:space="preserve">listopada </w:t>
      </w:r>
      <w:r w:rsidRPr="001E7AFC">
        <w:rPr>
          <w:rFonts w:asciiTheme="minorHAnsi" w:hAnsiTheme="minorHAnsi" w:cstheme="minorHAnsi"/>
          <w:sz w:val="22"/>
          <w:szCs w:val="22"/>
        </w:rPr>
        <w:t>202</w:t>
      </w:r>
      <w:r w:rsidR="00C045CF">
        <w:rPr>
          <w:rFonts w:asciiTheme="minorHAnsi" w:hAnsiTheme="minorHAnsi" w:cstheme="minorHAnsi"/>
          <w:sz w:val="22"/>
          <w:szCs w:val="22"/>
        </w:rPr>
        <w:t>1</w:t>
      </w:r>
      <w:r w:rsidRPr="001E7AFC">
        <w:rPr>
          <w:rFonts w:asciiTheme="minorHAnsi" w:hAnsiTheme="minorHAnsi" w:cstheme="minorHAnsi"/>
          <w:sz w:val="22"/>
          <w:szCs w:val="22"/>
        </w:rPr>
        <w:t xml:space="preserve"> r.</w:t>
      </w:r>
      <w:r w:rsidR="00240A04" w:rsidRPr="001E7A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1A86C4" w14:textId="77777777" w:rsidR="009D5E00" w:rsidRDefault="009D5E00" w:rsidP="005B1664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0FB0E1CD" w14:textId="448480D3" w:rsidR="00D92D72" w:rsidRPr="001E7AFC" w:rsidRDefault="001E7AFC" w:rsidP="005B166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87099F" w:rsidRPr="001E7AFC">
        <w:rPr>
          <w:rFonts w:asciiTheme="minorHAnsi" w:hAnsiTheme="minorHAnsi" w:cstheme="minorHAnsi"/>
          <w:b/>
          <w:sz w:val="24"/>
          <w:szCs w:val="24"/>
        </w:rPr>
        <w:t>. O</w:t>
      </w:r>
      <w:r w:rsidR="00CE6A9D" w:rsidRPr="001E7AFC">
        <w:rPr>
          <w:rFonts w:asciiTheme="minorHAnsi" w:hAnsiTheme="minorHAnsi" w:cstheme="minorHAnsi"/>
          <w:b/>
          <w:sz w:val="24"/>
          <w:szCs w:val="24"/>
        </w:rPr>
        <w:t>dbi</w:t>
      </w:r>
      <w:r w:rsidR="00D92D72" w:rsidRPr="001E7AFC">
        <w:rPr>
          <w:rFonts w:asciiTheme="minorHAnsi" w:hAnsiTheme="minorHAnsi" w:cstheme="minorHAnsi"/>
          <w:b/>
          <w:sz w:val="24"/>
          <w:szCs w:val="24"/>
        </w:rPr>
        <w:t>ór prac objętych zamówieniem</w:t>
      </w:r>
    </w:p>
    <w:p w14:paraId="0FD32BB9" w14:textId="045B1701" w:rsidR="003A1C25" w:rsidRDefault="003A1C25" w:rsidP="003A1C25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 xml:space="preserve">Wykonawca zobowiązany jest znać wszystkie obowiązujące prawem przepisy, regulaminy i wytyczne związane z wykonywanym przedmiotem zamówienia i będzie odpowiedzialny za ich przestrzeganie. </w:t>
      </w:r>
    </w:p>
    <w:p w14:paraId="358E36CA" w14:textId="18BCFC52" w:rsidR="00B77253" w:rsidRDefault="00B77253" w:rsidP="003A1C25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przedstawienia raportu z postępu prac na każde wezwanie zamawiającego</w:t>
      </w:r>
      <w:r w:rsidR="006D5000">
        <w:rPr>
          <w:rFonts w:asciiTheme="minorHAnsi" w:hAnsiTheme="minorHAnsi" w:cstheme="minorHAnsi"/>
          <w:sz w:val="22"/>
          <w:szCs w:val="22"/>
        </w:rPr>
        <w:t>.</w:t>
      </w:r>
    </w:p>
    <w:p w14:paraId="2528824C" w14:textId="729A9EF5" w:rsidR="006D5000" w:rsidRPr="001E7AFC" w:rsidRDefault="006D5000" w:rsidP="003A1C25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Dokumentacja przed przedłożeniem do RDOŚ musi uzyskać akceptację Działu Zarządzania Środowiskiem Zarządu Zlewni w Jaśle.</w:t>
      </w:r>
    </w:p>
    <w:p w14:paraId="33411F2A" w14:textId="30D113FE" w:rsidR="008D7E0C" w:rsidRDefault="009C60C9" w:rsidP="009D5E00">
      <w:pPr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1E7AFC">
        <w:rPr>
          <w:rFonts w:asciiTheme="minorHAnsi" w:hAnsiTheme="minorHAnsi" w:cstheme="minorHAnsi"/>
          <w:sz w:val="22"/>
          <w:szCs w:val="22"/>
        </w:rPr>
        <w:t>W przypadku stwierdzenia przez Zamawiającego istnienia wad w przedmiocie zamówienia Wykonawca zobowiązany jest do ich usunięcia w terminie wyznaczonym przez Zamawiającego. Wykonawca jest odpowiedzialny za wady opracowania. W szczególności ponosi odpowiedzialność za nierzetelne lub błędne dane i analizy. Wykonawca zobowiązany jest do poprawy opracowania na własny koszt, w przypadku stwierdzenia, po ostatecznym terminie jego odbioru, uchybień zaistniałych z przyczyn Wykonawcy</w:t>
      </w:r>
      <w:r w:rsidR="00BE5506" w:rsidRPr="001E7AFC">
        <w:rPr>
          <w:rFonts w:asciiTheme="minorHAnsi" w:hAnsiTheme="minorHAnsi" w:cstheme="minorHAnsi"/>
          <w:sz w:val="22"/>
          <w:szCs w:val="22"/>
        </w:rPr>
        <w:t>.</w:t>
      </w:r>
    </w:p>
    <w:p w14:paraId="2218ACB2" w14:textId="27A5FF95" w:rsidR="006D5000" w:rsidRDefault="006D5000" w:rsidP="006D50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EFCBF40" w14:textId="560382E1" w:rsidR="006D5000" w:rsidRPr="0095362C" w:rsidRDefault="006D5000" w:rsidP="006D500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5362C">
        <w:rPr>
          <w:rFonts w:asciiTheme="minorHAnsi" w:hAnsiTheme="minorHAnsi" w:cstheme="minorHAnsi"/>
          <w:b/>
          <w:bCs/>
          <w:sz w:val="22"/>
          <w:szCs w:val="22"/>
        </w:rPr>
        <w:t>5. Wymaganie jakie powinien spełniać wykonawca zadania</w:t>
      </w:r>
    </w:p>
    <w:p w14:paraId="1A9C8C9D" w14:textId="30AEEFBB" w:rsidR="006D5000" w:rsidRPr="001E7AFC" w:rsidRDefault="006D5000" w:rsidP="0095362C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powinien wykonać co najmniej 3 opracowania w ciągu 3 lat, które były podstawą wydania przez RDOŚ decyzji środowiskowych lub </w:t>
      </w:r>
      <w:r w:rsidR="0095362C">
        <w:rPr>
          <w:rFonts w:asciiTheme="minorHAnsi" w:hAnsiTheme="minorHAnsi" w:cstheme="minorHAnsi"/>
          <w:sz w:val="22"/>
          <w:szCs w:val="22"/>
        </w:rPr>
        <w:t>decyzji o warunkach prowadzenia działań.</w:t>
      </w:r>
    </w:p>
    <w:sectPr w:rsidR="006D5000" w:rsidRPr="001E7AFC" w:rsidSect="005E4F6D">
      <w:pgSz w:w="11906" w:h="16838"/>
      <w:pgMar w:top="709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288"/>
    <w:multiLevelType w:val="hybridMultilevel"/>
    <w:tmpl w:val="1B782BD0"/>
    <w:lvl w:ilvl="0" w:tplc="37DE9A68">
      <w:start w:val="1"/>
      <w:numFmt w:val="lowerLetter"/>
      <w:lvlText w:val="%1)"/>
      <w:lvlJc w:val="left"/>
      <w:pPr>
        <w:ind w:left="15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4460414"/>
    <w:multiLevelType w:val="hybridMultilevel"/>
    <w:tmpl w:val="0D4ECEB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F13ABB"/>
    <w:multiLevelType w:val="hybridMultilevel"/>
    <w:tmpl w:val="A1747EB4"/>
    <w:lvl w:ilvl="0" w:tplc="2586D5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7512C"/>
    <w:multiLevelType w:val="hybridMultilevel"/>
    <w:tmpl w:val="EC5876BE"/>
    <w:lvl w:ilvl="0" w:tplc="F4B8D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3263AE"/>
    <w:multiLevelType w:val="multilevel"/>
    <w:tmpl w:val="C5A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D65AFD"/>
    <w:multiLevelType w:val="hybridMultilevel"/>
    <w:tmpl w:val="59FC842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60C539E2"/>
    <w:multiLevelType w:val="hybridMultilevel"/>
    <w:tmpl w:val="C1CA0AAE"/>
    <w:lvl w:ilvl="0" w:tplc="F4B8D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50B45"/>
    <w:multiLevelType w:val="hybridMultilevel"/>
    <w:tmpl w:val="0B30896C"/>
    <w:lvl w:ilvl="0" w:tplc="F4B8D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280272"/>
    <w:multiLevelType w:val="hybridMultilevel"/>
    <w:tmpl w:val="DD769FA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02E760C"/>
    <w:multiLevelType w:val="hybridMultilevel"/>
    <w:tmpl w:val="BF7ED0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49B3DEF"/>
    <w:multiLevelType w:val="hybridMultilevel"/>
    <w:tmpl w:val="93584150"/>
    <w:lvl w:ilvl="0" w:tplc="2586D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61752"/>
    <w:multiLevelType w:val="hybridMultilevel"/>
    <w:tmpl w:val="C0228FE2"/>
    <w:lvl w:ilvl="0" w:tplc="32B012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B95"/>
    <w:rsid w:val="000033DE"/>
    <w:rsid w:val="00003E15"/>
    <w:rsid w:val="00025967"/>
    <w:rsid w:val="000A2968"/>
    <w:rsid w:val="000B5F08"/>
    <w:rsid w:val="000F6211"/>
    <w:rsid w:val="00107D88"/>
    <w:rsid w:val="00121A40"/>
    <w:rsid w:val="00130887"/>
    <w:rsid w:val="001635FA"/>
    <w:rsid w:val="001C071E"/>
    <w:rsid w:val="001E7AFC"/>
    <w:rsid w:val="001F5A8A"/>
    <w:rsid w:val="00201690"/>
    <w:rsid w:val="00223938"/>
    <w:rsid w:val="00240A04"/>
    <w:rsid w:val="0025213A"/>
    <w:rsid w:val="003352A6"/>
    <w:rsid w:val="00341D66"/>
    <w:rsid w:val="003929CF"/>
    <w:rsid w:val="003A1C25"/>
    <w:rsid w:val="003C33DB"/>
    <w:rsid w:val="003D41A6"/>
    <w:rsid w:val="0040152A"/>
    <w:rsid w:val="00412D88"/>
    <w:rsid w:val="004175D7"/>
    <w:rsid w:val="00495651"/>
    <w:rsid w:val="004A10DA"/>
    <w:rsid w:val="004B44F0"/>
    <w:rsid w:val="004D4B61"/>
    <w:rsid w:val="00515F81"/>
    <w:rsid w:val="00544836"/>
    <w:rsid w:val="005503A1"/>
    <w:rsid w:val="00574CAD"/>
    <w:rsid w:val="00580713"/>
    <w:rsid w:val="005B1664"/>
    <w:rsid w:val="005E4F6D"/>
    <w:rsid w:val="0067367B"/>
    <w:rsid w:val="006762C8"/>
    <w:rsid w:val="006907AA"/>
    <w:rsid w:val="00694A0B"/>
    <w:rsid w:val="006C466D"/>
    <w:rsid w:val="006D5000"/>
    <w:rsid w:val="006D77A3"/>
    <w:rsid w:val="006E6B12"/>
    <w:rsid w:val="00700EE9"/>
    <w:rsid w:val="00740C16"/>
    <w:rsid w:val="00757202"/>
    <w:rsid w:val="007604EE"/>
    <w:rsid w:val="00775592"/>
    <w:rsid w:val="007D37C1"/>
    <w:rsid w:val="007F4C5E"/>
    <w:rsid w:val="00836892"/>
    <w:rsid w:val="0087099F"/>
    <w:rsid w:val="008D4104"/>
    <w:rsid w:val="008D7E0C"/>
    <w:rsid w:val="008E6E93"/>
    <w:rsid w:val="00920E05"/>
    <w:rsid w:val="0095362C"/>
    <w:rsid w:val="0099381F"/>
    <w:rsid w:val="009C3964"/>
    <w:rsid w:val="009C60C9"/>
    <w:rsid w:val="009C6132"/>
    <w:rsid w:val="009C7D80"/>
    <w:rsid w:val="009D5E00"/>
    <w:rsid w:val="009E6E58"/>
    <w:rsid w:val="00A46D29"/>
    <w:rsid w:val="00A61AF5"/>
    <w:rsid w:val="00A7121C"/>
    <w:rsid w:val="00A834A4"/>
    <w:rsid w:val="00AA0C22"/>
    <w:rsid w:val="00AA307C"/>
    <w:rsid w:val="00B64A9B"/>
    <w:rsid w:val="00B77253"/>
    <w:rsid w:val="00BC10CB"/>
    <w:rsid w:val="00BE5506"/>
    <w:rsid w:val="00C045CF"/>
    <w:rsid w:val="00C479BB"/>
    <w:rsid w:val="00C97CFB"/>
    <w:rsid w:val="00CB404C"/>
    <w:rsid w:val="00CB7302"/>
    <w:rsid w:val="00CD187A"/>
    <w:rsid w:val="00CE6A9D"/>
    <w:rsid w:val="00D31178"/>
    <w:rsid w:val="00D92D72"/>
    <w:rsid w:val="00DD6469"/>
    <w:rsid w:val="00E23E88"/>
    <w:rsid w:val="00E432A1"/>
    <w:rsid w:val="00E82FE2"/>
    <w:rsid w:val="00EA149A"/>
    <w:rsid w:val="00ED3263"/>
    <w:rsid w:val="00EF1223"/>
    <w:rsid w:val="00EF7CC5"/>
    <w:rsid w:val="00F24C35"/>
    <w:rsid w:val="00F50E78"/>
    <w:rsid w:val="00F83483"/>
    <w:rsid w:val="00F90372"/>
    <w:rsid w:val="00FC46DF"/>
    <w:rsid w:val="00FD3368"/>
    <w:rsid w:val="00FE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D83"/>
  <w15:docId w15:val="{CDC770FE-A655-4076-AB4E-077735C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B95"/>
    <w:pPr>
      <w:jc w:val="left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B95"/>
    <w:pPr>
      <w:keepNext/>
      <w:outlineLvl w:val="0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E7B95"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B95"/>
    <w:rPr>
      <w:rFonts w:eastAsia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E7B95"/>
    <w:rPr>
      <w:rFonts w:eastAsia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34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7E0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D7E0C"/>
    <w:rPr>
      <w:rFonts w:eastAsia="Times New Roman"/>
      <w:szCs w:val="20"/>
      <w:lang w:eastAsia="pl-PL"/>
    </w:rPr>
  </w:style>
  <w:style w:type="paragraph" w:styleId="Bezodstpw">
    <w:name w:val="No Spacing"/>
    <w:uiPriority w:val="1"/>
    <w:qFormat/>
    <w:rsid w:val="008D7E0C"/>
    <w:pPr>
      <w:ind w:left="357" w:hanging="357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673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F8B6-43A5-454D-857D-F336C655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GeoMelio</dc:creator>
  <cp:lastModifiedBy>Anna Grzyb (RZGW Rzeszów)</cp:lastModifiedBy>
  <cp:revision>2</cp:revision>
  <cp:lastPrinted>2021-02-09T09:46:00Z</cp:lastPrinted>
  <dcterms:created xsi:type="dcterms:W3CDTF">2021-04-27T09:43:00Z</dcterms:created>
  <dcterms:modified xsi:type="dcterms:W3CDTF">2021-04-27T09:43:00Z</dcterms:modified>
</cp:coreProperties>
</file>