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AB" w:rsidRPr="007F021A" w:rsidRDefault="004126AB" w:rsidP="004126AB">
      <w:pPr>
        <w:pStyle w:val="Bezodstpw"/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7F021A">
        <w:rPr>
          <w:rFonts w:asciiTheme="minorHAnsi" w:hAnsiTheme="minorHAnsi"/>
          <w:sz w:val="22"/>
          <w:szCs w:val="22"/>
          <w:lang w:val="pl-PL"/>
        </w:rPr>
        <w:t>Załącznik nr 2</w:t>
      </w:r>
      <w:r w:rsidR="000A2846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:rsidR="004126AB" w:rsidRPr="007F021A" w:rsidRDefault="004126AB" w:rsidP="004126AB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:rsidR="004126AB" w:rsidRPr="007F021A" w:rsidRDefault="004126AB" w:rsidP="004126AB">
      <w:pPr>
        <w:pStyle w:val="Wcicienormalne1"/>
        <w:spacing w:before="57"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4126AB" w:rsidRPr="007F021A" w:rsidRDefault="004126AB" w:rsidP="004126AB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:rsidR="004126AB" w:rsidRPr="00B9589C" w:rsidRDefault="004126AB" w:rsidP="00B9589C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EE00CE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pn</w:t>
      </w:r>
      <w:r w:rsidRPr="007F021A">
        <w:rPr>
          <w:rFonts w:asciiTheme="minorHAnsi" w:hAnsiTheme="minorHAnsi" w:cs="Arial"/>
          <w:b/>
          <w:sz w:val="22"/>
          <w:szCs w:val="22"/>
        </w:rPr>
        <w:t>.</w:t>
      </w:r>
      <w:r w:rsidRPr="003B75C2">
        <w:t xml:space="preserve"> </w:t>
      </w:r>
      <w:r w:rsidR="00EE00CE" w:rsidRPr="00EE00CE">
        <w:rPr>
          <w:rFonts w:asciiTheme="minorHAnsi" w:hAnsiTheme="minorHAnsi" w:cs="Arial"/>
          <w:b/>
          <w:sz w:val="22"/>
          <w:szCs w:val="22"/>
        </w:rPr>
        <w:t>„</w:t>
      </w:r>
      <w:r w:rsidR="00B9589C" w:rsidRPr="00B9589C">
        <w:rPr>
          <w:rFonts w:asciiTheme="minorHAnsi" w:hAnsiTheme="minorHAnsi" w:cs="Arial"/>
          <w:b/>
          <w:sz w:val="22"/>
          <w:szCs w:val="22"/>
        </w:rPr>
        <w:t>Wywóz nieczystości stałych, w tym gabarytów z budynku mieszczącego pokoje gościnne</w:t>
      </w:r>
      <w:r w:rsidR="00B9589C">
        <w:rPr>
          <w:rFonts w:asciiTheme="minorHAnsi" w:hAnsiTheme="minorHAnsi" w:cs="Arial"/>
          <w:b/>
          <w:sz w:val="22"/>
          <w:szCs w:val="22"/>
        </w:rPr>
        <w:t xml:space="preserve"> </w:t>
      </w:r>
      <w:r w:rsidR="00B9589C" w:rsidRPr="00B9589C">
        <w:rPr>
          <w:rFonts w:asciiTheme="minorHAnsi" w:hAnsiTheme="minorHAnsi" w:cs="Arial"/>
          <w:b/>
          <w:sz w:val="22"/>
          <w:szCs w:val="22"/>
        </w:rPr>
        <w:t>w Niedzicy na Osiedlu Pod Taborem 8a-8b</w:t>
      </w:r>
      <w:r w:rsidR="00EE00CE" w:rsidRPr="00EE00CE">
        <w:rPr>
          <w:rFonts w:asciiTheme="minorHAnsi" w:hAnsiTheme="minorHAnsi" w:cs="Arial"/>
          <w:b/>
          <w:sz w:val="22"/>
          <w:szCs w:val="22"/>
        </w:rPr>
        <w:t>”</w:t>
      </w:r>
    </w:p>
    <w:p w:rsidR="004126AB" w:rsidRPr="007F021A" w:rsidRDefault="004126AB" w:rsidP="004126AB">
      <w:pPr>
        <w:spacing w:before="57"/>
        <w:rPr>
          <w:rFonts w:asciiTheme="minorHAnsi" w:eastAsia="Arial Narrow" w:hAnsiTheme="minorHAnsi" w:cs="Arial"/>
          <w:bCs/>
          <w:sz w:val="22"/>
          <w:szCs w:val="22"/>
        </w:rPr>
      </w:pPr>
    </w:p>
    <w:p w:rsidR="004126AB" w:rsidRPr="007F021A" w:rsidRDefault="004126AB" w:rsidP="004126AB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:rsidR="004126AB" w:rsidRPr="007F021A" w:rsidRDefault="004126AB" w:rsidP="004126AB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:rsidR="004126AB" w:rsidRPr="007F021A" w:rsidRDefault="004126AB" w:rsidP="004126AB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0738E5">
        <w:rPr>
          <w:rFonts w:asciiTheme="minorHAnsi" w:hAnsiTheme="minorHAnsi" w:cs="Arial"/>
          <w:sz w:val="22"/>
          <w:szCs w:val="22"/>
        </w:rPr>
        <w:t>(Dz.U. 2019</w:t>
      </w:r>
      <w:r>
        <w:rPr>
          <w:rFonts w:asciiTheme="minorHAnsi" w:hAnsiTheme="minorHAnsi" w:cs="Arial"/>
          <w:sz w:val="22"/>
          <w:szCs w:val="22"/>
        </w:rPr>
        <w:t xml:space="preserve"> poz. </w:t>
      </w:r>
      <w:r w:rsidRPr="000738E5">
        <w:rPr>
          <w:rFonts w:asciiTheme="minorHAnsi" w:hAnsiTheme="minorHAnsi" w:cs="Arial"/>
          <w:sz w:val="22"/>
          <w:szCs w:val="22"/>
        </w:rPr>
        <w:t xml:space="preserve">1170 </w:t>
      </w:r>
      <w:proofErr w:type="spellStart"/>
      <w:r w:rsidRPr="000738E5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0738E5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</w:p>
    <w:p w:rsidR="004126AB" w:rsidRPr="007F021A" w:rsidRDefault="004126AB" w:rsidP="004126AB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:rsidR="004126AB" w:rsidRPr="007F021A" w:rsidRDefault="004126AB" w:rsidP="004126AB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:rsidR="004126AB" w:rsidRPr="007F021A" w:rsidRDefault="004126AB" w:rsidP="004126AB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:rsidR="004126AB" w:rsidRPr="002E1A5F" w:rsidRDefault="004126AB" w:rsidP="004126AB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p w:rsidR="00851DAD" w:rsidRPr="004126AB" w:rsidRDefault="00696921" w:rsidP="004126AB"/>
    <w:sectPr w:rsidR="00851DAD" w:rsidRPr="004126AB" w:rsidSect="005D7A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7A99"/>
    <w:rsid w:val="000A2846"/>
    <w:rsid w:val="004126AB"/>
    <w:rsid w:val="00516053"/>
    <w:rsid w:val="005C0AAC"/>
    <w:rsid w:val="005D7A99"/>
    <w:rsid w:val="00696921"/>
    <w:rsid w:val="00B50B44"/>
    <w:rsid w:val="00B9589C"/>
    <w:rsid w:val="00CB3664"/>
    <w:rsid w:val="00CF6689"/>
    <w:rsid w:val="00EA4818"/>
    <w:rsid w:val="00E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99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5D7A99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D7A99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4126AB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4126AB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A...</cp:lastModifiedBy>
  <cp:revision>2</cp:revision>
  <dcterms:created xsi:type="dcterms:W3CDTF">2021-04-19T09:50:00Z</dcterms:created>
  <dcterms:modified xsi:type="dcterms:W3CDTF">2021-04-19T09:50:00Z</dcterms:modified>
</cp:coreProperties>
</file>