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36604632" w:rsidR="00CB6579" w:rsidRPr="001E3276" w:rsidRDefault="00CB6579" w:rsidP="001E3276">
      <w:pPr>
        <w:pStyle w:val="Bezodstpw"/>
        <w:rPr>
          <w:rFonts w:ascii="Garamond" w:hAnsi="Garamond"/>
          <w:sz w:val="18"/>
          <w:szCs w:val="18"/>
          <w:lang w:val="pl-PL"/>
        </w:rPr>
      </w:pPr>
    </w:p>
    <w:p w14:paraId="11ACEA53" w14:textId="77777777" w:rsidR="00CB6579" w:rsidRPr="001E3276" w:rsidRDefault="00CB6579" w:rsidP="00CB6579">
      <w:pPr>
        <w:spacing w:before="57"/>
        <w:ind w:right="5668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.......................................................</w:t>
      </w:r>
    </w:p>
    <w:p w14:paraId="4F2395F8" w14:textId="448A9D1D" w:rsidR="00CB6579" w:rsidRPr="001E3276" w:rsidRDefault="00CB6579" w:rsidP="001E3276">
      <w:pPr>
        <w:spacing w:before="57"/>
        <w:ind w:right="5668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Nazwa i adres Wykonawcy/ów</w:t>
      </w:r>
    </w:p>
    <w:p w14:paraId="233D2622" w14:textId="77777777" w:rsidR="00CB6579" w:rsidRPr="001E3276" w:rsidRDefault="00CB6579" w:rsidP="00CB6579">
      <w:pPr>
        <w:spacing w:before="57"/>
        <w:jc w:val="center"/>
        <w:rPr>
          <w:rFonts w:cs="Arial"/>
          <w:b/>
          <w:sz w:val="18"/>
          <w:szCs w:val="18"/>
        </w:rPr>
      </w:pPr>
      <w:r w:rsidRPr="001E3276">
        <w:rPr>
          <w:rFonts w:cs="Arial"/>
          <w:b/>
          <w:sz w:val="18"/>
          <w:szCs w:val="18"/>
        </w:rPr>
        <w:t xml:space="preserve">OŚWIADCZENIE </w:t>
      </w:r>
    </w:p>
    <w:p w14:paraId="7BECB46C" w14:textId="77777777" w:rsidR="00CB6579" w:rsidRPr="001E3276" w:rsidRDefault="00CB6579" w:rsidP="00CB6579">
      <w:pPr>
        <w:spacing w:before="57"/>
        <w:jc w:val="center"/>
        <w:rPr>
          <w:rFonts w:cs="Arial"/>
          <w:b/>
          <w:i/>
          <w:iCs/>
          <w:sz w:val="18"/>
          <w:szCs w:val="18"/>
        </w:rPr>
      </w:pPr>
      <w:r w:rsidRPr="001E3276">
        <w:rPr>
          <w:rFonts w:cs="Arial"/>
          <w:b/>
          <w:sz w:val="18"/>
          <w:szCs w:val="18"/>
        </w:rPr>
        <w:t xml:space="preserve">podmiotu </w:t>
      </w:r>
      <w:r w:rsidRPr="001E3276">
        <w:rPr>
          <w:rFonts w:eastAsia="Arial Narrow" w:cs="Arial"/>
          <w:b/>
          <w:sz w:val="18"/>
          <w:szCs w:val="18"/>
        </w:rPr>
        <w:t>dotyczące przesłanek wykluczenia z postępowania</w:t>
      </w:r>
    </w:p>
    <w:p w14:paraId="42D29DC7" w14:textId="3921E9E0" w:rsidR="00CB6579" w:rsidRPr="001E3276" w:rsidRDefault="00CB6579" w:rsidP="001E3276">
      <w:pPr>
        <w:rPr>
          <w:rFonts w:eastAsia="Arial Narrow" w:cs="Arial"/>
          <w:b/>
          <w:bCs/>
          <w:sz w:val="18"/>
          <w:szCs w:val="18"/>
        </w:rPr>
      </w:pPr>
      <w:r w:rsidRPr="001E3276">
        <w:rPr>
          <w:rFonts w:eastAsia="Arial Narrow" w:cs="Arial"/>
          <w:b/>
          <w:bCs/>
          <w:sz w:val="18"/>
          <w:szCs w:val="18"/>
        </w:rPr>
        <w:t xml:space="preserve">Dotyczy: postępowania prowadzonego w trybie art. </w:t>
      </w:r>
      <w:r w:rsidR="000C6DFE" w:rsidRPr="001E3276">
        <w:rPr>
          <w:rFonts w:eastAsia="Arial Narrow" w:cs="Arial"/>
          <w:b/>
          <w:bCs/>
          <w:sz w:val="18"/>
          <w:szCs w:val="18"/>
        </w:rPr>
        <w:t>2</w:t>
      </w:r>
      <w:r w:rsidRPr="001E3276">
        <w:rPr>
          <w:rFonts w:eastAsia="Arial Narrow" w:cs="Arial"/>
          <w:b/>
          <w:bCs/>
          <w:sz w:val="18"/>
          <w:szCs w:val="18"/>
        </w:rPr>
        <w:t>. ust.</w:t>
      </w:r>
      <w:r w:rsidR="000C6DFE" w:rsidRPr="001E3276">
        <w:rPr>
          <w:rFonts w:eastAsia="Arial Narrow" w:cs="Arial"/>
          <w:b/>
          <w:bCs/>
          <w:sz w:val="18"/>
          <w:szCs w:val="18"/>
        </w:rPr>
        <w:t>1 PZP</w:t>
      </w:r>
    </w:p>
    <w:p w14:paraId="5C032F5B" w14:textId="041F6C4E" w:rsidR="001E3276" w:rsidRPr="001E3276" w:rsidRDefault="001E3276" w:rsidP="001E3276">
      <w:pPr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>Sporządzenie operatów szacunkowych określających wartość nieruchomości gruntowych nr</w:t>
      </w:r>
      <w:r w:rsidRPr="001E3276">
        <w:rPr>
          <w:rFonts w:cs="Arial"/>
          <w:b/>
          <w:bCs/>
          <w:sz w:val="18"/>
          <w:szCs w:val="18"/>
        </w:rPr>
        <w:t>:</w:t>
      </w:r>
    </w:p>
    <w:p w14:paraId="013C943F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1670/16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Babice, gm. Oświęcim, pow. oświęcimski - zajęta pod prawy wał rz. Mała Wisła</w:t>
      </w:r>
    </w:p>
    <w:p w14:paraId="0C0FF4BB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759/67, 760/67, 762/66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Goczałkowice-Zdrój, gm. Goczałkowice-Zdrój,</w:t>
      </w:r>
      <w:r w:rsidRPr="001E3276">
        <w:rPr>
          <w:rFonts w:cs="Arial"/>
          <w:b/>
          <w:bCs/>
          <w:sz w:val="18"/>
          <w:szCs w:val="18"/>
        </w:rPr>
        <w:br/>
        <w:t>pow. pszczyński - zajęta pod prawy wał rz. Wisła</w:t>
      </w:r>
    </w:p>
    <w:p w14:paraId="5B2C541E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859/7, 868/7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. Zabrzeg, gm. Czechowice-Dziedzice, pow. bielski - objęte zakończoną w 2015r. inwestycją pn.: </w:t>
      </w:r>
      <w:r w:rsidRPr="001E3276">
        <w:rPr>
          <w:rFonts w:cs="Arial"/>
          <w:b/>
          <w:bCs/>
          <w:i/>
          <w:iCs/>
          <w:sz w:val="18"/>
          <w:szCs w:val="18"/>
        </w:rPr>
        <w:t>„Rozbudowa istniejących oraz budowa nowych prawych wałów przeciwpowodziowych rzeki Wisły miejscowościach: Zabrzeg-Ochodza, Czechowice-Dziedzice, Goczałkowice-Zdrój w km rzeki Wisły 32+250-36+000</w:t>
      </w:r>
      <w:r w:rsidRPr="001E3276">
        <w:rPr>
          <w:rFonts w:cs="Arial"/>
          <w:b/>
          <w:bCs/>
          <w:i/>
          <w:iCs/>
          <w:sz w:val="18"/>
          <w:szCs w:val="18"/>
        </w:rPr>
        <w:br/>
        <w:t>pow. bielski, pszczyński, woj. śląskie”</w:t>
      </w:r>
    </w:p>
    <w:p w14:paraId="4EA3F25B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2898/1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. Knurów, gm. Knurów, pow. gliwicki - zajęta przez śródlądowe wody płynące rz. </w:t>
      </w:r>
      <w:proofErr w:type="spellStart"/>
      <w:r w:rsidRPr="001E3276">
        <w:rPr>
          <w:rFonts w:cs="Arial"/>
          <w:b/>
          <w:bCs/>
          <w:sz w:val="18"/>
          <w:szCs w:val="18"/>
        </w:rPr>
        <w:t>Knurówka</w:t>
      </w:r>
      <w:proofErr w:type="spellEnd"/>
    </w:p>
    <w:p w14:paraId="02955AFD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1843/17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Bestwina, gm. Bestwina, pow. bielski - zajęta przez śródlądowe wody płynące rz. Podleśny</w:t>
      </w:r>
    </w:p>
    <w:p w14:paraId="36D04BCA" w14:textId="77777777" w:rsidR="001E3276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1376/157, 1373/156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. Rybnik, gm. Rybnik, pow. Rybnik - zajęta przez śródlądowe wody płynące rz. </w:t>
      </w:r>
      <w:proofErr w:type="spellStart"/>
      <w:r w:rsidRPr="001E3276">
        <w:rPr>
          <w:rFonts w:cs="Arial"/>
          <w:b/>
          <w:bCs/>
          <w:sz w:val="18"/>
          <w:szCs w:val="18"/>
        </w:rPr>
        <w:t>Nacyna</w:t>
      </w:r>
      <w:proofErr w:type="spellEnd"/>
      <w:r w:rsidRPr="001E3276">
        <w:rPr>
          <w:rFonts w:cs="Arial"/>
          <w:b/>
          <w:bCs/>
          <w:sz w:val="18"/>
          <w:szCs w:val="18"/>
        </w:rPr>
        <w:t xml:space="preserve"> </w:t>
      </w:r>
    </w:p>
    <w:p w14:paraId="668BF497" w14:textId="6E275A15" w:rsidR="00CB6579" w:rsidRPr="001E3276" w:rsidRDefault="001E3276" w:rsidP="001E3276">
      <w:pPr>
        <w:numPr>
          <w:ilvl w:val="0"/>
          <w:numId w:val="2"/>
        </w:numPr>
        <w:spacing w:before="100" w:beforeAutospacing="1" w:after="100" w:afterAutospacing="1"/>
        <w:rPr>
          <w:rFonts w:cs="Arial"/>
          <w:b/>
          <w:bCs/>
          <w:sz w:val="18"/>
          <w:szCs w:val="18"/>
        </w:rPr>
      </w:pPr>
      <w:r w:rsidRPr="001E3276">
        <w:rPr>
          <w:rFonts w:cs="Arial"/>
          <w:b/>
          <w:bCs/>
          <w:sz w:val="18"/>
          <w:szCs w:val="18"/>
        </w:rPr>
        <w:t xml:space="preserve">1477/1, 1484, 1477/2, 1478/1, 1483/1 </w:t>
      </w:r>
      <w:proofErr w:type="spellStart"/>
      <w:r w:rsidRPr="001E3276">
        <w:rPr>
          <w:rFonts w:cs="Arial"/>
          <w:b/>
          <w:bCs/>
          <w:sz w:val="18"/>
          <w:szCs w:val="18"/>
        </w:rPr>
        <w:t>obr</w:t>
      </w:r>
      <w:proofErr w:type="spellEnd"/>
      <w:r w:rsidRPr="001E3276">
        <w:rPr>
          <w:rFonts w:cs="Arial"/>
          <w:b/>
          <w:bCs/>
          <w:sz w:val="18"/>
          <w:szCs w:val="18"/>
        </w:rPr>
        <w:t>. Zabrzeg, gm. Czechowice-</w:t>
      </w:r>
      <w:proofErr w:type="spellStart"/>
      <w:r w:rsidRPr="001E3276">
        <w:rPr>
          <w:rFonts w:cs="Arial"/>
          <w:b/>
          <w:bCs/>
          <w:sz w:val="18"/>
          <w:szCs w:val="18"/>
        </w:rPr>
        <w:t>Dziedzice,pow</w:t>
      </w:r>
      <w:proofErr w:type="spellEnd"/>
      <w:r w:rsidRPr="001E3276">
        <w:rPr>
          <w:rFonts w:cs="Arial"/>
          <w:b/>
          <w:bCs/>
          <w:sz w:val="18"/>
          <w:szCs w:val="18"/>
        </w:rPr>
        <w:t>. bielski - zajęte pod prawy wał rz. Wisła</w:t>
      </w:r>
    </w:p>
    <w:p w14:paraId="223342AA" w14:textId="6E677ABA" w:rsidR="00CB6579" w:rsidRPr="001E3276" w:rsidRDefault="00CB6579" w:rsidP="00CB6579">
      <w:pPr>
        <w:widowControl w:val="0"/>
        <w:suppressAutoHyphens/>
        <w:autoSpaceDE w:val="0"/>
        <w:rPr>
          <w:rFonts w:eastAsia="Arial Narrow" w:cs="Arial"/>
          <w:bCs/>
          <w:sz w:val="18"/>
          <w:szCs w:val="18"/>
          <w:lang w:eastAsia="ar-SA"/>
        </w:rPr>
      </w:pPr>
      <w:r w:rsidRPr="001E3276">
        <w:rPr>
          <w:rFonts w:eastAsia="Arial Narrow" w:cs="Arial"/>
          <w:bCs/>
          <w:sz w:val="18"/>
          <w:szCs w:val="18"/>
          <w:lang w:eastAsia="ar-SA"/>
        </w:rPr>
        <w:t xml:space="preserve">1.Oświadczam/y, że mogę/możemy ubiegać się </w:t>
      </w: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o udzielenie zamówienia </w:t>
      </w:r>
      <w:r w:rsidRPr="001E3276">
        <w:rPr>
          <w:rFonts w:eastAsia="Arial Narrow" w:cs="Arial"/>
          <w:bCs/>
          <w:sz w:val="18"/>
          <w:szCs w:val="18"/>
          <w:lang w:eastAsia="ar-SA"/>
        </w:rPr>
        <w:t>i spełniam/y warunki dotyczące:</w:t>
      </w:r>
    </w:p>
    <w:p w14:paraId="23912643" w14:textId="77777777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>2) posiadania wiedzy i doświadczenia;</w:t>
      </w:r>
    </w:p>
    <w:p w14:paraId="44F44668" w14:textId="4DDC219E" w:rsidR="00CB6579" w:rsidRPr="001E3276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sz w:val="18"/>
          <w:szCs w:val="18"/>
          <w:lang w:eastAsia="ar-SA"/>
        </w:rPr>
      </w:pPr>
      <w:r w:rsidRPr="001E3276">
        <w:rPr>
          <w:rFonts w:eastAsia="Lucida Sans Unicode" w:cs="Arial"/>
          <w:bCs/>
          <w:sz w:val="18"/>
          <w:szCs w:val="18"/>
          <w:lang w:eastAsia="ar-SA"/>
        </w:rPr>
        <w:t xml:space="preserve">3)dysponowania odpowiednim potencjałem technicznym oraz osobami zdolnymi </w:t>
      </w:r>
      <w:r w:rsidRPr="001E3276">
        <w:rPr>
          <w:rFonts w:eastAsia="Lucida Sans Unicode" w:cs="Arial"/>
          <w:bCs/>
          <w:sz w:val="18"/>
          <w:szCs w:val="18"/>
          <w:lang w:eastAsia="ar-SA"/>
        </w:rPr>
        <w:br/>
        <w:t xml:space="preserve">do wykonania zamówienia; </w:t>
      </w:r>
    </w:p>
    <w:p w14:paraId="6A3DCD22" w14:textId="67D4EBD0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2.Oświadczam, że nie wydano wobec mnie prawomocnego wyroku, ostatecznej decyzji administracyjnej o zaleganiu z uiszczaniem podatków, opłat lub składek na ubezpieczenia społeczne lub zdrowotne.</w:t>
      </w:r>
    </w:p>
    <w:p w14:paraId="5FF38AE2" w14:textId="7E5A434D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3.Oświadczam, że brak jest wobec mnie orzeczenia tytułem środka zapobiegawczego zakazu ubiegania się o zamówienie publiczne.</w:t>
      </w:r>
    </w:p>
    <w:p w14:paraId="1D23F1C5" w14:textId="11029BC5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 xml:space="preserve">4.Oświadczam, że nie wydano wobec mnie prawomocnego wyroku sądu skazującego </w:t>
      </w:r>
      <w:r w:rsidRPr="001E3276">
        <w:rPr>
          <w:rFonts w:cs="Arial"/>
          <w:sz w:val="18"/>
          <w:szCs w:val="18"/>
        </w:rPr>
        <w:br/>
        <w:t>za wykroczenie na karę ograniczenia wolności lub grzywny.</w:t>
      </w:r>
    </w:p>
    <w:p w14:paraId="06FEDB1A" w14:textId="27A832B4" w:rsidR="00CB6579" w:rsidRPr="001E3276" w:rsidRDefault="00CB6579" w:rsidP="00CB6579">
      <w:pPr>
        <w:suppressAutoHyphens/>
        <w:spacing w:before="57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 xml:space="preserve">5.Oświadczam, że nie zalegam z opłacaniem podatków i opłat lokalnych, o których mowa </w:t>
      </w:r>
      <w:r w:rsidRPr="001E3276">
        <w:rPr>
          <w:rFonts w:cs="Arial"/>
          <w:sz w:val="18"/>
          <w:szCs w:val="18"/>
        </w:rPr>
        <w:br/>
        <w:t>w ustawie z dnia 12 stycznia 1991 r. o podatkach i opłatach lokalnych (Dz.U. z 2016 r. poz. 716).</w:t>
      </w:r>
    </w:p>
    <w:p w14:paraId="7A282153" w14:textId="77777777" w:rsidR="00CB6579" w:rsidRPr="001E3276" w:rsidRDefault="00CB6579" w:rsidP="00CB6579">
      <w:pPr>
        <w:spacing w:before="57"/>
        <w:rPr>
          <w:rFonts w:cs="Arial"/>
          <w:sz w:val="18"/>
          <w:szCs w:val="18"/>
        </w:rPr>
      </w:pPr>
    </w:p>
    <w:p w14:paraId="709365C9" w14:textId="77777777" w:rsidR="00CB6579" w:rsidRPr="001E3276" w:rsidRDefault="00CB6579" w:rsidP="001E3276">
      <w:pPr>
        <w:spacing w:before="57"/>
        <w:ind w:left="6372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........................... dnia …………… r.</w:t>
      </w:r>
    </w:p>
    <w:p w14:paraId="61B4BAF1" w14:textId="77777777" w:rsidR="00CB6579" w:rsidRPr="001E3276" w:rsidRDefault="00CB6579" w:rsidP="00CB6579">
      <w:pPr>
        <w:spacing w:before="57"/>
        <w:jc w:val="right"/>
        <w:rPr>
          <w:rFonts w:cs="Arial"/>
          <w:sz w:val="18"/>
          <w:szCs w:val="18"/>
        </w:rPr>
      </w:pPr>
    </w:p>
    <w:p w14:paraId="6D74912E" w14:textId="77777777" w:rsidR="00CB6579" w:rsidRPr="001E3276" w:rsidRDefault="00CB6579" w:rsidP="00CB6579">
      <w:pPr>
        <w:spacing w:before="57"/>
        <w:jc w:val="right"/>
        <w:rPr>
          <w:rFonts w:cs="Arial"/>
          <w:sz w:val="18"/>
          <w:szCs w:val="18"/>
        </w:rPr>
      </w:pPr>
    </w:p>
    <w:p w14:paraId="2BF2858D" w14:textId="77777777" w:rsidR="00CB6579" w:rsidRPr="001E3276" w:rsidRDefault="00CB6579" w:rsidP="00CB6579">
      <w:pPr>
        <w:spacing w:before="57"/>
        <w:ind w:left="2835"/>
        <w:jc w:val="center"/>
        <w:rPr>
          <w:rFonts w:cs="Arial"/>
          <w:sz w:val="18"/>
          <w:szCs w:val="18"/>
        </w:rPr>
      </w:pPr>
      <w:r w:rsidRPr="001E3276">
        <w:rPr>
          <w:rFonts w:cs="Arial"/>
          <w:sz w:val="18"/>
          <w:szCs w:val="18"/>
        </w:rPr>
        <w:t>…………......................................................................</w:t>
      </w:r>
    </w:p>
    <w:p w14:paraId="11FA452C" w14:textId="77777777" w:rsidR="00CB6579" w:rsidRPr="001E3276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  <w:sz w:val="18"/>
          <w:szCs w:val="18"/>
        </w:rPr>
      </w:pPr>
      <w:r w:rsidRPr="001E3276">
        <w:rPr>
          <w:rFonts w:ascii="Garamond" w:hAnsi="Garamond" w:cs="Arial"/>
          <w:sz w:val="18"/>
          <w:szCs w:val="18"/>
        </w:rPr>
        <w:t>Podpis/y/ osoby/osób uprawnionych do reprezentowania Wykonawców</w:t>
      </w:r>
    </w:p>
    <w:p w14:paraId="493C5F62" w14:textId="77777777" w:rsidR="00851DAD" w:rsidRPr="001E3276" w:rsidRDefault="001E3276" w:rsidP="00CB6579">
      <w:pPr>
        <w:rPr>
          <w:sz w:val="18"/>
          <w:szCs w:val="18"/>
        </w:rPr>
      </w:pPr>
    </w:p>
    <w:sectPr w:rsidR="00851DAD" w:rsidRPr="001E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C06AB"/>
    <w:multiLevelType w:val="hybridMultilevel"/>
    <w:tmpl w:val="E312BAFA"/>
    <w:lvl w:ilvl="0" w:tplc="7D5EF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1E3276"/>
    <w:rsid w:val="002E23D9"/>
    <w:rsid w:val="00516053"/>
    <w:rsid w:val="00A059CD"/>
    <w:rsid w:val="00B50B44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Michał Janocha (RZGW Gliwice)</cp:lastModifiedBy>
  <cp:revision>4</cp:revision>
  <dcterms:created xsi:type="dcterms:W3CDTF">2021-03-30T07:27:00Z</dcterms:created>
  <dcterms:modified xsi:type="dcterms:W3CDTF">2021-04-30T13:13:00Z</dcterms:modified>
</cp:coreProperties>
</file>