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8CDC5" w14:textId="50D50BAC" w:rsidR="00765D00" w:rsidRPr="00765D00" w:rsidRDefault="00765D00" w:rsidP="00765D00">
      <w:pPr>
        <w:jc w:val="right"/>
        <w:rPr>
          <w:rFonts w:cstheme="minorHAnsi"/>
          <w:sz w:val="20"/>
          <w:szCs w:val="20"/>
        </w:rPr>
      </w:pPr>
      <w:r w:rsidRPr="00765D00">
        <w:rPr>
          <w:rFonts w:cstheme="minorHAnsi"/>
          <w:sz w:val="20"/>
          <w:szCs w:val="20"/>
        </w:rPr>
        <w:t xml:space="preserve">Załącznik nr </w:t>
      </w:r>
      <w:r w:rsidR="000C59AC">
        <w:rPr>
          <w:rFonts w:cstheme="minorHAnsi"/>
          <w:sz w:val="20"/>
          <w:szCs w:val="20"/>
        </w:rPr>
        <w:t>8</w:t>
      </w:r>
      <w:r w:rsidRPr="00765D00">
        <w:rPr>
          <w:rFonts w:cstheme="minorHAnsi"/>
          <w:sz w:val="20"/>
          <w:szCs w:val="20"/>
        </w:rPr>
        <w:t xml:space="preserve"> do SWZ</w:t>
      </w:r>
    </w:p>
    <w:p w14:paraId="3C9FA83D" w14:textId="77777777" w:rsidR="00765D00" w:rsidRPr="00765D00" w:rsidRDefault="00765D00" w:rsidP="00765D00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>WYKAZ OSÓB</w:t>
      </w:r>
    </w:p>
    <w:p w14:paraId="106CA29A" w14:textId="77777777" w:rsidR="00487025" w:rsidRPr="00487025" w:rsidRDefault="00765D00" w:rsidP="0048702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765D00">
        <w:rPr>
          <w:sz w:val="20"/>
          <w:szCs w:val="20"/>
        </w:rPr>
        <w:t>W odpowiedzi na wezwanie w trybie art. 274 ust. 1 ustawy z dnia 11 września 2019r. – Prawo zamówień publicznych (tekst jedn. Dz.U. 2019r., poz. 2019),</w:t>
      </w: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 w postępowaniu o udzielenie zamówienia publicznego pn. </w:t>
      </w:r>
      <w:r w:rsidR="00487025" w:rsidRPr="00487025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„Roboty budowlane, utrzymaniowe na terenie Nadzoru Wodnego Limanowa” część 1: „Konserwacja – uzupełnienie narzutu kamiennego na wypadzie stopni potoku Rozdziele w km 0 + 700 i 1 + 600 w m. Kamionka Mała gm. Laskowa” część 2: „Udrożnienie koryta, zasyp wyrwy na potoku </w:t>
      </w:r>
      <w:proofErr w:type="spellStart"/>
      <w:r w:rsidR="00487025" w:rsidRPr="00487025">
        <w:rPr>
          <w:rFonts w:eastAsia="Times New Roman" w:cstheme="minorHAnsi"/>
          <w:b/>
          <w:i/>
          <w:sz w:val="20"/>
          <w:szCs w:val="20"/>
          <w:lang w:eastAsia="pl-PL"/>
        </w:rPr>
        <w:t>Podwisiołki</w:t>
      </w:r>
      <w:proofErr w:type="spellEnd"/>
      <w:r w:rsidR="00487025" w:rsidRPr="00487025">
        <w:rPr>
          <w:rFonts w:eastAsia="Times New Roman" w:cstheme="minorHAnsi"/>
          <w:b/>
          <w:i/>
          <w:sz w:val="20"/>
          <w:szCs w:val="20"/>
          <w:lang w:eastAsia="pl-PL"/>
        </w:rPr>
        <w:t xml:space="preserve"> w km 0+250 - 0+280 w m. Tymbark, </w:t>
      </w:r>
    </w:p>
    <w:p w14:paraId="5405F97C" w14:textId="32A6AFE2" w:rsidR="00765D00" w:rsidRPr="00BB1509" w:rsidRDefault="00487025" w:rsidP="00487025">
      <w:pPr>
        <w:tabs>
          <w:tab w:val="left" w:pos="0"/>
        </w:tabs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87025">
        <w:rPr>
          <w:rFonts w:eastAsia="Times New Roman" w:cstheme="minorHAnsi"/>
          <w:b/>
          <w:i/>
          <w:sz w:val="20"/>
          <w:szCs w:val="20"/>
          <w:lang w:eastAsia="pl-PL"/>
        </w:rPr>
        <w:t xml:space="preserve">gm. Tymbark”, </w:t>
      </w:r>
      <w:r w:rsidR="00765D00"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wykonawca: </w:t>
      </w:r>
    </w:p>
    <w:p w14:paraId="7E64B388" w14:textId="77777777" w:rsidR="00765D00" w:rsidRPr="00765D00" w:rsidRDefault="00765D00" w:rsidP="00765D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0"/>
          <w:szCs w:val="24"/>
          <w:lang w:eastAsia="pl-PL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48"/>
      </w:tblGrid>
      <w:tr w:rsidR="00765D00" w:rsidRPr="00765D00" w14:paraId="12BCB614" w14:textId="77777777" w:rsidTr="00A06390">
        <w:trPr>
          <w:trHeight w:val="90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40F546" w14:textId="77777777" w:rsidR="00765D00" w:rsidRPr="00765D00" w:rsidRDefault="00765D00" w:rsidP="00765D00">
            <w:pPr>
              <w:tabs>
                <w:tab w:val="left" w:pos="708"/>
              </w:tabs>
              <w:spacing w:before="120" w:after="0" w:line="240" w:lineRule="auto"/>
              <w:ind w:left="850" w:hanging="850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Nazwa: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E2F22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14:paraId="7A3307BC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0C5061EF" w14:textId="77777777" w:rsidTr="00A06390">
        <w:trPr>
          <w:trHeight w:val="126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A1DDA0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Numer VAT, jeżeli dotyczy:</w:t>
            </w:r>
          </w:p>
          <w:p w14:paraId="18C04474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DD66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  <w:tr w:rsidR="00765D00" w:rsidRPr="00765D00" w14:paraId="5B23941B" w14:textId="77777777" w:rsidTr="00A06390">
        <w:trPr>
          <w:trHeight w:val="42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9B311" w14:textId="77777777" w:rsidR="00765D00" w:rsidRPr="00765D00" w:rsidRDefault="00765D00" w:rsidP="00765D00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eastAsia="en-GB"/>
              </w:rPr>
            </w:pPr>
            <w:r w:rsidRPr="00765D00">
              <w:rPr>
                <w:rFonts w:ascii="Calibri" w:eastAsia="Calibri" w:hAnsi="Calibri" w:cs="Calibri"/>
                <w:b/>
                <w:lang w:eastAsia="en-GB"/>
              </w:rPr>
              <w:t xml:space="preserve">Adres pocztowy: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75138" w14:textId="77777777" w:rsidR="00765D00" w:rsidRPr="00765D00" w:rsidRDefault="00765D00" w:rsidP="00765D00">
            <w:pPr>
              <w:spacing w:before="120" w:after="0" w:line="240" w:lineRule="auto"/>
              <w:rPr>
                <w:rFonts w:ascii="Calibri" w:eastAsia="Calibri" w:hAnsi="Calibri" w:cs="Calibri"/>
                <w:lang w:eastAsia="en-GB"/>
              </w:rPr>
            </w:pPr>
            <w:r w:rsidRPr="00765D00">
              <w:rPr>
                <w:rFonts w:ascii="Calibri" w:eastAsia="Calibri" w:hAnsi="Calibri" w:cs="Calibri"/>
                <w:lang w:eastAsia="pl-PL"/>
              </w:rPr>
              <w:t>………………………………………………</w:t>
            </w:r>
          </w:p>
        </w:tc>
      </w:tr>
    </w:tbl>
    <w:p w14:paraId="58ECD2BD" w14:textId="77777777" w:rsidR="005F407D" w:rsidRPr="00765D00" w:rsidRDefault="005F407D" w:rsidP="005F407D">
      <w:pPr>
        <w:spacing w:after="0" w:line="240" w:lineRule="auto"/>
      </w:pPr>
    </w:p>
    <w:p w14:paraId="5E5F6B25" w14:textId="53A7EF37" w:rsidR="00A3514E" w:rsidRPr="00765D00" w:rsidRDefault="00765D00" w:rsidP="00765D00">
      <w:pPr>
        <w:overflowPunct w:val="0"/>
        <w:autoSpaceDE w:val="0"/>
        <w:autoSpaceDN w:val="0"/>
        <w:adjustRightInd w:val="0"/>
        <w:spacing w:before="60" w:after="6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 xml:space="preserve">dla spełnienia wymogu określonego w rozdz. </w:t>
      </w:r>
      <w:bookmarkStart w:id="0" w:name="_Hlk38439388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7 pkt.</w:t>
      </w:r>
      <w:bookmarkStart w:id="1" w:name="_Hlk67054408"/>
      <w:bookmarkEnd w:id="0"/>
      <w:r w:rsidRPr="00765D00">
        <w:rPr>
          <w:rFonts w:ascii="Arial" w:eastAsia="Calibri" w:hAnsi="Arial" w:cs="Arial"/>
          <w:b/>
        </w:rPr>
        <w:t xml:space="preserve"> </w:t>
      </w:r>
      <w:r w:rsidRPr="00765D0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7.2.4.2 </w:t>
      </w:r>
      <w:bookmarkEnd w:id="1"/>
      <w:r w:rsidRPr="00765D00">
        <w:rPr>
          <w:rFonts w:ascii="Calibri" w:eastAsia="Times New Roman" w:hAnsi="Calibri" w:cs="Calibri"/>
          <w:sz w:val="20"/>
          <w:szCs w:val="20"/>
          <w:lang w:eastAsia="pl-PL"/>
        </w:rPr>
        <w:t>SWZ skieruje do realizacji zamówienia niżej wymienione osobę/y: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696"/>
        <w:gridCol w:w="1700"/>
        <w:gridCol w:w="1565"/>
      </w:tblGrid>
      <w:tr w:rsidR="00721193" w:rsidRPr="00721193" w14:paraId="07C396BA" w14:textId="77777777" w:rsidTr="00F97E8A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471637F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721193">
              <w:rPr>
                <w:rFonts w:ascii="Calibri" w:eastAsia="Times New Roman" w:hAnsi="Calibri" w:cs="Times New Roman"/>
                <w:lang w:eastAsia="ar-SA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A6E47D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3C6CAA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6C59A12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  <w:p w14:paraId="4587C3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Uprawnienia</w:t>
            </w:r>
          </w:p>
          <w:p w14:paraId="04662AE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Kwalifikacje zawodowe</w:t>
            </w:r>
          </w:p>
          <w:p w14:paraId="5E89A81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wykształcenie</w:t>
            </w:r>
          </w:p>
          <w:p w14:paraId="6202DDC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302666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Doświadczenie</w:t>
            </w:r>
          </w:p>
          <w:p w14:paraId="2E1F016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(lata)</w:t>
            </w:r>
          </w:p>
          <w:p w14:paraId="768524DA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CE3C2FE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Zakres</w:t>
            </w:r>
          </w:p>
          <w:p w14:paraId="78BC779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wykonywanych</w:t>
            </w:r>
          </w:p>
          <w:p w14:paraId="7144DCA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czynności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9D1FC2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Informacja o podstawie do dysponowania tymi osobami</w:t>
            </w:r>
          </w:p>
        </w:tc>
      </w:tr>
      <w:tr w:rsidR="00721193" w:rsidRPr="00721193" w14:paraId="40ED156B" w14:textId="77777777" w:rsidTr="00F97E8A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57A0B5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61254D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84E5BC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2122E12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224F13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4750A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5</w:t>
            </w:r>
          </w:p>
        </w:tc>
      </w:tr>
      <w:tr w:rsidR="00721193" w:rsidRPr="00721193" w14:paraId="51B6AB12" w14:textId="77777777" w:rsidTr="00F97E8A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771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483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D725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5C1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BA4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A43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779BBC4A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A4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BD9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4AC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97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A16D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CE14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721193" w:rsidRPr="00721193" w14:paraId="40D247E6" w14:textId="77777777" w:rsidTr="00F97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59B8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  <w:r w:rsidRPr="00721193">
              <w:rPr>
                <w:rFonts w:ascii="Calibri" w:eastAsia="Times New Roman" w:hAnsi="Calibri" w:cs="Times New Roman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C4FB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A28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0577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84F1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DBCF" w14:textId="77777777" w:rsidR="00721193" w:rsidRPr="00721193" w:rsidRDefault="00721193" w:rsidP="00721193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14:paraId="6C8AE84F" w14:textId="77777777" w:rsidR="00721193" w:rsidRPr="00765D00" w:rsidRDefault="00721193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1034BBB7" w14:textId="059BCE6E" w:rsidR="00A3514E" w:rsidRPr="00765D00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65D00">
        <w:rPr>
          <w:rFonts w:eastAsia="Times New Roman" w:cstheme="minorHAnsi"/>
          <w:sz w:val="20"/>
          <w:szCs w:val="20"/>
          <w:lang w:eastAsia="ar-SA"/>
        </w:rPr>
        <w:t xml:space="preserve">Oświadczam, że wszystkie informacje podane w powyższych oświadczeniach są aktualne i zgodne </w:t>
      </w:r>
      <w:r w:rsidRPr="00765D00">
        <w:rPr>
          <w:rFonts w:eastAsia="Times New Roman" w:cstheme="minorHAnsi"/>
          <w:sz w:val="20"/>
          <w:szCs w:val="20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52120357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181712B9" w14:textId="77777777" w:rsidR="00A3514E" w:rsidRPr="00765D00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8360F2F" w14:textId="46BD7C88" w:rsidR="00A3514E" w:rsidRPr="00765D00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lang w:eastAsia="ar-SA"/>
        </w:rPr>
        <w:t>________________________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</w:p>
    <w:p w14:paraId="32D4B186" w14:textId="4236ADFC" w:rsidR="001829C2" w:rsidRDefault="00A3514E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65D00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</w:r>
      <w:r w:rsidRPr="00765D00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25046DA" w14:textId="4CBAE64C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F70C04E" w14:textId="538E5351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C6E75DD" w14:textId="77777777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UWAGA!</w:t>
      </w:r>
    </w:p>
    <w:p w14:paraId="161F2252" w14:textId="04AC5A42" w:rsidR="00721193" w:rsidRPr="00721193" w:rsidRDefault="00721193" w:rsidP="00721193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</w:pPr>
      <w:r w:rsidRPr="00721193">
        <w:rPr>
          <w:rFonts w:ascii="Calibri" w:eastAsia="Times New Roman" w:hAnsi="Calibri" w:cs="Times New Roman"/>
          <w:i/>
          <w:iCs/>
          <w:sz w:val="18"/>
          <w:szCs w:val="18"/>
          <w:lang w:eastAsia="ar-SA"/>
        </w:rPr>
        <w:t>Dokument musi być opatrzone przez osobę lub osoby uprawnione do reprezentowania Wykonawcy kwalifikowanym podpisem elektronicznym, podpisem zaufanym lub podpisem osobistym</w:t>
      </w:r>
    </w:p>
    <w:p w14:paraId="61A3791B" w14:textId="5769EBA8" w:rsidR="00721193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27FEAC92" w14:textId="77777777" w:rsidR="00721193" w:rsidRPr="00765D00" w:rsidRDefault="00721193" w:rsidP="00765D0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721193" w:rsidRPr="00765D00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9DA24" w14:textId="77777777" w:rsidR="00AA3900" w:rsidRDefault="00AA3900" w:rsidP="00BD2D65">
      <w:pPr>
        <w:spacing w:after="0" w:line="240" w:lineRule="auto"/>
      </w:pPr>
      <w:r>
        <w:separator/>
      </w:r>
    </w:p>
  </w:endnote>
  <w:endnote w:type="continuationSeparator" w:id="0">
    <w:p w14:paraId="0C8F7DE7" w14:textId="77777777" w:rsidR="00AA3900" w:rsidRDefault="00AA3900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B52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D34D76" wp14:editId="2B4F74D2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64AC" w14:textId="77777777" w:rsidR="00CC7805" w:rsidRDefault="00AA3900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34D7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224164AC" w14:textId="77777777" w:rsidR="00CC7805" w:rsidRDefault="00850786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D1D6E" w14:textId="77777777" w:rsidR="00AA3900" w:rsidRDefault="00AA3900" w:rsidP="00BD2D65">
      <w:pPr>
        <w:spacing w:after="0" w:line="240" w:lineRule="auto"/>
      </w:pPr>
      <w:r>
        <w:separator/>
      </w:r>
    </w:p>
  </w:footnote>
  <w:footnote w:type="continuationSeparator" w:id="0">
    <w:p w14:paraId="6EAC6E29" w14:textId="77777777" w:rsidR="00AA3900" w:rsidRDefault="00AA3900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CA0E" w14:textId="77777777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i/>
        <w:sz w:val="20"/>
        <w:szCs w:val="20"/>
        <w:lang w:eastAsia="pl-PL"/>
      </w:rPr>
      <w:t>PGW WP RZGW Kraków – Wydział Zamówień Publicznych</w:t>
    </w:r>
  </w:p>
  <w:p w14:paraId="414D4A6F" w14:textId="235F2FDD" w:rsidR="00765D00" w:rsidRPr="004E40E0" w:rsidRDefault="00765D00" w:rsidP="00765D00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Postępowanie nr KR.ROZ.2810.</w:t>
    </w:r>
    <w:r w:rsidR="00487025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82</w:t>
    </w:r>
    <w:r w:rsidRPr="004E40E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.2021</w:t>
    </w:r>
  </w:p>
  <w:p w14:paraId="6FE10642" w14:textId="37C832B3" w:rsidR="00983C8A" w:rsidRPr="00765D00" w:rsidRDefault="00AA3900" w:rsidP="00765D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4E"/>
    <w:rsid w:val="00024EB0"/>
    <w:rsid w:val="000459E4"/>
    <w:rsid w:val="000C59AC"/>
    <w:rsid w:val="00154653"/>
    <w:rsid w:val="001829C2"/>
    <w:rsid w:val="00370AEA"/>
    <w:rsid w:val="00395A88"/>
    <w:rsid w:val="003C56F7"/>
    <w:rsid w:val="00487025"/>
    <w:rsid w:val="004E40E0"/>
    <w:rsid w:val="005A1178"/>
    <w:rsid w:val="005F407D"/>
    <w:rsid w:val="00685E53"/>
    <w:rsid w:val="006F6C58"/>
    <w:rsid w:val="00721193"/>
    <w:rsid w:val="00765D00"/>
    <w:rsid w:val="00833D0B"/>
    <w:rsid w:val="00850786"/>
    <w:rsid w:val="009047DD"/>
    <w:rsid w:val="00A3514E"/>
    <w:rsid w:val="00AA3900"/>
    <w:rsid w:val="00BB1509"/>
    <w:rsid w:val="00BD2D65"/>
    <w:rsid w:val="00CB2BE7"/>
    <w:rsid w:val="00E232B6"/>
    <w:rsid w:val="00FA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1BD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Renata Jabłońska (RZGW Kraków)</cp:lastModifiedBy>
  <cp:revision>15</cp:revision>
  <dcterms:created xsi:type="dcterms:W3CDTF">2021-02-11T11:28:00Z</dcterms:created>
  <dcterms:modified xsi:type="dcterms:W3CDTF">2021-07-07T13:08:00Z</dcterms:modified>
</cp:coreProperties>
</file>