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478E98B8" w:rsidR="00F228DC" w:rsidRPr="00CF5086" w:rsidRDefault="000255FA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A2A06" wp14:editId="425F7270">
            <wp:simplePos x="0" y="0"/>
            <wp:positionH relativeFrom="column">
              <wp:posOffset>128905</wp:posOffset>
            </wp:positionH>
            <wp:positionV relativeFrom="margin">
              <wp:align>top</wp:align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8DC" w:rsidRPr="00CF5086">
        <w:rPr>
          <w:rFonts w:ascii="Arial" w:hAnsi="Arial" w:cs="Arial"/>
          <w:i/>
          <w:sz w:val="20"/>
        </w:rPr>
        <w:t xml:space="preserve">Załącznik nr </w:t>
      </w:r>
      <w:r w:rsidR="00727EF6">
        <w:rPr>
          <w:rFonts w:ascii="Arial" w:hAnsi="Arial" w:cs="Arial"/>
          <w:i/>
          <w:sz w:val="20"/>
        </w:rPr>
        <w:t>2</w:t>
      </w:r>
      <w:r w:rsidR="00F228DC" w:rsidRPr="00CF5086">
        <w:rPr>
          <w:rFonts w:ascii="Arial" w:hAnsi="Arial" w:cs="Arial"/>
          <w:i/>
          <w:sz w:val="20"/>
        </w:rPr>
        <w:t xml:space="preserve"> do </w:t>
      </w:r>
      <w:r w:rsidR="008566AD">
        <w:rPr>
          <w:rFonts w:ascii="Arial" w:hAnsi="Arial" w:cs="Arial"/>
          <w:i/>
          <w:sz w:val="20"/>
        </w:rPr>
        <w:t>Zaproszenia</w:t>
      </w:r>
      <w:r w:rsidR="00F228DC" w:rsidRPr="00CF5086">
        <w:rPr>
          <w:rFonts w:ascii="Arial" w:hAnsi="Arial" w:cs="Arial"/>
          <w:i/>
          <w:sz w:val="20"/>
        </w:rPr>
        <w:t xml:space="preserve">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7E6FD8AD" w14:textId="77777777" w:rsidR="000255FA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DC0CB75" w14:textId="77777777" w:rsidR="000255FA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E51DA86" w14:textId="23D85850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05394191" w14:textId="77777777" w:rsidR="00857452" w:rsidRPr="00EE2268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009506F6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7038B014" w14:textId="77777777" w:rsidR="00857452" w:rsidRPr="006D1A40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49C7EF9E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16406BA0" w14:textId="77777777" w:rsidR="00857452" w:rsidRPr="006D1A40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406D89D4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454D6667" w14:textId="77777777" w:rsidR="00857452" w:rsidRPr="00EE2268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</w:t>
      </w:r>
      <w:r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EGON</w:t>
      </w:r>
      <w:r w:rsidRPr="006D1A40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4F0FB31B" w14:textId="3355DD06" w:rsidR="00857452" w:rsidRPr="008C26AD" w:rsidRDefault="00857452" w:rsidP="00526D52">
      <w:pPr>
        <w:ind w:left="2268" w:hanging="2268"/>
        <w:rPr>
          <w:rFonts w:ascii="Calibri" w:hAnsi="Calibri" w:cs="Calibri"/>
          <w:i/>
          <w:iCs/>
          <w:color w:val="4472C4"/>
          <w:sz w:val="20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 xml:space="preserve">(W przypadku oferty wspólnej </w:t>
      </w:r>
      <w:r w:rsidR="00526D52">
        <w:rPr>
          <w:rFonts w:ascii="Calibri" w:hAnsi="Calibri" w:cs="Calibri"/>
          <w:i/>
          <w:iCs/>
          <w:color w:val="4472C4"/>
          <w:sz w:val="20"/>
        </w:rPr>
        <w:t xml:space="preserve"> </w:t>
      </w:r>
      <w:r w:rsidRPr="008C26AD">
        <w:rPr>
          <w:rFonts w:ascii="Calibri" w:hAnsi="Calibri" w:cs="Calibri"/>
          <w:i/>
          <w:iCs/>
          <w:color w:val="4472C4"/>
          <w:sz w:val="20"/>
        </w:rPr>
        <w:t xml:space="preserve">należy podać nazwy, adresy, NIP </w:t>
      </w:r>
    </w:p>
    <w:p w14:paraId="5D5CAE39" w14:textId="63A2261E" w:rsidR="00F228DC" w:rsidRPr="00526D52" w:rsidRDefault="00857452" w:rsidP="00526D52">
      <w:pPr>
        <w:ind w:left="2268" w:hanging="2268"/>
        <w:rPr>
          <w:rFonts w:ascii="Calibri" w:hAnsi="Calibri" w:cs="Calibri"/>
          <w:color w:val="4472C4"/>
          <w:sz w:val="22"/>
          <w:szCs w:val="22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>i Regon wszystkich Wykonawców)</w:t>
      </w:r>
    </w:p>
    <w:p w14:paraId="2E538625" w14:textId="4D2D8927" w:rsidR="00727EF6" w:rsidRPr="00526D52" w:rsidRDefault="00727EF6" w:rsidP="00727EF6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526D52">
        <w:rPr>
          <w:rFonts w:asciiTheme="minorHAnsi" w:hAnsiTheme="minorHAnsi" w:cstheme="minorHAnsi"/>
          <w:b/>
          <w:bCs/>
          <w:sz w:val="20"/>
        </w:rPr>
        <w:t>FORMULARZ CENOWY</w:t>
      </w:r>
    </w:p>
    <w:p w14:paraId="554DF2C3" w14:textId="77777777" w:rsidR="00727EF6" w:rsidRPr="00526D52" w:rsidRDefault="00727EF6" w:rsidP="00727EF6">
      <w:pPr>
        <w:jc w:val="center"/>
        <w:rPr>
          <w:rFonts w:asciiTheme="minorHAnsi" w:hAnsiTheme="minorHAnsi" w:cstheme="minorHAnsi"/>
          <w:sz w:val="20"/>
        </w:rPr>
      </w:pPr>
    </w:p>
    <w:p w14:paraId="4BB653DB" w14:textId="000D0BA5" w:rsidR="00727EF6" w:rsidRPr="00526D52" w:rsidRDefault="00727EF6" w:rsidP="00526D52">
      <w:pPr>
        <w:jc w:val="both"/>
        <w:rPr>
          <w:rFonts w:asciiTheme="minorHAnsi" w:hAnsiTheme="minorHAnsi" w:cstheme="minorHAnsi"/>
          <w:b/>
          <w:bCs/>
          <w:sz w:val="20"/>
          <w:lang w:bidi="en-US"/>
        </w:rPr>
      </w:pPr>
      <w:r w:rsidRPr="00526D52">
        <w:rPr>
          <w:rFonts w:asciiTheme="minorHAnsi" w:hAnsiTheme="minorHAnsi" w:cstheme="minorHAnsi"/>
          <w:sz w:val="20"/>
        </w:rPr>
        <w:t xml:space="preserve">Dla zadania pn. </w:t>
      </w:r>
      <w:r w:rsidRPr="00526D52">
        <w:rPr>
          <w:rFonts w:asciiTheme="minorHAnsi" w:hAnsiTheme="minorHAnsi" w:cstheme="minorHAnsi"/>
          <w:b/>
          <w:bCs/>
          <w:sz w:val="20"/>
          <w:lang w:bidi="en-US"/>
        </w:rPr>
        <w:t>Wykonanie badań batymetrycznych wraz z opracowaniem operatów wodnoprawnych i  uzyskaniem decyzji  umożliwiających  prowadzenie robót bagrowniczych na rzece Wiśle w podziale na części, W CZĘŚCI NR ……. PN. ……………………………………………………………….</w:t>
      </w:r>
    </w:p>
    <w:tbl>
      <w:tblPr>
        <w:tblStyle w:val="Tabela-Siatka"/>
        <w:tblW w:w="9465" w:type="dxa"/>
        <w:tblLook w:val="04A0" w:firstRow="1" w:lastRow="0" w:firstColumn="1" w:lastColumn="0" w:noHBand="0" w:noVBand="1"/>
      </w:tblPr>
      <w:tblGrid>
        <w:gridCol w:w="446"/>
        <w:gridCol w:w="1573"/>
        <w:gridCol w:w="2032"/>
        <w:gridCol w:w="1756"/>
        <w:gridCol w:w="1559"/>
        <w:gridCol w:w="2099"/>
      </w:tblGrid>
      <w:tr w:rsidR="00501468" w:rsidRPr="00C61F3B" w14:paraId="12F41073" w14:textId="77777777" w:rsidTr="00501468">
        <w:trPr>
          <w:trHeight w:val="297"/>
        </w:trPr>
        <w:tc>
          <w:tcPr>
            <w:tcW w:w="446" w:type="dxa"/>
          </w:tcPr>
          <w:p w14:paraId="2CBBE402" w14:textId="77777777" w:rsidR="00501468" w:rsidRPr="00C61F3B" w:rsidRDefault="00501468" w:rsidP="00677EEB">
            <w:pPr>
              <w:spacing w:line="360" w:lineRule="auto"/>
              <w:rPr>
                <w:b/>
                <w:bCs/>
              </w:rPr>
            </w:pPr>
            <w:r w:rsidRPr="00C61F3B">
              <w:rPr>
                <w:b/>
                <w:bCs/>
              </w:rPr>
              <w:t>LP</w:t>
            </w:r>
          </w:p>
        </w:tc>
        <w:tc>
          <w:tcPr>
            <w:tcW w:w="3605" w:type="dxa"/>
            <w:gridSpan w:val="2"/>
          </w:tcPr>
          <w:p w14:paraId="3F26E656" w14:textId="77777777" w:rsidR="00501468" w:rsidRPr="00526D52" w:rsidRDefault="00501468" w:rsidP="00677EEB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26D52">
              <w:rPr>
                <w:b/>
                <w:bCs/>
                <w:i/>
                <w:iCs/>
                <w:sz w:val="20"/>
                <w:szCs w:val="20"/>
              </w:rPr>
              <w:t>Nazwa opracowania</w:t>
            </w:r>
          </w:p>
        </w:tc>
        <w:tc>
          <w:tcPr>
            <w:tcW w:w="1756" w:type="dxa"/>
          </w:tcPr>
          <w:p w14:paraId="525F4144" w14:textId="77777777" w:rsidR="00501468" w:rsidRPr="00526D52" w:rsidRDefault="00501468" w:rsidP="00677EEB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26D52">
              <w:rPr>
                <w:b/>
                <w:bCs/>
                <w:i/>
                <w:iCs/>
                <w:sz w:val="20"/>
                <w:szCs w:val="20"/>
              </w:rPr>
              <w:t>Wartość netto (zł)</w:t>
            </w:r>
          </w:p>
        </w:tc>
        <w:tc>
          <w:tcPr>
            <w:tcW w:w="1559" w:type="dxa"/>
          </w:tcPr>
          <w:p w14:paraId="26B4666A" w14:textId="6B6D01C2" w:rsidR="00501468" w:rsidRPr="00526D52" w:rsidRDefault="00501468" w:rsidP="00677EEB">
            <w:pPr>
              <w:spacing w:line="360" w:lineRule="auto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Wartość Vat (zł)</w:t>
            </w:r>
          </w:p>
        </w:tc>
        <w:tc>
          <w:tcPr>
            <w:tcW w:w="2099" w:type="dxa"/>
          </w:tcPr>
          <w:p w14:paraId="2B57A73E" w14:textId="5D91353E" w:rsidR="00501468" w:rsidRPr="00526D52" w:rsidRDefault="00501468" w:rsidP="00677EEB">
            <w:pPr>
              <w:spacing w:line="36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526D52">
              <w:rPr>
                <w:b/>
                <w:bCs/>
                <w:i/>
                <w:iCs/>
                <w:sz w:val="20"/>
                <w:szCs w:val="20"/>
              </w:rPr>
              <w:t>Wartość brutto (zł)</w:t>
            </w:r>
          </w:p>
        </w:tc>
      </w:tr>
      <w:tr w:rsidR="00501468" w:rsidRPr="00F71902" w14:paraId="0267545B" w14:textId="77777777" w:rsidTr="00501468">
        <w:trPr>
          <w:trHeight w:val="342"/>
        </w:trPr>
        <w:tc>
          <w:tcPr>
            <w:tcW w:w="446" w:type="dxa"/>
          </w:tcPr>
          <w:p w14:paraId="3827D881" w14:textId="77777777" w:rsidR="00501468" w:rsidRPr="00F71902" w:rsidRDefault="00501468" w:rsidP="00677E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14:paraId="618A965C" w14:textId="77777777" w:rsidR="00501468" w:rsidRDefault="00501468" w:rsidP="00677EEB">
            <w:pPr>
              <w:spacing w:line="360" w:lineRule="auto"/>
              <w:rPr>
                <w:sz w:val="20"/>
              </w:rPr>
            </w:pPr>
          </w:p>
        </w:tc>
        <w:tc>
          <w:tcPr>
            <w:tcW w:w="7446" w:type="dxa"/>
            <w:gridSpan w:val="4"/>
          </w:tcPr>
          <w:p w14:paraId="6BA9A6B3" w14:textId="71C9B0A5" w:rsidR="00501468" w:rsidRPr="00F71902" w:rsidRDefault="00501468" w:rsidP="00677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 I</w:t>
            </w:r>
          </w:p>
        </w:tc>
      </w:tr>
      <w:tr w:rsidR="00501468" w:rsidRPr="00F71902" w14:paraId="73A62A2F" w14:textId="77777777" w:rsidTr="00501468">
        <w:trPr>
          <w:trHeight w:val="571"/>
        </w:trPr>
        <w:tc>
          <w:tcPr>
            <w:tcW w:w="446" w:type="dxa"/>
          </w:tcPr>
          <w:p w14:paraId="511BDCDB" w14:textId="77777777" w:rsidR="00501468" w:rsidRPr="00F71902" w:rsidRDefault="00501468" w:rsidP="00677E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5" w:type="dxa"/>
            <w:gridSpan w:val="2"/>
          </w:tcPr>
          <w:p w14:paraId="0012D204" w14:textId="304EF049" w:rsidR="00501468" w:rsidRPr="0080716B" w:rsidRDefault="00501468" w:rsidP="00501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80716B">
              <w:rPr>
                <w:sz w:val="20"/>
                <w:szCs w:val="20"/>
              </w:rPr>
              <w:t xml:space="preserve">wykonanie badań batymetrycznych kształtu dna wskazanego odcinka, </w:t>
            </w:r>
          </w:p>
          <w:p w14:paraId="34F4A770" w14:textId="6BC8835B" w:rsidR="00501468" w:rsidRPr="00F71902" w:rsidRDefault="00501468" w:rsidP="00501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80716B">
              <w:rPr>
                <w:sz w:val="20"/>
                <w:szCs w:val="20"/>
              </w:rPr>
              <w:t>określenie ilości materiału do wydobycia w celu zapewnienia odpowiednich parametrów głębokości tranzytowych.</w:t>
            </w:r>
          </w:p>
        </w:tc>
        <w:tc>
          <w:tcPr>
            <w:tcW w:w="1756" w:type="dxa"/>
          </w:tcPr>
          <w:p w14:paraId="28C8310E" w14:textId="77777777" w:rsidR="00501468" w:rsidRPr="00F71902" w:rsidRDefault="00501468" w:rsidP="00677EE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5221A9" w14:textId="77777777" w:rsidR="00501468" w:rsidRPr="00F71902" w:rsidRDefault="00501468" w:rsidP="00677EEB">
            <w:pPr>
              <w:spacing w:line="360" w:lineRule="auto"/>
              <w:rPr>
                <w:sz w:val="20"/>
              </w:rPr>
            </w:pPr>
          </w:p>
        </w:tc>
        <w:tc>
          <w:tcPr>
            <w:tcW w:w="2099" w:type="dxa"/>
          </w:tcPr>
          <w:p w14:paraId="230EB6DC" w14:textId="1CB74155" w:rsidR="00501468" w:rsidRPr="00F71902" w:rsidRDefault="00501468" w:rsidP="00677EE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01468" w:rsidRPr="0041679B" w14:paraId="03FC5524" w14:textId="77777777" w:rsidTr="00501468">
        <w:trPr>
          <w:trHeight w:val="257"/>
        </w:trPr>
        <w:tc>
          <w:tcPr>
            <w:tcW w:w="446" w:type="dxa"/>
          </w:tcPr>
          <w:p w14:paraId="48AD3AB2" w14:textId="77777777" w:rsidR="00501468" w:rsidRDefault="00501468" w:rsidP="00677EEB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3" w:type="dxa"/>
          </w:tcPr>
          <w:p w14:paraId="098C50B2" w14:textId="77777777" w:rsidR="00501468" w:rsidRDefault="00501468" w:rsidP="00677EEB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7446" w:type="dxa"/>
            <w:gridSpan w:val="4"/>
          </w:tcPr>
          <w:p w14:paraId="38B18E9D" w14:textId="12E22AB0" w:rsidR="00501468" w:rsidRPr="0041679B" w:rsidRDefault="00501468" w:rsidP="00677EE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ETAP II:</w:t>
            </w:r>
          </w:p>
        </w:tc>
      </w:tr>
      <w:tr w:rsidR="00501468" w:rsidRPr="0041679B" w14:paraId="34197B90" w14:textId="77777777" w:rsidTr="00501468">
        <w:trPr>
          <w:trHeight w:val="663"/>
        </w:trPr>
        <w:tc>
          <w:tcPr>
            <w:tcW w:w="446" w:type="dxa"/>
          </w:tcPr>
          <w:p w14:paraId="025B083E" w14:textId="77777777" w:rsidR="00501468" w:rsidRDefault="00501468" w:rsidP="00677EE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5" w:type="dxa"/>
            <w:gridSpan w:val="2"/>
          </w:tcPr>
          <w:p w14:paraId="547D011B" w14:textId="07CE8EA7" w:rsidR="00501468" w:rsidRDefault="00501468" w:rsidP="00501468">
            <w:pPr>
              <w:shd w:val="clear" w:color="auto" w:fill="FFFFFF"/>
              <w:tabs>
                <w:tab w:val="left" w:leader="dot" w:pos="9639"/>
              </w:tabs>
              <w:suppressAutoHyphens w:val="0"/>
              <w:jc w:val="both"/>
              <w:rPr>
                <w:rFonts w:eastAsia="Times New Roman" w:cstheme="minorHAnsi"/>
                <w:sz w:val="20"/>
                <w:szCs w:val="20"/>
                <w:lang w:eastAsia="en-US"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a) wykonanie operatu wodnoprawnego wraz z uzyskaniem wszystkich obowiązujących uzgodnień, decyzji administracyjnych, w szczególności ostatecznej decyzji pozwolenia wodnoprawnego na prowadzenie prac bagrowniczych na rzece Wiśle, </w:t>
            </w:r>
          </w:p>
          <w:p w14:paraId="5AA048A4" w14:textId="11D17966" w:rsidR="00501468" w:rsidRDefault="00501468" w:rsidP="00501468">
            <w:pPr>
              <w:shd w:val="clear" w:color="auto" w:fill="FFFFFF"/>
              <w:tabs>
                <w:tab w:val="left" w:leader="dot" w:pos="9639"/>
              </w:tabs>
              <w:suppressAutoHyphens w:val="0"/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b) opracowanie dokumentacji technicznej (zwanej dalej „Dokumentacją techniczną”) zawierającej:</w:t>
            </w:r>
          </w:p>
          <w:p w14:paraId="520FA1A1" w14:textId="77777777" w:rsidR="00501468" w:rsidRDefault="00501468" w:rsidP="00501468">
            <w:pPr>
              <w:shd w:val="clear" w:color="auto" w:fill="FFFFFF"/>
              <w:tabs>
                <w:tab w:val="left" w:leader="dot" w:pos="9639"/>
              </w:tabs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- specyfikację techniczną wykonania i odbioru robót budowlanych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bidi="en-US"/>
              </w:rPr>
              <w:t>STWiORB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bidi="en-US"/>
              </w:rPr>
              <w:t>),</w:t>
            </w:r>
          </w:p>
          <w:p w14:paraId="3CB88677" w14:textId="77777777" w:rsidR="00501468" w:rsidRDefault="00501468" w:rsidP="00501468">
            <w:pPr>
              <w:shd w:val="clear" w:color="auto" w:fill="FFFFFF"/>
              <w:tabs>
                <w:tab w:val="left" w:leader="dot" w:pos="9639"/>
              </w:tabs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- przedmiar robót,</w:t>
            </w:r>
          </w:p>
          <w:p w14:paraId="7957F4E8" w14:textId="330EAD52" w:rsidR="00501468" w:rsidRPr="0080716B" w:rsidRDefault="00501468" w:rsidP="00501468">
            <w:pPr>
              <w:shd w:val="clear" w:color="auto" w:fill="FFFFFF"/>
              <w:tabs>
                <w:tab w:val="left" w:leader="dot" w:pos="9639"/>
              </w:tabs>
              <w:jc w:val="both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- kosztorys inwestorski i kosztorys ofertowy na wykonanie robót bagrowniczych</w:t>
            </w:r>
          </w:p>
        </w:tc>
        <w:tc>
          <w:tcPr>
            <w:tcW w:w="1756" w:type="dxa"/>
          </w:tcPr>
          <w:p w14:paraId="3E5B65F0" w14:textId="77777777" w:rsidR="00501468" w:rsidRPr="0041679B" w:rsidRDefault="00501468" w:rsidP="00677EEB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D4CFFE" w14:textId="77777777" w:rsidR="00501468" w:rsidRPr="0041679B" w:rsidRDefault="00501468" w:rsidP="00677EEB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2099" w:type="dxa"/>
          </w:tcPr>
          <w:p w14:paraId="53628A1E" w14:textId="67007D53" w:rsidR="00501468" w:rsidRPr="0041679B" w:rsidRDefault="00501468" w:rsidP="00677EEB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1468" w:rsidRPr="0041679B" w14:paraId="305E7461" w14:textId="77777777" w:rsidTr="00501468">
        <w:trPr>
          <w:trHeight w:val="342"/>
        </w:trPr>
        <w:tc>
          <w:tcPr>
            <w:tcW w:w="446" w:type="dxa"/>
          </w:tcPr>
          <w:p w14:paraId="0AAC8CF4" w14:textId="77777777" w:rsidR="00501468" w:rsidRDefault="00501468" w:rsidP="00677EEB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5" w:type="dxa"/>
            <w:gridSpan w:val="2"/>
          </w:tcPr>
          <w:p w14:paraId="18A81A0D" w14:textId="6B9FC608" w:rsidR="00501468" w:rsidRDefault="00501468" w:rsidP="00677EEB">
            <w:pPr>
              <w:shd w:val="clear" w:color="auto" w:fill="FFFFFF"/>
              <w:tabs>
                <w:tab w:val="left" w:leader="dot" w:pos="9639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(suma)</w:t>
            </w:r>
          </w:p>
        </w:tc>
        <w:tc>
          <w:tcPr>
            <w:tcW w:w="1756" w:type="dxa"/>
          </w:tcPr>
          <w:p w14:paraId="03FC1B0D" w14:textId="77777777" w:rsidR="00501468" w:rsidRPr="0041679B" w:rsidRDefault="00501468" w:rsidP="00677EEB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EEAFFE" w14:textId="77777777" w:rsidR="00501468" w:rsidRPr="0041679B" w:rsidRDefault="00501468" w:rsidP="00677EEB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2099" w:type="dxa"/>
          </w:tcPr>
          <w:p w14:paraId="79A66948" w14:textId="373BF9E6" w:rsidR="00501468" w:rsidRPr="0041679B" w:rsidRDefault="00501468" w:rsidP="00677EEB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77F493FA" w14:textId="6EA281B5" w:rsidR="00F228DC" w:rsidRPr="00857452" w:rsidRDefault="00F228DC" w:rsidP="00F228DC">
      <w:pPr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vertAlign w:val="superscript"/>
        </w:rPr>
        <w:t xml:space="preserve">        </w:t>
      </w:r>
      <w:r w:rsidRPr="00857452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64EC3153" w14:textId="0C1F4CE4" w:rsidR="00F228DC" w:rsidRPr="00857452" w:rsidRDefault="003112C2" w:rsidP="00A17827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57452">
        <w:rPr>
          <w:rFonts w:asciiTheme="minorHAnsi" w:hAnsiTheme="minorHAnsi" w:cstheme="minorHAnsi"/>
          <w:i/>
          <w:iCs/>
          <w:sz w:val="16"/>
          <w:szCs w:val="16"/>
        </w:rPr>
        <w:t xml:space="preserve">      </w:t>
      </w:r>
      <w:r w:rsidR="00F228DC" w:rsidRPr="00857452">
        <w:rPr>
          <w:rFonts w:asciiTheme="minorHAnsi" w:hAnsiTheme="minorHAnsi" w:cstheme="minorHAnsi"/>
          <w:i/>
          <w:iCs/>
          <w:sz w:val="16"/>
          <w:szCs w:val="16"/>
        </w:rPr>
        <w:t>(data i podpis upełnomocnionego przedstawiciela Wykonawcy</w:t>
      </w:r>
      <w:r w:rsidR="00F228DC" w:rsidRPr="00857452">
        <w:rPr>
          <w:rFonts w:asciiTheme="minorHAnsi" w:hAnsiTheme="minorHAnsi" w:cstheme="minorHAnsi"/>
          <w:sz w:val="16"/>
          <w:szCs w:val="16"/>
        </w:rPr>
        <w:t>)</w:t>
      </w:r>
    </w:p>
    <w:p w14:paraId="17231F9B" w14:textId="77777777" w:rsidR="007B41E7" w:rsidRDefault="007B41E7" w:rsidP="007B41E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</w:pP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sporządzić w 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postaci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elektronicznej i podpisać 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kwalifikowanym podpisem elektronicznym, podpisem zaufanym lub podpisem osobistym 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</w:t>
      </w:r>
      <w:proofErr w:type="spellStart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p w14:paraId="0EF931E4" w14:textId="1A4D525F" w:rsidR="002711BE" w:rsidRPr="00857452" w:rsidRDefault="002711BE" w:rsidP="002711BE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0124FD" w14:textId="409C8ED0" w:rsidR="00A17827" w:rsidRPr="00857452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0"/>
        </w:rPr>
      </w:pPr>
      <w:r w:rsidRPr="00857452">
        <w:rPr>
          <w:rFonts w:asciiTheme="minorHAnsi" w:hAnsiTheme="minorHAnsi" w:cstheme="minorHAnsi"/>
          <w:i/>
          <w:sz w:val="20"/>
        </w:rPr>
        <w:t>* niepotrzebne skreślić lub usunąć</w:t>
      </w:r>
    </w:p>
    <w:sectPr w:rsidR="00A17827" w:rsidRPr="00857452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671A" w14:textId="77777777" w:rsidR="003644D3" w:rsidRDefault="003644D3">
      <w:r>
        <w:separator/>
      </w:r>
    </w:p>
  </w:endnote>
  <w:endnote w:type="continuationSeparator" w:id="0">
    <w:p w14:paraId="015AB777" w14:textId="77777777" w:rsidR="003644D3" w:rsidRDefault="0036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3CA8" w14:textId="77777777" w:rsidR="003644D3" w:rsidRDefault="003644D3">
      <w:r>
        <w:separator/>
      </w:r>
    </w:p>
  </w:footnote>
  <w:footnote w:type="continuationSeparator" w:id="0">
    <w:p w14:paraId="73B10C51" w14:textId="77777777" w:rsidR="003644D3" w:rsidRDefault="0036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F1F6A3C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="005F218A">
      <w:rPr>
        <w:rFonts w:ascii="Arial" w:hAnsi="Arial" w:cs="Arial"/>
        <w:b/>
        <w:bCs/>
        <w:smallCaps/>
        <w:color w:val="333399"/>
        <w:sz w:val="16"/>
      </w:rPr>
      <w:t>A</w:t>
    </w:r>
    <w:r>
      <w:rPr>
        <w:rFonts w:ascii="Arial" w:hAnsi="Arial" w:cs="Arial"/>
        <w:b/>
        <w:bCs/>
        <w:smallCaps/>
        <w:color w:val="333399"/>
        <w:sz w:val="16"/>
      </w:rPr>
      <w:t>.ROZ.2810.</w:t>
    </w:r>
    <w:r w:rsidR="008566AD">
      <w:rPr>
        <w:rFonts w:ascii="Arial" w:hAnsi="Arial" w:cs="Arial"/>
        <w:b/>
        <w:bCs/>
        <w:smallCaps/>
        <w:color w:val="333399"/>
        <w:sz w:val="16"/>
      </w:rPr>
      <w:t>55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8566AD">
      <w:rPr>
        <w:rFonts w:ascii="Arial" w:hAnsi="Arial" w:cs="Arial"/>
        <w:b/>
        <w:bCs/>
        <w:smallCaps/>
        <w:color w:val="333399"/>
        <w:sz w:val="16"/>
      </w:rPr>
      <w:t>/ZZWŁ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69562FC"/>
    <w:multiLevelType w:val="hybridMultilevel"/>
    <w:tmpl w:val="44CA467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0"/>
  </w:num>
  <w:num w:numId="7">
    <w:abstractNumId w:val="28"/>
  </w:num>
  <w:num w:numId="8">
    <w:abstractNumId w:val="24"/>
  </w:num>
  <w:num w:numId="9">
    <w:abstractNumId w:val="25"/>
  </w:num>
  <w:num w:numId="10">
    <w:abstractNumId w:val="19"/>
  </w:num>
  <w:num w:numId="11">
    <w:abstractNumId w:val="22"/>
  </w:num>
  <w:num w:numId="12">
    <w:abstractNumId w:val="31"/>
  </w:num>
  <w:num w:numId="13">
    <w:abstractNumId w:val="29"/>
  </w:num>
  <w:num w:numId="14">
    <w:abstractNumId w:val="30"/>
  </w:num>
  <w:num w:numId="15">
    <w:abstractNumId w:val="23"/>
  </w:num>
  <w:num w:numId="16">
    <w:abstractNumId w:val="1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E5F0E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56F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644D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1468"/>
    <w:rsid w:val="005029AA"/>
    <w:rsid w:val="00504CF5"/>
    <w:rsid w:val="00504ECB"/>
    <w:rsid w:val="0050507A"/>
    <w:rsid w:val="005102A4"/>
    <w:rsid w:val="00524990"/>
    <w:rsid w:val="00526D52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27EF6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6C60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0716B"/>
    <w:rsid w:val="008200BF"/>
    <w:rsid w:val="008217BB"/>
    <w:rsid w:val="008379AB"/>
    <w:rsid w:val="00846844"/>
    <w:rsid w:val="00854832"/>
    <w:rsid w:val="008566AD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096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31AA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735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M.</cp:lastModifiedBy>
  <cp:revision>6</cp:revision>
  <cp:lastPrinted>2021-04-14T07:29:00Z</cp:lastPrinted>
  <dcterms:created xsi:type="dcterms:W3CDTF">2021-05-26T10:48:00Z</dcterms:created>
  <dcterms:modified xsi:type="dcterms:W3CDTF">2021-07-15T21:50:00Z</dcterms:modified>
</cp:coreProperties>
</file>