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056C" w14:textId="0AA0B4AF" w:rsidR="00B65E0D" w:rsidRDefault="00B65E0D" w:rsidP="005A496C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12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404882" w14:textId="77777777" w:rsidR="00A82F32" w:rsidRPr="00A82F32" w:rsidRDefault="00A82F32" w:rsidP="005A496C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12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692DE456" w14:textId="2DB04666" w:rsidR="00573099" w:rsidRDefault="00523D88" w:rsidP="00A425AC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9293824"/>
      <w:r w:rsidRPr="00A82F32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72154579" w14:textId="77777777" w:rsidR="00A425AC" w:rsidRDefault="00A82F32" w:rsidP="00A425AC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dla zadania: </w:t>
      </w:r>
      <w:r w:rsidRPr="00A82F32">
        <w:rPr>
          <w:rFonts w:asciiTheme="minorHAnsi" w:hAnsiTheme="minorHAnsi" w:cstheme="minorHAnsi"/>
          <w:b/>
          <w:bCs/>
          <w:sz w:val="22"/>
          <w:szCs w:val="22"/>
        </w:rPr>
        <w:t>„OPRACOWANIE DOKUMENTACJI PROJEKTOWEJ REMONTU 6 WĘZŁÓW SANITARNYCH</w:t>
      </w:r>
    </w:p>
    <w:p w14:paraId="209DAADC" w14:textId="0FE57DBC" w:rsidR="00523D88" w:rsidRDefault="00A82F32" w:rsidP="00A425AC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>W BUDYNKU SIEDZIBY PGW WP RZGW W KRAKOWIE”</w:t>
      </w:r>
    </w:p>
    <w:p w14:paraId="3E0E604E" w14:textId="072A8024" w:rsidR="00A82F32" w:rsidRDefault="00A82F32" w:rsidP="00A425AC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2A18D" w14:textId="77777777" w:rsidR="00A82F32" w:rsidRPr="00A82F32" w:rsidRDefault="00A82F32" w:rsidP="005A496C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F537A" w14:textId="11F3803A" w:rsidR="00D42233" w:rsidRPr="00A82F32" w:rsidRDefault="00523D88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bookmarkStart w:id="1" w:name="_Hlk53276175"/>
      <w:r w:rsidR="00576AA8" w:rsidRPr="00A82F32">
        <w:rPr>
          <w:rFonts w:asciiTheme="minorHAnsi" w:hAnsiTheme="minorHAnsi" w:cstheme="minorHAnsi"/>
          <w:b/>
          <w:bCs/>
          <w:sz w:val="22"/>
          <w:szCs w:val="22"/>
        </w:rPr>
        <w:t>pn.: „</w:t>
      </w:r>
      <w:r w:rsidR="00AB3E40" w:rsidRPr="00A82F32">
        <w:rPr>
          <w:rFonts w:asciiTheme="minorHAnsi" w:hAnsiTheme="minorHAnsi" w:cstheme="minorHAnsi"/>
          <w:b/>
          <w:bCs/>
          <w:sz w:val="22"/>
          <w:szCs w:val="22"/>
        </w:rPr>
        <w:t>Opracowanie</w:t>
      </w:r>
      <w:r w:rsidR="00E2609F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641358" w:rsidRPr="00A82F32">
        <w:rPr>
          <w:rFonts w:asciiTheme="minorHAnsi" w:hAnsiTheme="minorHAnsi" w:cstheme="minorHAnsi"/>
          <w:b/>
          <w:bCs/>
          <w:sz w:val="22"/>
          <w:szCs w:val="22"/>
        </w:rPr>
        <w:t>okumentacji projektowej r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>emont</w:t>
      </w:r>
      <w:r w:rsidR="00641358" w:rsidRPr="00A82F3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2EFA" w:rsidRPr="00A82F3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węzłów sanitarnych w </w:t>
      </w:r>
      <w:r w:rsidR="00576AA8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budynku siedziby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PGW WP </w:t>
      </w:r>
      <w:r w:rsidR="00576AA8" w:rsidRPr="00A82F32">
        <w:rPr>
          <w:rFonts w:asciiTheme="minorHAnsi" w:hAnsiTheme="minorHAnsi" w:cstheme="minorHAnsi"/>
          <w:b/>
          <w:bCs/>
          <w:sz w:val="22"/>
          <w:szCs w:val="22"/>
        </w:rPr>
        <w:t>RZGW w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AA8" w:rsidRPr="00A82F32">
        <w:rPr>
          <w:rFonts w:asciiTheme="minorHAnsi" w:hAnsiTheme="minorHAnsi" w:cstheme="minorHAnsi"/>
          <w:b/>
          <w:bCs/>
          <w:sz w:val="22"/>
          <w:szCs w:val="22"/>
        </w:rPr>
        <w:t>Krakowie”</w:t>
      </w:r>
      <w:bookmarkEnd w:id="1"/>
      <w:r w:rsidR="00576AA8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jest wykonanie </w:t>
      </w:r>
      <w:r w:rsidR="00E2609F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kompletnej </w:t>
      </w:r>
      <w:r w:rsidR="00971CCB" w:rsidRPr="00A82F32">
        <w:rPr>
          <w:rFonts w:asciiTheme="minorHAnsi" w:hAnsiTheme="minorHAnsi" w:cstheme="minorHAnsi"/>
          <w:b/>
          <w:bCs/>
          <w:sz w:val="22"/>
          <w:szCs w:val="22"/>
        </w:rPr>
        <w:t>dokumentacji projektow</w:t>
      </w:r>
      <w:r w:rsidR="00967C6A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971CCB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7C6A">
        <w:rPr>
          <w:rFonts w:asciiTheme="minorHAnsi" w:hAnsiTheme="minorHAnsi" w:cstheme="minorHAnsi"/>
          <w:b/>
          <w:bCs/>
          <w:sz w:val="22"/>
          <w:szCs w:val="22"/>
        </w:rPr>
        <w:t xml:space="preserve">wykonawczej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wielobranżowego remontu </w:t>
      </w:r>
      <w:r w:rsidR="005970B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i przebudowy </w:t>
      </w:r>
      <w:r w:rsidR="00641358" w:rsidRPr="00A82F3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82F32" w:rsidRPr="00A82F3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>pomieszczeń węzłów sanitarnych znajdujących się</w:t>
      </w:r>
      <w:r w:rsidR="00645471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na poziomach 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>3 kondygnacji (piętro</w:t>
      </w:r>
      <w:r w:rsidR="00645471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7A36" w:rsidRPr="00A82F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45471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D7A36" w:rsidRPr="00A82F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45471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8D7A36" w:rsidRPr="00A82F3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45471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415E0B" w:rsidRPr="00A82F32">
        <w:rPr>
          <w:rFonts w:asciiTheme="minorHAnsi" w:hAnsiTheme="minorHAnsi" w:cstheme="minorHAnsi"/>
          <w:b/>
          <w:bCs/>
          <w:sz w:val="22"/>
          <w:szCs w:val="22"/>
        </w:rPr>
        <w:t>po dwa na każdym z</w:t>
      </w:r>
      <w:r w:rsidR="00967C6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15E0B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pięter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45471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>części południowo-</w:t>
      </w:r>
      <w:r w:rsidR="00D07C19" w:rsidRPr="00A82F32">
        <w:rPr>
          <w:rFonts w:asciiTheme="minorHAnsi" w:hAnsiTheme="minorHAnsi" w:cstheme="minorHAnsi"/>
          <w:b/>
          <w:bCs/>
          <w:sz w:val="22"/>
          <w:szCs w:val="22"/>
        </w:rPr>
        <w:t>zach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odniej </w:t>
      </w:r>
      <w:r w:rsidR="00E67D51" w:rsidRPr="00A82F32">
        <w:rPr>
          <w:rFonts w:asciiTheme="minorHAnsi" w:hAnsiTheme="minorHAnsi" w:cstheme="minorHAnsi"/>
          <w:b/>
          <w:bCs/>
          <w:sz w:val="22"/>
          <w:szCs w:val="22"/>
        </w:rPr>
        <w:t>i </w:t>
      </w:r>
      <w:r w:rsidR="00E56E17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przylegającej do </w:t>
      </w:r>
      <w:r w:rsidR="00F869E9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ściany szczytowej </w:t>
      </w:r>
      <w:r w:rsidR="00691CB9" w:rsidRPr="00A82F3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869E9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achodniej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budynku siedziby 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>RZGW w</w:t>
      </w:r>
      <w:r w:rsidR="003F6AF0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Krakowie mieszczącego się 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>przy ul. Marsz. J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>ózefa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Piłsudskiego 22 w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81FAC" w:rsidRPr="00A82F32">
        <w:rPr>
          <w:rFonts w:asciiTheme="minorHAnsi" w:hAnsiTheme="minorHAnsi" w:cstheme="minorHAnsi"/>
          <w:b/>
          <w:bCs/>
          <w:sz w:val="22"/>
          <w:szCs w:val="22"/>
        </w:rPr>
        <w:t>Krakowie</w:t>
      </w:r>
      <w:r w:rsidR="00510330" w:rsidRPr="00A82F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82F32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1042" w:rsidRPr="00A82F32">
        <w:rPr>
          <w:rFonts w:asciiTheme="minorHAnsi" w:hAnsiTheme="minorHAnsi" w:cstheme="minorHAnsi"/>
          <w:b/>
          <w:bCs/>
          <w:sz w:val="22"/>
          <w:szCs w:val="22"/>
        </w:rPr>
        <w:t>Zamówienie obejmuje</w:t>
      </w:r>
      <w:r w:rsidR="00D42233" w:rsidRPr="00A82F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373F87" w14:textId="57436775" w:rsidR="00B41042" w:rsidRPr="00A82F32" w:rsidRDefault="00B41042" w:rsidP="0094545E">
      <w:pPr>
        <w:pStyle w:val="Akapitzlist"/>
        <w:numPr>
          <w:ilvl w:val="1"/>
          <w:numId w:val="27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opracowanie kompletnej dokumentacji projektow</w:t>
      </w:r>
      <w:r w:rsidR="00967C6A">
        <w:rPr>
          <w:rFonts w:asciiTheme="minorHAnsi" w:hAnsiTheme="minorHAnsi" w:cstheme="minorHAnsi"/>
          <w:sz w:val="22"/>
          <w:szCs w:val="22"/>
        </w:rPr>
        <w:t>ej</w:t>
      </w:r>
      <w:r w:rsidR="002A0451">
        <w:rPr>
          <w:rFonts w:asciiTheme="minorHAnsi" w:hAnsiTheme="minorHAnsi" w:cstheme="minorHAnsi"/>
          <w:sz w:val="22"/>
          <w:szCs w:val="22"/>
        </w:rPr>
        <w:t xml:space="preserve"> wykonawczej</w:t>
      </w:r>
      <w:r w:rsidRPr="00D3605F">
        <w:rPr>
          <w:rFonts w:asciiTheme="minorHAnsi" w:hAnsiTheme="minorHAnsi" w:cstheme="minorHAnsi"/>
          <w:sz w:val="22"/>
          <w:szCs w:val="22"/>
        </w:rPr>
        <w:t xml:space="preserve">, </w:t>
      </w:r>
      <w:r w:rsidR="00FA2983" w:rsidRPr="00D3605F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EB05DD" w:rsidRPr="00D3605F">
        <w:rPr>
          <w:rFonts w:asciiTheme="minorHAnsi" w:hAnsiTheme="minorHAnsi" w:cstheme="minorHAnsi"/>
          <w:sz w:val="22"/>
          <w:szCs w:val="22"/>
        </w:rPr>
        <w:t>technicznej wykonania i</w:t>
      </w:r>
      <w:r w:rsidR="00967C6A" w:rsidRPr="00D3605F">
        <w:rPr>
          <w:rFonts w:asciiTheme="minorHAnsi" w:hAnsiTheme="minorHAnsi" w:cstheme="minorHAnsi"/>
          <w:sz w:val="22"/>
          <w:szCs w:val="22"/>
        </w:rPr>
        <w:t> </w:t>
      </w:r>
      <w:r w:rsidR="00EB05DD" w:rsidRPr="00D3605F">
        <w:rPr>
          <w:rFonts w:asciiTheme="minorHAnsi" w:hAnsiTheme="minorHAnsi" w:cstheme="minorHAnsi"/>
          <w:sz w:val="22"/>
          <w:szCs w:val="22"/>
        </w:rPr>
        <w:t xml:space="preserve">odbioru robót wraz </w:t>
      </w:r>
      <w:r w:rsidR="00D3605F" w:rsidRPr="00D3605F">
        <w:rPr>
          <w:rFonts w:asciiTheme="minorHAnsi" w:hAnsiTheme="minorHAnsi" w:cstheme="minorHAnsi"/>
          <w:sz w:val="22"/>
          <w:szCs w:val="22"/>
        </w:rPr>
        <w:t>z opracowaniem tabeli zawieraj</w:t>
      </w:r>
      <w:r w:rsidR="00D3605F" w:rsidRPr="009F77B6">
        <w:rPr>
          <w:rFonts w:asciiTheme="minorHAnsi" w:hAnsiTheme="minorHAnsi" w:cstheme="minorHAnsi"/>
          <w:sz w:val="22"/>
          <w:szCs w:val="22"/>
        </w:rPr>
        <w:t>ącej pożądane parametry techniczne materiałów</w:t>
      </w:r>
      <w:r w:rsidR="00D3605F" w:rsidRPr="00A82F32">
        <w:rPr>
          <w:rFonts w:asciiTheme="minorHAnsi" w:hAnsiTheme="minorHAnsi" w:cstheme="minorHAnsi"/>
          <w:sz w:val="22"/>
          <w:szCs w:val="22"/>
        </w:rPr>
        <w:t>, wyrobów budowlanych, urządzeń i wyposażenia, wskazanych w</w:t>
      </w:r>
      <w:r w:rsidR="00D3605F">
        <w:rPr>
          <w:rFonts w:asciiTheme="minorHAnsi" w:hAnsiTheme="minorHAnsi" w:cstheme="minorHAnsi"/>
          <w:sz w:val="22"/>
          <w:szCs w:val="22"/>
        </w:rPr>
        <w:t> </w:t>
      </w:r>
      <w:r w:rsidR="00D3605F" w:rsidRPr="00A82F32">
        <w:rPr>
          <w:rFonts w:asciiTheme="minorHAnsi" w:hAnsiTheme="minorHAnsi" w:cstheme="minorHAnsi"/>
          <w:sz w:val="22"/>
          <w:szCs w:val="22"/>
        </w:rPr>
        <w:t>projekcie wykonawczym</w:t>
      </w:r>
      <w:r w:rsidR="007C60D8" w:rsidRPr="00A82F32">
        <w:rPr>
          <w:rFonts w:asciiTheme="minorHAnsi" w:hAnsiTheme="minorHAnsi" w:cstheme="minorHAnsi"/>
          <w:sz w:val="22"/>
          <w:szCs w:val="22"/>
        </w:rPr>
        <w:t>, przedmiaru i kosztorysu inwestorskiego</w:t>
      </w:r>
      <w:r w:rsidR="00D65EC3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167A00" w:rsidRPr="00A82F32">
        <w:rPr>
          <w:rFonts w:asciiTheme="minorHAnsi" w:hAnsiTheme="minorHAnsi" w:cstheme="minorHAnsi"/>
          <w:sz w:val="22"/>
          <w:szCs w:val="22"/>
        </w:rPr>
        <w:t>oraz prze</w:t>
      </w:r>
      <w:r w:rsidR="00C70E9E" w:rsidRPr="00A82F32">
        <w:rPr>
          <w:rFonts w:asciiTheme="minorHAnsi" w:hAnsiTheme="minorHAnsi" w:cstheme="minorHAnsi"/>
          <w:sz w:val="22"/>
          <w:szCs w:val="22"/>
        </w:rPr>
        <w:t xml:space="preserve">niesienie </w:t>
      </w:r>
      <w:r w:rsidR="00D6782C" w:rsidRPr="00A82F32">
        <w:rPr>
          <w:rFonts w:asciiTheme="minorHAnsi" w:hAnsiTheme="minorHAnsi" w:cstheme="minorHAnsi"/>
          <w:sz w:val="22"/>
          <w:szCs w:val="22"/>
        </w:rPr>
        <w:t>w</w:t>
      </w:r>
      <w:r w:rsidR="00D3605F">
        <w:rPr>
          <w:rFonts w:asciiTheme="minorHAnsi" w:hAnsiTheme="minorHAnsi" w:cstheme="minorHAnsi"/>
          <w:sz w:val="22"/>
          <w:szCs w:val="22"/>
        </w:rPr>
        <w:t> </w:t>
      </w:r>
      <w:r w:rsidR="00302459" w:rsidRPr="00A82F32">
        <w:rPr>
          <w:rFonts w:asciiTheme="minorHAnsi" w:hAnsiTheme="minorHAnsi" w:cstheme="minorHAnsi"/>
          <w:sz w:val="22"/>
          <w:szCs w:val="22"/>
        </w:rPr>
        <w:t>pełni na Zamawi</w:t>
      </w:r>
      <w:r w:rsidR="00D958CA" w:rsidRPr="00A82F32">
        <w:rPr>
          <w:rFonts w:asciiTheme="minorHAnsi" w:hAnsiTheme="minorHAnsi" w:cstheme="minorHAnsi"/>
          <w:sz w:val="22"/>
          <w:szCs w:val="22"/>
        </w:rPr>
        <w:t>aj</w:t>
      </w:r>
      <w:r w:rsidR="00302459" w:rsidRPr="00A82F32">
        <w:rPr>
          <w:rFonts w:asciiTheme="minorHAnsi" w:hAnsiTheme="minorHAnsi" w:cstheme="minorHAnsi"/>
          <w:sz w:val="22"/>
          <w:szCs w:val="22"/>
        </w:rPr>
        <w:t xml:space="preserve">ącego </w:t>
      </w:r>
      <w:r w:rsidR="00441C03" w:rsidRPr="00A82F32">
        <w:rPr>
          <w:rFonts w:asciiTheme="minorHAnsi" w:hAnsiTheme="minorHAnsi" w:cstheme="minorHAnsi"/>
          <w:sz w:val="22"/>
          <w:szCs w:val="22"/>
        </w:rPr>
        <w:t>wszelkich praw autorskich</w:t>
      </w:r>
      <w:r w:rsidR="00D958CA" w:rsidRPr="00A82F32">
        <w:rPr>
          <w:rFonts w:asciiTheme="minorHAnsi" w:hAnsiTheme="minorHAnsi" w:cstheme="minorHAnsi"/>
          <w:sz w:val="22"/>
          <w:szCs w:val="22"/>
        </w:rPr>
        <w:t xml:space="preserve"> do </w:t>
      </w:r>
      <w:r w:rsidR="004F6320" w:rsidRPr="00A82F32">
        <w:rPr>
          <w:rFonts w:asciiTheme="minorHAnsi" w:hAnsiTheme="minorHAnsi" w:cstheme="minorHAnsi"/>
          <w:sz w:val="22"/>
          <w:szCs w:val="22"/>
        </w:rPr>
        <w:t>opracowanej dokumentacji</w:t>
      </w:r>
      <w:r w:rsidR="00C33259">
        <w:rPr>
          <w:rFonts w:asciiTheme="minorHAnsi" w:hAnsiTheme="minorHAnsi" w:cstheme="minorHAnsi"/>
          <w:sz w:val="22"/>
          <w:szCs w:val="22"/>
        </w:rPr>
        <w:t>,</w:t>
      </w:r>
    </w:p>
    <w:p w14:paraId="00327198" w14:textId="2782F0E6" w:rsidR="00BA1907" w:rsidRPr="00A82F32" w:rsidRDefault="003B5F4F" w:rsidP="0094545E">
      <w:pPr>
        <w:pStyle w:val="Akapitzlist"/>
        <w:numPr>
          <w:ilvl w:val="1"/>
          <w:numId w:val="27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n</w:t>
      </w:r>
      <w:r w:rsidR="00BA1907" w:rsidRPr="00A82F32">
        <w:rPr>
          <w:rFonts w:asciiTheme="minorHAnsi" w:hAnsiTheme="minorHAnsi" w:cstheme="minorHAnsi"/>
          <w:sz w:val="22"/>
          <w:szCs w:val="22"/>
        </w:rPr>
        <w:t>adzór autorski nad realizacją projektu</w:t>
      </w:r>
      <w:r w:rsidR="00F72692" w:rsidRPr="00A82F32">
        <w:rPr>
          <w:rFonts w:asciiTheme="minorHAnsi" w:hAnsiTheme="minorHAnsi" w:cstheme="minorHAnsi"/>
          <w:sz w:val="22"/>
          <w:szCs w:val="22"/>
        </w:rPr>
        <w:t>.</w:t>
      </w:r>
    </w:p>
    <w:p w14:paraId="0C5F00E8" w14:textId="71BDF152" w:rsidR="00154C49" w:rsidRPr="00A82F32" w:rsidRDefault="00970023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>Opis stanu istniejącego</w:t>
      </w:r>
      <w:r w:rsidR="00C332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AC4DA5" w14:textId="2C4CEE4C" w:rsidR="00EC7E78" w:rsidRPr="00A82F32" w:rsidRDefault="00083A5C" w:rsidP="0094545E">
      <w:pPr>
        <w:pStyle w:val="Akapitzlist"/>
        <w:numPr>
          <w:ilvl w:val="1"/>
          <w:numId w:val="31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Opis </w:t>
      </w:r>
      <w:r w:rsidR="005C6D7E" w:rsidRPr="00A82F32">
        <w:rPr>
          <w:rFonts w:asciiTheme="minorHAnsi" w:hAnsiTheme="minorHAnsi" w:cstheme="minorHAnsi"/>
          <w:sz w:val="22"/>
          <w:szCs w:val="22"/>
        </w:rPr>
        <w:t>budynku - b</w:t>
      </w:r>
      <w:r w:rsidR="00D203DF" w:rsidRPr="00A82F32">
        <w:rPr>
          <w:rFonts w:asciiTheme="minorHAnsi" w:hAnsiTheme="minorHAnsi" w:cstheme="minorHAnsi"/>
          <w:sz w:val="22"/>
          <w:szCs w:val="22"/>
        </w:rPr>
        <w:t>ud</w:t>
      </w:r>
      <w:r w:rsidR="008F08FE" w:rsidRPr="00A82F32">
        <w:rPr>
          <w:rFonts w:asciiTheme="minorHAnsi" w:hAnsiTheme="minorHAnsi" w:cstheme="minorHAnsi"/>
          <w:sz w:val="22"/>
          <w:szCs w:val="22"/>
        </w:rPr>
        <w:t xml:space="preserve">ynek, w którym umiejscowione są ww. sanitariaty </w:t>
      </w:r>
      <w:r w:rsidR="00C53115" w:rsidRPr="00A82F32">
        <w:rPr>
          <w:rFonts w:asciiTheme="minorHAnsi" w:hAnsiTheme="minorHAnsi" w:cstheme="minorHAnsi"/>
          <w:sz w:val="22"/>
          <w:szCs w:val="22"/>
        </w:rPr>
        <w:t xml:space="preserve">stanowi własność Skarbu Państwa – Państwowego Gospodarstwa Wodnego Wody Polskie </w:t>
      </w:r>
      <w:r w:rsidR="00BD3E4A" w:rsidRPr="00A82F32">
        <w:rPr>
          <w:rFonts w:asciiTheme="minorHAnsi" w:hAnsiTheme="minorHAnsi" w:cstheme="minorHAnsi"/>
          <w:sz w:val="22"/>
          <w:szCs w:val="22"/>
        </w:rPr>
        <w:t>i jest siedzibą Regionalnego Zarządu Gospodarki Wodnej w Krakowie</w:t>
      </w:r>
      <w:r w:rsidR="00F311F5" w:rsidRPr="00A82F32">
        <w:rPr>
          <w:rFonts w:asciiTheme="minorHAnsi" w:hAnsiTheme="minorHAnsi" w:cstheme="minorHAnsi"/>
          <w:sz w:val="22"/>
          <w:szCs w:val="22"/>
        </w:rPr>
        <w:t>. Z</w:t>
      </w:r>
      <w:r w:rsidR="00FC25CE" w:rsidRPr="00A82F32">
        <w:rPr>
          <w:rFonts w:asciiTheme="minorHAnsi" w:hAnsiTheme="minorHAnsi" w:cstheme="minorHAnsi"/>
          <w:sz w:val="22"/>
          <w:szCs w:val="22"/>
        </w:rPr>
        <w:t xml:space="preserve">najduje się </w:t>
      </w:r>
      <w:r w:rsidR="005043D2" w:rsidRPr="00A82F32">
        <w:rPr>
          <w:rFonts w:asciiTheme="minorHAnsi" w:hAnsiTheme="minorHAnsi" w:cstheme="minorHAnsi"/>
          <w:sz w:val="22"/>
          <w:szCs w:val="22"/>
        </w:rPr>
        <w:t xml:space="preserve">na działce ewidencyjnej nr 13/1 obr. </w:t>
      </w:r>
      <w:r w:rsidR="001A147B" w:rsidRPr="00A82F32">
        <w:rPr>
          <w:rFonts w:asciiTheme="minorHAnsi" w:hAnsiTheme="minorHAnsi" w:cstheme="minorHAnsi"/>
          <w:sz w:val="22"/>
          <w:szCs w:val="22"/>
        </w:rPr>
        <w:t>145</w:t>
      </w:r>
      <w:r w:rsidR="0042364D" w:rsidRPr="00A82F32">
        <w:rPr>
          <w:rFonts w:asciiTheme="minorHAnsi" w:hAnsiTheme="minorHAnsi" w:cstheme="minorHAnsi"/>
          <w:sz w:val="22"/>
          <w:szCs w:val="22"/>
        </w:rPr>
        <w:t xml:space="preserve"> Kraków-Śródmieście o pow. </w:t>
      </w:r>
      <w:r w:rsidR="0074233A" w:rsidRPr="00A82F32">
        <w:rPr>
          <w:rFonts w:asciiTheme="minorHAnsi" w:hAnsiTheme="minorHAnsi" w:cstheme="minorHAnsi"/>
          <w:sz w:val="22"/>
          <w:szCs w:val="22"/>
        </w:rPr>
        <w:t>1</w:t>
      </w:r>
      <w:r w:rsidR="0094545E">
        <w:rPr>
          <w:rFonts w:asciiTheme="minorHAnsi" w:hAnsiTheme="minorHAnsi" w:cstheme="minorHAnsi"/>
          <w:sz w:val="22"/>
          <w:szCs w:val="22"/>
        </w:rPr>
        <w:t xml:space="preserve"> </w:t>
      </w:r>
      <w:r w:rsidR="0074233A" w:rsidRPr="00A82F32">
        <w:rPr>
          <w:rFonts w:asciiTheme="minorHAnsi" w:hAnsiTheme="minorHAnsi" w:cstheme="minorHAnsi"/>
          <w:sz w:val="22"/>
          <w:szCs w:val="22"/>
        </w:rPr>
        <w:t>941 m</w:t>
      </w:r>
      <w:r w:rsidR="00B1566C" w:rsidRPr="0094545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1566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3F7268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FC25CE" w:rsidRPr="00A82F32">
        <w:rPr>
          <w:rFonts w:asciiTheme="minorHAnsi" w:hAnsiTheme="minorHAnsi" w:cstheme="minorHAnsi"/>
          <w:sz w:val="22"/>
          <w:szCs w:val="22"/>
        </w:rPr>
        <w:t xml:space="preserve">położonej </w:t>
      </w:r>
      <w:r w:rsidR="006B063F" w:rsidRPr="00A82F32">
        <w:rPr>
          <w:rFonts w:asciiTheme="minorHAnsi" w:hAnsiTheme="minorHAnsi" w:cstheme="minorHAnsi"/>
          <w:sz w:val="22"/>
          <w:szCs w:val="22"/>
        </w:rPr>
        <w:t>przy ul. Marszałka Józefa Piłsudskiego 22 w Krakowie</w:t>
      </w:r>
      <w:r w:rsidR="00944A1A" w:rsidRPr="00A82F32">
        <w:rPr>
          <w:rFonts w:asciiTheme="minorHAnsi" w:hAnsiTheme="minorHAnsi" w:cstheme="minorHAnsi"/>
          <w:sz w:val="22"/>
          <w:szCs w:val="22"/>
        </w:rPr>
        <w:t xml:space="preserve"> w jej części północnej przylegającej do </w:t>
      </w:r>
      <w:r w:rsidR="004803BA" w:rsidRPr="00A82F32">
        <w:rPr>
          <w:rFonts w:asciiTheme="minorHAnsi" w:hAnsiTheme="minorHAnsi" w:cstheme="minorHAnsi"/>
          <w:sz w:val="22"/>
          <w:szCs w:val="22"/>
        </w:rPr>
        <w:t>dz</w:t>
      </w:r>
      <w:r w:rsidR="008C7F01" w:rsidRPr="00A82F32">
        <w:rPr>
          <w:rFonts w:asciiTheme="minorHAnsi" w:hAnsiTheme="minorHAnsi" w:cstheme="minorHAnsi"/>
          <w:sz w:val="22"/>
          <w:szCs w:val="22"/>
        </w:rPr>
        <w:t>. 13/2</w:t>
      </w:r>
      <w:r w:rsidR="0077763A" w:rsidRPr="00A82F32">
        <w:rPr>
          <w:rFonts w:asciiTheme="minorHAnsi" w:hAnsiTheme="minorHAnsi" w:cstheme="minorHAnsi"/>
          <w:sz w:val="22"/>
          <w:szCs w:val="22"/>
        </w:rPr>
        <w:t>, która stanowi pas drogowy ul. M.J. Piłsudskiego</w:t>
      </w:r>
      <w:r w:rsidR="00494FE6" w:rsidRPr="00A82F32">
        <w:rPr>
          <w:rFonts w:asciiTheme="minorHAnsi" w:hAnsiTheme="minorHAnsi" w:cstheme="minorHAnsi"/>
          <w:sz w:val="22"/>
          <w:szCs w:val="22"/>
        </w:rPr>
        <w:t xml:space="preserve">. </w:t>
      </w:r>
      <w:r w:rsidR="008647E2" w:rsidRPr="00A82F32">
        <w:rPr>
          <w:rFonts w:asciiTheme="minorHAnsi" w:hAnsiTheme="minorHAnsi" w:cstheme="minorHAnsi"/>
          <w:sz w:val="22"/>
          <w:szCs w:val="22"/>
        </w:rPr>
        <w:t>Jest to budynek</w:t>
      </w:r>
      <w:r w:rsidR="008C7F0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A5514A" w:rsidRPr="00A82F32">
        <w:rPr>
          <w:rFonts w:asciiTheme="minorHAnsi" w:hAnsiTheme="minorHAnsi" w:cstheme="minorHAnsi"/>
          <w:sz w:val="22"/>
          <w:szCs w:val="22"/>
        </w:rPr>
        <w:t>o</w:t>
      </w:r>
      <w:r w:rsidR="00F13294" w:rsidRPr="00A82F32">
        <w:rPr>
          <w:rFonts w:asciiTheme="minorHAnsi" w:hAnsiTheme="minorHAnsi" w:cstheme="minorHAnsi"/>
          <w:sz w:val="22"/>
          <w:szCs w:val="22"/>
        </w:rPr>
        <w:t> </w:t>
      </w:r>
      <w:r w:rsidR="00A5514A" w:rsidRPr="00A82F32">
        <w:rPr>
          <w:rFonts w:asciiTheme="minorHAnsi" w:hAnsiTheme="minorHAnsi" w:cstheme="minorHAnsi"/>
          <w:sz w:val="22"/>
          <w:szCs w:val="22"/>
        </w:rPr>
        <w:t>funkcji biurowej z lokalami usługowymi w</w:t>
      </w:r>
      <w:r w:rsidR="009E3025" w:rsidRPr="00A82F32">
        <w:rPr>
          <w:rFonts w:asciiTheme="minorHAnsi" w:hAnsiTheme="minorHAnsi" w:cstheme="minorHAnsi"/>
          <w:sz w:val="22"/>
          <w:szCs w:val="22"/>
        </w:rPr>
        <w:t> </w:t>
      </w:r>
      <w:r w:rsidR="00A5514A" w:rsidRPr="00A82F32">
        <w:rPr>
          <w:rFonts w:asciiTheme="minorHAnsi" w:hAnsiTheme="minorHAnsi" w:cstheme="minorHAnsi"/>
          <w:sz w:val="22"/>
          <w:szCs w:val="22"/>
        </w:rPr>
        <w:t>parterze</w:t>
      </w:r>
      <w:r w:rsidR="009E3025" w:rsidRPr="00A82F32">
        <w:rPr>
          <w:rFonts w:asciiTheme="minorHAnsi" w:hAnsiTheme="minorHAnsi" w:cstheme="minorHAnsi"/>
          <w:sz w:val="22"/>
          <w:szCs w:val="22"/>
        </w:rPr>
        <w:t>,</w:t>
      </w:r>
      <w:r w:rsidR="00A5514A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8C7F01" w:rsidRPr="00A82F32">
        <w:rPr>
          <w:rFonts w:asciiTheme="minorHAnsi" w:hAnsiTheme="minorHAnsi" w:cstheme="minorHAnsi"/>
          <w:sz w:val="22"/>
          <w:szCs w:val="22"/>
        </w:rPr>
        <w:t xml:space="preserve">plombowy </w:t>
      </w:r>
      <w:r w:rsidR="009E3025" w:rsidRPr="00A82F32">
        <w:rPr>
          <w:rFonts w:asciiTheme="minorHAnsi" w:hAnsiTheme="minorHAnsi" w:cstheme="minorHAnsi"/>
          <w:sz w:val="22"/>
          <w:szCs w:val="22"/>
        </w:rPr>
        <w:t>4 kondygnacyjny, podpiwniczony, kryty dachem płaskim</w:t>
      </w:r>
      <w:r w:rsidR="00D02F45" w:rsidRPr="00A82F32">
        <w:rPr>
          <w:rFonts w:asciiTheme="minorHAnsi" w:hAnsiTheme="minorHAnsi" w:cstheme="minorHAnsi"/>
          <w:sz w:val="22"/>
          <w:szCs w:val="22"/>
        </w:rPr>
        <w:t xml:space="preserve">. </w:t>
      </w:r>
      <w:r w:rsidR="003057CD" w:rsidRPr="00A82F32">
        <w:rPr>
          <w:rFonts w:asciiTheme="minorHAnsi" w:hAnsiTheme="minorHAnsi" w:cstheme="minorHAnsi"/>
          <w:sz w:val="22"/>
          <w:szCs w:val="22"/>
        </w:rPr>
        <w:t xml:space="preserve">Kondygnacja podziemna w części południowej stanowi przyziemie. </w:t>
      </w:r>
      <w:r w:rsidR="00494FE6" w:rsidRPr="00A82F32">
        <w:rPr>
          <w:rFonts w:asciiTheme="minorHAnsi" w:hAnsiTheme="minorHAnsi" w:cstheme="minorHAnsi"/>
          <w:sz w:val="22"/>
          <w:szCs w:val="22"/>
        </w:rPr>
        <w:t xml:space="preserve">Jego </w:t>
      </w:r>
      <w:r w:rsidR="00204F88" w:rsidRPr="00A82F32">
        <w:rPr>
          <w:rFonts w:asciiTheme="minorHAnsi" w:hAnsiTheme="minorHAnsi" w:cstheme="minorHAnsi"/>
          <w:sz w:val="22"/>
          <w:szCs w:val="22"/>
        </w:rPr>
        <w:t xml:space="preserve">kubatura wynosi </w:t>
      </w:r>
      <w:r w:rsidR="0072282B" w:rsidRPr="00A82F32">
        <w:rPr>
          <w:rFonts w:asciiTheme="minorHAnsi" w:hAnsiTheme="minorHAnsi" w:cstheme="minorHAnsi"/>
          <w:sz w:val="22"/>
          <w:szCs w:val="22"/>
        </w:rPr>
        <w:t>14</w:t>
      </w:r>
      <w:r w:rsidR="00AF7AD9" w:rsidRPr="00A82F32">
        <w:rPr>
          <w:rFonts w:asciiTheme="minorHAnsi" w:hAnsiTheme="minorHAnsi" w:cstheme="minorHAnsi"/>
          <w:sz w:val="22"/>
          <w:szCs w:val="22"/>
        </w:rPr>
        <w:t> 864 m</w:t>
      </w:r>
      <w:r w:rsidR="00AF7AD9" w:rsidRPr="0094545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AD31F8" w:rsidRPr="00A82F32">
        <w:rPr>
          <w:rFonts w:asciiTheme="minorHAnsi" w:hAnsiTheme="minorHAnsi" w:cstheme="minorHAnsi"/>
          <w:sz w:val="22"/>
          <w:szCs w:val="22"/>
        </w:rPr>
        <w:t>,</w:t>
      </w:r>
      <w:r w:rsidR="00AF7AD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494FE6" w:rsidRPr="00A82F32">
        <w:rPr>
          <w:rFonts w:asciiTheme="minorHAnsi" w:hAnsiTheme="minorHAnsi" w:cstheme="minorHAnsi"/>
          <w:sz w:val="22"/>
          <w:szCs w:val="22"/>
        </w:rPr>
        <w:t>pow.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494FE6" w:rsidRPr="00A82F32">
        <w:rPr>
          <w:rFonts w:asciiTheme="minorHAnsi" w:hAnsiTheme="minorHAnsi" w:cstheme="minorHAnsi"/>
          <w:sz w:val="22"/>
          <w:szCs w:val="22"/>
        </w:rPr>
        <w:t xml:space="preserve">zabudowy </w:t>
      </w:r>
      <w:r w:rsidR="00F53D43" w:rsidRPr="00A82F32">
        <w:rPr>
          <w:rFonts w:asciiTheme="minorHAnsi" w:hAnsiTheme="minorHAnsi" w:cstheme="minorHAnsi"/>
          <w:sz w:val="22"/>
          <w:szCs w:val="22"/>
        </w:rPr>
        <w:t>1</w:t>
      </w:r>
      <w:r w:rsid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53D43" w:rsidRPr="00A82F32">
        <w:rPr>
          <w:rFonts w:asciiTheme="minorHAnsi" w:hAnsiTheme="minorHAnsi" w:cstheme="minorHAnsi"/>
          <w:sz w:val="22"/>
          <w:szCs w:val="22"/>
        </w:rPr>
        <w:t>060 m</w:t>
      </w:r>
      <w:r w:rsidR="00F53D43" w:rsidRPr="0094545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04F88" w:rsidRPr="00A82F32">
        <w:rPr>
          <w:rFonts w:asciiTheme="minorHAnsi" w:hAnsiTheme="minorHAnsi" w:cstheme="minorHAnsi"/>
          <w:sz w:val="22"/>
          <w:szCs w:val="22"/>
        </w:rPr>
        <w:t xml:space="preserve">, pow. </w:t>
      </w:r>
      <w:r w:rsidR="00AD31F8" w:rsidRPr="00A82F32">
        <w:rPr>
          <w:rFonts w:asciiTheme="minorHAnsi" w:hAnsiTheme="minorHAnsi" w:cstheme="minorHAnsi"/>
          <w:sz w:val="22"/>
          <w:szCs w:val="22"/>
        </w:rPr>
        <w:t xml:space="preserve">użytkowa </w:t>
      </w:r>
      <w:r w:rsidR="00671B29" w:rsidRPr="00A82F32">
        <w:rPr>
          <w:rFonts w:asciiTheme="minorHAnsi" w:hAnsiTheme="minorHAnsi" w:cstheme="minorHAnsi"/>
          <w:sz w:val="22"/>
          <w:szCs w:val="22"/>
        </w:rPr>
        <w:t>3</w:t>
      </w:r>
      <w:r w:rsid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71B29" w:rsidRPr="00A82F32">
        <w:rPr>
          <w:rFonts w:asciiTheme="minorHAnsi" w:hAnsiTheme="minorHAnsi" w:cstheme="minorHAnsi"/>
          <w:sz w:val="22"/>
          <w:szCs w:val="22"/>
        </w:rPr>
        <w:t>165 m</w:t>
      </w:r>
      <w:r w:rsidR="00671B29" w:rsidRPr="0094545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0D4819" w:rsidRPr="00A82F32">
        <w:rPr>
          <w:rFonts w:asciiTheme="minorHAnsi" w:hAnsiTheme="minorHAnsi" w:cstheme="minorHAnsi"/>
          <w:sz w:val="22"/>
          <w:szCs w:val="22"/>
        </w:rPr>
        <w:t xml:space="preserve">. </w:t>
      </w:r>
      <w:r w:rsidR="00EA1C91" w:rsidRPr="00A82F32">
        <w:rPr>
          <w:rFonts w:asciiTheme="minorHAnsi" w:hAnsiTheme="minorHAnsi" w:cstheme="minorHAnsi"/>
          <w:sz w:val="22"/>
          <w:szCs w:val="22"/>
        </w:rPr>
        <w:t>K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onstrukcja: </w:t>
      </w:r>
      <w:r w:rsidR="00EA1C91" w:rsidRPr="00A82F32">
        <w:rPr>
          <w:rFonts w:asciiTheme="minorHAnsi" w:hAnsiTheme="minorHAnsi" w:cstheme="minorHAnsi"/>
          <w:sz w:val="22"/>
          <w:szCs w:val="22"/>
        </w:rPr>
        <w:t>ś</w:t>
      </w:r>
      <w:r w:rsidR="00E46AAB" w:rsidRPr="00A82F32">
        <w:rPr>
          <w:rFonts w:asciiTheme="minorHAnsi" w:hAnsiTheme="minorHAnsi" w:cstheme="minorHAnsi"/>
          <w:sz w:val="22"/>
          <w:szCs w:val="22"/>
        </w:rPr>
        <w:t>ciany no</w:t>
      </w:r>
      <w:r w:rsidR="00EA1C91" w:rsidRPr="00A82F32">
        <w:rPr>
          <w:rFonts w:asciiTheme="minorHAnsi" w:hAnsiTheme="minorHAnsi" w:cstheme="minorHAnsi"/>
          <w:sz w:val="22"/>
          <w:szCs w:val="22"/>
        </w:rPr>
        <w:t>ś</w:t>
      </w:r>
      <w:r w:rsidR="00E46AAB" w:rsidRPr="00A82F32">
        <w:rPr>
          <w:rFonts w:asciiTheme="minorHAnsi" w:hAnsiTheme="minorHAnsi" w:cstheme="minorHAnsi"/>
          <w:sz w:val="22"/>
          <w:szCs w:val="22"/>
        </w:rPr>
        <w:t>ne z cegły grub</w:t>
      </w:r>
      <w:r w:rsidR="00C60EE1" w:rsidRPr="00A82F32">
        <w:rPr>
          <w:rFonts w:asciiTheme="minorHAnsi" w:hAnsiTheme="minorHAnsi" w:cstheme="minorHAnsi"/>
          <w:sz w:val="22"/>
          <w:szCs w:val="22"/>
        </w:rPr>
        <w:t>ości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 25</w:t>
      </w:r>
      <w:r w:rsidR="0094545E">
        <w:rPr>
          <w:rFonts w:asciiTheme="minorHAnsi" w:hAnsiTheme="minorHAnsi" w:cstheme="minorHAnsi"/>
          <w:sz w:val="22"/>
          <w:szCs w:val="22"/>
        </w:rPr>
        <w:t>-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51 cm, </w:t>
      </w:r>
      <w:r w:rsidR="00EA1C91" w:rsidRPr="00A82F32">
        <w:rPr>
          <w:rFonts w:asciiTheme="minorHAnsi" w:hAnsiTheme="minorHAnsi" w:cstheme="minorHAnsi"/>
          <w:sz w:val="22"/>
          <w:szCs w:val="22"/>
        </w:rPr>
        <w:t xml:space="preserve">słupy żelbetowe, </w:t>
      </w:r>
      <w:r w:rsidR="00E46AAB" w:rsidRPr="00A82F32">
        <w:rPr>
          <w:rFonts w:asciiTheme="minorHAnsi" w:hAnsiTheme="minorHAnsi" w:cstheme="minorHAnsi"/>
          <w:sz w:val="22"/>
          <w:szCs w:val="22"/>
        </w:rPr>
        <w:t>stropy g</w:t>
      </w:r>
      <w:r w:rsidR="00EA1C91" w:rsidRPr="00A82F32">
        <w:rPr>
          <w:rFonts w:asciiTheme="minorHAnsi" w:hAnsiTheme="minorHAnsi" w:cstheme="minorHAnsi"/>
          <w:sz w:val="22"/>
          <w:szCs w:val="22"/>
        </w:rPr>
        <w:t>ę</w:t>
      </w:r>
      <w:r w:rsidR="00E46AAB" w:rsidRPr="00A82F32">
        <w:rPr>
          <w:rFonts w:asciiTheme="minorHAnsi" w:hAnsiTheme="minorHAnsi" w:cstheme="minorHAnsi"/>
          <w:sz w:val="22"/>
          <w:szCs w:val="22"/>
        </w:rPr>
        <w:t>sto</w:t>
      </w:r>
      <w:r w:rsidR="00EA1C91" w:rsidRPr="00A82F32">
        <w:rPr>
          <w:rFonts w:asciiTheme="minorHAnsi" w:hAnsiTheme="minorHAnsi" w:cstheme="minorHAnsi"/>
          <w:sz w:val="22"/>
          <w:szCs w:val="22"/>
        </w:rPr>
        <w:t>ż</w:t>
      </w:r>
      <w:r w:rsidR="00E46AAB" w:rsidRPr="00A82F32">
        <w:rPr>
          <w:rFonts w:asciiTheme="minorHAnsi" w:hAnsiTheme="minorHAnsi" w:cstheme="minorHAnsi"/>
          <w:sz w:val="22"/>
          <w:szCs w:val="22"/>
        </w:rPr>
        <w:t>ebrowe Ackermana, klatka</w:t>
      </w:r>
      <w:r w:rsidR="00EA1C9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schodowa </w:t>
      </w:r>
      <w:r w:rsidR="00EA1C91" w:rsidRPr="00A82F32">
        <w:rPr>
          <w:rFonts w:asciiTheme="minorHAnsi" w:hAnsiTheme="minorHAnsi" w:cstheme="minorHAnsi"/>
          <w:sz w:val="22"/>
          <w:szCs w:val="22"/>
        </w:rPr>
        <w:t>ż</w:t>
      </w:r>
      <w:r w:rsidR="00E46AAB" w:rsidRPr="00A82F32">
        <w:rPr>
          <w:rFonts w:asciiTheme="minorHAnsi" w:hAnsiTheme="minorHAnsi" w:cstheme="minorHAnsi"/>
          <w:sz w:val="22"/>
          <w:szCs w:val="22"/>
        </w:rPr>
        <w:t>elbetowa monolityczna</w:t>
      </w:r>
      <w:r w:rsidR="00EA1C91" w:rsidRPr="00A82F32">
        <w:rPr>
          <w:rFonts w:asciiTheme="minorHAnsi" w:hAnsiTheme="minorHAnsi" w:cstheme="minorHAnsi"/>
          <w:sz w:val="22"/>
          <w:szCs w:val="22"/>
        </w:rPr>
        <w:t>. W</w:t>
      </w:r>
      <w:r w:rsidR="00E46AAB" w:rsidRPr="00A82F32">
        <w:rPr>
          <w:rFonts w:asciiTheme="minorHAnsi" w:hAnsiTheme="minorHAnsi" w:cstheme="minorHAnsi"/>
          <w:sz w:val="22"/>
          <w:szCs w:val="22"/>
        </w:rPr>
        <w:t>yko</w:t>
      </w:r>
      <w:r w:rsidR="00EA1C91" w:rsidRPr="00A82F32">
        <w:rPr>
          <w:rFonts w:asciiTheme="minorHAnsi" w:hAnsiTheme="minorHAnsi" w:cstheme="minorHAnsi"/>
          <w:sz w:val="22"/>
          <w:szCs w:val="22"/>
        </w:rPr>
        <w:t>ń</w:t>
      </w:r>
      <w:r w:rsidR="00E46AAB" w:rsidRPr="00A82F32">
        <w:rPr>
          <w:rFonts w:asciiTheme="minorHAnsi" w:hAnsiTheme="minorHAnsi" w:cstheme="minorHAnsi"/>
          <w:sz w:val="22"/>
          <w:szCs w:val="22"/>
        </w:rPr>
        <w:t>czenie wewn</w:t>
      </w:r>
      <w:r w:rsidR="00EA1C91" w:rsidRPr="00A82F32">
        <w:rPr>
          <w:rFonts w:asciiTheme="minorHAnsi" w:hAnsiTheme="minorHAnsi" w:cstheme="minorHAnsi"/>
          <w:sz w:val="22"/>
          <w:szCs w:val="22"/>
        </w:rPr>
        <w:t>ę</w:t>
      </w:r>
      <w:r w:rsidR="00E46AAB" w:rsidRPr="00A82F32">
        <w:rPr>
          <w:rFonts w:asciiTheme="minorHAnsi" w:hAnsiTheme="minorHAnsi" w:cstheme="minorHAnsi"/>
          <w:sz w:val="22"/>
          <w:szCs w:val="22"/>
        </w:rPr>
        <w:t>trzne: tynki</w:t>
      </w:r>
      <w:r w:rsidR="0094545E">
        <w:rPr>
          <w:rFonts w:asciiTheme="minorHAnsi" w:hAnsiTheme="minorHAnsi" w:cstheme="minorHAnsi"/>
          <w:sz w:val="22"/>
          <w:szCs w:val="22"/>
        </w:rPr>
        <w:t xml:space="preserve"> </w:t>
      </w:r>
      <w:r w:rsidR="0094545E" w:rsidRPr="00A82F32">
        <w:rPr>
          <w:rFonts w:asciiTheme="minorHAnsi" w:hAnsiTheme="minorHAnsi" w:cstheme="minorHAnsi"/>
          <w:sz w:val="22"/>
          <w:szCs w:val="22"/>
        </w:rPr>
        <w:t>–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 cementowo</w:t>
      </w:r>
      <w:r w:rsidR="0094545E">
        <w:rPr>
          <w:rFonts w:asciiTheme="minorHAnsi" w:hAnsiTheme="minorHAnsi" w:cstheme="minorHAnsi"/>
          <w:sz w:val="22"/>
          <w:szCs w:val="22"/>
        </w:rPr>
        <w:t>-</w:t>
      </w:r>
      <w:r w:rsidR="00E46AAB" w:rsidRPr="00A82F32">
        <w:rPr>
          <w:rFonts w:asciiTheme="minorHAnsi" w:hAnsiTheme="minorHAnsi" w:cstheme="minorHAnsi"/>
          <w:sz w:val="22"/>
          <w:szCs w:val="22"/>
        </w:rPr>
        <w:t>wapienne, posadzki – płytki ceramiczne, lastriko,</w:t>
      </w:r>
      <w:r w:rsidR="00EA1C91" w:rsidRPr="00A82F32">
        <w:rPr>
          <w:rFonts w:asciiTheme="minorHAnsi" w:hAnsiTheme="minorHAnsi" w:cstheme="minorHAnsi"/>
          <w:sz w:val="22"/>
          <w:szCs w:val="22"/>
        </w:rPr>
        <w:t xml:space="preserve"> wykładziny PCV </w:t>
      </w:r>
      <w:r w:rsidR="00E46AAB" w:rsidRPr="00A82F32">
        <w:rPr>
          <w:rFonts w:asciiTheme="minorHAnsi" w:hAnsiTheme="minorHAnsi" w:cstheme="minorHAnsi"/>
          <w:sz w:val="22"/>
          <w:szCs w:val="22"/>
        </w:rPr>
        <w:t>sufity podwieszane – systemowe GK</w:t>
      </w:r>
      <w:r w:rsidR="006C566B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6C566B" w:rsidRPr="00A82F32">
        <w:rPr>
          <w:rFonts w:asciiTheme="minorHAnsi" w:hAnsiTheme="minorHAnsi" w:cstheme="minorHAnsi"/>
          <w:sz w:val="22"/>
          <w:szCs w:val="22"/>
        </w:rPr>
        <w:t>kasetonowe</w:t>
      </w:r>
      <w:r w:rsidR="00E46AAB" w:rsidRPr="00A82F32">
        <w:rPr>
          <w:rFonts w:asciiTheme="minorHAnsi" w:hAnsiTheme="minorHAnsi" w:cstheme="minorHAnsi"/>
          <w:sz w:val="22"/>
          <w:szCs w:val="22"/>
        </w:rPr>
        <w:t>, stolarka drzwiowa – drewniana systemowa,</w:t>
      </w:r>
      <w:r w:rsidR="00264A24" w:rsidRPr="00A82F32">
        <w:rPr>
          <w:rFonts w:asciiTheme="minorHAnsi" w:hAnsiTheme="minorHAnsi" w:cstheme="minorHAnsi"/>
          <w:sz w:val="22"/>
          <w:szCs w:val="22"/>
        </w:rPr>
        <w:t xml:space="preserve"> ościeżnice stalowe lub drewniane.</w:t>
      </w:r>
      <w:r w:rsid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264A24" w:rsidRPr="00A82F32">
        <w:rPr>
          <w:rFonts w:asciiTheme="minorHAnsi" w:hAnsiTheme="minorHAnsi" w:cstheme="minorHAnsi"/>
          <w:sz w:val="22"/>
          <w:szCs w:val="22"/>
        </w:rPr>
        <w:t>I</w:t>
      </w:r>
      <w:r w:rsidR="00E46AAB" w:rsidRPr="00A82F32">
        <w:rPr>
          <w:rFonts w:asciiTheme="minorHAnsi" w:hAnsiTheme="minorHAnsi" w:cstheme="minorHAnsi"/>
          <w:sz w:val="22"/>
          <w:szCs w:val="22"/>
        </w:rPr>
        <w:t>nstalacje wewn</w:t>
      </w:r>
      <w:r w:rsidR="00264A24" w:rsidRPr="00A82F32">
        <w:rPr>
          <w:rFonts w:asciiTheme="minorHAnsi" w:hAnsiTheme="minorHAnsi" w:cstheme="minorHAnsi"/>
          <w:sz w:val="22"/>
          <w:szCs w:val="22"/>
        </w:rPr>
        <w:t>ę</w:t>
      </w:r>
      <w:r w:rsidR="00E46AAB" w:rsidRPr="00A82F32">
        <w:rPr>
          <w:rFonts w:asciiTheme="minorHAnsi" w:hAnsiTheme="minorHAnsi" w:cstheme="minorHAnsi"/>
          <w:sz w:val="22"/>
          <w:szCs w:val="22"/>
        </w:rPr>
        <w:t>trzne</w:t>
      </w:r>
      <w:r w:rsidR="00264A24" w:rsidRPr="00A82F32">
        <w:rPr>
          <w:rFonts w:asciiTheme="minorHAnsi" w:hAnsiTheme="minorHAnsi" w:cstheme="minorHAnsi"/>
          <w:sz w:val="22"/>
          <w:szCs w:val="22"/>
        </w:rPr>
        <w:t>: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 c</w:t>
      </w:r>
      <w:r w:rsidR="00264A24" w:rsidRPr="00A82F32">
        <w:rPr>
          <w:rFonts w:asciiTheme="minorHAnsi" w:hAnsiTheme="minorHAnsi" w:cstheme="minorHAnsi"/>
          <w:sz w:val="22"/>
          <w:szCs w:val="22"/>
        </w:rPr>
        <w:t>.</w:t>
      </w:r>
      <w:r w:rsidR="00E46AAB" w:rsidRPr="00A82F32">
        <w:rPr>
          <w:rFonts w:asciiTheme="minorHAnsi" w:hAnsiTheme="minorHAnsi" w:cstheme="minorHAnsi"/>
          <w:sz w:val="22"/>
          <w:szCs w:val="22"/>
        </w:rPr>
        <w:t>o</w:t>
      </w:r>
      <w:r w:rsidR="00264A24" w:rsidRPr="00A82F32">
        <w:rPr>
          <w:rFonts w:asciiTheme="minorHAnsi" w:hAnsiTheme="minorHAnsi" w:cstheme="minorHAnsi"/>
          <w:sz w:val="22"/>
          <w:szCs w:val="22"/>
        </w:rPr>
        <w:t>.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 i cwu, wod.</w:t>
      </w:r>
      <w:r w:rsidR="0094545E">
        <w:rPr>
          <w:rFonts w:asciiTheme="minorHAnsi" w:hAnsiTheme="minorHAnsi" w:cstheme="minorHAnsi"/>
          <w:sz w:val="22"/>
          <w:szCs w:val="22"/>
        </w:rPr>
        <w:t>-</w:t>
      </w:r>
      <w:r w:rsidR="00E46AAB" w:rsidRPr="00A82F32">
        <w:rPr>
          <w:rFonts w:asciiTheme="minorHAnsi" w:hAnsiTheme="minorHAnsi" w:cstheme="minorHAnsi"/>
          <w:sz w:val="22"/>
          <w:szCs w:val="22"/>
        </w:rPr>
        <w:t xml:space="preserve">kan., </w:t>
      </w:r>
      <w:r w:rsidR="00264A24" w:rsidRPr="00A82F32">
        <w:rPr>
          <w:rFonts w:asciiTheme="minorHAnsi" w:hAnsiTheme="minorHAnsi" w:cstheme="minorHAnsi"/>
          <w:sz w:val="22"/>
          <w:szCs w:val="22"/>
        </w:rPr>
        <w:t>wentylacyjne i klimatyzacyjne</w:t>
      </w:r>
      <w:r w:rsidR="00E46AAB" w:rsidRPr="00A82F32">
        <w:rPr>
          <w:rFonts w:asciiTheme="minorHAnsi" w:hAnsiTheme="minorHAnsi" w:cstheme="minorHAnsi"/>
          <w:sz w:val="22"/>
          <w:szCs w:val="22"/>
        </w:rPr>
        <w:t>, elektryczne i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E46AAB" w:rsidRPr="00A82F32">
        <w:rPr>
          <w:rFonts w:asciiTheme="minorHAnsi" w:hAnsiTheme="minorHAnsi" w:cstheme="minorHAnsi"/>
          <w:sz w:val="22"/>
          <w:szCs w:val="22"/>
        </w:rPr>
        <w:t>teletechniczne</w:t>
      </w:r>
      <w:r w:rsidR="00264A24" w:rsidRPr="00A82F32">
        <w:rPr>
          <w:rFonts w:asciiTheme="minorHAnsi" w:hAnsiTheme="minorHAnsi" w:cstheme="minorHAnsi"/>
          <w:sz w:val="22"/>
          <w:szCs w:val="22"/>
        </w:rPr>
        <w:t xml:space="preserve">. </w:t>
      </w:r>
      <w:r w:rsidR="00C53115" w:rsidRPr="00A82F32">
        <w:rPr>
          <w:rFonts w:asciiTheme="minorHAnsi" w:hAnsiTheme="minorHAnsi" w:cstheme="minorHAnsi"/>
          <w:sz w:val="22"/>
          <w:szCs w:val="22"/>
        </w:rPr>
        <w:t>Z</w:t>
      </w:r>
      <w:r w:rsidR="00CA4EB9" w:rsidRPr="00A82F32">
        <w:rPr>
          <w:rFonts w:asciiTheme="minorHAnsi" w:hAnsiTheme="minorHAnsi" w:cstheme="minorHAnsi"/>
          <w:sz w:val="22"/>
          <w:szCs w:val="22"/>
        </w:rPr>
        <w:t xml:space="preserve">ostał </w:t>
      </w:r>
      <w:r w:rsidR="00F944B7" w:rsidRPr="00A82F32">
        <w:rPr>
          <w:rFonts w:asciiTheme="minorHAnsi" w:hAnsiTheme="minorHAnsi" w:cstheme="minorHAnsi"/>
          <w:sz w:val="22"/>
          <w:szCs w:val="22"/>
        </w:rPr>
        <w:t xml:space="preserve">wybudowany </w:t>
      </w:r>
      <w:r w:rsidR="004D1DF0" w:rsidRPr="00A82F32">
        <w:rPr>
          <w:rFonts w:asciiTheme="minorHAnsi" w:hAnsiTheme="minorHAnsi" w:cstheme="minorHAnsi"/>
          <w:sz w:val="22"/>
          <w:szCs w:val="22"/>
        </w:rPr>
        <w:t>w</w:t>
      </w:r>
      <w:r w:rsidR="00F13294" w:rsidRPr="00A82F32">
        <w:rPr>
          <w:rFonts w:asciiTheme="minorHAnsi" w:hAnsiTheme="minorHAnsi" w:cstheme="minorHAnsi"/>
          <w:sz w:val="22"/>
          <w:szCs w:val="22"/>
        </w:rPr>
        <w:t> </w:t>
      </w:r>
      <w:r w:rsidR="004D1DF0" w:rsidRPr="00A82F32">
        <w:rPr>
          <w:rFonts w:asciiTheme="minorHAnsi" w:hAnsiTheme="minorHAnsi" w:cstheme="minorHAnsi"/>
          <w:sz w:val="22"/>
          <w:szCs w:val="22"/>
        </w:rPr>
        <w:t>latach 60-tych ubiegłego wieku</w:t>
      </w:r>
      <w:r w:rsidR="00920120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79342F" w:rsidRPr="00A82F32">
        <w:rPr>
          <w:rFonts w:asciiTheme="minorHAnsi" w:hAnsiTheme="minorHAnsi" w:cstheme="minorHAnsi"/>
          <w:sz w:val="22"/>
          <w:szCs w:val="22"/>
        </w:rPr>
        <w:t>podlegał jednak wielokrotnym remontom i</w:t>
      </w:r>
      <w:r w:rsidR="006C566B" w:rsidRPr="00A82F32">
        <w:rPr>
          <w:rFonts w:asciiTheme="minorHAnsi" w:hAnsiTheme="minorHAnsi" w:cstheme="minorHAnsi"/>
          <w:sz w:val="22"/>
          <w:szCs w:val="22"/>
        </w:rPr>
        <w:t> </w:t>
      </w:r>
      <w:r w:rsidR="0079342F" w:rsidRPr="00A82F32">
        <w:rPr>
          <w:rFonts w:asciiTheme="minorHAnsi" w:hAnsiTheme="minorHAnsi" w:cstheme="minorHAnsi"/>
          <w:sz w:val="22"/>
          <w:szCs w:val="22"/>
        </w:rPr>
        <w:t>przebudowom</w:t>
      </w:r>
      <w:r w:rsidR="00252558" w:rsidRPr="00A82F32">
        <w:rPr>
          <w:rFonts w:asciiTheme="minorHAnsi" w:hAnsiTheme="minorHAnsi" w:cstheme="minorHAnsi"/>
          <w:sz w:val="22"/>
          <w:szCs w:val="22"/>
        </w:rPr>
        <w:t xml:space="preserve"> w tym również w latach 1996-2006 etapowanymi modernizacjami pomieszczeń sanitarnych, które obejmuje niniejsze zamówienie.</w:t>
      </w:r>
    </w:p>
    <w:p w14:paraId="4FF1AE4D" w14:textId="75430524" w:rsidR="00D203DF" w:rsidRDefault="006317A9" w:rsidP="0094545E">
      <w:pPr>
        <w:pStyle w:val="Akapitzlist"/>
        <w:numPr>
          <w:ilvl w:val="1"/>
          <w:numId w:val="31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Część </w:t>
      </w:r>
      <w:r w:rsidR="00261B21" w:rsidRPr="00A82F32">
        <w:rPr>
          <w:rFonts w:asciiTheme="minorHAnsi" w:hAnsiTheme="minorHAnsi" w:cstheme="minorHAnsi"/>
          <w:sz w:val="22"/>
          <w:szCs w:val="22"/>
        </w:rPr>
        <w:t>objęta zamówieniem -</w:t>
      </w:r>
      <w:r w:rsidR="007739F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A1250D" w:rsidRPr="00A82F32">
        <w:rPr>
          <w:rFonts w:asciiTheme="minorHAnsi" w:hAnsiTheme="minorHAnsi" w:cstheme="minorHAnsi"/>
          <w:sz w:val="22"/>
          <w:szCs w:val="22"/>
        </w:rPr>
        <w:t>p</w:t>
      </w:r>
      <w:r w:rsidR="00487CDE" w:rsidRPr="00A82F32">
        <w:rPr>
          <w:rFonts w:asciiTheme="minorHAnsi" w:hAnsiTheme="minorHAnsi" w:cstheme="minorHAnsi"/>
          <w:sz w:val="22"/>
          <w:szCs w:val="22"/>
        </w:rPr>
        <w:t xml:space="preserve">omieszczenia </w:t>
      </w:r>
      <w:r w:rsidR="00316105" w:rsidRPr="00A82F32">
        <w:rPr>
          <w:rFonts w:asciiTheme="minorHAnsi" w:hAnsiTheme="minorHAnsi" w:cstheme="minorHAnsi"/>
          <w:sz w:val="22"/>
          <w:szCs w:val="22"/>
        </w:rPr>
        <w:t>6 sanitariatów</w:t>
      </w:r>
      <w:r w:rsidR="00487CDE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8C192E" w:rsidRPr="00A82F32">
        <w:rPr>
          <w:rFonts w:asciiTheme="minorHAnsi" w:hAnsiTheme="minorHAnsi" w:cstheme="minorHAnsi"/>
          <w:sz w:val="22"/>
          <w:szCs w:val="22"/>
        </w:rPr>
        <w:t xml:space="preserve">zlokalizowane </w:t>
      </w:r>
      <w:r w:rsidR="00DD6779" w:rsidRPr="00A82F32">
        <w:rPr>
          <w:rFonts w:asciiTheme="minorHAnsi" w:hAnsiTheme="minorHAnsi" w:cstheme="minorHAnsi"/>
          <w:sz w:val="22"/>
          <w:szCs w:val="22"/>
        </w:rPr>
        <w:t xml:space="preserve">są </w:t>
      </w:r>
      <w:r w:rsidR="005D1624" w:rsidRPr="00A82F32">
        <w:rPr>
          <w:rFonts w:asciiTheme="minorHAnsi" w:hAnsiTheme="minorHAnsi" w:cstheme="minorHAnsi"/>
          <w:sz w:val="22"/>
          <w:szCs w:val="22"/>
        </w:rPr>
        <w:t>sąsiadując</w:t>
      </w:r>
      <w:r w:rsidR="00CB10E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B7B1F" w:rsidRPr="00A82F32">
        <w:rPr>
          <w:rFonts w:asciiTheme="minorHAnsi" w:hAnsiTheme="minorHAnsi" w:cstheme="minorHAnsi"/>
          <w:sz w:val="22"/>
          <w:szCs w:val="22"/>
        </w:rPr>
        <w:t>w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CE6C99" w:rsidRPr="00A82F32">
        <w:rPr>
          <w:rFonts w:asciiTheme="minorHAnsi" w:hAnsiTheme="minorHAnsi" w:cstheme="minorHAnsi"/>
          <w:sz w:val="22"/>
          <w:szCs w:val="22"/>
        </w:rPr>
        <w:t>pion</w:t>
      </w:r>
      <w:r w:rsidR="006B7B1F" w:rsidRPr="00A82F32">
        <w:rPr>
          <w:rFonts w:asciiTheme="minorHAnsi" w:hAnsiTheme="minorHAnsi" w:cstheme="minorHAnsi"/>
          <w:sz w:val="22"/>
          <w:szCs w:val="22"/>
        </w:rPr>
        <w:t>ie</w:t>
      </w:r>
      <w:r w:rsidR="00CE6C99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6B7B1F" w:rsidRPr="00A82F32">
        <w:rPr>
          <w:rFonts w:asciiTheme="minorHAnsi" w:hAnsiTheme="minorHAnsi" w:cstheme="minorHAnsi"/>
          <w:sz w:val="22"/>
          <w:szCs w:val="22"/>
        </w:rPr>
        <w:t> </w:t>
      </w:r>
      <w:r w:rsidR="00E522DB" w:rsidRPr="00A82F32">
        <w:rPr>
          <w:rFonts w:asciiTheme="minorHAnsi" w:hAnsiTheme="minorHAnsi" w:cstheme="minorHAnsi"/>
          <w:sz w:val="22"/>
          <w:szCs w:val="22"/>
        </w:rPr>
        <w:t xml:space="preserve">parami </w:t>
      </w:r>
      <w:r w:rsidR="00D725DA" w:rsidRPr="00A82F32">
        <w:rPr>
          <w:rFonts w:asciiTheme="minorHAnsi" w:hAnsiTheme="minorHAnsi" w:cstheme="minorHAnsi"/>
          <w:sz w:val="22"/>
          <w:szCs w:val="22"/>
        </w:rPr>
        <w:t>(</w:t>
      </w:r>
      <w:r w:rsidR="006B7B1F" w:rsidRPr="00A82F32">
        <w:rPr>
          <w:rFonts w:asciiTheme="minorHAnsi" w:hAnsiTheme="minorHAnsi" w:cstheme="minorHAnsi"/>
          <w:sz w:val="22"/>
          <w:szCs w:val="22"/>
        </w:rPr>
        <w:t xml:space="preserve">toaleta </w:t>
      </w:r>
      <w:r w:rsidR="005E66CF" w:rsidRPr="00A82F32">
        <w:rPr>
          <w:rFonts w:asciiTheme="minorHAnsi" w:hAnsiTheme="minorHAnsi" w:cstheme="minorHAnsi"/>
          <w:sz w:val="22"/>
          <w:szCs w:val="22"/>
        </w:rPr>
        <w:t>męska i damska</w:t>
      </w:r>
      <w:r w:rsidR="006B7B1F" w:rsidRPr="00A82F32">
        <w:rPr>
          <w:rFonts w:asciiTheme="minorHAnsi" w:hAnsiTheme="minorHAnsi" w:cstheme="minorHAnsi"/>
          <w:sz w:val="22"/>
          <w:szCs w:val="22"/>
        </w:rPr>
        <w:t>)</w:t>
      </w:r>
      <w:r w:rsidR="005E66CF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E522DB" w:rsidRPr="00A82F32">
        <w:rPr>
          <w:rFonts w:asciiTheme="minorHAnsi" w:hAnsiTheme="minorHAnsi" w:cstheme="minorHAnsi"/>
          <w:sz w:val="22"/>
          <w:szCs w:val="22"/>
        </w:rPr>
        <w:t>n</w:t>
      </w:r>
      <w:r w:rsidR="00CB10E9" w:rsidRPr="00A82F32">
        <w:rPr>
          <w:rFonts w:asciiTheme="minorHAnsi" w:hAnsiTheme="minorHAnsi" w:cstheme="minorHAnsi"/>
          <w:sz w:val="22"/>
          <w:szCs w:val="22"/>
        </w:rPr>
        <w:t xml:space="preserve">a </w:t>
      </w:r>
      <w:r w:rsidR="00336210" w:rsidRPr="00A82F32">
        <w:rPr>
          <w:rFonts w:asciiTheme="minorHAnsi" w:hAnsiTheme="minorHAnsi" w:cstheme="minorHAnsi"/>
          <w:sz w:val="22"/>
          <w:szCs w:val="22"/>
        </w:rPr>
        <w:t xml:space="preserve">3 </w:t>
      </w:r>
      <w:r w:rsidR="005E66CF" w:rsidRPr="00A82F32">
        <w:rPr>
          <w:rFonts w:asciiTheme="minorHAnsi" w:hAnsiTheme="minorHAnsi" w:cstheme="minorHAnsi"/>
          <w:sz w:val="22"/>
          <w:szCs w:val="22"/>
        </w:rPr>
        <w:t xml:space="preserve">kondygnacjach </w:t>
      </w:r>
      <w:r w:rsidR="00336210" w:rsidRPr="00A82F32">
        <w:rPr>
          <w:rFonts w:asciiTheme="minorHAnsi" w:hAnsiTheme="minorHAnsi" w:cstheme="minorHAnsi"/>
          <w:sz w:val="22"/>
          <w:szCs w:val="22"/>
        </w:rPr>
        <w:t>I</w:t>
      </w:r>
      <w:r w:rsidR="005D1624" w:rsidRPr="00A82F32">
        <w:rPr>
          <w:rFonts w:asciiTheme="minorHAnsi" w:hAnsiTheme="minorHAnsi" w:cstheme="minorHAnsi"/>
          <w:sz w:val="22"/>
          <w:szCs w:val="22"/>
        </w:rPr>
        <w:t>, II i</w:t>
      </w:r>
      <w:r w:rsidR="006C566B" w:rsidRPr="00A82F32">
        <w:rPr>
          <w:rFonts w:asciiTheme="minorHAnsi" w:hAnsiTheme="minorHAnsi" w:cstheme="minorHAnsi"/>
          <w:sz w:val="22"/>
          <w:szCs w:val="22"/>
        </w:rPr>
        <w:t> </w:t>
      </w:r>
      <w:r w:rsidR="005D1624" w:rsidRPr="00A82F32">
        <w:rPr>
          <w:rFonts w:asciiTheme="minorHAnsi" w:hAnsiTheme="minorHAnsi" w:cstheme="minorHAnsi"/>
          <w:sz w:val="22"/>
          <w:szCs w:val="22"/>
        </w:rPr>
        <w:t>III piętra</w:t>
      </w:r>
      <w:r w:rsidR="00CE6C99" w:rsidRPr="00A82F32"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350B1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738CF" w:rsidRPr="00A82F32">
        <w:rPr>
          <w:rFonts w:asciiTheme="minorHAnsi" w:hAnsiTheme="minorHAnsi" w:cstheme="minorHAnsi"/>
          <w:sz w:val="22"/>
          <w:szCs w:val="22"/>
        </w:rPr>
        <w:t xml:space="preserve">Na II p. </w:t>
      </w:r>
      <w:r w:rsidR="00A210E9" w:rsidRPr="00A82F32">
        <w:rPr>
          <w:rFonts w:asciiTheme="minorHAnsi" w:hAnsiTheme="minorHAnsi" w:cstheme="minorHAnsi"/>
          <w:sz w:val="22"/>
          <w:szCs w:val="22"/>
        </w:rPr>
        <w:t>toalety męska i damska zostały zamienione</w:t>
      </w:r>
      <w:r w:rsidR="00277078" w:rsidRPr="00A82F32">
        <w:rPr>
          <w:rFonts w:asciiTheme="minorHAnsi" w:hAnsiTheme="minorHAnsi" w:cstheme="minorHAnsi"/>
          <w:sz w:val="22"/>
          <w:szCs w:val="22"/>
        </w:rPr>
        <w:t xml:space="preserve"> stosunku </w:t>
      </w:r>
      <w:r w:rsidR="0016263F" w:rsidRPr="00A82F32">
        <w:rPr>
          <w:rFonts w:asciiTheme="minorHAnsi" w:hAnsiTheme="minorHAnsi" w:cstheme="minorHAnsi"/>
          <w:sz w:val="22"/>
          <w:szCs w:val="22"/>
        </w:rPr>
        <w:t>do pierwotnego układu pionowego</w:t>
      </w:r>
      <w:r w:rsidR="0032731A" w:rsidRPr="00A82F32">
        <w:rPr>
          <w:rFonts w:asciiTheme="minorHAnsi" w:hAnsiTheme="minorHAnsi" w:cstheme="minorHAnsi"/>
          <w:sz w:val="22"/>
          <w:szCs w:val="22"/>
        </w:rPr>
        <w:t xml:space="preserve"> co zredukowało </w:t>
      </w:r>
      <w:r w:rsidR="00AF6D41" w:rsidRPr="00A82F32">
        <w:rPr>
          <w:rFonts w:asciiTheme="minorHAnsi" w:hAnsiTheme="minorHAnsi" w:cstheme="minorHAnsi"/>
          <w:sz w:val="22"/>
          <w:szCs w:val="22"/>
        </w:rPr>
        <w:t xml:space="preserve">standardową </w:t>
      </w:r>
      <w:r w:rsidR="0032731A" w:rsidRPr="00A82F32">
        <w:rPr>
          <w:rFonts w:asciiTheme="minorHAnsi" w:hAnsiTheme="minorHAnsi" w:cstheme="minorHAnsi"/>
          <w:sz w:val="22"/>
          <w:szCs w:val="22"/>
        </w:rPr>
        <w:t xml:space="preserve">ilość </w:t>
      </w:r>
      <w:r w:rsidR="00AF6D41" w:rsidRPr="00A82F32">
        <w:rPr>
          <w:rFonts w:asciiTheme="minorHAnsi" w:hAnsiTheme="minorHAnsi" w:cstheme="minorHAnsi"/>
          <w:sz w:val="22"/>
          <w:szCs w:val="22"/>
        </w:rPr>
        <w:t xml:space="preserve">przyborów </w:t>
      </w:r>
      <w:r w:rsidR="00BB46FD" w:rsidRPr="00A82F32">
        <w:rPr>
          <w:rFonts w:asciiTheme="minorHAnsi" w:hAnsiTheme="minorHAnsi" w:cstheme="minorHAnsi"/>
          <w:sz w:val="22"/>
          <w:szCs w:val="22"/>
        </w:rPr>
        <w:t xml:space="preserve">w </w:t>
      </w:r>
      <w:r w:rsidR="00EF4492" w:rsidRPr="00A82F32">
        <w:rPr>
          <w:rFonts w:asciiTheme="minorHAnsi" w:hAnsiTheme="minorHAnsi" w:cstheme="minorHAnsi"/>
          <w:sz w:val="22"/>
          <w:szCs w:val="22"/>
        </w:rPr>
        <w:t xml:space="preserve">WC męskim </w:t>
      </w:r>
      <w:r w:rsidR="009562CA" w:rsidRPr="00A82F32">
        <w:rPr>
          <w:rFonts w:asciiTheme="minorHAnsi" w:hAnsiTheme="minorHAnsi" w:cstheme="minorHAnsi"/>
          <w:sz w:val="22"/>
          <w:szCs w:val="22"/>
        </w:rPr>
        <w:t xml:space="preserve">z 2 </w:t>
      </w:r>
      <w:r w:rsidR="00BB46FD" w:rsidRPr="00A82F32">
        <w:rPr>
          <w:rFonts w:asciiTheme="minorHAnsi" w:hAnsiTheme="minorHAnsi" w:cstheme="minorHAnsi"/>
          <w:sz w:val="22"/>
          <w:szCs w:val="22"/>
        </w:rPr>
        <w:t xml:space="preserve">do 1 </w:t>
      </w:r>
      <w:r w:rsidR="0032731A" w:rsidRPr="00A82F32">
        <w:rPr>
          <w:rFonts w:asciiTheme="minorHAnsi" w:hAnsiTheme="minorHAnsi" w:cstheme="minorHAnsi"/>
          <w:sz w:val="22"/>
          <w:szCs w:val="22"/>
        </w:rPr>
        <w:t>pisuar</w:t>
      </w:r>
      <w:r w:rsidR="00BB46FD" w:rsidRPr="00A82F32">
        <w:rPr>
          <w:rFonts w:asciiTheme="minorHAnsi" w:hAnsiTheme="minorHAnsi" w:cstheme="minorHAnsi"/>
          <w:sz w:val="22"/>
          <w:szCs w:val="22"/>
        </w:rPr>
        <w:t>u</w:t>
      </w:r>
      <w:r w:rsidR="0032731A" w:rsidRPr="00A82F32">
        <w:rPr>
          <w:rFonts w:asciiTheme="minorHAnsi" w:hAnsiTheme="minorHAnsi" w:cstheme="minorHAnsi"/>
          <w:sz w:val="22"/>
          <w:szCs w:val="22"/>
        </w:rPr>
        <w:t xml:space="preserve"> i </w:t>
      </w:r>
      <w:r w:rsidR="00EF4492" w:rsidRPr="00A82F32">
        <w:rPr>
          <w:rFonts w:asciiTheme="minorHAnsi" w:hAnsiTheme="minorHAnsi" w:cstheme="minorHAnsi"/>
          <w:sz w:val="22"/>
          <w:szCs w:val="22"/>
        </w:rPr>
        <w:t xml:space="preserve">1 </w:t>
      </w:r>
      <w:r w:rsidR="0032731A" w:rsidRPr="00A82F32">
        <w:rPr>
          <w:rFonts w:asciiTheme="minorHAnsi" w:hAnsiTheme="minorHAnsi" w:cstheme="minorHAnsi"/>
          <w:sz w:val="22"/>
          <w:szCs w:val="22"/>
        </w:rPr>
        <w:t>kabin</w:t>
      </w:r>
      <w:r w:rsidR="00EF4492" w:rsidRPr="00A82F32">
        <w:rPr>
          <w:rFonts w:asciiTheme="minorHAnsi" w:hAnsiTheme="minorHAnsi" w:cstheme="minorHAnsi"/>
          <w:sz w:val="22"/>
          <w:szCs w:val="22"/>
        </w:rPr>
        <w:t>y</w:t>
      </w:r>
      <w:r w:rsidR="009562CA" w:rsidRPr="00A82F32">
        <w:rPr>
          <w:rFonts w:asciiTheme="minorHAnsi" w:hAnsiTheme="minorHAnsi" w:cstheme="minorHAnsi"/>
          <w:sz w:val="22"/>
          <w:szCs w:val="22"/>
        </w:rPr>
        <w:t xml:space="preserve"> z miską ustępową</w:t>
      </w:r>
      <w:r w:rsidR="00205CBE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3E0F14" w:rsidRPr="00A82F32">
        <w:rPr>
          <w:rFonts w:asciiTheme="minorHAnsi" w:hAnsiTheme="minorHAnsi" w:cstheme="minorHAnsi"/>
          <w:sz w:val="22"/>
          <w:szCs w:val="22"/>
        </w:rPr>
        <w:t>oraz</w:t>
      </w:r>
      <w:r w:rsidR="00205CBE" w:rsidRPr="00A82F32">
        <w:rPr>
          <w:rFonts w:asciiTheme="minorHAnsi" w:hAnsiTheme="minorHAnsi" w:cstheme="minorHAnsi"/>
          <w:sz w:val="22"/>
          <w:szCs w:val="22"/>
        </w:rPr>
        <w:t xml:space="preserve"> pozwoliło w toalecie damskiej na zainstalowanie szafki ze zlewem</w:t>
      </w:r>
      <w:r w:rsidR="00E16B5A" w:rsidRPr="00A82F32">
        <w:rPr>
          <w:rFonts w:asciiTheme="minorHAnsi" w:hAnsiTheme="minorHAnsi" w:cstheme="minorHAnsi"/>
          <w:sz w:val="22"/>
          <w:szCs w:val="22"/>
        </w:rPr>
        <w:t xml:space="preserve">. </w:t>
      </w:r>
      <w:r w:rsidR="005A496C">
        <w:rPr>
          <w:rFonts w:asciiTheme="minorHAnsi" w:hAnsiTheme="minorHAnsi" w:cstheme="minorHAnsi"/>
          <w:sz w:val="22"/>
          <w:szCs w:val="22"/>
        </w:rPr>
        <w:br/>
      </w:r>
      <w:r w:rsidR="00625D36" w:rsidRPr="00A82F32">
        <w:rPr>
          <w:rFonts w:asciiTheme="minorHAnsi" w:hAnsiTheme="minorHAnsi" w:cstheme="minorHAnsi"/>
          <w:sz w:val="22"/>
          <w:szCs w:val="22"/>
        </w:rPr>
        <w:t xml:space="preserve">Na I p. została przesunięta o 80 cm </w:t>
      </w:r>
      <w:r w:rsidR="004B0B13" w:rsidRPr="00A82F32">
        <w:rPr>
          <w:rFonts w:asciiTheme="minorHAnsi" w:hAnsiTheme="minorHAnsi" w:cstheme="minorHAnsi"/>
          <w:sz w:val="22"/>
          <w:szCs w:val="22"/>
        </w:rPr>
        <w:t>ścianka działowa kosztem pokoju biurowego co pozw</w:t>
      </w:r>
      <w:r w:rsidR="00A51D06" w:rsidRPr="00A82F32">
        <w:rPr>
          <w:rFonts w:asciiTheme="minorHAnsi" w:hAnsiTheme="minorHAnsi" w:cstheme="minorHAnsi"/>
          <w:sz w:val="22"/>
          <w:szCs w:val="22"/>
        </w:rPr>
        <w:t xml:space="preserve">oliło na zwiększenie pow. toalety damskiej </w:t>
      </w:r>
      <w:r w:rsidR="00D16286" w:rsidRPr="00A82F32">
        <w:rPr>
          <w:rFonts w:asciiTheme="minorHAnsi" w:hAnsiTheme="minorHAnsi" w:cstheme="minorHAnsi"/>
          <w:sz w:val="22"/>
          <w:szCs w:val="22"/>
        </w:rPr>
        <w:t>o ok. 2 m</w:t>
      </w:r>
      <w:r w:rsidR="00D16286" w:rsidRPr="0094545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E0098" w:rsidRPr="00A82F32">
        <w:rPr>
          <w:rFonts w:asciiTheme="minorHAnsi" w:hAnsiTheme="minorHAnsi" w:cstheme="minorHAnsi"/>
          <w:sz w:val="22"/>
          <w:szCs w:val="22"/>
        </w:rPr>
        <w:t>.</w:t>
      </w:r>
      <w:r w:rsidR="00A210E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47B37" w:rsidRPr="00A82F32">
        <w:rPr>
          <w:rFonts w:asciiTheme="minorHAnsi" w:hAnsiTheme="minorHAnsi" w:cstheme="minorHAnsi"/>
          <w:sz w:val="22"/>
          <w:szCs w:val="22"/>
        </w:rPr>
        <w:t>Pomieszczenia s</w:t>
      </w:r>
      <w:r w:rsidR="000D2186" w:rsidRPr="00A82F32">
        <w:rPr>
          <w:rFonts w:asciiTheme="minorHAnsi" w:hAnsiTheme="minorHAnsi" w:cstheme="minorHAnsi"/>
          <w:sz w:val="22"/>
          <w:szCs w:val="22"/>
        </w:rPr>
        <w:t>anitariat</w:t>
      </w:r>
      <w:r w:rsidR="00FC6F35" w:rsidRPr="00A82F32">
        <w:rPr>
          <w:rFonts w:asciiTheme="minorHAnsi" w:hAnsiTheme="minorHAnsi" w:cstheme="minorHAnsi"/>
          <w:sz w:val="22"/>
          <w:szCs w:val="22"/>
        </w:rPr>
        <w:t>ów</w:t>
      </w:r>
      <w:r w:rsidR="000D2186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BC288E" w:rsidRPr="00A82F32">
        <w:rPr>
          <w:rFonts w:asciiTheme="minorHAnsi" w:hAnsiTheme="minorHAnsi" w:cstheme="minorHAnsi"/>
          <w:sz w:val="22"/>
          <w:szCs w:val="22"/>
        </w:rPr>
        <w:t>o łącznych pow.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BC288E" w:rsidRPr="00A82F32">
        <w:rPr>
          <w:rFonts w:asciiTheme="minorHAnsi" w:hAnsiTheme="minorHAnsi" w:cstheme="minorHAnsi"/>
          <w:sz w:val="22"/>
          <w:szCs w:val="22"/>
        </w:rPr>
        <w:t xml:space="preserve">użytkowych na poszczególnych kondygnacjach </w:t>
      </w:r>
      <w:r w:rsidR="006C566B" w:rsidRPr="00A82F32">
        <w:rPr>
          <w:rFonts w:asciiTheme="minorHAnsi" w:hAnsiTheme="minorHAnsi" w:cstheme="minorHAnsi"/>
          <w:sz w:val="22"/>
          <w:szCs w:val="22"/>
        </w:rPr>
        <w:t>ok. 16 – 19 m</w:t>
      </w:r>
      <w:r w:rsidR="006C566B" w:rsidRPr="0094545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C566B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5C18C3" w:rsidRPr="00A82F32">
        <w:rPr>
          <w:rFonts w:asciiTheme="minorHAnsi" w:hAnsiTheme="minorHAnsi" w:cstheme="minorHAnsi"/>
          <w:sz w:val="22"/>
          <w:szCs w:val="22"/>
        </w:rPr>
        <w:t xml:space="preserve">są </w:t>
      </w:r>
      <w:r w:rsidR="000464E8" w:rsidRPr="00A82F32">
        <w:rPr>
          <w:rFonts w:asciiTheme="minorHAnsi" w:hAnsiTheme="minorHAnsi" w:cstheme="minorHAnsi"/>
          <w:sz w:val="22"/>
          <w:szCs w:val="22"/>
        </w:rPr>
        <w:t xml:space="preserve">ograniczone </w:t>
      </w:r>
      <w:r w:rsidR="005C1F3B" w:rsidRPr="00A82F32">
        <w:rPr>
          <w:rFonts w:asciiTheme="minorHAnsi" w:hAnsiTheme="minorHAnsi" w:cstheme="minorHAnsi"/>
          <w:sz w:val="22"/>
          <w:szCs w:val="22"/>
        </w:rPr>
        <w:t xml:space="preserve">w obrysie </w:t>
      </w:r>
      <w:r w:rsidR="000464E8" w:rsidRPr="00A82F32">
        <w:rPr>
          <w:rFonts w:asciiTheme="minorHAnsi" w:hAnsiTheme="minorHAnsi" w:cstheme="minorHAnsi"/>
          <w:sz w:val="22"/>
          <w:szCs w:val="22"/>
        </w:rPr>
        <w:t xml:space="preserve">ścianami </w:t>
      </w:r>
      <w:r w:rsidR="005C1F3B" w:rsidRPr="00A82F32">
        <w:rPr>
          <w:rFonts w:asciiTheme="minorHAnsi" w:hAnsiTheme="minorHAnsi" w:cstheme="minorHAnsi"/>
          <w:sz w:val="22"/>
          <w:szCs w:val="22"/>
        </w:rPr>
        <w:t>nośnymi</w:t>
      </w:r>
      <w:r w:rsidR="00DF6EF6" w:rsidRPr="00A82F32">
        <w:rPr>
          <w:rFonts w:asciiTheme="minorHAnsi" w:hAnsiTheme="minorHAnsi" w:cstheme="minorHAnsi"/>
          <w:sz w:val="22"/>
          <w:szCs w:val="22"/>
        </w:rPr>
        <w:t xml:space="preserve"> z cegły </w:t>
      </w:r>
      <w:r w:rsidR="004A1E57" w:rsidRPr="00A82F32">
        <w:rPr>
          <w:rFonts w:asciiTheme="minorHAnsi" w:hAnsiTheme="minorHAnsi" w:cstheme="minorHAnsi"/>
          <w:sz w:val="22"/>
          <w:szCs w:val="22"/>
        </w:rPr>
        <w:t>pomiędzy słupami żelbetowymi</w:t>
      </w:r>
      <w:r w:rsidR="005C1F3B" w:rsidRPr="00A82F32">
        <w:rPr>
          <w:rFonts w:asciiTheme="minorHAnsi" w:hAnsiTheme="minorHAnsi" w:cstheme="minorHAnsi"/>
          <w:sz w:val="22"/>
          <w:szCs w:val="22"/>
        </w:rPr>
        <w:t xml:space="preserve">: </w:t>
      </w:r>
      <w:r w:rsidR="00F345A8" w:rsidRPr="00A82F32">
        <w:rPr>
          <w:rFonts w:asciiTheme="minorHAnsi" w:hAnsiTheme="minorHAnsi" w:cstheme="minorHAnsi"/>
          <w:sz w:val="22"/>
          <w:szCs w:val="22"/>
        </w:rPr>
        <w:t xml:space="preserve">szczytową </w:t>
      </w:r>
      <w:r w:rsidR="00732F58" w:rsidRPr="00A82F32">
        <w:rPr>
          <w:rFonts w:asciiTheme="minorHAnsi" w:hAnsiTheme="minorHAnsi" w:cstheme="minorHAnsi"/>
          <w:sz w:val="22"/>
          <w:szCs w:val="22"/>
        </w:rPr>
        <w:t xml:space="preserve">od strony zachodniej, </w:t>
      </w:r>
      <w:r w:rsidR="00C75668" w:rsidRPr="00A82F32">
        <w:rPr>
          <w:rFonts w:asciiTheme="minorHAnsi" w:hAnsiTheme="minorHAnsi" w:cstheme="minorHAnsi"/>
          <w:sz w:val="22"/>
          <w:szCs w:val="22"/>
        </w:rPr>
        <w:t>elewacyjną skośną od strony południowej</w:t>
      </w:r>
      <w:r w:rsidR="003143B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239A2" w:rsidRPr="00A82F32">
        <w:rPr>
          <w:rFonts w:asciiTheme="minorHAnsi" w:hAnsiTheme="minorHAnsi" w:cstheme="minorHAnsi"/>
          <w:sz w:val="22"/>
          <w:szCs w:val="22"/>
        </w:rPr>
        <w:t xml:space="preserve">i </w:t>
      </w:r>
      <w:r w:rsidR="00326FCB" w:rsidRPr="00A82F32">
        <w:rPr>
          <w:rFonts w:asciiTheme="minorHAnsi" w:hAnsiTheme="minorHAnsi" w:cstheme="minorHAnsi"/>
          <w:sz w:val="22"/>
          <w:szCs w:val="22"/>
        </w:rPr>
        <w:t>wewn</w:t>
      </w:r>
      <w:r w:rsidR="005D0D49" w:rsidRPr="00A82F32">
        <w:rPr>
          <w:rFonts w:asciiTheme="minorHAnsi" w:hAnsiTheme="minorHAnsi" w:cstheme="minorHAnsi"/>
          <w:sz w:val="22"/>
          <w:szCs w:val="22"/>
        </w:rPr>
        <w:t xml:space="preserve">ętrzną nośną </w:t>
      </w:r>
      <w:r w:rsidR="003143BB" w:rsidRPr="00A82F32">
        <w:rPr>
          <w:rFonts w:asciiTheme="minorHAnsi" w:hAnsiTheme="minorHAnsi" w:cstheme="minorHAnsi"/>
          <w:sz w:val="22"/>
          <w:szCs w:val="22"/>
        </w:rPr>
        <w:t xml:space="preserve">oraz </w:t>
      </w:r>
      <w:r w:rsidR="00647B37" w:rsidRPr="00A82F32">
        <w:rPr>
          <w:rFonts w:asciiTheme="minorHAnsi" w:hAnsiTheme="minorHAnsi" w:cstheme="minorHAnsi"/>
          <w:sz w:val="22"/>
          <w:szCs w:val="22"/>
        </w:rPr>
        <w:t xml:space="preserve">są </w:t>
      </w:r>
      <w:r w:rsidR="0031394F" w:rsidRPr="00A82F32">
        <w:rPr>
          <w:rFonts w:asciiTheme="minorHAnsi" w:hAnsiTheme="minorHAnsi" w:cstheme="minorHAnsi"/>
          <w:sz w:val="22"/>
          <w:szCs w:val="22"/>
        </w:rPr>
        <w:t xml:space="preserve">wydzielone </w:t>
      </w:r>
      <w:r w:rsidR="004A1B0D" w:rsidRPr="00A82F32">
        <w:rPr>
          <w:rFonts w:asciiTheme="minorHAnsi" w:hAnsiTheme="minorHAnsi" w:cstheme="minorHAnsi"/>
          <w:sz w:val="22"/>
          <w:szCs w:val="22"/>
        </w:rPr>
        <w:t xml:space="preserve">ścianami </w:t>
      </w:r>
      <w:r w:rsidR="004A1B0D" w:rsidRPr="00A82F32">
        <w:rPr>
          <w:rFonts w:asciiTheme="minorHAnsi" w:hAnsiTheme="minorHAnsi" w:cstheme="minorHAnsi"/>
          <w:sz w:val="22"/>
          <w:szCs w:val="22"/>
        </w:rPr>
        <w:lastRenderedPageBreak/>
        <w:t xml:space="preserve">działowymi o grubościach </w:t>
      </w:r>
      <w:r w:rsidR="00B41E8E" w:rsidRPr="00A82F32">
        <w:rPr>
          <w:rFonts w:asciiTheme="minorHAnsi" w:hAnsiTheme="minorHAnsi" w:cstheme="minorHAnsi"/>
          <w:sz w:val="22"/>
          <w:szCs w:val="22"/>
        </w:rPr>
        <w:t>6-</w:t>
      </w:r>
      <w:r w:rsidR="001D03D3" w:rsidRPr="00A82F32">
        <w:rPr>
          <w:rFonts w:asciiTheme="minorHAnsi" w:hAnsiTheme="minorHAnsi" w:cstheme="minorHAnsi"/>
          <w:sz w:val="22"/>
          <w:szCs w:val="22"/>
        </w:rPr>
        <w:t>12 cm</w:t>
      </w:r>
      <w:r w:rsidR="002E37E1" w:rsidRPr="00A82F32">
        <w:rPr>
          <w:rFonts w:asciiTheme="minorHAnsi" w:hAnsiTheme="minorHAnsi" w:cstheme="minorHAnsi"/>
          <w:sz w:val="22"/>
          <w:szCs w:val="22"/>
        </w:rPr>
        <w:t>.</w:t>
      </w:r>
      <w:r w:rsidR="0028463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2E37E1" w:rsidRPr="00A82F32">
        <w:rPr>
          <w:rFonts w:asciiTheme="minorHAnsi" w:hAnsiTheme="minorHAnsi" w:cstheme="minorHAnsi"/>
          <w:sz w:val="22"/>
          <w:szCs w:val="22"/>
        </w:rPr>
        <w:t>S</w:t>
      </w:r>
      <w:r w:rsidR="0028463C" w:rsidRPr="00A82F32">
        <w:rPr>
          <w:rFonts w:asciiTheme="minorHAnsi" w:hAnsiTheme="minorHAnsi" w:cstheme="minorHAnsi"/>
          <w:sz w:val="22"/>
          <w:szCs w:val="22"/>
        </w:rPr>
        <w:t xml:space="preserve">ąsiadują z </w:t>
      </w:r>
      <w:r w:rsidR="002E37E1" w:rsidRPr="00A82F32">
        <w:rPr>
          <w:rFonts w:asciiTheme="minorHAnsi" w:hAnsiTheme="minorHAnsi" w:cstheme="minorHAnsi"/>
          <w:sz w:val="22"/>
          <w:szCs w:val="22"/>
        </w:rPr>
        <w:t>pokojami biurowymi</w:t>
      </w:r>
      <w:r w:rsidR="000F2091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6C566B" w:rsidRPr="00A82F32">
        <w:rPr>
          <w:rFonts w:asciiTheme="minorHAnsi" w:hAnsiTheme="minorHAnsi" w:cstheme="minorHAnsi"/>
          <w:sz w:val="22"/>
          <w:szCs w:val="22"/>
        </w:rPr>
        <w:t> </w:t>
      </w:r>
      <w:r w:rsidR="000F2091" w:rsidRPr="00A82F32">
        <w:rPr>
          <w:rFonts w:asciiTheme="minorHAnsi" w:hAnsiTheme="minorHAnsi" w:cstheme="minorHAnsi"/>
          <w:sz w:val="22"/>
          <w:szCs w:val="22"/>
        </w:rPr>
        <w:t>głównym korytarzem</w:t>
      </w:r>
      <w:r w:rsidR="006C566B" w:rsidRPr="00A82F32">
        <w:rPr>
          <w:rFonts w:asciiTheme="minorHAnsi" w:hAnsiTheme="minorHAnsi" w:cstheme="minorHAnsi"/>
          <w:sz w:val="22"/>
          <w:szCs w:val="22"/>
        </w:rPr>
        <w:t>, z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6C566B" w:rsidRPr="00A82F32">
        <w:rPr>
          <w:rFonts w:asciiTheme="minorHAnsi" w:hAnsiTheme="minorHAnsi" w:cstheme="minorHAnsi"/>
          <w:sz w:val="22"/>
          <w:szCs w:val="22"/>
        </w:rPr>
        <w:t xml:space="preserve">którego prowadzą do </w:t>
      </w:r>
      <w:r w:rsidR="005342C1" w:rsidRPr="00A82F32">
        <w:rPr>
          <w:rFonts w:asciiTheme="minorHAnsi" w:hAnsiTheme="minorHAnsi" w:cstheme="minorHAnsi"/>
          <w:sz w:val="22"/>
          <w:szCs w:val="22"/>
        </w:rPr>
        <w:t>ich przedsionka</w:t>
      </w:r>
      <w:r w:rsidR="006C566B" w:rsidRPr="00A82F32">
        <w:rPr>
          <w:rFonts w:asciiTheme="minorHAnsi" w:hAnsiTheme="minorHAnsi" w:cstheme="minorHAnsi"/>
          <w:sz w:val="22"/>
          <w:szCs w:val="22"/>
        </w:rPr>
        <w:t xml:space="preserve"> drzwi wejściowe drewniane ze stalowymi ościeżnicami o wymiarach w zakresie 80-90</w:t>
      </w:r>
      <w:r w:rsidR="005342C1" w:rsidRPr="00A82F32">
        <w:rPr>
          <w:rFonts w:asciiTheme="minorHAnsi" w:hAnsiTheme="minorHAnsi" w:cstheme="minorHAnsi"/>
          <w:sz w:val="22"/>
          <w:szCs w:val="22"/>
        </w:rPr>
        <w:t>x</w:t>
      </w:r>
      <w:r w:rsidR="006C566B" w:rsidRPr="00A82F32">
        <w:rPr>
          <w:rFonts w:asciiTheme="minorHAnsi" w:hAnsiTheme="minorHAnsi" w:cstheme="minorHAnsi"/>
          <w:sz w:val="22"/>
          <w:szCs w:val="22"/>
        </w:rPr>
        <w:t xml:space="preserve">200 cm. </w:t>
      </w:r>
      <w:r w:rsidR="000E06E2" w:rsidRPr="00A82F32">
        <w:rPr>
          <w:rFonts w:asciiTheme="minorHAnsi" w:hAnsiTheme="minorHAnsi" w:cstheme="minorHAnsi"/>
          <w:sz w:val="22"/>
          <w:szCs w:val="22"/>
        </w:rPr>
        <w:t xml:space="preserve">W </w:t>
      </w:r>
      <w:r w:rsidR="00AE128E" w:rsidRPr="00A82F32">
        <w:rPr>
          <w:rFonts w:asciiTheme="minorHAnsi" w:hAnsiTheme="minorHAnsi" w:cstheme="minorHAnsi"/>
          <w:sz w:val="22"/>
          <w:szCs w:val="22"/>
        </w:rPr>
        <w:t>sanitariatach</w:t>
      </w:r>
      <w:r w:rsidR="000E06E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AE128E" w:rsidRPr="00A82F32">
        <w:rPr>
          <w:rFonts w:asciiTheme="minorHAnsi" w:hAnsiTheme="minorHAnsi" w:cstheme="minorHAnsi"/>
          <w:sz w:val="22"/>
          <w:szCs w:val="22"/>
        </w:rPr>
        <w:t>o powierzchniach w</w:t>
      </w:r>
      <w:r w:rsidR="005A496C">
        <w:rPr>
          <w:rFonts w:asciiTheme="minorHAnsi" w:hAnsiTheme="minorHAnsi" w:cstheme="minorHAnsi"/>
          <w:sz w:val="22"/>
          <w:szCs w:val="22"/>
        </w:rPr>
        <w:t> </w:t>
      </w:r>
      <w:r w:rsidR="00AE128E" w:rsidRPr="00A82F32">
        <w:rPr>
          <w:rFonts w:asciiTheme="minorHAnsi" w:hAnsiTheme="minorHAnsi" w:cstheme="minorHAnsi"/>
          <w:sz w:val="22"/>
          <w:szCs w:val="22"/>
        </w:rPr>
        <w:t xml:space="preserve">zakresie </w:t>
      </w:r>
      <w:r w:rsidR="00ED7735">
        <w:rPr>
          <w:rFonts w:asciiTheme="minorHAnsi" w:hAnsiTheme="minorHAnsi" w:cstheme="minorHAnsi"/>
          <w:sz w:val="22"/>
          <w:szCs w:val="22"/>
        </w:rPr>
        <w:br/>
      </w:r>
      <w:r w:rsidR="00AE128E" w:rsidRPr="00A82F32">
        <w:rPr>
          <w:rFonts w:asciiTheme="minorHAnsi" w:hAnsiTheme="minorHAnsi" w:cstheme="minorHAnsi"/>
          <w:sz w:val="22"/>
          <w:szCs w:val="22"/>
        </w:rPr>
        <w:t>ok. 7</w:t>
      </w:r>
      <w:r w:rsidR="0094545E">
        <w:rPr>
          <w:rFonts w:asciiTheme="minorHAnsi" w:hAnsiTheme="minorHAnsi" w:cstheme="minorHAnsi"/>
          <w:sz w:val="22"/>
          <w:szCs w:val="22"/>
        </w:rPr>
        <w:t>-</w:t>
      </w:r>
      <w:r w:rsidR="00AE128E" w:rsidRPr="00A82F32">
        <w:rPr>
          <w:rFonts w:asciiTheme="minorHAnsi" w:hAnsiTheme="minorHAnsi" w:cstheme="minorHAnsi"/>
          <w:sz w:val="22"/>
          <w:szCs w:val="22"/>
        </w:rPr>
        <w:t>10 m</w:t>
      </w:r>
      <w:r w:rsidR="00AE128E" w:rsidRPr="0094545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E128E" w:rsidRPr="00A82F32">
        <w:rPr>
          <w:rFonts w:asciiTheme="minorHAnsi" w:hAnsiTheme="minorHAnsi" w:cstheme="minorHAnsi"/>
          <w:sz w:val="22"/>
          <w:szCs w:val="22"/>
        </w:rPr>
        <w:t xml:space="preserve"> i wysokości 2,85 m </w:t>
      </w:r>
      <w:r w:rsidR="00E9527B" w:rsidRPr="00A82F32">
        <w:rPr>
          <w:rFonts w:asciiTheme="minorHAnsi" w:hAnsiTheme="minorHAnsi" w:cstheme="minorHAnsi"/>
          <w:sz w:val="22"/>
          <w:szCs w:val="22"/>
        </w:rPr>
        <w:t>znajduj</w:t>
      </w:r>
      <w:r w:rsidR="005342C1" w:rsidRPr="00A82F32">
        <w:rPr>
          <w:rFonts w:asciiTheme="minorHAnsi" w:hAnsiTheme="minorHAnsi" w:cstheme="minorHAnsi"/>
          <w:sz w:val="22"/>
          <w:szCs w:val="22"/>
        </w:rPr>
        <w:t>ą</w:t>
      </w:r>
      <w:r w:rsidR="00E9527B" w:rsidRPr="00A82F32">
        <w:rPr>
          <w:rFonts w:asciiTheme="minorHAnsi" w:hAnsiTheme="minorHAnsi" w:cstheme="minorHAnsi"/>
          <w:sz w:val="22"/>
          <w:szCs w:val="22"/>
        </w:rPr>
        <w:t xml:space="preserve"> się</w:t>
      </w:r>
      <w:r w:rsidR="005342C1" w:rsidRPr="00A82F32">
        <w:rPr>
          <w:rFonts w:asciiTheme="minorHAnsi" w:hAnsiTheme="minorHAnsi" w:cstheme="minorHAnsi"/>
          <w:sz w:val="22"/>
          <w:szCs w:val="22"/>
        </w:rPr>
        <w:t xml:space="preserve">: przedsionek z dwoma umywalkami, </w:t>
      </w:r>
      <w:r w:rsidR="0094545E">
        <w:rPr>
          <w:rFonts w:asciiTheme="minorHAnsi" w:hAnsiTheme="minorHAnsi" w:cstheme="minorHAnsi"/>
          <w:sz w:val="22"/>
          <w:szCs w:val="22"/>
        </w:rPr>
        <w:br/>
      </w:r>
      <w:r w:rsidR="005342C1" w:rsidRPr="00A82F32">
        <w:rPr>
          <w:rFonts w:asciiTheme="minorHAnsi" w:hAnsiTheme="minorHAnsi" w:cstheme="minorHAnsi"/>
          <w:sz w:val="22"/>
          <w:szCs w:val="22"/>
        </w:rPr>
        <w:t xml:space="preserve">1-2 misek ustępowych </w:t>
      </w:r>
      <w:r w:rsidR="000E1F78" w:rsidRPr="00A82F32">
        <w:rPr>
          <w:rFonts w:asciiTheme="minorHAnsi" w:hAnsiTheme="minorHAnsi" w:cstheme="minorHAnsi"/>
          <w:sz w:val="22"/>
          <w:szCs w:val="22"/>
        </w:rPr>
        <w:t xml:space="preserve">kompaktowych </w:t>
      </w:r>
      <w:r w:rsidR="005342C1" w:rsidRPr="00A82F32">
        <w:rPr>
          <w:rFonts w:asciiTheme="minorHAnsi" w:hAnsiTheme="minorHAnsi" w:cstheme="minorHAnsi"/>
          <w:sz w:val="22"/>
          <w:szCs w:val="22"/>
        </w:rPr>
        <w:t>w kabinach wydzielonych ściankami z betonu komórkowego, płyt GK lub cegły</w:t>
      </w:r>
      <w:r w:rsidR="00AE128E" w:rsidRPr="00A82F32">
        <w:rPr>
          <w:rFonts w:asciiTheme="minorHAnsi" w:hAnsiTheme="minorHAnsi" w:cstheme="minorHAnsi"/>
          <w:sz w:val="22"/>
          <w:szCs w:val="22"/>
        </w:rPr>
        <w:t xml:space="preserve"> z drzwiami drewnianymi z ościeżnicami stalowymi 80x200</w:t>
      </w:r>
      <w:r w:rsidR="0094545E">
        <w:rPr>
          <w:rFonts w:asciiTheme="minorHAnsi" w:hAnsiTheme="minorHAnsi" w:cstheme="minorHAnsi"/>
          <w:sz w:val="22"/>
          <w:szCs w:val="22"/>
        </w:rPr>
        <w:t> cm</w:t>
      </w:r>
      <w:r w:rsidR="005342C1" w:rsidRPr="00A82F32">
        <w:rPr>
          <w:rFonts w:asciiTheme="minorHAnsi" w:hAnsiTheme="minorHAnsi" w:cstheme="minorHAnsi"/>
          <w:sz w:val="22"/>
          <w:szCs w:val="22"/>
        </w:rPr>
        <w:t>, 1-2 pisuarów w toaletach męskich</w:t>
      </w:r>
      <w:r w:rsidR="00AE128E" w:rsidRPr="00A82F32">
        <w:rPr>
          <w:rFonts w:asciiTheme="minorHAnsi" w:hAnsiTheme="minorHAnsi" w:cstheme="minorHAnsi"/>
          <w:sz w:val="22"/>
          <w:szCs w:val="22"/>
        </w:rPr>
        <w:t xml:space="preserve"> oraz 1 zlew w toalecie damskiej II p., </w:t>
      </w:r>
      <w:r w:rsidR="000E1F78" w:rsidRPr="00A82F32">
        <w:rPr>
          <w:rFonts w:asciiTheme="minorHAnsi" w:hAnsiTheme="minorHAnsi" w:cstheme="minorHAnsi"/>
          <w:sz w:val="22"/>
          <w:szCs w:val="22"/>
        </w:rPr>
        <w:t xml:space="preserve">wpusty podłogowe, </w:t>
      </w:r>
      <w:r w:rsidR="00E9527B" w:rsidRPr="00A82F32">
        <w:rPr>
          <w:rFonts w:asciiTheme="minorHAnsi" w:hAnsiTheme="minorHAnsi" w:cstheme="minorHAnsi"/>
          <w:sz w:val="22"/>
          <w:szCs w:val="22"/>
        </w:rPr>
        <w:t>okn</w:t>
      </w:r>
      <w:r w:rsidR="00AE128E" w:rsidRPr="00A82F32">
        <w:rPr>
          <w:rFonts w:asciiTheme="minorHAnsi" w:hAnsiTheme="minorHAnsi" w:cstheme="minorHAnsi"/>
          <w:sz w:val="22"/>
          <w:szCs w:val="22"/>
        </w:rPr>
        <w:t>a</w:t>
      </w:r>
      <w:r w:rsidR="00E9527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64A81" w:rsidRPr="00A82F32">
        <w:rPr>
          <w:rFonts w:asciiTheme="minorHAnsi" w:hAnsiTheme="minorHAnsi" w:cstheme="minorHAnsi"/>
          <w:sz w:val="22"/>
          <w:szCs w:val="22"/>
        </w:rPr>
        <w:t>jednoskrzydłowe</w:t>
      </w:r>
      <w:r w:rsidR="00416C27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E1476" w:rsidRPr="00A82F32">
        <w:rPr>
          <w:rFonts w:asciiTheme="minorHAnsi" w:hAnsiTheme="minorHAnsi" w:cstheme="minorHAnsi"/>
          <w:sz w:val="22"/>
          <w:szCs w:val="22"/>
        </w:rPr>
        <w:t xml:space="preserve">uchylno-rozwierne </w:t>
      </w:r>
      <w:r w:rsidR="00692E37" w:rsidRPr="00A82F32">
        <w:rPr>
          <w:rFonts w:asciiTheme="minorHAnsi" w:hAnsiTheme="minorHAnsi" w:cstheme="minorHAnsi"/>
          <w:sz w:val="22"/>
          <w:szCs w:val="22"/>
        </w:rPr>
        <w:t>z PCV</w:t>
      </w:r>
      <w:r w:rsidR="00A7554E" w:rsidRPr="00A82F32">
        <w:rPr>
          <w:rFonts w:asciiTheme="minorHAnsi" w:hAnsiTheme="minorHAnsi" w:cstheme="minorHAnsi"/>
          <w:sz w:val="22"/>
          <w:szCs w:val="22"/>
        </w:rPr>
        <w:t xml:space="preserve"> o wymiarach </w:t>
      </w:r>
      <w:r w:rsidR="005342C1" w:rsidRPr="00A82F32">
        <w:rPr>
          <w:rFonts w:asciiTheme="minorHAnsi" w:hAnsiTheme="minorHAnsi" w:cstheme="minorHAnsi"/>
          <w:sz w:val="22"/>
          <w:szCs w:val="22"/>
        </w:rPr>
        <w:t>105x180 cm</w:t>
      </w:r>
      <w:r w:rsidR="00AE128E" w:rsidRPr="00A82F32">
        <w:rPr>
          <w:rFonts w:asciiTheme="minorHAnsi" w:hAnsiTheme="minorHAnsi" w:cstheme="minorHAnsi"/>
          <w:sz w:val="22"/>
          <w:szCs w:val="22"/>
        </w:rPr>
        <w:t xml:space="preserve"> z</w:t>
      </w:r>
      <w:r w:rsidR="0094545E">
        <w:rPr>
          <w:rFonts w:asciiTheme="minorHAnsi" w:hAnsiTheme="minorHAnsi" w:cstheme="minorHAnsi"/>
          <w:sz w:val="22"/>
          <w:szCs w:val="22"/>
        </w:rPr>
        <w:t> </w:t>
      </w:r>
      <w:r w:rsidR="00AE128E" w:rsidRPr="00A82F32">
        <w:rPr>
          <w:rFonts w:asciiTheme="minorHAnsi" w:hAnsiTheme="minorHAnsi" w:cstheme="minorHAnsi"/>
          <w:sz w:val="22"/>
          <w:szCs w:val="22"/>
        </w:rPr>
        <w:t>parapetem z</w:t>
      </w:r>
      <w:r w:rsidR="00C33259">
        <w:rPr>
          <w:rFonts w:asciiTheme="minorHAnsi" w:hAnsiTheme="minorHAnsi" w:cstheme="minorHAnsi"/>
          <w:sz w:val="22"/>
          <w:szCs w:val="22"/>
        </w:rPr>
        <w:t> </w:t>
      </w:r>
      <w:r w:rsidR="00AE128E" w:rsidRPr="00A82F32">
        <w:rPr>
          <w:rFonts w:asciiTheme="minorHAnsi" w:hAnsiTheme="minorHAnsi" w:cstheme="minorHAnsi"/>
          <w:sz w:val="22"/>
          <w:szCs w:val="22"/>
        </w:rPr>
        <w:t>konglomeratu lub lastriko</w:t>
      </w:r>
      <w:r w:rsidR="00A65CA6" w:rsidRPr="00A82F32">
        <w:rPr>
          <w:rFonts w:asciiTheme="minorHAnsi" w:hAnsiTheme="minorHAnsi" w:cstheme="minorHAnsi"/>
          <w:sz w:val="22"/>
          <w:szCs w:val="22"/>
        </w:rPr>
        <w:t xml:space="preserve">, poza sanitariatami III p. stropy podwieszane, kasetonowe, systemowe, okładziny </w:t>
      </w:r>
      <w:r w:rsidR="00C6499E" w:rsidRPr="00A82F32">
        <w:rPr>
          <w:rFonts w:asciiTheme="minorHAnsi" w:hAnsiTheme="minorHAnsi" w:cstheme="minorHAnsi"/>
          <w:sz w:val="22"/>
          <w:szCs w:val="22"/>
        </w:rPr>
        <w:t xml:space="preserve">z płytek </w:t>
      </w:r>
      <w:r w:rsidR="00A65CA6" w:rsidRPr="00A82F32">
        <w:rPr>
          <w:rFonts w:asciiTheme="minorHAnsi" w:hAnsiTheme="minorHAnsi" w:cstheme="minorHAnsi"/>
          <w:sz w:val="22"/>
          <w:szCs w:val="22"/>
        </w:rPr>
        <w:t>na posadzkach i ścianach do wys. 2 m lub pełnej</w:t>
      </w:r>
      <w:r w:rsidR="00BE6806" w:rsidRPr="00A82F32">
        <w:rPr>
          <w:rFonts w:asciiTheme="minorHAnsi" w:hAnsiTheme="minorHAnsi" w:cstheme="minorHAnsi"/>
          <w:sz w:val="22"/>
          <w:szCs w:val="22"/>
        </w:rPr>
        <w:t>;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22118C" w:rsidRPr="00A82F32">
        <w:rPr>
          <w:rFonts w:asciiTheme="minorHAnsi" w:hAnsiTheme="minorHAnsi" w:cstheme="minorHAnsi"/>
          <w:sz w:val="22"/>
          <w:szCs w:val="22"/>
        </w:rPr>
        <w:t xml:space="preserve">instalacje </w:t>
      </w:r>
      <w:r w:rsidR="005C6214" w:rsidRPr="00A82F32">
        <w:rPr>
          <w:rFonts w:asciiTheme="minorHAnsi" w:hAnsiTheme="minorHAnsi" w:cstheme="minorHAnsi"/>
          <w:sz w:val="22"/>
          <w:szCs w:val="22"/>
        </w:rPr>
        <w:t xml:space="preserve">wodne i elektryczne </w:t>
      </w:r>
      <w:r w:rsidR="0084218F" w:rsidRPr="00A82F32">
        <w:rPr>
          <w:rFonts w:asciiTheme="minorHAnsi" w:hAnsiTheme="minorHAnsi" w:cstheme="minorHAnsi"/>
          <w:sz w:val="22"/>
          <w:szCs w:val="22"/>
        </w:rPr>
        <w:t xml:space="preserve">przeważnie </w:t>
      </w:r>
      <w:r w:rsidR="005C6214" w:rsidRPr="00A82F32">
        <w:rPr>
          <w:rFonts w:asciiTheme="minorHAnsi" w:hAnsiTheme="minorHAnsi" w:cstheme="minorHAnsi"/>
          <w:sz w:val="22"/>
          <w:szCs w:val="22"/>
        </w:rPr>
        <w:t xml:space="preserve">prowadzone w bruzdach </w:t>
      </w:r>
      <w:r w:rsidR="00C76C04" w:rsidRPr="00A82F32">
        <w:rPr>
          <w:rFonts w:asciiTheme="minorHAnsi" w:hAnsiTheme="minorHAnsi" w:cstheme="minorHAnsi"/>
          <w:sz w:val="22"/>
          <w:szCs w:val="22"/>
        </w:rPr>
        <w:t>lub obudowane GK</w:t>
      </w:r>
      <w:r w:rsidR="00101832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84218F" w:rsidRPr="00A82F32">
        <w:rPr>
          <w:rFonts w:asciiTheme="minorHAnsi" w:hAnsiTheme="minorHAnsi" w:cstheme="minorHAnsi"/>
          <w:sz w:val="22"/>
          <w:szCs w:val="22"/>
        </w:rPr>
        <w:t xml:space="preserve">nieliczne </w:t>
      </w:r>
      <w:r w:rsidR="00F93C9B" w:rsidRPr="00A82F32">
        <w:rPr>
          <w:rFonts w:asciiTheme="minorHAnsi" w:hAnsiTheme="minorHAnsi" w:cstheme="minorHAnsi"/>
          <w:sz w:val="22"/>
          <w:szCs w:val="22"/>
        </w:rPr>
        <w:t xml:space="preserve">po wierzchu lub osłonięte </w:t>
      </w:r>
      <w:r w:rsidR="00BA1D05" w:rsidRPr="00A82F32">
        <w:rPr>
          <w:rFonts w:asciiTheme="minorHAnsi" w:hAnsiTheme="minorHAnsi" w:cstheme="minorHAnsi"/>
          <w:sz w:val="22"/>
          <w:szCs w:val="22"/>
        </w:rPr>
        <w:t xml:space="preserve">podwieszonym </w:t>
      </w:r>
      <w:r w:rsidR="00F93C9B" w:rsidRPr="00A82F32">
        <w:rPr>
          <w:rFonts w:asciiTheme="minorHAnsi" w:hAnsiTheme="minorHAnsi" w:cstheme="minorHAnsi"/>
          <w:sz w:val="22"/>
          <w:szCs w:val="22"/>
        </w:rPr>
        <w:t>sufitem</w:t>
      </w:r>
      <w:r w:rsidR="00BA1D05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CA1469" w:rsidRPr="00A82F32">
        <w:rPr>
          <w:rFonts w:asciiTheme="minorHAnsi" w:hAnsiTheme="minorHAnsi" w:cstheme="minorHAnsi"/>
          <w:sz w:val="22"/>
          <w:szCs w:val="22"/>
        </w:rPr>
        <w:t>doprowadzenie wody pionami stalowymi, odprowadzenie</w:t>
      </w:r>
      <w:r w:rsidR="001724FF" w:rsidRPr="00A82F32">
        <w:rPr>
          <w:rFonts w:asciiTheme="minorHAnsi" w:hAnsiTheme="minorHAnsi" w:cstheme="minorHAnsi"/>
          <w:sz w:val="22"/>
          <w:szCs w:val="22"/>
        </w:rPr>
        <w:t xml:space="preserve"> ścieków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F21D5" w:rsidRPr="00A82F32">
        <w:rPr>
          <w:rFonts w:asciiTheme="minorHAnsi" w:hAnsiTheme="minorHAnsi" w:cstheme="minorHAnsi"/>
          <w:sz w:val="22"/>
          <w:szCs w:val="22"/>
        </w:rPr>
        <w:t xml:space="preserve">w obszarze sanitariatów </w:t>
      </w:r>
      <w:r w:rsidR="00D53EDC" w:rsidRPr="00A82F32">
        <w:rPr>
          <w:rFonts w:asciiTheme="minorHAnsi" w:hAnsiTheme="minorHAnsi" w:cstheme="minorHAnsi"/>
          <w:sz w:val="22"/>
          <w:szCs w:val="22"/>
        </w:rPr>
        <w:t>3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pion</w:t>
      </w:r>
      <w:r w:rsidR="00714246" w:rsidRPr="00A82F32">
        <w:rPr>
          <w:rFonts w:asciiTheme="minorHAnsi" w:hAnsiTheme="minorHAnsi" w:cstheme="minorHAnsi"/>
          <w:sz w:val="22"/>
          <w:szCs w:val="22"/>
        </w:rPr>
        <w:t>ami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kanalizacyjn</w:t>
      </w:r>
      <w:r w:rsidR="00865424" w:rsidRPr="00A82F32">
        <w:rPr>
          <w:rFonts w:asciiTheme="minorHAnsi" w:hAnsiTheme="minorHAnsi" w:cstheme="minorHAnsi"/>
          <w:sz w:val="22"/>
          <w:szCs w:val="22"/>
        </w:rPr>
        <w:t>ymi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żeliwn</w:t>
      </w:r>
      <w:r w:rsidR="00865424" w:rsidRPr="00A82F32">
        <w:rPr>
          <w:rFonts w:asciiTheme="minorHAnsi" w:hAnsiTheme="minorHAnsi" w:cstheme="minorHAnsi"/>
          <w:sz w:val="22"/>
          <w:szCs w:val="22"/>
        </w:rPr>
        <w:t>ymi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lub </w:t>
      </w:r>
      <w:r w:rsidR="004B7765" w:rsidRPr="00A82F32">
        <w:rPr>
          <w:rFonts w:asciiTheme="minorHAnsi" w:hAnsiTheme="minorHAnsi" w:cstheme="minorHAnsi"/>
          <w:sz w:val="22"/>
          <w:szCs w:val="22"/>
        </w:rPr>
        <w:t xml:space="preserve">częściowo </w:t>
      </w:r>
      <w:r w:rsidR="00CA1469" w:rsidRPr="00A82F32">
        <w:rPr>
          <w:rFonts w:asciiTheme="minorHAnsi" w:hAnsiTheme="minorHAnsi" w:cstheme="minorHAnsi"/>
          <w:sz w:val="22"/>
          <w:szCs w:val="22"/>
        </w:rPr>
        <w:t>z PCV</w:t>
      </w:r>
      <w:r w:rsidR="007B34F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B29C8" w:rsidRPr="00A82F32">
        <w:rPr>
          <w:rFonts w:asciiTheme="minorHAnsi" w:hAnsiTheme="minorHAnsi" w:cstheme="minorHAnsi"/>
          <w:sz w:val="22"/>
          <w:szCs w:val="22"/>
        </w:rPr>
        <w:t>i 1 pion</w:t>
      </w:r>
      <w:r w:rsidR="00F45E65" w:rsidRPr="00A82F32">
        <w:rPr>
          <w:rFonts w:asciiTheme="minorHAnsi" w:hAnsiTheme="minorHAnsi" w:cstheme="minorHAnsi"/>
          <w:sz w:val="22"/>
          <w:szCs w:val="22"/>
        </w:rPr>
        <w:t>em</w:t>
      </w:r>
      <w:r w:rsidR="00DB29C8" w:rsidRPr="00A82F32">
        <w:rPr>
          <w:rFonts w:asciiTheme="minorHAnsi" w:hAnsiTheme="minorHAnsi" w:cstheme="minorHAnsi"/>
          <w:sz w:val="22"/>
          <w:szCs w:val="22"/>
        </w:rPr>
        <w:t xml:space="preserve"> żeliwny</w:t>
      </w:r>
      <w:r w:rsidR="00F45E65" w:rsidRPr="00A82F32">
        <w:rPr>
          <w:rFonts w:asciiTheme="minorHAnsi" w:hAnsiTheme="minorHAnsi" w:cstheme="minorHAnsi"/>
          <w:sz w:val="22"/>
          <w:szCs w:val="22"/>
        </w:rPr>
        <w:t>m</w:t>
      </w:r>
      <w:r w:rsidR="00DB29C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11135" w:rsidRPr="00A82F32">
        <w:rPr>
          <w:rFonts w:asciiTheme="minorHAnsi" w:hAnsiTheme="minorHAnsi" w:cstheme="minorHAnsi"/>
          <w:sz w:val="22"/>
          <w:szCs w:val="22"/>
        </w:rPr>
        <w:t>umywalkowy</w:t>
      </w:r>
      <w:r w:rsidR="00F45E65" w:rsidRPr="00A82F32">
        <w:rPr>
          <w:rFonts w:asciiTheme="minorHAnsi" w:hAnsiTheme="minorHAnsi" w:cstheme="minorHAnsi"/>
          <w:sz w:val="22"/>
          <w:szCs w:val="22"/>
        </w:rPr>
        <w:t>m</w:t>
      </w:r>
      <w:r w:rsidR="00011135" w:rsidRPr="00A82F32">
        <w:rPr>
          <w:rFonts w:asciiTheme="minorHAnsi" w:hAnsiTheme="minorHAnsi" w:cstheme="minorHAnsi"/>
          <w:sz w:val="22"/>
          <w:szCs w:val="22"/>
        </w:rPr>
        <w:t xml:space="preserve"> prowadzony przez sąsiadujące </w:t>
      </w:r>
      <w:r w:rsidR="001339F9" w:rsidRPr="00A82F32">
        <w:rPr>
          <w:rFonts w:asciiTheme="minorHAnsi" w:hAnsiTheme="minorHAnsi" w:cstheme="minorHAnsi"/>
          <w:sz w:val="22"/>
          <w:szCs w:val="22"/>
        </w:rPr>
        <w:t>pokoje biurowe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E00F2E" w:rsidRPr="00A82F32">
        <w:rPr>
          <w:rFonts w:asciiTheme="minorHAnsi" w:hAnsiTheme="minorHAnsi" w:cstheme="minorHAnsi"/>
          <w:sz w:val="22"/>
          <w:szCs w:val="22"/>
        </w:rPr>
        <w:t xml:space="preserve">poniżej </w:t>
      </w:r>
      <w:r w:rsidR="00B25EF9" w:rsidRPr="00A82F32">
        <w:rPr>
          <w:rFonts w:asciiTheme="minorHAnsi" w:hAnsiTheme="minorHAnsi" w:cstheme="minorHAnsi"/>
          <w:sz w:val="22"/>
          <w:szCs w:val="22"/>
        </w:rPr>
        <w:t xml:space="preserve">na </w:t>
      </w:r>
      <w:r w:rsidR="007F6EB7" w:rsidRPr="00A82F32">
        <w:rPr>
          <w:rFonts w:asciiTheme="minorHAnsi" w:hAnsiTheme="minorHAnsi" w:cstheme="minorHAnsi"/>
          <w:sz w:val="22"/>
          <w:szCs w:val="22"/>
        </w:rPr>
        <w:t>parterze</w:t>
      </w:r>
      <w:r w:rsidR="00B813BE" w:rsidRPr="00A82F32">
        <w:rPr>
          <w:rFonts w:asciiTheme="minorHAnsi" w:hAnsiTheme="minorHAnsi" w:cstheme="minorHAnsi"/>
          <w:sz w:val="22"/>
          <w:szCs w:val="22"/>
        </w:rPr>
        <w:t xml:space="preserve"> na </w:t>
      </w:r>
      <w:r w:rsidR="00B25EF9" w:rsidRPr="00A82F32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1C3B16" w:rsidRPr="00A82F32">
        <w:rPr>
          <w:rFonts w:asciiTheme="minorHAnsi" w:hAnsiTheme="minorHAnsi" w:cstheme="minorHAnsi"/>
          <w:sz w:val="22"/>
          <w:szCs w:val="22"/>
        </w:rPr>
        <w:t>ok. 1</w:t>
      </w:r>
      <w:r w:rsidR="007F6EB7" w:rsidRPr="00A82F32">
        <w:rPr>
          <w:rFonts w:asciiTheme="minorHAnsi" w:hAnsiTheme="minorHAnsi" w:cstheme="minorHAnsi"/>
          <w:sz w:val="22"/>
          <w:szCs w:val="22"/>
        </w:rPr>
        <w:t xml:space="preserve"> m pod stropem I p. </w:t>
      </w:r>
      <w:r w:rsidR="00732C1F" w:rsidRPr="00A82F32">
        <w:rPr>
          <w:rFonts w:asciiTheme="minorHAnsi" w:hAnsiTheme="minorHAnsi" w:cstheme="minorHAnsi"/>
          <w:sz w:val="22"/>
          <w:szCs w:val="22"/>
        </w:rPr>
        <w:t xml:space="preserve">w </w:t>
      </w:r>
      <w:r w:rsidR="00B813BE" w:rsidRPr="00A82F32">
        <w:rPr>
          <w:rFonts w:asciiTheme="minorHAnsi" w:hAnsiTheme="minorHAnsi" w:cstheme="minorHAnsi"/>
          <w:sz w:val="22"/>
          <w:szCs w:val="22"/>
        </w:rPr>
        <w:t>2</w:t>
      </w:r>
      <w:r w:rsidR="0094545E">
        <w:rPr>
          <w:rFonts w:asciiTheme="minorHAnsi" w:hAnsiTheme="minorHAnsi" w:cstheme="minorHAnsi"/>
          <w:sz w:val="22"/>
          <w:szCs w:val="22"/>
        </w:rPr>
        <w:t> </w:t>
      </w:r>
      <w:r w:rsidR="00B813BE" w:rsidRPr="00A82F32">
        <w:rPr>
          <w:rFonts w:asciiTheme="minorHAnsi" w:hAnsiTheme="minorHAnsi" w:cstheme="minorHAnsi"/>
          <w:sz w:val="22"/>
          <w:szCs w:val="22"/>
        </w:rPr>
        <w:t>z</w:t>
      </w:r>
      <w:r w:rsidR="0094545E">
        <w:rPr>
          <w:rFonts w:asciiTheme="minorHAnsi" w:hAnsiTheme="minorHAnsi" w:cstheme="minorHAnsi"/>
          <w:sz w:val="22"/>
          <w:szCs w:val="22"/>
        </w:rPr>
        <w:t> </w:t>
      </w:r>
      <w:r w:rsidR="00B813BE" w:rsidRPr="00A82F32">
        <w:rPr>
          <w:rFonts w:asciiTheme="minorHAnsi" w:hAnsiTheme="minorHAnsi" w:cstheme="minorHAnsi"/>
          <w:sz w:val="22"/>
          <w:szCs w:val="22"/>
        </w:rPr>
        <w:t xml:space="preserve">4 pionów wymieniono </w:t>
      </w:r>
      <w:r w:rsidR="0084433F" w:rsidRPr="00A82F32">
        <w:rPr>
          <w:rFonts w:asciiTheme="minorHAnsi" w:hAnsiTheme="minorHAnsi" w:cstheme="minorHAnsi"/>
          <w:sz w:val="22"/>
          <w:szCs w:val="22"/>
        </w:rPr>
        <w:t xml:space="preserve">przewody kanalizacyjne z żeliwnych </w:t>
      </w:r>
      <w:r w:rsidR="00B813BE" w:rsidRPr="00A82F32">
        <w:rPr>
          <w:rFonts w:asciiTheme="minorHAnsi" w:hAnsiTheme="minorHAnsi" w:cstheme="minorHAnsi"/>
          <w:sz w:val="22"/>
          <w:szCs w:val="22"/>
        </w:rPr>
        <w:t>na PCV</w:t>
      </w:r>
      <w:r w:rsidR="0084433F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CA1469" w:rsidRPr="00A82F32">
        <w:rPr>
          <w:rFonts w:asciiTheme="minorHAnsi" w:hAnsiTheme="minorHAnsi" w:cstheme="minorHAnsi"/>
          <w:sz w:val="22"/>
          <w:szCs w:val="22"/>
        </w:rPr>
        <w:t>podejścia pod przybory i</w:t>
      </w:r>
      <w:r w:rsidR="0094545E">
        <w:rPr>
          <w:rFonts w:asciiTheme="minorHAnsi" w:hAnsiTheme="minorHAnsi" w:cstheme="minorHAnsi"/>
          <w:sz w:val="22"/>
          <w:szCs w:val="22"/>
        </w:rPr>
        <w:t> </w:t>
      </w:r>
      <w:r w:rsidR="00CA1469" w:rsidRPr="00A82F32">
        <w:rPr>
          <w:rFonts w:asciiTheme="minorHAnsi" w:hAnsiTheme="minorHAnsi" w:cstheme="minorHAnsi"/>
          <w:sz w:val="22"/>
          <w:szCs w:val="22"/>
        </w:rPr>
        <w:t>armaturę z PCV, stalowe, nieliczne żeliwne głównie do wpustów</w:t>
      </w:r>
      <w:r w:rsidR="00335C52" w:rsidRPr="00A82F32">
        <w:rPr>
          <w:rFonts w:asciiTheme="minorHAnsi" w:hAnsiTheme="minorHAnsi" w:cstheme="minorHAnsi"/>
          <w:sz w:val="22"/>
          <w:szCs w:val="22"/>
        </w:rPr>
        <w:t xml:space="preserve"> i misek ustępowych</w:t>
      </w:r>
      <w:r w:rsidR="00C0634F" w:rsidRPr="00A82F32">
        <w:rPr>
          <w:rFonts w:asciiTheme="minorHAnsi" w:hAnsiTheme="minorHAnsi" w:cstheme="minorHAnsi"/>
          <w:sz w:val="22"/>
          <w:szCs w:val="22"/>
        </w:rPr>
        <w:t xml:space="preserve"> pod stropami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9E6AF1" w:rsidRPr="00A82F32">
        <w:rPr>
          <w:rFonts w:asciiTheme="minorHAnsi" w:hAnsiTheme="minorHAnsi" w:cstheme="minorHAnsi"/>
          <w:sz w:val="22"/>
          <w:szCs w:val="22"/>
        </w:rPr>
        <w:t>na I</w:t>
      </w:r>
      <w:r w:rsidR="00C33259">
        <w:rPr>
          <w:rFonts w:asciiTheme="minorHAnsi" w:hAnsiTheme="minorHAnsi" w:cstheme="minorHAnsi"/>
          <w:sz w:val="22"/>
          <w:szCs w:val="22"/>
        </w:rPr>
        <w:t> </w:t>
      </w:r>
      <w:r w:rsidR="009E6AF1" w:rsidRPr="00A82F32">
        <w:rPr>
          <w:rFonts w:asciiTheme="minorHAnsi" w:hAnsiTheme="minorHAnsi" w:cstheme="minorHAnsi"/>
          <w:sz w:val="22"/>
          <w:szCs w:val="22"/>
        </w:rPr>
        <w:t xml:space="preserve">p. </w:t>
      </w:r>
      <w:r w:rsidR="007916ED" w:rsidRPr="00A82F32">
        <w:rPr>
          <w:rFonts w:asciiTheme="minorHAnsi" w:hAnsiTheme="minorHAnsi" w:cstheme="minorHAnsi"/>
          <w:sz w:val="22"/>
          <w:szCs w:val="22"/>
        </w:rPr>
        <w:t xml:space="preserve">w WC męskim </w:t>
      </w:r>
      <w:r w:rsidR="008F5753" w:rsidRPr="00A82F32">
        <w:rPr>
          <w:rFonts w:asciiTheme="minorHAnsi" w:hAnsiTheme="minorHAnsi" w:cstheme="minorHAnsi"/>
          <w:sz w:val="22"/>
          <w:szCs w:val="22"/>
        </w:rPr>
        <w:t>dołączono</w:t>
      </w:r>
      <w:r w:rsidR="00DA598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7916ED" w:rsidRPr="00A82F32">
        <w:rPr>
          <w:rFonts w:asciiTheme="minorHAnsi" w:hAnsiTheme="minorHAnsi" w:cstheme="minorHAnsi"/>
          <w:sz w:val="22"/>
          <w:szCs w:val="22"/>
        </w:rPr>
        <w:t>prz</w:t>
      </w:r>
      <w:r w:rsidR="006E3353" w:rsidRPr="00A82F32">
        <w:rPr>
          <w:rFonts w:asciiTheme="minorHAnsi" w:hAnsiTheme="minorHAnsi" w:cstheme="minorHAnsi"/>
          <w:sz w:val="22"/>
          <w:szCs w:val="22"/>
        </w:rPr>
        <w:t>e</w:t>
      </w:r>
      <w:r w:rsidR="007916ED" w:rsidRPr="00A82F32">
        <w:rPr>
          <w:rFonts w:asciiTheme="minorHAnsi" w:hAnsiTheme="minorHAnsi" w:cstheme="minorHAnsi"/>
          <w:sz w:val="22"/>
          <w:szCs w:val="22"/>
        </w:rPr>
        <w:t xml:space="preserve">wód wodny i kanalizacji ciśnieniowej </w:t>
      </w:r>
      <w:r w:rsidR="00EA56CA" w:rsidRPr="00A82F32">
        <w:rPr>
          <w:rFonts w:asciiTheme="minorHAnsi" w:hAnsiTheme="minorHAnsi" w:cstheme="minorHAnsi"/>
          <w:sz w:val="22"/>
          <w:szCs w:val="22"/>
        </w:rPr>
        <w:t xml:space="preserve">z zaplecza kuchennego sali konferencyjnej, </w:t>
      </w:r>
      <w:r w:rsidR="008A26F5" w:rsidRPr="00A82F32">
        <w:rPr>
          <w:rFonts w:asciiTheme="minorHAnsi" w:hAnsiTheme="minorHAnsi" w:cstheme="minorHAnsi"/>
          <w:sz w:val="22"/>
          <w:szCs w:val="22"/>
        </w:rPr>
        <w:t>grzejnik aluminiowy lub stalowy płytowy, zasilanie cwu lokalnymi podgrzewaczami pojemnościowymi, elektrycznymi</w:t>
      </w:r>
      <w:r w:rsidR="00CD5E27" w:rsidRPr="00A82F32">
        <w:rPr>
          <w:rFonts w:asciiTheme="minorHAnsi" w:hAnsiTheme="minorHAnsi" w:cstheme="minorHAnsi"/>
          <w:sz w:val="22"/>
          <w:szCs w:val="22"/>
        </w:rPr>
        <w:t>;</w:t>
      </w:r>
      <w:r w:rsidR="008A26F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D47E0" w:rsidRPr="00A82F32">
        <w:rPr>
          <w:rFonts w:asciiTheme="minorHAnsi" w:hAnsiTheme="minorHAnsi" w:cstheme="minorHAnsi"/>
          <w:sz w:val="22"/>
          <w:szCs w:val="22"/>
        </w:rPr>
        <w:t xml:space="preserve">wentylacja grawitacyjna </w:t>
      </w:r>
      <w:r w:rsidR="0050293B" w:rsidRPr="00A82F32">
        <w:rPr>
          <w:rFonts w:asciiTheme="minorHAnsi" w:hAnsiTheme="minorHAnsi" w:cstheme="minorHAnsi"/>
          <w:sz w:val="22"/>
          <w:szCs w:val="22"/>
        </w:rPr>
        <w:t xml:space="preserve">szachtami </w:t>
      </w:r>
      <w:r w:rsidR="00B226DD" w:rsidRPr="00A82F32">
        <w:rPr>
          <w:rFonts w:asciiTheme="minorHAnsi" w:hAnsiTheme="minorHAnsi" w:cstheme="minorHAnsi"/>
          <w:sz w:val="22"/>
          <w:szCs w:val="22"/>
        </w:rPr>
        <w:t xml:space="preserve">zgrupowanymi w 3 </w:t>
      </w:r>
      <w:r w:rsidR="000F6784" w:rsidRPr="00A82F32">
        <w:rPr>
          <w:rFonts w:asciiTheme="minorHAnsi" w:hAnsiTheme="minorHAnsi" w:cstheme="minorHAnsi"/>
          <w:sz w:val="22"/>
          <w:szCs w:val="22"/>
        </w:rPr>
        <w:t>kominach wentylacyjnych</w:t>
      </w:r>
      <w:r w:rsidR="00EC4E87" w:rsidRPr="00A82F32">
        <w:rPr>
          <w:rFonts w:asciiTheme="minorHAnsi" w:hAnsiTheme="minorHAnsi" w:cstheme="minorHAnsi"/>
          <w:sz w:val="22"/>
          <w:szCs w:val="22"/>
        </w:rPr>
        <w:t>: przy ścianie szczytowej</w:t>
      </w:r>
      <w:r w:rsidR="005212B5" w:rsidRPr="00A82F32">
        <w:rPr>
          <w:rFonts w:asciiTheme="minorHAnsi" w:hAnsiTheme="minorHAnsi" w:cstheme="minorHAnsi"/>
          <w:sz w:val="22"/>
          <w:szCs w:val="22"/>
        </w:rPr>
        <w:t xml:space="preserve"> i w</w:t>
      </w:r>
      <w:r w:rsidR="00EC4E87" w:rsidRPr="00A82F32">
        <w:rPr>
          <w:rFonts w:asciiTheme="minorHAnsi" w:hAnsiTheme="minorHAnsi" w:cstheme="minorHAnsi"/>
          <w:sz w:val="22"/>
          <w:szCs w:val="22"/>
        </w:rPr>
        <w:t xml:space="preserve"> ścian</w:t>
      </w:r>
      <w:r w:rsidR="005212B5" w:rsidRPr="00A82F32">
        <w:rPr>
          <w:rFonts w:asciiTheme="minorHAnsi" w:hAnsiTheme="minorHAnsi" w:cstheme="minorHAnsi"/>
          <w:sz w:val="22"/>
          <w:szCs w:val="22"/>
        </w:rPr>
        <w:t>ach</w:t>
      </w:r>
      <w:r w:rsidR="00EC4E87" w:rsidRPr="00A82F32">
        <w:rPr>
          <w:rFonts w:asciiTheme="minorHAnsi" w:hAnsiTheme="minorHAnsi" w:cstheme="minorHAnsi"/>
          <w:sz w:val="22"/>
          <w:szCs w:val="22"/>
        </w:rPr>
        <w:t xml:space="preserve"> działow</w:t>
      </w:r>
      <w:r w:rsidR="005212B5" w:rsidRPr="00A82F32">
        <w:rPr>
          <w:rFonts w:asciiTheme="minorHAnsi" w:hAnsiTheme="minorHAnsi" w:cstheme="minorHAnsi"/>
          <w:sz w:val="22"/>
          <w:szCs w:val="22"/>
        </w:rPr>
        <w:t>ych</w:t>
      </w:r>
      <w:r w:rsidR="007F09D8" w:rsidRPr="00A82F32">
        <w:rPr>
          <w:rFonts w:asciiTheme="minorHAnsi" w:hAnsiTheme="minorHAnsi" w:cstheme="minorHAnsi"/>
          <w:sz w:val="22"/>
          <w:szCs w:val="22"/>
        </w:rPr>
        <w:t xml:space="preserve"> od strony korytarza,</w:t>
      </w:r>
      <w:r w:rsidR="00EC4E87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CA1469" w:rsidRPr="00A82F32">
        <w:rPr>
          <w:rFonts w:asciiTheme="minorHAnsi" w:hAnsiTheme="minorHAnsi" w:cstheme="minorHAnsi"/>
          <w:sz w:val="22"/>
          <w:szCs w:val="22"/>
        </w:rPr>
        <w:t>oświetlenie: lampy, plafony w sufitach, kinkiety</w:t>
      </w:r>
      <w:r w:rsidR="00804F28" w:rsidRPr="00A82F32">
        <w:rPr>
          <w:rFonts w:asciiTheme="minorHAnsi" w:hAnsiTheme="minorHAnsi" w:cstheme="minorHAnsi"/>
          <w:sz w:val="22"/>
          <w:szCs w:val="22"/>
        </w:rPr>
        <w:t>;</w:t>
      </w:r>
      <w:r w:rsidR="00CA1469" w:rsidRPr="00A82F32">
        <w:rPr>
          <w:rFonts w:asciiTheme="minorHAnsi" w:hAnsiTheme="minorHAnsi" w:cstheme="minorHAnsi"/>
          <w:sz w:val="22"/>
          <w:szCs w:val="22"/>
        </w:rPr>
        <w:t xml:space="preserve"> wyposażenie: </w:t>
      </w:r>
      <w:r w:rsidR="00084AEE" w:rsidRPr="00A82F32">
        <w:rPr>
          <w:rFonts w:asciiTheme="minorHAnsi" w:hAnsiTheme="minorHAnsi" w:cstheme="minorHAnsi"/>
          <w:sz w:val="22"/>
          <w:szCs w:val="22"/>
        </w:rPr>
        <w:t>lustra, pojemniki na papier</w:t>
      </w:r>
      <w:r w:rsidR="0018129C" w:rsidRPr="00A82F32">
        <w:rPr>
          <w:rFonts w:asciiTheme="minorHAnsi" w:hAnsiTheme="minorHAnsi" w:cstheme="minorHAnsi"/>
          <w:sz w:val="22"/>
          <w:szCs w:val="22"/>
        </w:rPr>
        <w:t xml:space="preserve"> i ręczniki</w:t>
      </w:r>
      <w:r w:rsidR="00084AEE" w:rsidRPr="00A82F32">
        <w:rPr>
          <w:rFonts w:asciiTheme="minorHAnsi" w:hAnsiTheme="minorHAnsi" w:cstheme="minorHAnsi"/>
          <w:sz w:val="22"/>
          <w:szCs w:val="22"/>
        </w:rPr>
        <w:t xml:space="preserve">, zasobniki na mydło, </w:t>
      </w:r>
      <w:r w:rsidR="00CA1469" w:rsidRPr="00A82F32">
        <w:rPr>
          <w:rFonts w:asciiTheme="minorHAnsi" w:hAnsiTheme="minorHAnsi" w:cstheme="minorHAnsi"/>
          <w:sz w:val="22"/>
          <w:szCs w:val="22"/>
        </w:rPr>
        <w:t>szafki meblowe</w:t>
      </w:r>
      <w:r w:rsidR="00084AEE" w:rsidRPr="00A82F32">
        <w:rPr>
          <w:rFonts w:asciiTheme="minorHAnsi" w:hAnsiTheme="minorHAnsi" w:cstheme="minorHAnsi"/>
          <w:sz w:val="22"/>
          <w:szCs w:val="22"/>
        </w:rPr>
        <w:t xml:space="preserve"> lub ścianki z betonu komórkowego obudowane płytkami i podpierające </w:t>
      </w:r>
      <w:r w:rsidR="0015071E" w:rsidRPr="00A82F32">
        <w:rPr>
          <w:rFonts w:asciiTheme="minorHAnsi" w:hAnsiTheme="minorHAnsi" w:cstheme="minorHAnsi"/>
          <w:sz w:val="22"/>
          <w:szCs w:val="22"/>
        </w:rPr>
        <w:t xml:space="preserve">konglomeratowe </w:t>
      </w:r>
      <w:r w:rsidR="00084AEE" w:rsidRPr="00A82F32">
        <w:rPr>
          <w:rFonts w:asciiTheme="minorHAnsi" w:hAnsiTheme="minorHAnsi" w:cstheme="minorHAnsi"/>
          <w:sz w:val="22"/>
          <w:szCs w:val="22"/>
        </w:rPr>
        <w:t>blaty podumywalkowe</w:t>
      </w:r>
      <w:r w:rsidR="00377858" w:rsidRPr="00A82F32">
        <w:rPr>
          <w:rFonts w:asciiTheme="minorHAnsi" w:hAnsiTheme="minorHAnsi" w:cstheme="minorHAnsi"/>
          <w:sz w:val="22"/>
          <w:szCs w:val="22"/>
        </w:rPr>
        <w:t>, lustra</w:t>
      </w:r>
      <w:r w:rsidR="00B064A0" w:rsidRPr="00A82F32">
        <w:rPr>
          <w:rFonts w:asciiTheme="minorHAnsi" w:hAnsiTheme="minorHAnsi" w:cstheme="minorHAnsi"/>
          <w:sz w:val="22"/>
          <w:szCs w:val="22"/>
        </w:rPr>
        <w:t>, kosze</w:t>
      </w:r>
      <w:r w:rsidR="0018129C" w:rsidRPr="00A82F32">
        <w:rPr>
          <w:rFonts w:asciiTheme="minorHAnsi" w:hAnsiTheme="minorHAnsi" w:cstheme="minorHAnsi"/>
          <w:sz w:val="22"/>
          <w:szCs w:val="22"/>
        </w:rPr>
        <w:t xml:space="preserve"> na ręczniki papierowe</w:t>
      </w:r>
      <w:r w:rsidR="00B064A0" w:rsidRPr="00A82F32">
        <w:rPr>
          <w:rFonts w:asciiTheme="minorHAnsi" w:hAnsiTheme="minorHAnsi" w:cstheme="minorHAnsi"/>
          <w:sz w:val="22"/>
          <w:szCs w:val="22"/>
        </w:rPr>
        <w:t>.</w:t>
      </w:r>
    </w:p>
    <w:p w14:paraId="485BA62B" w14:textId="49C3F968" w:rsidR="00E67D51" w:rsidRPr="00A82F32" w:rsidRDefault="00E67D51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>Wstępne założenia projektowe:</w:t>
      </w:r>
    </w:p>
    <w:p w14:paraId="1BF30A9A" w14:textId="47C50098" w:rsidR="00DE15B2" w:rsidRPr="00A82F32" w:rsidRDefault="00C33259" w:rsidP="0094545E">
      <w:pPr>
        <w:pStyle w:val="Akapitzlist"/>
        <w:numPr>
          <w:ilvl w:val="1"/>
          <w:numId w:val="28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67D51" w:rsidRPr="00A82F32">
        <w:rPr>
          <w:rFonts w:asciiTheme="minorHAnsi" w:hAnsiTheme="minorHAnsi" w:cstheme="minorHAnsi"/>
          <w:sz w:val="22"/>
          <w:szCs w:val="22"/>
        </w:rPr>
        <w:t>ałożenia funkcjonalno</w:t>
      </w:r>
      <w:r w:rsidR="00A82F32">
        <w:rPr>
          <w:rFonts w:asciiTheme="minorHAnsi" w:hAnsiTheme="minorHAnsi" w:cstheme="minorHAnsi"/>
          <w:sz w:val="22"/>
          <w:szCs w:val="22"/>
        </w:rPr>
        <w:t>-</w:t>
      </w:r>
      <w:r w:rsidR="00E67D51" w:rsidRPr="00A82F32">
        <w:rPr>
          <w:rFonts w:asciiTheme="minorHAnsi" w:hAnsiTheme="minorHAnsi" w:cstheme="minorHAnsi"/>
          <w:sz w:val="22"/>
          <w:szCs w:val="22"/>
        </w:rPr>
        <w:t xml:space="preserve">użytkowe: 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remont i </w:t>
      </w:r>
      <w:r w:rsidR="00E67D51" w:rsidRPr="00A82F32">
        <w:rPr>
          <w:rFonts w:asciiTheme="minorHAnsi" w:hAnsiTheme="minorHAnsi" w:cstheme="minorHAnsi"/>
          <w:sz w:val="22"/>
          <w:szCs w:val="22"/>
        </w:rPr>
        <w:t xml:space="preserve">przebudowa pomieszczeń węzłów sanitarnych 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powinna zapewnić: dostosowanie do obowiązujących w tym zakresie przepisów i norm, </w:t>
      </w:r>
      <w:r w:rsidR="00014594" w:rsidRPr="00A82F32">
        <w:rPr>
          <w:rFonts w:asciiTheme="minorHAnsi" w:hAnsiTheme="minorHAnsi" w:cstheme="minorHAnsi"/>
          <w:sz w:val="22"/>
          <w:szCs w:val="22"/>
        </w:rPr>
        <w:t>wymianę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14594" w:rsidRPr="00A82F32">
        <w:rPr>
          <w:rFonts w:asciiTheme="minorHAnsi" w:hAnsiTheme="minorHAnsi" w:cstheme="minorHAnsi"/>
          <w:sz w:val="22"/>
          <w:szCs w:val="22"/>
        </w:rPr>
        <w:t xml:space="preserve">lub odnowienie </w:t>
      </w:r>
      <w:r w:rsidR="007039DE" w:rsidRPr="00A82F32">
        <w:rPr>
          <w:rFonts w:asciiTheme="minorHAnsi" w:hAnsiTheme="minorHAnsi" w:cstheme="minorHAnsi"/>
          <w:sz w:val="22"/>
          <w:szCs w:val="22"/>
        </w:rPr>
        <w:t>zużytych materiałów i urządzeń</w:t>
      </w:r>
      <w:r w:rsidR="0004764E" w:rsidRPr="00A82F32">
        <w:rPr>
          <w:rFonts w:asciiTheme="minorHAnsi" w:hAnsiTheme="minorHAnsi" w:cstheme="minorHAnsi"/>
          <w:sz w:val="22"/>
          <w:szCs w:val="22"/>
        </w:rPr>
        <w:t>, podnie</w:t>
      </w:r>
      <w:r w:rsidR="009A5C8F" w:rsidRPr="00A82F32">
        <w:rPr>
          <w:rFonts w:asciiTheme="minorHAnsi" w:hAnsiTheme="minorHAnsi" w:cstheme="minorHAnsi"/>
          <w:sz w:val="22"/>
          <w:szCs w:val="22"/>
        </w:rPr>
        <w:t>sienie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 standard</w:t>
      </w:r>
      <w:r w:rsidR="009A5C8F" w:rsidRPr="00A82F32">
        <w:rPr>
          <w:rFonts w:asciiTheme="minorHAnsi" w:hAnsiTheme="minorHAnsi" w:cstheme="minorHAnsi"/>
          <w:sz w:val="22"/>
          <w:szCs w:val="22"/>
        </w:rPr>
        <w:t>u,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 walor</w:t>
      </w:r>
      <w:r w:rsidR="009A5C8F" w:rsidRPr="00A82F32">
        <w:rPr>
          <w:rFonts w:asciiTheme="minorHAnsi" w:hAnsiTheme="minorHAnsi" w:cstheme="minorHAnsi"/>
          <w:sz w:val="22"/>
          <w:szCs w:val="22"/>
        </w:rPr>
        <w:t>ów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 użytkow</w:t>
      </w:r>
      <w:r w:rsidR="009A5C8F" w:rsidRPr="00A82F32">
        <w:rPr>
          <w:rFonts w:asciiTheme="minorHAnsi" w:hAnsiTheme="minorHAnsi" w:cstheme="minorHAnsi"/>
          <w:sz w:val="22"/>
          <w:szCs w:val="22"/>
        </w:rPr>
        <w:t>ych i estetyki</w:t>
      </w:r>
      <w:r w:rsidR="0004764E" w:rsidRPr="00A82F32">
        <w:rPr>
          <w:rFonts w:asciiTheme="minorHAnsi" w:hAnsiTheme="minorHAnsi" w:cstheme="minorHAnsi"/>
          <w:sz w:val="22"/>
          <w:szCs w:val="22"/>
        </w:rPr>
        <w:t xml:space="preserve"> tych pomieszczeń</w:t>
      </w:r>
      <w:r w:rsidR="00E67D5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4764E" w:rsidRPr="00A82F32">
        <w:rPr>
          <w:rFonts w:asciiTheme="minorHAnsi" w:hAnsiTheme="minorHAnsi" w:cstheme="minorHAnsi"/>
          <w:sz w:val="22"/>
          <w:szCs w:val="22"/>
        </w:rPr>
        <w:t>poprzez</w:t>
      </w:r>
      <w:r w:rsidR="00900D7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7039DE" w:rsidRPr="00A82F32">
        <w:rPr>
          <w:rFonts w:asciiTheme="minorHAnsi" w:hAnsiTheme="minorHAnsi" w:cstheme="minorHAnsi"/>
          <w:sz w:val="22"/>
          <w:szCs w:val="22"/>
        </w:rPr>
        <w:t xml:space="preserve">opracowanie szczegółowej koncepcji </w:t>
      </w:r>
      <w:r w:rsidR="005C681C" w:rsidRPr="00A82F32">
        <w:rPr>
          <w:rFonts w:asciiTheme="minorHAnsi" w:hAnsiTheme="minorHAnsi" w:cstheme="minorHAnsi"/>
          <w:sz w:val="22"/>
          <w:szCs w:val="22"/>
        </w:rPr>
        <w:t xml:space="preserve">aranżacji, </w:t>
      </w:r>
      <w:r w:rsidR="007039DE" w:rsidRPr="00A82F32">
        <w:rPr>
          <w:rFonts w:asciiTheme="minorHAnsi" w:hAnsiTheme="minorHAnsi" w:cstheme="minorHAnsi"/>
          <w:sz w:val="22"/>
          <w:szCs w:val="22"/>
        </w:rPr>
        <w:t xml:space="preserve">funkcjonalnego i zoptymalizowanego </w:t>
      </w:r>
      <w:r w:rsidR="005C681C" w:rsidRPr="00A82F32">
        <w:rPr>
          <w:rFonts w:asciiTheme="minorHAnsi" w:hAnsiTheme="minorHAnsi" w:cstheme="minorHAnsi"/>
          <w:sz w:val="22"/>
          <w:szCs w:val="22"/>
        </w:rPr>
        <w:t>rozdysponowania</w:t>
      </w:r>
      <w:r w:rsidR="007039DE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C681C" w:rsidRPr="00A82F32">
        <w:rPr>
          <w:rFonts w:asciiTheme="minorHAnsi" w:hAnsiTheme="minorHAnsi" w:cstheme="minorHAnsi"/>
          <w:sz w:val="22"/>
          <w:szCs w:val="22"/>
        </w:rPr>
        <w:t xml:space="preserve">powierzchni użytkowej </w:t>
      </w:r>
      <w:r w:rsidR="00014594" w:rsidRPr="00A82F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14594" w:rsidRPr="00A82F32">
        <w:rPr>
          <w:rFonts w:asciiTheme="minorHAnsi" w:hAnsiTheme="minorHAnsi" w:cstheme="minorHAnsi"/>
          <w:sz w:val="22"/>
          <w:szCs w:val="22"/>
        </w:rPr>
        <w:t xml:space="preserve">dotychczasowych granicach wyznaczonych ścianami zewnętrznymi </w:t>
      </w:r>
      <w:r w:rsidR="00CD42B9" w:rsidRPr="00A82F32">
        <w:rPr>
          <w:rFonts w:asciiTheme="minorHAnsi" w:hAnsiTheme="minorHAnsi" w:cstheme="minorHAnsi"/>
          <w:sz w:val="22"/>
          <w:szCs w:val="22"/>
        </w:rPr>
        <w:t>i wewn</w:t>
      </w:r>
      <w:r w:rsidR="009C01A0" w:rsidRPr="00A82F32">
        <w:rPr>
          <w:rFonts w:asciiTheme="minorHAnsi" w:hAnsiTheme="minorHAnsi" w:cstheme="minorHAnsi"/>
          <w:sz w:val="22"/>
          <w:szCs w:val="22"/>
        </w:rPr>
        <w:t>ętrznymi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C01A0" w:rsidRPr="00A82F32">
        <w:rPr>
          <w:rFonts w:asciiTheme="minorHAnsi" w:hAnsiTheme="minorHAnsi" w:cstheme="minorHAnsi"/>
          <w:sz w:val="22"/>
          <w:szCs w:val="22"/>
        </w:rPr>
        <w:t xml:space="preserve">obrysie, </w:t>
      </w:r>
      <w:r w:rsidR="00014594" w:rsidRPr="00A82F32">
        <w:rPr>
          <w:rFonts w:asciiTheme="minorHAnsi" w:hAnsiTheme="minorHAnsi" w:cstheme="minorHAnsi"/>
          <w:sz w:val="22"/>
          <w:szCs w:val="22"/>
        </w:rPr>
        <w:t xml:space="preserve">umożliwiającego na każdej kondygnacji: </w:t>
      </w:r>
    </w:p>
    <w:p w14:paraId="44618570" w14:textId="77777777" w:rsidR="00DE15B2" w:rsidRPr="00A82F32" w:rsidRDefault="00014594" w:rsidP="0094545E">
      <w:pPr>
        <w:pStyle w:val="Akapitzlist"/>
        <w:numPr>
          <w:ilvl w:val="0"/>
          <w:numId w:val="29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utrzymanie podziału na toalety damskie i męskie, </w:t>
      </w:r>
    </w:p>
    <w:p w14:paraId="67E25044" w14:textId="77777777" w:rsidR="00DE15B2" w:rsidRPr="00A82F32" w:rsidRDefault="00014594" w:rsidP="0094545E">
      <w:pPr>
        <w:pStyle w:val="Akapitzlist"/>
        <w:numPr>
          <w:ilvl w:val="0"/>
          <w:numId w:val="29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wydzielenie ściankami </w:t>
      </w:r>
      <w:r w:rsidR="00B36245" w:rsidRPr="00A82F32">
        <w:rPr>
          <w:rFonts w:asciiTheme="minorHAnsi" w:hAnsiTheme="minorHAnsi" w:cstheme="minorHAnsi"/>
          <w:sz w:val="22"/>
          <w:szCs w:val="22"/>
        </w:rPr>
        <w:t>do pełnej wysokości:</w:t>
      </w:r>
      <w:r w:rsidRPr="00A82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B715F" w14:textId="77777777" w:rsidR="00DE15B2" w:rsidRPr="00A82F32" w:rsidRDefault="00014594" w:rsidP="0094545E">
      <w:pPr>
        <w:pStyle w:val="Akapitzlist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przedsionków z dwoma umywalkami, zaworami czerpalnymi</w:t>
      </w:r>
      <w:r w:rsidR="00D62C1F" w:rsidRPr="00A82F3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D514E3" w14:textId="77777777" w:rsidR="00DE15B2" w:rsidRPr="00A82F32" w:rsidRDefault="00D62C1F" w:rsidP="0094545E">
      <w:pPr>
        <w:pStyle w:val="Akapitzlist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zabudową meblową na podgrzewacze i środki czystości, </w:t>
      </w:r>
    </w:p>
    <w:p w14:paraId="4771A407" w14:textId="77777777" w:rsidR="00DE15B2" w:rsidRPr="00A82F32" w:rsidRDefault="006D0AC8" w:rsidP="0094545E">
      <w:pPr>
        <w:pStyle w:val="Akapitzlist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45E">
        <w:rPr>
          <w:rFonts w:asciiTheme="minorHAnsi" w:hAnsiTheme="minorHAnsi" w:cstheme="minorHAnsi"/>
          <w:sz w:val="22"/>
          <w:szCs w:val="22"/>
        </w:rPr>
        <w:t xml:space="preserve">z </w:t>
      </w:r>
      <w:r w:rsidR="00D62C1F" w:rsidRPr="0094545E">
        <w:rPr>
          <w:rFonts w:asciiTheme="minorHAnsi" w:hAnsiTheme="minorHAnsi" w:cstheme="minorHAnsi"/>
          <w:sz w:val="22"/>
          <w:szCs w:val="22"/>
        </w:rPr>
        <w:t>miejscem na zestawy wózkowe do sprzątania</w:t>
      </w:r>
      <w:r w:rsidR="006556F0" w:rsidRPr="0094545E">
        <w:rPr>
          <w:rFonts w:asciiTheme="minorHAnsi" w:hAnsiTheme="minorHAnsi" w:cstheme="minorHAnsi"/>
          <w:sz w:val="22"/>
          <w:szCs w:val="22"/>
        </w:rPr>
        <w:t xml:space="preserve"> </w:t>
      </w:r>
      <w:r w:rsidR="00D62C1F" w:rsidRPr="00A82F32">
        <w:rPr>
          <w:rFonts w:asciiTheme="minorHAnsi" w:hAnsiTheme="minorHAnsi" w:cstheme="minorHAnsi"/>
          <w:sz w:val="22"/>
          <w:szCs w:val="22"/>
        </w:rPr>
        <w:t xml:space="preserve">i na kosze na ręczniki papierowe, </w:t>
      </w:r>
    </w:p>
    <w:p w14:paraId="5794818E" w14:textId="0143CF15" w:rsidR="00DE15B2" w:rsidRPr="00A82F32" w:rsidRDefault="00D62C1F" w:rsidP="0094545E">
      <w:pPr>
        <w:pStyle w:val="Akapitzlist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wydzielenie ścian</w:t>
      </w:r>
      <w:r w:rsidR="00B36245" w:rsidRPr="00A82F32">
        <w:rPr>
          <w:rFonts w:asciiTheme="minorHAnsi" w:hAnsiTheme="minorHAnsi" w:cstheme="minorHAnsi"/>
          <w:sz w:val="22"/>
          <w:szCs w:val="22"/>
        </w:rPr>
        <w:t>k</w:t>
      </w:r>
      <w:r w:rsidRPr="00A82F32">
        <w:rPr>
          <w:rFonts w:asciiTheme="minorHAnsi" w:hAnsiTheme="minorHAnsi" w:cstheme="minorHAnsi"/>
          <w:sz w:val="22"/>
          <w:szCs w:val="22"/>
        </w:rPr>
        <w:t xml:space="preserve">ami </w:t>
      </w:r>
      <w:r w:rsidR="00B36245" w:rsidRPr="00A82F32">
        <w:rPr>
          <w:rFonts w:asciiTheme="minorHAnsi" w:hAnsiTheme="minorHAnsi" w:cstheme="minorHAnsi"/>
          <w:sz w:val="22"/>
          <w:szCs w:val="22"/>
        </w:rPr>
        <w:t>do pełnej wysokości 2 kabin WC w toaletach damskich i co najmniej 1 kabiny w toalecie męskiej</w:t>
      </w:r>
      <w:r w:rsidR="009A5C8F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B36245" w:rsidRPr="00A82F32">
        <w:rPr>
          <w:rFonts w:asciiTheme="minorHAnsi" w:hAnsiTheme="minorHAnsi" w:cstheme="minorHAnsi"/>
          <w:sz w:val="22"/>
          <w:szCs w:val="22"/>
        </w:rPr>
        <w:t>wyposażonych jednocześnie w umywalki w</w:t>
      </w:r>
      <w:r w:rsidR="00C33259">
        <w:rPr>
          <w:rFonts w:asciiTheme="minorHAnsi" w:hAnsiTheme="minorHAnsi" w:cstheme="minorHAnsi"/>
          <w:sz w:val="22"/>
          <w:szCs w:val="22"/>
        </w:rPr>
        <w:t> </w:t>
      </w:r>
      <w:r w:rsidR="00B36245" w:rsidRPr="00A82F32">
        <w:rPr>
          <w:rFonts w:asciiTheme="minorHAnsi" w:hAnsiTheme="minorHAnsi" w:cstheme="minorHAnsi"/>
          <w:sz w:val="22"/>
          <w:szCs w:val="22"/>
        </w:rPr>
        <w:t>każdej z nich</w:t>
      </w:r>
      <w:r w:rsidR="009A5C8F" w:rsidRPr="00A82F32">
        <w:rPr>
          <w:rFonts w:asciiTheme="minorHAnsi" w:hAnsiTheme="minorHAnsi" w:cstheme="minorHAnsi"/>
          <w:sz w:val="22"/>
          <w:szCs w:val="22"/>
        </w:rPr>
        <w:t>,</w:t>
      </w:r>
    </w:p>
    <w:p w14:paraId="45D5D22A" w14:textId="773B01DE" w:rsidR="00DE15B2" w:rsidRPr="00A82F32" w:rsidRDefault="009A5C8F" w:rsidP="0094545E">
      <w:pPr>
        <w:pStyle w:val="Akapitzlist"/>
        <w:numPr>
          <w:ilvl w:val="0"/>
          <w:numId w:val="2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instalację co najmniej jednego pisuaru w toalecie męskiej</w:t>
      </w:r>
      <w:r w:rsidR="006D0AC8" w:rsidRPr="00A82F32">
        <w:rPr>
          <w:rFonts w:asciiTheme="minorHAnsi" w:hAnsiTheme="minorHAnsi" w:cstheme="minorHAnsi"/>
          <w:sz w:val="22"/>
          <w:szCs w:val="22"/>
        </w:rPr>
        <w:t>.</w:t>
      </w:r>
      <w:r w:rsidR="00A04D8A" w:rsidRPr="00A82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A378F" w14:textId="36EC63B5" w:rsidR="00014594" w:rsidRPr="00A82F32" w:rsidRDefault="00057F59" w:rsidP="0094545E">
      <w:pPr>
        <w:pStyle w:val="Akapitzlist"/>
        <w:spacing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Sporządzona dokumentacja musi </w:t>
      </w:r>
      <w:r w:rsidR="00254C20" w:rsidRPr="00A82F32">
        <w:rPr>
          <w:rFonts w:asciiTheme="minorHAnsi" w:hAnsiTheme="minorHAnsi" w:cstheme="minorHAnsi"/>
          <w:sz w:val="22"/>
          <w:szCs w:val="22"/>
        </w:rPr>
        <w:t xml:space="preserve">pozwolić na etapowanie zamówienia </w:t>
      </w:r>
      <w:r w:rsidR="00A90DE8" w:rsidRPr="00A82F32">
        <w:rPr>
          <w:rFonts w:asciiTheme="minorHAnsi" w:hAnsiTheme="minorHAnsi" w:cstheme="minorHAnsi"/>
          <w:sz w:val="22"/>
          <w:szCs w:val="22"/>
        </w:rPr>
        <w:t>kondygnacjami</w:t>
      </w:r>
      <w:r w:rsidR="0041332F" w:rsidRPr="00A82F32">
        <w:rPr>
          <w:rFonts w:asciiTheme="minorHAnsi" w:hAnsiTheme="minorHAnsi" w:cstheme="minorHAnsi"/>
          <w:sz w:val="22"/>
          <w:szCs w:val="22"/>
        </w:rPr>
        <w:t>,</w:t>
      </w:r>
      <w:r w:rsidR="00A90DE8" w:rsidRPr="00A82F32">
        <w:rPr>
          <w:rFonts w:asciiTheme="minorHAnsi" w:hAnsiTheme="minorHAnsi" w:cstheme="minorHAnsi"/>
          <w:sz w:val="22"/>
          <w:szCs w:val="22"/>
        </w:rPr>
        <w:t xml:space="preserve"> pionami </w:t>
      </w:r>
      <w:r w:rsidR="00D45187" w:rsidRPr="00A82F32">
        <w:rPr>
          <w:rFonts w:asciiTheme="minorHAnsi" w:hAnsiTheme="minorHAnsi" w:cstheme="minorHAnsi"/>
          <w:sz w:val="22"/>
          <w:szCs w:val="22"/>
        </w:rPr>
        <w:t xml:space="preserve">lub </w:t>
      </w:r>
      <w:r w:rsidR="0041332F" w:rsidRPr="00A82F32">
        <w:rPr>
          <w:rFonts w:asciiTheme="minorHAnsi" w:hAnsiTheme="minorHAnsi" w:cstheme="minorHAnsi"/>
          <w:sz w:val="22"/>
          <w:szCs w:val="22"/>
        </w:rPr>
        <w:t xml:space="preserve">w skali poszczególnych </w:t>
      </w:r>
      <w:r w:rsidR="00E71546" w:rsidRPr="00A82F32">
        <w:rPr>
          <w:rFonts w:asciiTheme="minorHAnsi" w:hAnsiTheme="minorHAnsi" w:cstheme="minorHAnsi"/>
          <w:sz w:val="22"/>
          <w:szCs w:val="22"/>
        </w:rPr>
        <w:t xml:space="preserve">węzłów </w:t>
      </w:r>
      <w:r w:rsidR="00D45187" w:rsidRPr="00A82F32">
        <w:rPr>
          <w:rFonts w:asciiTheme="minorHAnsi" w:hAnsiTheme="minorHAnsi" w:cstheme="minorHAnsi"/>
          <w:sz w:val="22"/>
          <w:szCs w:val="22"/>
        </w:rPr>
        <w:t xml:space="preserve">nawet </w:t>
      </w:r>
      <w:r w:rsidR="00254C20" w:rsidRPr="00A82F32">
        <w:rPr>
          <w:rFonts w:asciiTheme="minorHAnsi" w:hAnsiTheme="minorHAnsi" w:cstheme="minorHAnsi"/>
          <w:sz w:val="22"/>
          <w:szCs w:val="22"/>
        </w:rPr>
        <w:t xml:space="preserve">w zależności </w:t>
      </w:r>
      <w:r w:rsidR="00E71546" w:rsidRPr="00A82F32">
        <w:rPr>
          <w:rFonts w:asciiTheme="minorHAnsi" w:hAnsiTheme="minorHAnsi" w:cstheme="minorHAnsi"/>
          <w:sz w:val="22"/>
          <w:szCs w:val="22"/>
        </w:rPr>
        <w:t xml:space="preserve">od ilości środków jakimi będzie dysponował </w:t>
      </w:r>
      <w:r w:rsidR="00E437A9" w:rsidRPr="00A82F32">
        <w:rPr>
          <w:rFonts w:asciiTheme="minorHAnsi" w:hAnsiTheme="minorHAnsi" w:cstheme="minorHAnsi"/>
          <w:sz w:val="22"/>
          <w:szCs w:val="22"/>
        </w:rPr>
        <w:t>Zamawiający.</w:t>
      </w:r>
    </w:p>
    <w:p w14:paraId="1D417B35" w14:textId="31EE06C8" w:rsidR="00E67D51" w:rsidRPr="00A82F32" w:rsidRDefault="00A26B78" w:rsidP="0094545E">
      <w:pPr>
        <w:pStyle w:val="Akapitzlist"/>
        <w:numPr>
          <w:ilvl w:val="1"/>
          <w:numId w:val="28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Zakładany wstępnie z</w:t>
      </w:r>
      <w:r w:rsidR="009752F3" w:rsidRPr="00A82F32">
        <w:rPr>
          <w:rFonts w:asciiTheme="minorHAnsi" w:hAnsiTheme="minorHAnsi" w:cstheme="minorHAnsi"/>
          <w:sz w:val="22"/>
          <w:szCs w:val="22"/>
        </w:rPr>
        <w:t xml:space="preserve">akres prac </w:t>
      </w:r>
      <w:r w:rsidR="00EB3C9A" w:rsidRPr="00A82F32">
        <w:rPr>
          <w:rFonts w:asciiTheme="minorHAnsi" w:hAnsiTheme="minorHAnsi" w:cstheme="minorHAnsi"/>
          <w:sz w:val="22"/>
          <w:szCs w:val="22"/>
        </w:rPr>
        <w:t xml:space="preserve">remontowych 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i związanych z przebudową </w:t>
      </w:r>
      <w:r w:rsidR="00EB3C9A" w:rsidRPr="00A82F32">
        <w:rPr>
          <w:rFonts w:asciiTheme="minorHAnsi" w:hAnsiTheme="minorHAnsi" w:cstheme="minorHAnsi"/>
          <w:sz w:val="22"/>
          <w:szCs w:val="22"/>
        </w:rPr>
        <w:t>objęty projektem</w:t>
      </w:r>
      <w:r w:rsidR="00834708" w:rsidRPr="00A82F32">
        <w:rPr>
          <w:rFonts w:asciiTheme="minorHAnsi" w:hAnsiTheme="minorHAnsi" w:cstheme="minorHAnsi"/>
          <w:sz w:val="22"/>
          <w:szCs w:val="22"/>
        </w:rPr>
        <w:t>:</w:t>
      </w:r>
    </w:p>
    <w:p w14:paraId="1791E5C4" w14:textId="0E39EF9B" w:rsidR="00EA7A1C" w:rsidRPr="00A82F32" w:rsidRDefault="00C33259" w:rsidP="0094545E">
      <w:pPr>
        <w:pStyle w:val="Akapitzlist"/>
        <w:numPr>
          <w:ilvl w:val="2"/>
          <w:numId w:val="30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6C7BF6" w:rsidRPr="00A82F32">
        <w:rPr>
          <w:rFonts w:asciiTheme="minorHAnsi" w:hAnsiTheme="minorHAnsi" w:cstheme="minorHAnsi"/>
          <w:sz w:val="22"/>
          <w:szCs w:val="22"/>
        </w:rPr>
        <w:t>oboty budowlane: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B63FB6" w:rsidRPr="00A82F32">
        <w:rPr>
          <w:rFonts w:asciiTheme="minorHAnsi" w:hAnsiTheme="minorHAnsi" w:cstheme="minorHAnsi"/>
          <w:sz w:val="22"/>
          <w:szCs w:val="22"/>
        </w:rPr>
        <w:t xml:space="preserve">częściowa </w:t>
      </w:r>
      <w:r w:rsidR="009A5C8F" w:rsidRPr="00A82F32">
        <w:rPr>
          <w:rFonts w:asciiTheme="minorHAnsi" w:hAnsiTheme="minorHAnsi" w:cstheme="minorHAnsi"/>
          <w:sz w:val="22"/>
          <w:szCs w:val="22"/>
        </w:rPr>
        <w:t xml:space="preserve">lub całkowita </w:t>
      </w:r>
      <w:r w:rsidR="006C7BF6" w:rsidRPr="00A82F32">
        <w:rPr>
          <w:rFonts w:asciiTheme="minorHAnsi" w:hAnsiTheme="minorHAnsi" w:cstheme="minorHAnsi"/>
          <w:sz w:val="22"/>
          <w:szCs w:val="22"/>
        </w:rPr>
        <w:t>rozbiórka ścian działowych</w:t>
      </w:r>
      <w:r w:rsidR="00DD3DFC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66637B" w:rsidRPr="00A82F32">
        <w:rPr>
          <w:rFonts w:asciiTheme="minorHAnsi" w:hAnsiTheme="minorHAnsi" w:cstheme="minorHAnsi"/>
          <w:sz w:val="22"/>
          <w:szCs w:val="22"/>
        </w:rPr>
        <w:t xml:space="preserve"> obudów</w:t>
      </w:r>
      <w:r w:rsidR="006C7BF6" w:rsidRPr="00A82F32">
        <w:rPr>
          <w:rFonts w:asciiTheme="minorHAnsi" w:hAnsiTheme="minorHAnsi" w:cstheme="minorHAnsi"/>
          <w:sz w:val="22"/>
          <w:szCs w:val="22"/>
        </w:rPr>
        <w:t>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8D7A36" w:rsidRPr="00A82F32">
        <w:rPr>
          <w:rFonts w:asciiTheme="minorHAnsi" w:hAnsiTheme="minorHAnsi" w:cstheme="minorHAnsi"/>
          <w:sz w:val="22"/>
          <w:szCs w:val="22"/>
        </w:rPr>
        <w:t>demontaż stolarki drzwiowej</w:t>
      </w:r>
      <w:r w:rsidR="006C7BF6" w:rsidRPr="00A82F32">
        <w:rPr>
          <w:rFonts w:asciiTheme="minorHAnsi" w:hAnsiTheme="minorHAnsi" w:cstheme="minorHAnsi"/>
          <w:sz w:val="22"/>
          <w:szCs w:val="22"/>
        </w:rPr>
        <w:t>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demontaż parapetów,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C7BF6" w:rsidRPr="00A82F32">
        <w:rPr>
          <w:rFonts w:asciiTheme="minorHAnsi" w:hAnsiTheme="minorHAnsi" w:cstheme="minorHAnsi"/>
          <w:sz w:val="22"/>
          <w:szCs w:val="22"/>
        </w:rPr>
        <w:t>skucie tynków</w:t>
      </w:r>
      <w:r w:rsidR="0066637B" w:rsidRPr="00A82F32">
        <w:rPr>
          <w:rFonts w:asciiTheme="minorHAnsi" w:hAnsiTheme="minorHAnsi" w:cstheme="minorHAnsi"/>
          <w:sz w:val="22"/>
          <w:szCs w:val="22"/>
        </w:rPr>
        <w:t>,</w:t>
      </w:r>
      <w:r w:rsidR="006C7BF6" w:rsidRPr="00A82F32">
        <w:rPr>
          <w:rFonts w:asciiTheme="minorHAnsi" w:hAnsiTheme="minorHAnsi" w:cstheme="minorHAnsi"/>
          <w:sz w:val="22"/>
          <w:szCs w:val="22"/>
        </w:rPr>
        <w:t xml:space="preserve"> okładzin ściennych ceramicznych</w:t>
      </w:r>
      <w:r w:rsidR="0066637B" w:rsidRPr="00A82F32">
        <w:rPr>
          <w:rFonts w:asciiTheme="minorHAnsi" w:hAnsiTheme="minorHAnsi" w:cstheme="minorHAnsi"/>
          <w:sz w:val="22"/>
          <w:szCs w:val="22"/>
        </w:rPr>
        <w:t xml:space="preserve"> i wylewek,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6637B" w:rsidRPr="00A82F32">
        <w:rPr>
          <w:rFonts w:asciiTheme="minorHAnsi" w:hAnsiTheme="minorHAnsi" w:cstheme="minorHAnsi"/>
          <w:sz w:val="22"/>
          <w:szCs w:val="22"/>
        </w:rPr>
        <w:t>wykonanie przebić i bruzd instalacyjnych,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C7BF6" w:rsidRPr="00A82F32">
        <w:rPr>
          <w:rFonts w:asciiTheme="minorHAnsi" w:hAnsiTheme="minorHAnsi" w:cstheme="minorHAnsi"/>
          <w:sz w:val="22"/>
          <w:szCs w:val="22"/>
        </w:rPr>
        <w:t>usunięcie gruzu,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235336" w:rsidRPr="00A82F32">
        <w:rPr>
          <w:rFonts w:asciiTheme="minorHAnsi" w:hAnsiTheme="minorHAnsi" w:cstheme="minorHAnsi"/>
          <w:sz w:val="22"/>
          <w:szCs w:val="22"/>
        </w:rPr>
        <w:t>odbudowa</w:t>
      </w:r>
      <w:r w:rsidR="00F01E42" w:rsidRPr="00A82F32">
        <w:rPr>
          <w:rFonts w:asciiTheme="minorHAnsi" w:hAnsiTheme="minorHAnsi" w:cstheme="minorHAnsi"/>
          <w:sz w:val="22"/>
          <w:szCs w:val="22"/>
        </w:rPr>
        <w:t xml:space="preserve"> ścian wewnętrznych </w:t>
      </w:r>
      <w:r w:rsidR="004129AD" w:rsidRPr="00A82F32">
        <w:rPr>
          <w:rFonts w:asciiTheme="minorHAnsi" w:hAnsiTheme="minorHAnsi" w:cstheme="minorHAnsi"/>
          <w:sz w:val="22"/>
          <w:szCs w:val="22"/>
        </w:rPr>
        <w:t>i</w:t>
      </w:r>
      <w:r w:rsidR="00655260" w:rsidRPr="00A82F32">
        <w:rPr>
          <w:rFonts w:asciiTheme="minorHAnsi" w:hAnsiTheme="minorHAnsi" w:cstheme="minorHAnsi"/>
          <w:sz w:val="22"/>
          <w:szCs w:val="22"/>
        </w:rPr>
        <w:t xml:space="preserve"> brakujących fragmentów ścian</w:t>
      </w:r>
      <w:r w:rsidR="001D738A" w:rsidRPr="00A82F32">
        <w:rPr>
          <w:rFonts w:asciiTheme="minorHAnsi" w:hAnsiTheme="minorHAnsi" w:cstheme="minorHAnsi"/>
          <w:sz w:val="22"/>
          <w:szCs w:val="22"/>
        </w:rPr>
        <w:t xml:space="preserve"> obudów</w:t>
      </w:r>
      <w:r w:rsidR="00211E85" w:rsidRPr="00A82F32">
        <w:rPr>
          <w:rFonts w:asciiTheme="minorHAnsi" w:hAnsiTheme="minorHAnsi" w:cstheme="minorHAnsi"/>
          <w:sz w:val="22"/>
          <w:szCs w:val="22"/>
        </w:rPr>
        <w:t xml:space="preserve"> instalacji</w:t>
      </w:r>
      <w:r w:rsidR="00655260" w:rsidRPr="00A82F32">
        <w:rPr>
          <w:rFonts w:asciiTheme="minorHAnsi" w:hAnsiTheme="minorHAnsi" w:cstheme="minorHAnsi"/>
          <w:sz w:val="22"/>
          <w:szCs w:val="22"/>
        </w:rPr>
        <w:t>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55260" w:rsidRPr="00A82F32">
        <w:rPr>
          <w:rFonts w:asciiTheme="minorHAnsi" w:hAnsiTheme="minorHAnsi" w:cstheme="minorHAnsi"/>
          <w:sz w:val="22"/>
          <w:szCs w:val="22"/>
        </w:rPr>
        <w:t>wstawienie nadproży,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6637B" w:rsidRPr="00A82F32">
        <w:rPr>
          <w:rFonts w:asciiTheme="minorHAnsi" w:hAnsiTheme="minorHAnsi" w:cstheme="minorHAnsi"/>
          <w:sz w:val="22"/>
          <w:szCs w:val="22"/>
        </w:rPr>
        <w:t>warstwy wyrównawcze pod posadzki,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55260" w:rsidRPr="00A82F32">
        <w:rPr>
          <w:rFonts w:asciiTheme="minorHAnsi" w:hAnsiTheme="minorHAnsi" w:cstheme="minorHAnsi"/>
          <w:sz w:val="22"/>
          <w:szCs w:val="22"/>
        </w:rPr>
        <w:t>wykonanie hydroizolacji</w:t>
      </w:r>
      <w:r w:rsidR="0066637B" w:rsidRPr="00A82F32">
        <w:rPr>
          <w:rFonts w:asciiTheme="minorHAnsi" w:hAnsiTheme="minorHAnsi" w:cstheme="minorHAnsi"/>
          <w:sz w:val="22"/>
          <w:szCs w:val="22"/>
        </w:rPr>
        <w:t>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lastRenderedPageBreak/>
        <w:t>zagruntowanie murów,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montaż sufitu podwieszanego,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szpachlowanie,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malowanie,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gruntowanie + gumowanie posadzki,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montaż płytek ściennych i posadzki,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8E4FB1" w:rsidRPr="00A82F32">
        <w:rPr>
          <w:rFonts w:asciiTheme="minorHAnsi" w:hAnsiTheme="minorHAnsi" w:cstheme="minorHAnsi"/>
          <w:sz w:val="22"/>
          <w:szCs w:val="22"/>
        </w:rPr>
        <w:t>uszczelnianie</w:t>
      </w:r>
      <w:r w:rsidR="00DD3DFC" w:rsidRPr="00A82F32">
        <w:rPr>
          <w:rFonts w:asciiTheme="minorHAnsi" w:hAnsiTheme="minorHAnsi" w:cstheme="minorHAnsi"/>
          <w:sz w:val="22"/>
          <w:szCs w:val="22"/>
        </w:rPr>
        <w:t xml:space="preserve"> wypełnie</w:t>
      </w:r>
      <w:r w:rsidR="007A1E12" w:rsidRPr="00A82F32">
        <w:rPr>
          <w:rFonts w:asciiTheme="minorHAnsi" w:hAnsiTheme="minorHAnsi" w:cstheme="minorHAnsi"/>
          <w:sz w:val="22"/>
          <w:szCs w:val="22"/>
        </w:rPr>
        <w:t>ń</w:t>
      </w:r>
      <w:r w:rsidR="00DD3DFC" w:rsidRPr="00A82F32">
        <w:rPr>
          <w:rFonts w:asciiTheme="minorHAnsi" w:hAnsiTheme="minorHAnsi" w:cstheme="minorHAnsi"/>
          <w:sz w:val="22"/>
          <w:szCs w:val="22"/>
        </w:rPr>
        <w:t>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montaż parapetów,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D3DFC" w:rsidRPr="00A82F32">
        <w:rPr>
          <w:rFonts w:asciiTheme="minorHAnsi" w:hAnsiTheme="minorHAnsi" w:cstheme="minorHAnsi"/>
          <w:sz w:val="22"/>
          <w:szCs w:val="22"/>
        </w:rPr>
        <w:t>montaż drzwi zewnętrznych i wewnętrznych,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31BE69" w14:textId="0C44C87E" w:rsidR="00415E0B" w:rsidRPr="00A82F32" w:rsidRDefault="00C33259" w:rsidP="0094545E">
      <w:pPr>
        <w:pStyle w:val="Akapitzlist"/>
        <w:numPr>
          <w:ilvl w:val="2"/>
          <w:numId w:val="30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2763D" w:rsidRPr="00A82F32">
        <w:rPr>
          <w:rFonts w:asciiTheme="minorHAnsi" w:hAnsiTheme="minorHAnsi" w:cstheme="minorHAnsi"/>
          <w:sz w:val="22"/>
          <w:szCs w:val="22"/>
        </w:rPr>
        <w:t>oboty instalacyjne</w:t>
      </w:r>
      <w:r w:rsidR="00B73910" w:rsidRPr="00A82F32">
        <w:rPr>
          <w:rFonts w:asciiTheme="minorHAnsi" w:hAnsiTheme="minorHAnsi" w:cstheme="minorHAnsi"/>
          <w:sz w:val="22"/>
          <w:szCs w:val="22"/>
        </w:rPr>
        <w:t xml:space="preserve"> wod.-kan. </w:t>
      </w:r>
      <w:r w:rsidR="00935299" w:rsidRPr="00A82F32">
        <w:rPr>
          <w:rFonts w:asciiTheme="minorHAnsi" w:hAnsiTheme="minorHAnsi" w:cstheme="minorHAnsi"/>
          <w:sz w:val="22"/>
          <w:szCs w:val="22"/>
        </w:rPr>
        <w:t xml:space="preserve">c.o. </w:t>
      </w:r>
      <w:r w:rsidR="00B73910" w:rsidRPr="00A82F32">
        <w:rPr>
          <w:rFonts w:asciiTheme="minorHAnsi" w:hAnsiTheme="minorHAnsi" w:cstheme="minorHAnsi"/>
          <w:sz w:val="22"/>
          <w:szCs w:val="22"/>
        </w:rPr>
        <w:t>i wentylacji</w:t>
      </w:r>
      <w:r w:rsidR="0002763D" w:rsidRPr="00A82F32">
        <w:rPr>
          <w:rFonts w:asciiTheme="minorHAnsi" w:hAnsiTheme="minorHAnsi" w:cstheme="minorHAnsi"/>
          <w:sz w:val="22"/>
          <w:szCs w:val="22"/>
        </w:rPr>
        <w:t>: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2763D" w:rsidRPr="00A82F32">
        <w:rPr>
          <w:rFonts w:asciiTheme="minorHAnsi" w:hAnsiTheme="minorHAnsi" w:cstheme="minorHAnsi"/>
          <w:sz w:val="22"/>
          <w:szCs w:val="22"/>
        </w:rPr>
        <w:t xml:space="preserve">demontaż rur i </w:t>
      </w:r>
      <w:r w:rsidR="00B12D3B" w:rsidRPr="00A82F32">
        <w:rPr>
          <w:rFonts w:asciiTheme="minorHAnsi" w:hAnsiTheme="minorHAnsi" w:cstheme="minorHAnsi"/>
          <w:sz w:val="22"/>
          <w:szCs w:val="22"/>
        </w:rPr>
        <w:t>urządzeń sanitarnych</w:t>
      </w:r>
      <w:r w:rsidR="0002763D" w:rsidRPr="00A82F32">
        <w:rPr>
          <w:rFonts w:asciiTheme="minorHAnsi" w:hAnsiTheme="minorHAnsi" w:cstheme="minorHAnsi"/>
          <w:sz w:val="22"/>
          <w:szCs w:val="22"/>
        </w:rPr>
        <w:t xml:space="preserve">  wraz z armaturą, bojlerów elektrycznych,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EA7A1C" w:rsidRPr="00A82F32">
        <w:rPr>
          <w:rFonts w:asciiTheme="minorHAnsi" w:hAnsiTheme="minorHAnsi" w:cstheme="minorHAnsi"/>
          <w:sz w:val="22"/>
          <w:szCs w:val="22"/>
        </w:rPr>
        <w:t xml:space="preserve">wymiana rur i grzejników lub </w:t>
      </w:r>
      <w:r w:rsidR="000F2728" w:rsidRPr="00A82F32">
        <w:rPr>
          <w:rFonts w:asciiTheme="minorHAnsi" w:hAnsiTheme="minorHAnsi" w:cstheme="minorHAnsi"/>
          <w:sz w:val="22"/>
          <w:szCs w:val="22"/>
        </w:rPr>
        <w:t>demontaż, zabezpieczenie na czas remontu oraz powtórny montaż grzejników c.o.,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C681C" w:rsidRPr="00A82F32">
        <w:rPr>
          <w:rFonts w:asciiTheme="minorHAnsi" w:hAnsiTheme="minorHAnsi" w:cstheme="minorHAnsi"/>
          <w:sz w:val="22"/>
          <w:szCs w:val="22"/>
        </w:rPr>
        <w:t>wymianę</w:t>
      </w:r>
      <w:r w:rsidR="0002763D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770FB9" w:rsidRPr="00A82F32">
        <w:rPr>
          <w:rFonts w:asciiTheme="minorHAnsi" w:hAnsiTheme="minorHAnsi" w:cstheme="minorHAnsi"/>
          <w:sz w:val="22"/>
          <w:szCs w:val="22"/>
        </w:rPr>
        <w:t>pionów wody zimnej i kanalizacji co najmniej na odcinku od poniżej 1 m od stropu parteru do 3 piętra wraz z wywiewką</w:t>
      </w:r>
      <w:r w:rsidR="0002763D" w:rsidRPr="00A82F32">
        <w:rPr>
          <w:rFonts w:asciiTheme="minorHAnsi" w:hAnsiTheme="minorHAnsi" w:cstheme="minorHAnsi"/>
          <w:sz w:val="22"/>
          <w:szCs w:val="22"/>
        </w:rPr>
        <w:t>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2763D" w:rsidRPr="00A82F32">
        <w:rPr>
          <w:rFonts w:asciiTheme="minorHAnsi" w:hAnsiTheme="minorHAnsi" w:cstheme="minorHAnsi"/>
          <w:sz w:val="22"/>
          <w:szCs w:val="22"/>
        </w:rPr>
        <w:t xml:space="preserve">montaż </w:t>
      </w:r>
      <w:r w:rsidR="00770FB9" w:rsidRPr="00A82F32">
        <w:rPr>
          <w:rFonts w:asciiTheme="minorHAnsi" w:hAnsiTheme="minorHAnsi" w:cstheme="minorHAnsi"/>
          <w:sz w:val="22"/>
          <w:szCs w:val="22"/>
        </w:rPr>
        <w:t xml:space="preserve">podejść i przewodów </w:t>
      </w:r>
      <w:r w:rsidR="0002763D" w:rsidRPr="00A82F32">
        <w:rPr>
          <w:rFonts w:asciiTheme="minorHAnsi" w:hAnsiTheme="minorHAnsi" w:cstheme="minorHAnsi"/>
          <w:sz w:val="22"/>
          <w:szCs w:val="22"/>
        </w:rPr>
        <w:t>rur</w:t>
      </w:r>
      <w:r w:rsidR="00770FB9" w:rsidRPr="00A82F32">
        <w:rPr>
          <w:rFonts w:asciiTheme="minorHAnsi" w:hAnsiTheme="minorHAnsi" w:cstheme="minorHAnsi"/>
          <w:sz w:val="22"/>
          <w:szCs w:val="22"/>
        </w:rPr>
        <w:t>owych</w:t>
      </w:r>
      <w:r w:rsidR="00E04600" w:rsidRPr="00A82F32">
        <w:rPr>
          <w:rFonts w:asciiTheme="minorHAnsi" w:hAnsiTheme="minorHAnsi" w:cstheme="minorHAnsi"/>
          <w:sz w:val="22"/>
          <w:szCs w:val="22"/>
        </w:rPr>
        <w:t>, izolacji</w:t>
      </w:r>
      <w:r w:rsidR="0002763D" w:rsidRPr="00A82F32">
        <w:rPr>
          <w:rFonts w:asciiTheme="minorHAnsi" w:hAnsiTheme="minorHAnsi" w:cstheme="minorHAnsi"/>
          <w:sz w:val="22"/>
          <w:szCs w:val="22"/>
        </w:rPr>
        <w:t xml:space="preserve"> i przyborów sanitarnych wraz z armaturą,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C2502" w:rsidRPr="00A82F32">
        <w:rPr>
          <w:rFonts w:asciiTheme="minorHAnsi" w:hAnsiTheme="minorHAnsi" w:cstheme="minorHAnsi"/>
          <w:sz w:val="22"/>
          <w:szCs w:val="22"/>
        </w:rPr>
        <w:t>płukanie instalacji,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C2502" w:rsidRPr="00A82F32">
        <w:rPr>
          <w:rFonts w:asciiTheme="minorHAnsi" w:hAnsiTheme="minorHAnsi" w:cstheme="minorHAnsi"/>
          <w:sz w:val="22"/>
          <w:szCs w:val="22"/>
        </w:rPr>
        <w:t>próba szczelności</w:t>
      </w:r>
      <w:r w:rsidR="007861DD" w:rsidRPr="00A82F32">
        <w:rPr>
          <w:rFonts w:asciiTheme="minorHAnsi" w:hAnsiTheme="minorHAnsi" w:cstheme="minorHAnsi"/>
          <w:sz w:val="22"/>
          <w:szCs w:val="22"/>
        </w:rPr>
        <w:t>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B73910" w:rsidRPr="00A82F32">
        <w:rPr>
          <w:rFonts w:asciiTheme="minorHAnsi" w:hAnsiTheme="minorHAnsi" w:cstheme="minorHAnsi"/>
          <w:sz w:val="22"/>
          <w:szCs w:val="22"/>
        </w:rPr>
        <w:t xml:space="preserve">montaż systemu wentylacji wraz z </w:t>
      </w:r>
      <w:r w:rsidR="00E04600" w:rsidRPr="00A82F32">
        <w:rPr>
          <w:rFonts w:asciiTheme="minorHAnsi" w:hAnsiTheme="minorHAnsi" w:cstheme="minorHAnsi"/>
          <w:sz w:val="22"/>
          <w:szCs w:val="22"/>
        </w:rPr>
        <w:t xml:space="preserve">izolacją i </w:t>
      </w:r>
      <w:r w:rsidR="00B73910" w:rsidRPr="00A82F32">
        <w:rPr>
          <w:rFonts w:asciiTheme="minorHAnsi" w:hAnsiTheme="minorHAnsi" w:cstheme="minorHAnsi"/>
          <w:sz w:val="22"/>
          <w:szCs w:val="22"/>
        </w:rPr>
        <w:t>wywiewką,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B73910" w:rsidRPr="00A82F32">
        <w:rPr>
          <w:rFonts w:asciiTheme="minorHAnsi" w:hAnsiTheme="minorHAnsi" w:cstheme="minorHAnsi"/>
          <w:sz w:val="22"/>
          <w:szCs w:val="22"/>
        </w:rPr>
        <w:t>wykonanie obudów,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B73910" w:rsidRPr="00A82F32">
        <w:rPr>
          <w:rFonts w:asciiTheme="minorHAnsi" w:hAnsiTheme="minorHAnsi" w:cstheme="minorHAnsi"/>
          <w:sz w:val="22"/>
          <w:szCs w:val="22"/>
        </w:rPr>
        <w:t>montaż</w:t>
      </w:r>
      <w:r w:rsidR="001441D4" w:rsidRPr="00A82F32">
        <w:rPr>
          <w:rFonts w:asciiTheme="minorHAnsi" w:hAnsiTheme="minorHAnsi" w:cstheme="minorHAnsi"/>
          <w:sz w:val="22"/>
          <w:szCs w:val="22"/>
        </w:rPr>
        <w:t xml:space="preserve"> mebli,</w:t>
      </w:r>
      <w:r w:rsidR="00534761" w:rsidRPr="00A82F32">
        <w:rPr>
          <w:rFonts w:asciiTheme="minorHAnsi" w:hAnsiTheme="minorHAnsi" w:cstheme="minorHAnsi"/>
          <w:sz w:val="22"/>
          <w:szCs w:val="22"/>
        </w:rPr>
        <w:t xml:space="preserve"> urządzeń i elementów wyposażenia</w:t>
      </w:r>
      <w:r w:rsidR="00B73910" w:rsidRPr="00A82F32">
        <w:rPr>
          <w:rFonts w:asciiTheme="minorHAnsi" w:hAnsiTheme="minorHAnsi" w:cstheme="minorHAnsi"/>
          <w:sz w:val="22"/>
          <w:szCs w:val="22"/>
        </w:rPr>
        <w:t>,</w:t>
      </w:r>
      <w:r w:rsidR="00415E0B" w:rsidRPr="00A82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31903" w14:textId="77777777" w:rsidR="00AF61DD" w:rsidRDefault="00C33259" w:rsidP="0094545E">
      <w:pPr>
        <w:pStyle w:val="Akapitzlist"/>
        <w:numPr>
          <w:ilvl w:val="2"/>
          <w:numId w:val="30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534761" w:rsidRPr="00A82F32">
        <w:rPr>
          <w:rFonts w:asciiTheme="minorHAnsi" w:hAnsiTheme="minorHAnsi" w:cstheme="minorHAnsi"/>
          <w:sz w:val="22"/>
          <w:szCs w:val="22"/>
        </w:rPr>
        <w:t>oboty elektryczne: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F2728" w:rsidRPr="00A82F32">
        <w:rPr>
          <w:rFonts w:asciiTheme="minorHAnsi" w:hAnsiTheme="minorHAnsi" w:cstheme="minorHAnsi"/>
          <w:sz w:val="22"/>
          <w:szCs w:val="22"/>
        </w:rPr>
        <w:t xml:space="preserve">demontaż istniejących 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przewodów </w:t>
      </w:r>
      <w:r w:rsidR="000F2728" w:rsidRPr="00A82F32">
        <w:rPr>
          <w:rFonts w:asciiTheme="minorHAnsi" w:hAnsiTheme="minorHAnsi" w:cstheme="minorHAnsi"/>
          <w:sz w:val="22"/>
          <w:szCs w:val="22"/>
        </w:rPr>
        <w:t>gniazd, wyłączników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F2728" w:rsidRPr="00A82F32">
        <w:rPr>
          <w:rFonts w:asciiTheme="minorHAnsi" w:hAnsiTheme="minorHAnsi" w:cstheme="minorHAnsi"/>
          <w:sz w:val="22"/>
          <w:szCs w:val="22"/>
        </w:rPr>
        <w:t>oświetlenia,</w:t>
      </w:r>
      <w:r w:rsidR="00B7588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34761" w:rsidRPr="00A82F32">
        <w:rPr>
          <w:rFonts w:asciiTheme="minorHAnsi" w:hAnsiTheme="minorHAnsi" w:cstheme="minorHAnsi"/>
          <w:sz w:val="22"/>
          <w:szCs w:val="22"/>
        </w:rPr>
        <w:t xml:space="preserve">montaż </w:t>
      </w:r>
      <w:r w:rsidR="00B12D3B" w:rsidRPr="00A82F32">
        <w:rPr>
          <w:rFonts w:asciiTheme="minorHAnsi" w:hAnsiTheme="minorHAnsi" w:cstheme="minorHAnsi"/>
          <w:sz w:val="22"/>
          <w:szCs w:val="22"/>
        </w:rPr>
        <w:t>przewodów</w:t>
      </w:r>
      <w:r w:rsidR="000700E9" w:rsidRPr="00A82F32">
        <w:rPr>
          <w:rFonts w:asciiTheme="minorHAnsi" w:hAnsiTheme="minorHAnsi" w:cstheme="minorHAnsi"/>
          <w:sz w:val="22"/>
          <w:szCs w:val="22"/>
        </w:rPr>
        <w:t xml:space="preserve"> z dostosowaniem do planowanego obciążenia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, energooszczędnego </w:t>
      </w:r>
      <w:r w:rsidR="00534761" w:rsidRPr="00A82F32">
        <w:rPr>
          <w:rFonts w:asciiTheme="minorHAnsi" w:hAnsiTheme="minorHAnsi" w:cstheme="minorHAnsi"/>
          <w:sz w:val="22"/>
          <w:szCs w:val="22"/>
        </w:rPr>
        <w:t>oświetlenia ogólnego i miejscowego,</w:t>
      </w:r>
      <w:r w:rsidR="00B7588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34761" w:rsidRPr="00A82F32">
        <w:rPr>
          <w:rFonts w:asciiTheme="minorHAnsi" w:hAnsiTheme="minorHAnsi" w:cstheme="minorHAnsi"/>
          <w:sz w:val="22"/>
          <w:szCs w:val="22"/>
        </w:rPr>
        <w:t xml:space="preserve">montaż gniazd wtykowych dla zasilania projektowanych 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urządzeń, </w:t>
      </w:r>
      <w:r w:rsidR="00534761" w:rsidRPr="00A82F32">
        <w:rPr>
          <w:rFonts w:asciiTheme="minorHAnsi" w:hAnsiTheme="minorHAnsi" w:cstheme="minorHAnsi"/>
          <w:sz w:val="22"/>
          <w:szCs w:val="22"/>
        </w:rPr>
        <w:t>podgrzewaczy wody</w:t>
      </w:r>
      <w:r w:rsidR="000700E9" w:rsidRPr="00A82F32">
        <w:rPr>
          <w:rFonts w:asciiTheme="minorHAnsi" w:hAnsiTheme="minorHAnsi" w:cstheme="minorHAnsi"/>
          <w:sz w:val="22"/>
          <w:szCs w:val="22"/>
        </w:rPr>
        <w:t>, suszarek do rąk</w:t>
      </w:r>
      <w:r w:rsidR="00534761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700E9" w:rsidRPr="00A82F32">
        <w:rPr>
          <w:rFonts w:asciiTheme="minorHAnsi" w:hAnsiTheme="minorHAnsi" w:cstheme="minorHAnsi"/>
          <w:sz w:val="22"/>
          <w:szCs w:val="22"/>
        </w:rPr>
        <w:t xml:space="preserve">ewentualnie </w:t>
      </w:r>
      <w:r w:rsidR="00B12D3B" w:rsidRPr="00A82F32">
        <w:rPr>
          <w:rFonts w:asciiTheme="minorHAnsi" w:hAnsiTheme="minorHAnsi" w:cstheme="minorHAnsi"/>
          <w:sz w:val="22"/>
          <w:szCs w:val="22"/>
        </w:rPr>
        <w:t xml:space="preserve">innych </w:t>
      </w:r>
      <w:r w:rsidR="000700E9" w:rsidRPr="00A82F32">
        <w:rPr>
          <w:rFonts w:asciiTheme="minorHAnsi" w:hAnsiTheme="minorHAnsi" w:cstheme="minorHAnsi"/>
          <w:sz w:val="22"/>
          <w:szCs w:val="22"/>
        </w:rPr>
        <w:t>projektowanych do zabudowania urządzeń</w:t>
      </w:r>
      <w:r w:rsidR="00534761" w:rsidRPr="00A82F32">
        <w:rPr>
          <w:rFonts w:asciiTheme="minorHAnsi" w:hAnsiTheme="minorHAnsi" w:cstheme="minorHAnsi"/>
          <w:sz w:val="22"/>
          <w:szCs w:val="22"/>
        </w:rPr>
        <w:t>,</w:t>
      </w:r>
      <w:r w:rsidR="00B7588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7470F" w:rsidRPr="00A82F32">
        <w:rPr>
          <w:rFonts w:asciiTheme="minorHAnsi" w:hAnsiTheme="minorHAnsi" w:cstheme="minorHAnsi"/>
          <w:sz w:val="22"/>
          <w:szCs w:val="22"/>
        </w:rPr>
        <w:t>sprawdzenie skuteczności ochrony przeciwporażeniowej</w:t>
      </w:r>
      <w:r w:rsidR="00AF61DD">
        <w:rPr>
          <w:rFonts w:asciiTheme="minorHAnsi" w:hAnsiTheme="minorHAnsi" w:cstheme="minorHAnsi"/>
          <w:sz w:val="22"/>
          <w:szCs w:val="22"/>
        </w:rPr>
        <w:t>,</w:t>
      </w:r>
    </w:p>
    <w:p w14:paraId="316709F1" w14:textId="7671A3D0" w:rsidR="00CF2881" w:rsidRPr="00AF61DD" w:rsidRDefault="00AF61DD" w:rsidP="00AF61DD">
      <w:pPr>
        <w:pStyle w:val="Akapitzlist"/>
        <w:numPr>
          <w:ilvl w:val="2"/>
          <w:numId w:val="3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wentylacja: określenie konieczności wykonania wentylacji mechanicznej wywiewnej.</w:t>
      </w:r>
      <w:r w:rsidR="00B75889" w:rsidRPr="00AF61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0AB432" w14:textId="149AEACE" w:rsidR="006D0AC8" w:rsidRPr="00A82F32" w:rsidRDefault="006D0AC8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Szczegółowy zakres </w:t>
      </w:r>
      <w:r w:rsidR="000700E9" w:rsidRPr="00A82F32">
        <w:rPr>
          <w:rFonts w:asciiTheme="minorHAnsi" w:hAnsiTheme="minorHAnsi" w:cstheme="minorHAnsi"/>
          <w:b/>
          <w:bCs/>
          <w:sz w:val="22"/>
          <w:szCs w:val="22"/>
        </w:rPr>
        <w:t>dokumentacji projektowej</w:t>
      </w:r>
      <w:r w:rsidR="00C332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65440C" w14:textId="039C2FC6" w:rsidR="000700E9" w:rsidRPr="00A82F32" w:rsidRDefault="00510F34" w:rsidP="0094545E">
      <w:pPr>
        <w:pStyle w:val="Akapitzlist"/>
        <w:numPr>
          <w:ilvl w:val="1"/>
          <w:numId w:val="37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Prace przedprojektowe:</w:t>
      </w:r>
    </w:p>
    <w:p w14:paraId="19E17B79" w14:textId="32C79906" w:rsidR="001D1637" w:rsidRPr="00A82F32" w:rsidRDefault="00C33259" w:rsidP="0094545E">
      <w:pPr>
        <w:pStyle w:val="Akapitzlist"/>
        <w:numPr>
          <w:ilvl w:val="2"/>
          <w:numId w:val="3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74C3F" w:rsidRPr="00A82F32">
        <w:rPr>
          <w:rFonts w:asciiTheme="minorHAnsi" w:hAnsiTheme="minorHAnsi" w:cstheme="minorHAnsi"/>
          <w:sz w:val="22"/>
          <w:szCs w:val="22"/>
        </w:rPr>
        <w:t xml:space="preserve">ozyskanie </w:t>
      </w:r>
      <w:r w:rsidR="005A4B12" w:rsidRPr="00A82F32">
        <w:rPr>
          <w:rFonts w:asciiTheme="minorHAnsi" w:hAnsiTheme="minorHAnsi" w:cstheme="minorHAnsi"/>
          <w:sz w:val="22"/>
          <w:szCs w:val="22"/>
        </w:rPr>
        <w:t xml:space="preserve">stosownej </w:t>
      </w:r>
      <w:r w:rsidR="00C74C3F" w:rsidRPr="00A82F32">
        <w:rPr>
          <w:rFonts w:asciiTheme="minorHAnsi" w:hAnsiTheme="minorHAnsi" w:cstheme="minorHAnsi"/>
          <w:sz w:val="22"/>
          <w:szCs w:val="22"/>
        </w:rPr>
        <w:t>d</w:t>
      </w:r>
      <w:r w:rsidR="001D1637" w:rsidRPr="00A82F32">
        <w:rPr>
          <w:rFonts w:asciiTheme="minorHAnsi" w:hAnsiTheme="minorHAnsi" w:cstheme="minorHAnsi"/>
          <w:sz w:val="22"/>
          <w:szCs w:val="22"/>
        </w:rPr>
        <w:t>okumentacj</w:t>
      </w:r>
      <w:r w:rsidR="00C74C3F" w:rsidRPr="00A82F32">
        <w:rPr>
          <w:rFonts w:asciiTheme="minorHAnsi" w:hAnsiTheme="minorHAnsi" w:cstheme="minorHAnsi"/>
          <w:sz w:val="22"/>
          <w:szCs w:val="22"/>
        </w:rPr>
        <w:t>i</w:t>
      </w:r>
      <w:r w:rsidR="001D1637" w:rsidRPr="00A82F32">
        <w:rPr>
          <w:rFonts w:asciiTheme="minorHAnsi" w:hAnsiTheme="minorHAnsi" w:cstheme="minorHAnsi"/>
          <w:sz w:val="22"/>
          <w:szCs w:val="22"/>
        </w:rPr>
        <w:t xml:space="preserve"> geod</w:t>
      </w:r>
      <w:r w:rsidR="000029FE" w:rsidRPr="00A82F32">
        <w:rPr>
          <w:rFonts w:asciiTheme="minorHAnsi" w:hAnsiTheme="minorHAnsi" w:cstheme="minorHAnsi"/>
          <w:sz w:val="22"/>
          <w:szCs w:val="22"/>
        </w:rPr>
        <w:t>ezyjn</w:t>
      </w:r>
      <w:r w:rsidR="005A4B12" w:rsidRPr="00A82F32">
        <w:rPr>
          <w:rFonts w:asciiTheme="minorHAnsi" w:hAnsiTheme="minorHAnsi" w:cstheme="minorHAnsi"/>
          <w:sz w:val="22"/>
          <w:szCs w:val="22"/>
        </w:rPr>
        <w:t>ej,</w:t>
      </w:r>
      <w:r w:rsidR="000029FE" w:rsidRPr="00A82F32">
        <w:rPr>
          <w:rFonts w:asciiTheme="minorHAnsi" w:hAnsiTheme="minorHAnsi" w:cstheme="minorHAnsi"/>
          <w:sz w:val="22"/>
          <w:szCs w:val="22"/>
        </w:rPr>
        <w:t xml:space="preserve"> jeśli </w:t>
      </w:r>
      <w:r w:rsidR="00C74C3F" w:rsidRPr="00A82F32">
        <w:rPr>
          <w:rFonts w:asciiTheme="minorHAnsi" w:hAnsiTheme="minorHAnsi" w:cstheme="minorHAnsi"/>
          <w:sz w:val="22"/>
          <w:szCs w:val="22"/>
        </w:rPr>
        <w:t xml:space="preserve">okaże się </w:t>
      </w:r>
      <w:r w:rsidR="000029FE" w:rsidRPr="00A82F32">
        <w:rPr>
          <w:rFonts w:asciiTheme="minorHAnsi" w:hAnsiTheme="minorHAnsi" w:cstheme="minorHAnsi"/>
          <w:sz w:val="22"/>
          <w:szCs w:val="22"/>
        </w:rPr>
        <w:t>konieczna,</w:t>
      </w:r>
    </w:p>
    <w:p w14:paraId="40BE6557" w14:textId="4A9C2F19" w:rsidR="002E5738" w:rsidRPr="00A82F32" w:rsidRDefault="00C33259" w:rsidP="0094545E">
      <w:pPr>
        <w:pStyle w:val="Akapitzlist"/>
        <w:numPr>
          <w:ilvl w:val="2"/>
          <w:numId w:val="3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04915" w:rsidRPr="00A82F32">
        <w:rPr>
          <w:rFonts w:asciiTheme="minorHAnsi" w:hAnsiTheme="minorHAnsi" w:cstheme="minorHAnsi"/>
          <w:sz w:val="22"/>
          <w:szCs w:val="22"/>
        </w:rPr>
        <w:t>ykonanie s</w:t>
      </w:r>
      <w:r w:rsidR="002E5738" w:rsidRPr="00A82F32">
        <w:rPr>
          <w:rFonts w:asciiTheme="minorHAnsi" w:hAnsiTheme="minorHAnsi" w:cstheme="minorHAnsi"/>
          <w:sz w:val="22"/>
          <w:szCs w:val="22"/>
        </w:rPr>
        <w:t>zczegółow</w:t>
      </w:r>
      <w:r w:rsidR="00E04915" w:rsidRPr="00A82F32">
        <w:rPr>
          <w:rFonts w:asciiTheme="minorHAnsi" w:hAnsiTheme="minorHAnsi" w:cstheme="minorHAnsi"/>
          <w:sz w:val="22"/>
          <w:szCs w:val="22"/>
        </w:rPr>
        <w:t>ej</w:t>
      </w:r>
      <w:r w:rsidR="002E5738" w:rsidRPr="00A82F32">
        <w:rPr>
          <w:rFonts w:asciiTheme="minorHAnsi" w:hAnsiTheme="minorHAnsi" w:cstheme="minorHAnsi"/>
          <w:sz w:val="22"/>
          <w:szCs w:val="22"/>
        </w:rPr>
        <w:t xml:space="preserve"> inwentaryzacja </w:t>
      </w:r>
      <w:r w:rsidR="00DB469A" w:rsidRPr="00A82F32">
        <w:rPr>
          <w:rFonts w:asciiTheme="minorHAnsi" w:hAnsiTheme="minorHAnsi" w:cstheme="minorHAnsi"/>
          <w:sz w:val="22"/>
          <w:szCs w:val="22"/>
        </w:rPr>
        <w:t>architektoniczno</w:t>
      </w:r>
      <w:r w:rsidR="00000142" w:rsidRPr="00A82F32">
        <w:rPr>
          <w:rFonts w:asciiTheme="minorHAnsi" w:hAnsiTheme="minorHAnsi" w:cstheme="minorHAnsi"/>
          <w:sz w:val="22"/>
          <w:szCs w:val="22"/>
        </w:rPr>
        <w:t>-budowlan</w:t>
      </w:r>
      <w:r w:rsidR="007F3BEC" w:rsidRPr="00A82F32">
        <w:rPr>
          <w:rFonts w:asciiTheme="minorHAnsi" w:hAnsiTheme="minorHAnsi" w:cstheme="minorHAnsi"/>
          <w:sz w:val="22"/>
          <w:szCs w:val="22"/>
        </w:rPr>
        <w:t>ej</w:t>
      </w:r>
      <w:r w:rsidR="0000014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CF309B" w:rsidRPr="00A82F32">
        <w:rPr>
          <w:rFonts w:asciiTheme="minorHAnsi" w:hAnsiTheme="minorHAnsi" w:cstheme="minorHAnsi"/>
          <w:sz w:val="22"/>
          <w:szCs w:val="22"/>
        </w:rPr>
        <w:t xml:space="preserve">stanu istniejącego </w:t>
      </w:r>
      <w:r w:rsidR="00202203" w:rsidRPr="00A82F32">
        <w:rPr>
          <w:rFonts w:asciiTheme="minorHAnsi" w:hAnsiTheme="minorHAnsi" w:cstheme="minorHAnsi"/>
          <w:sz w:val="22"/>
          <w:szCs w:val="22"/>
        </w:rPr>
        <w:t xml:space="preserve">w </w:t>
      </w:r>
      <w:r w:rsidR="00000142" w:rsidRPr="00A82F32">
        <w:rPr>
          <w:rFonts w:asciiTheme="minorHAnsi" w:hAnsiTheme="minorHAnsi" w:cstheme="minorHAnsi"/>
          <w:sz w:val="22"/>
          <w:szCs w:val="22"/>
        </w:rPr>
        <w:t xml:space="preserve">zakresie </w:t>
      </w:r>
      <w:r w:rsidR="00337CD3" w:rsidRPr="00A82F32">
        <w:rPr>
          <w:rFonts w:asciiTheme="minorHAnsi" w:hAnsiTheme="minorHAnsi" w:cstheme="minorHAnsi"/>
          <w:sz w:val="22"/>
          <w:szCs w:val="22"/>
        </w:rPr>
        <w:t xml:space="preserve">projektowanym, </w:t>
      </w:r>
      <w:r w:rsidR="00675187" w:rsidRPr="00A82F32">
        <w:rPr>
          <w:rFonts w:asciiTheme="minorHAnsi" w:hAnsiTheme="minorHAnsi" w:cstheme="minorHAnsi"/>
          <w:sz w:val="22"/>
          <w:szCs w:val="22"/>
        </w:rPr>
        <w:t xml:space="preserve">w </w:t>
      </w:r>
      <w:r w:rsidR="00202203" w:rsidRPr="00A82F32">
        <w:rPr>
          <w:rFonts w:asciiTheme="minorHAnsi" w:hAnsiTheme="minorHAnsi" w:cstheme="minorHAnsi"/>
          <w:sz w:val="22"/>
          <w:szCs w:val="22"/>
        </w:rPr>
        <w:t xml:space="preserve">tym </w:t>
      </w:r>
      <w:r w:rsidR="00337CD3" w:rsidRPr="00A82F32">
        <w:rPr>
          <w:rFonts w:asciiTheme="minorHAnsi" w:hAnsiTheme="minorHAnsi" w:cstheme="minorHAnsi"/>
          <w:sz w:val="22"/>
          <w:szCs w:val="22"/>
        </w:rPr>
        <w:t xml:space="preserve">przebiegu </w:t>
      </w:r>
      <w:r w:rsidR="00810DF7" w:rsidRPr="00A82F32">
        <w:rPr>
          <w:rFonts w:asciiTheme="minorHAnsi" w:hAnsiTheme="minorHAnsi" w:cstheme="minorHAnsi"/>
          <w:sz w:val="22"/>
          <w:szCs w:val="22"/>
        </w:rPr>
        <w:t xml:space="preserve">i stanu </w:t>
      </w:r>
      <w:r w:rsidR="00371856" w:rsidRPr="00A82F32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5B35B3" w:rsidRPr="00A82F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5162B2" w:rsidRPr="00A82F32">
        <w:rPr>
          <w:rFonts w:asciiTheme="minorHAnsi" w:hAnsiTheme="minorHAnsi" w:cstheme="minorHAnsi"/>
          <w:sz w:val="22"/>
          <w:szCs w:val="22"/>
        </w:rPr>
        <w:t>s</w:t>
      </w:r>
      <w:r w:rsidR="000D630B" w:rsidRPr="00A82F32">
        <w:rPr>
          <w:rFonts w:asciiTheme="minorHAnsi" w:hAnsiTheme="minorHAnsi" w:cstheme="minorHAnsi"/>
          <w:sz w:val="22"/>
          <w:szCs w:val="22"/>
        </w:rPr>
        <w:t>ą</w:t>
      </w:r>
      <w:r w:rsidR="005162B2" w:rsidRPr="00A82F32">
        <w:rPr>
          <w:rFonts w:asciiTheme="minorHAnsi" w:hAnsiTheme="minorHAnsi" w:cstheme="minorHAnsi"/>
          <w:sz w:val="22"/>
          <w:szCs w:val="22"/>
        </w:rPr>
        <w:t>siadując</w:t>
      </w:r>
      <w:r w:rsidR="000D630B" w:rsidRPr="00A82F32">
        <w:rPr>
          <w:rFonts w:asciiTheme="minorHAnsi" w:hAnsiTheme="minorHAnsi" w:cstheme="minorHAnsi"/>
          <w:sz w:val="22"/>
          <w:szCs w:val="22"/>
        </w:rPr>
        <w:t>ych</w:t>
      </w:r>
      <w:r w:rsidR="005162B2" w:rsidRPr="00A82F32">
        <w:rPr>
          <w:rFonts w:asciiTheme="minorHAnsi" w:hAnsiTheme="minorHAnsi" w:cstheme="minorHAnsi"/>
          <w:sz w:val="22"/>
          <w:szCs w:val="22"/>
        </w:rPr>
        <w:t xml:space="preserve"> pomieszczenia</w:t>
      </w:r>
      <w:r w:rsidR="000D630B" w:rsidRPr="00A82F32">
        <w:rPr>
          <w:rFonts w:asciiTheme="minorHAnsi" w:hAnsiTheme="minorHAnsi" w:cstheme="minorHAnsi"/>
          <w:sz w:val="22"/>
          <w:szCs w:val="22"/>
        </w:rPr>
        <w:t>ch</w:t>
      </w:r>
      <w:r w:rsidR="00C81533" w:rsidRPr="00A82F32">
        <w:rPr>
          <w:rFonts w:asciiTheme="minorHAnsi" w:hAnsiTheme="minorHAnsi" w:cstheme="minorHAnsi"/>
          <w:sz w:val="22"/>
          <w:szCs w:val="22"/>
        </w:rPr>
        <w:t xml:space="preserve"> pod kątem potrzeby i</w:t>
      </w:r>
      <w:r w:rsidR="005778C8" w:rsidRPr="00A82F32">
        <w:rPr>
          <w:rFonts w:asciiTheme="minorHAnsi" w:hAnsiTheme="minorHAnsi" w:cstheme="minorHAnsi"/>
          <w:sz w:val="22"/>
          <w:szCs w:val="22"/>
        </w:rPr>
        <w:t> </w:t>
      </w:r>
      <w:r w:rsidR="00C81533" w:rsidRPr="00A82F32">
        <w:rPr>
          <w:rFonts w:asciiTheme="minorHAnsi" w:hAnsiTheme="minorHAnsi" w:cstheme="minorHAnsi"/>
          <w:sz w:val="22"/>
          <w:szCs w:val="22"/>
        </w:rPr>
        <w:t>możliwości ich wymiany</w:t>
      </w:r>
      <w:r w:rsidR="00C43FA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14991" w:rsidRPr="00A82F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309FA" w:rsidRPr="00A82F32">
        <w:rPr>
          <w:rFonts w:asciiTheme="minorHAnsi" w:hAnsiTheme="minorHAnsi" w:cstheme="minorHAnsi"/>
          <w:sz w:val="22"/>
          <w:szCs w:val="22"/>
        </w:rPr>
        <w:t>przebudowy</w:t>
      </w:r>
      <w:r w:rsidR="00E83A28" w:rsidRPr="00A82F32">
        <w:rPr>
          <w:rFonts w:asciiTheme="minorHAnsi" w:hAnsiTheme="minorHAnsi" w:cstheme="minorHAnsi"/>
          <w:sz w:val="22"/>
          <w:szCs w:val="22"/>
        </w:rPr>
        <w:t>,</w:t>
      </w:r>
    </w:p>
    <w:p w14:paraId="1F609D43" w14:textId="5B9F8875" w:rsidR="000029FE" w:rsidRPr="00A82F32" w:rsidRDefault="00C33259" w:rsidP="0094545E">
      <w:pPr>
        <w:pStyle w:val="Akapitzlist"/>
        <w:numPr>
          <w:ilvl w:val="2"/>
          <w:numId w:val="3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F3BEC" w:rsidRPr="00A82F32">
        <w:rPr>
          <w:rFonts w:asciiTheme="minorHAnsi" w:hAnsiTheme="minorHAnsi" w:cstheme="minorHAnsi"/>
          <w:sz w:val="22"/>
          <w:szCs w:val="22"/>
        </w:rPr>
        <w:t xml:space="preserve">rzygotowanie </w:t>
      </w:r>
      <w:r w:rsidR="002A073E" w:rsidRPr="00A82F32">
        <w:rPr>
          <w:rFonts w:asciiTheme="minorHAnsi" w:hAnsiTheme="minorHAnsi" w:cstheme="minorHAnsi"/>
          <w:sz w:val="22"/>
          <w:szCs w:val="22"/>
        </w:rPr>
        <w:t>w</w:t>
      </w:r>
      <w:r w:rsidR="009F4F39" w:rsidRPr="00A82F32">
        <w:rPr>
          <w:rFonts w:asciiTheme="minorHAnsi" w:hAnsiTheme="minorHAnsi" w:cstheme="minorHAnsi"/>
          <w:sz w:val="22"/>
          <w:szCs w:val="22"/>
        </w:rPr>
        <w:t>stępn</w:t>
      </w:r>
      <w:r w:rsidR="002A073E" w:rsidRPr="00A82F32">
        <w:rPr>
          <w:rFonts w:asciiTheme="minorHAnsi" w:hAnsiTheme="minorHAnsi" w:cstheme="minorHAnsi"/>
          <w:sz w:val="22"/>
          <w:szCs w:val="22"/>
        </w:rPr>
        <w:t>ej</w:t>
      </w:r>
      <w:r w:rsidR="009F4F39" w:rsidRPr="00A82F32">
        <w:rPr>
          <w:rFonts w:asciiTheme="minorHAnsi" w:hAnsiTheme="minorHAnsi" w:cstheme="minorHAnsi"/>
          <w:sz w:val="22"/>
          <w:szCs w:val="22"/>
        </w:rPr>
        <w:t xml:space="preserve"> koncepcj</w:t>
      </w:r>
      <w:r w:rsidR="002A073E" w:rsidRPr="00A82F32">
        <w:rPr>
          <w:rFonts w:asciiTheme="minorHAnsi" w:hAnsiTheme="minorHAnsi" w:cstheme="minorHAnsi"/>
          <w:sz w:val="22"/>
          <w:szCs w:val="22"/>
        </w:rPr>
        <w:t>i</w:t>
      </w:r>
      <w:r w:rsidR="009F4F3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485A36" w:rsidRPr="00A82F32">
        <w:rPr>
          <w:rFonts w:asciiTheme="minorHAnsi" w:hAnsiTheme="minorHAnsi" w:cstheme="minorHAnsi"/>
          <w:sz w:val="22"/>
          <w:szCs w:val="22"/>
        </w:rPr>
        <w:t xml:space="preserve">rozwiązań </w:t>
      </w:r>
      <w:r w:rsidR="00E04915" w:rsidRPr="00A82F32">
        <w:rPr>
          <w:rFonts w:asciiTheme="minorHAnsi" w:hAnsiTheme="minorHAnsi" w:cstheme="minorHAnsi"/>
          <w:sz w:val="22"/>
          <w:szCs w:val="22"/>
        </w:rPr>
        <w:t>projektowych</w:t>
      </w:r>
      <w:r w:rsidR="00DF7832" w:rsidRPr="00A82F32">
        <w:rPr>
          <w:rFonts w:asciiTheme="minorHAnsi" w:hAnsiTheme="minorHAnsi" w:cstheme="minorHAnsi"/>
          <w:sz w:val="22"/>
          <w:szCs w:val="22"/>
        </w:rPr>
        <w:t xml:space="preserve"> ze szczególnym uwzględnieniem</w:t>
      </w:r>
      <w:r w:rsidR="00586B67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054FD" w:rsidRPr="00A82F32">
        <w:rPr>
          <w:rFonts w:asciiTheme="minorHAnsi" w:hAnsiTheme="minorHAnsi" w:cstheme="minorHAnsi"/>
          <w:sz w:val="22"/>
          <w:szCs w:val="22"/>
        </w:rPr>
        <w:t xml:space="preserve">możliwości </w:t>
      </w:r>
      <w:r w:rsidR="0030690C" w:rsidRPr="00A82F32">
        <w:rPr>
          <w:rFonts w:asciiTheme="minorHAnsi" w:hAnsiTheme="minorHAnsi" w:cstheme="minorHAnsi"/>
          <w:sz w:val="22"/>
          <w:szCs w:val="22"/>
        </w:rPr>
        <w:t xml:space="preserve">przebudowy </w:t>
      </w:r>
      <w:r w:rsidR="001C71A8" w:rsidRPr="00A82F32">
        <w:rPr>
          <w:rFonts w:asciiTheme="minorHAnsi" w:hAnsiTheme="minorHAnsi" w:cstheme="minorHAnsi"/>
          <w:sz w:val="22"/>
          <w:szCs w:val="22"/>
        </w:rPr>
        <w:t xml:space="preserve">pomieszczeń </w:t>
      </w:r>
      <w:r w:rsidR="00997A9A" w:rsidRPr="00A82F32">
        <w:rPr>
          <w:rFonts w:asciiTheme="minorHAnsi" w:hAnsiTheme="minorHAnsi" w:cstheme="minorHAnsi"/>
          <w:sz w:val="22"/>
          <w:szCs w:val="22"/>
        </w:rPr>
        <w:t>węzł</w:t>
      </w:r>
      <w:r w:rsidR="00BF69A4" w:rsidRPr="00A82F32">
        <w:rPr>
          <w:rFonts w:asciiTheme="minorHAnsi" w:hAnsiTheme="minorHAnsi" w:cstheme="minorHAnsi"/>
          <w:sz w:val="22"/>
          <w:szCs w:val="22"/>
        </w:rPr>
        <w:t>ó</w:t>
      </w:r>
      <w:r w:rsidR="00997A9A" w:rsidRPr="00A82F32">
        <w:rPr>
          <w:rFonts w:asciiTheme="minorHAnsi" w:hAnsiTheme="minorHAnsi" w:cstheme="minorHAnsi"/>
          <w:sz w:val="22"/>
          <w:szCs w:val="22"/>
        </w:rPr>
        <w:t xml:space="preserve">w sanitarnych </w:t>
      </w:r>
      <w:r w:rsidR="00951AA1" w:rsidRPr="00A82F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51AA1" w:rsidRPr="00A82F32">
        <w:rPr>
          <w:rFonts w:asciiTheme="minorHAnsi" w:hAnsiTheme="minorHAnsi" w:cstheme="minorHAnsi"/>
          <w:sz w:val="22"/>
          <w:szCs w:val="22"/>
        </w:rPr>
        <w:t xml:space="preserve">sąsiadujących </w:t>
      </w:r>
      <w:r w:rsidR="00E14F3B" w:rsidRPr="00A82F32">
        <w:rPr>
          <w:rFonts w:asciiTheme="minorHAnsi" w:hAnsiTheme="minorHAnsi" w:cstheme="minorHAnsi"/>
          <w:sz w:val="22"/>
          <w:szCs w:val="22"/>
        </w:rPr>
        <w:t xml:space="preserve">oraz aranżacji ich wnętrz </w:t>
      </w:r>
      <w:r w:rsidR="00792BF2" w:rsidRPr="00A82F32">
        <w:rPr>
          <w:rFonts w:asciiTheme="minorHAnsi" w:hAnsiTheme="minorHAnsi" w:cstheme="minorHAnsi"/>
          <w:sz w:val="22"/>
          <w:szCs w:val="22"/>
        </w:rPr>
        <w:t xml:space="preserve">łącznie </w:t>
      </w:r>
      <w:r w:rsidR="00310101" w:rsidRPr="00A82F32">
        <w:rPr>
          <w:rFonts w:asciiTheme="minorHAnsi" w:hAnsiTheme="minorHAnsi" w:cstheme="minorHAnsi"/>
          <w:sz w:val="22"/>
          <w:szCs w:val="22"/>
        </w:rPr>
        <w:t xml:space="preserve">z kolorystyką i formą </w:t>
      </w:r>
      <w:r w:rsidR="001D516F" w:rsidRPr="00A82F32">
        <w:rPr>
          <w:rFonts w:asciiTheme="minorHAnsi" w:hAnsiTheme="minorHAnsi" w:cstheme="minorHAnsi"/>
          <w:sz w:val="22"/>
          <w:szCs w:val="22"/>
        </w:rPr>
        <w:t>zastosowanych materiałów</w:t>
      </w:r>
      <w:r w:rsidR="00874169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111B51" w:rsidRPr="00A82F32">
        <w:rPr>
          <w:rFonts w:asciiTheme="minorHAnsi" w:hAnsiTheme="minorHAnsi" w:cstheme="minorHAnsi"/>
          <w:sz w:val="22"/>
          <w:szCs w:val="22"/>
        </w:rPr>
        <w:t xml:space="preserve">wraz z </w:t>
      </w:r>
      <w:r w:rsidR="00874169" w:rsidRPr="00A82F32">
        <w:rPr>
          <w:rFonts w:asciiTheme="minorHAnsi" w:hAnsiTheme="minorHAnsi" w:cstheme="minorHAnsi"/>
          <w:sz w:val="22"/>
          <w:szCs w:val="22"/>
        </w:rPr>
        <w:t xml:space="preserve">jej </w:t>
      </w:r>
      <w:r w:rsidR="00111B51" w:rsidRPr="00A82F32">
        <w:rPr>
          <w:rFonts w:asciiTheme="minorHAnsi" w:hAnsiTheme="minorHAnsi" w:cstheme="minorHAnsi"/>
          <w:sz w:val="22"/>
          <w:szCs w:val="22"/>
        </w:rPr>
        <w:t>wizualizacją</w:t>
      </w:r>
      <w:r w:rsidR="00C561F7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906ECE" w:rsidRPr="00A82F32">
        <w:rPr>
          <w:rFonts w:asciiTheme="minorHAnsi" w:hAnsiTheme="minorHAnsi" w:cstheme="minorHAnsi"/>
          <w:sz w:val="22"/>
          <w:szCs w:val="22"/>
        </w:rPr>
        <w:t xml:space="preserve">w sposób </w:t>
      </w:r>
      <w:r w:rsidR="005F4B22" w:rsidRPr="00A82F32">
        <w:rPr>
          <w:rFonts w:asciiTheme="minorHAnsi" w:hAnsiTheme="minorHAnsi" w:cstheme="minorHAnsi"/>
          <w:sz w:val="22"/>
          <w:szCs w:val="22"/>
        </w:rPr>
        <w:t xml:space="preserve">zgodny ze wstępnymi założeniami i </w:t>
      </w:r>
      <w:r w:rsidR="00F745D9" w:rsidRPr="00A82F32">
        <w:rPr>
          <w:rFonts w:asciiTheme="minorHAnsi" w:hAnsiTheme="minorHAnsi" w:cstheme="minorHAnsi"/>
          <w:sz w:val="22"/>
          <w:szCs w:val="22"/>
        </w:rPr>
        <w:t xml:space="preserve">dalszymi </w:t>
      </w:r>
      <w:r w:rsidR="00923E48" w:rsidRPr="00A82F32">
        <w:rPr>
          <w:rFonts w:asciiTheme="minorHAnsi" w:hAnsiTheme="minorHAnsi" w:cstheme="minorHAnsi"/>
          <w:sz w:val="22"/>
          <w:szCs w:val="22"/>
        </w:rPr>
        <w:t>wskazaniami Zamawiającego</w:t>
      </w:r>
      <w:r w:rsidR="00900999" w:rsidRPr="00A82F32">
        <w:rPr>
          <w:rFonts w:asciiTheme="minorHAnsi" w:hAnsiTheme="minorHAnsi" w:cstheme="minorHAnsi"/>
          <w:sz w:val="22"/>
          <w:szCs w:val="22"/>
        </w:rPr>
        <w:t xml:space="preserve">, podlegającą </w:t>
      </w:r>
      <w:r w:rsidR="006956A0" w:rsidRPr="00A82F32">
        <w:rPr>
          <w:rFonts w:asciiTheme="minorHAnsi" w:hAnsiTheme="minorHAnsi" w:cstheme="minorHAnsi"/>
          <w:sz w:val="22"/>
          <w:szCs w:val="22"/>
        </w:rPr>
        <w:t xml:space="preserve">następnie </w:t>
      </w:r>
      <w:r w:rsidR="00074B3E" w:rsidRPr="00A82F32">
        <w:rPr>
          <w:rFonts w:asciiTheme="minorHAnsi" w:hAnsiTheme="minorHAnsi" w:cstheme="minorHAnsi"/>
          <w:sz w:val="22"/>
          <w:szCs w:val="22"/>
        </w:rPr>
        <w:t xml:space="preserve">uzgodnieniu </w:t>
      </w:r>
      <w:r w:rsidR="002637BB" w:rsidRPr="00A82F32">
        <w:rPr>
          <w:rFonts w:asciiTheme="minorHAnsi" w:hAnsiTheme="minorHAnsi" w:cstheme="minorHAnsi"/>
          <w:sz w:val="22"/>
          <w:szCs w:val="22"/>
        </w:rPr>
        <w:t xml:space="preserve">przedstawionych rozwiązań </w:t>
      </w:r>
      <w:r w:rsidR="00751122" w:rsidRPr="00A82F32">
        <w:rPr>
          <w:rFonts w:asciiTheme="minorHAnsi" w:hAnsiTheme="minorHAnsi" w:cstheme="minorHAnsi"/>
          <w:sz w:val="22"/>
          <w:szCs w:val="22"/>
        </w:rPr>
        <w:t>z Zamawiającym</w:t>
      </w:r>
      <w:r w:rsidR="00F33DB8" w:rsidRPr="00A82F32">
        <w:rPr>
          <w:rFonts w:asciiTheme="minorHAnsi" w:hAnsiTheme="minorHAnsi" w:cstheme="minorHAnsi"/>
          <w:sz w:val="22"/>
          <w:szCs w:val="22"/>
        </w:rPr>
        <w:t xml:space="preserve"> i </w:t>
      </w:r>
      <w:r w:rsidR="00BD5F36" w:rsidRPr="00A82F32">
        <w:rPr>
          <w:rFonts w:asciiTheme="minorHAnsi" w:hAnsiTheme="minorHAnsi" w:cstheme="minorHAnsi"/>
          <w:sz w:val="22"/>
          <w:szCs w:val="22"/>
        </w:rPr>
        <w:t>jego akceptacji</w:t>
      </w:r>
      <w:r w:rsidR="002637BB" w:rsidRPr="00A82F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2185AF" w14:textId="543ACF02" w:rsidR="00293C5C" w:rsidRPr="00A82F32" w:rsidRDefault="00941A41" w:rsidP="0094545E">
      <w:pPr>
        <w:pStyle w:val="Akapitzlist"/>
        <w:numPr>
          <w:ilvl w:val="1"/>
          <w:numId w:val="37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Prace </w:t>
      </w:r>
      <w:r w:rsidR="00F615D3" w:rsidRPr="00A82F32">
        <w:rPr>
          <w:rFonts w:asciiTheme="minorHAnsi" w:hAnsiTheme="minorHAnsi" w:cstheme="minorHAnsi"/>
          <w:sz w:val="22"/>
          <w:szCs w:val="22"/>
        </w:rPr>
        <w:t>projektowe:</w:t>
      </w:r>
    </w:p>
    <w:p w14:paraId="22316F3D" w14:textId="00A656EE" w:rsidR="00F615D3" w:rsidRPr="00A82F32" w:rsidRDefault="00C33259" w:rsidP="0094545E">
      <w:pPr>
        <w:pStyle w:val="Akapitzlist"/>
        <w:numPr>
          <w:ilvl w:val="2"/>
          <w:numId w:val="38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615D3" w:rsidRPr="00A82F32">
        <w:rPr>
          <w:rFonts w:asciiTheme="minorHAnsi" w:hAnsiTheme="minorHAnsi" w:cstheme="minorHAnsi"/>
          <w:sz w:val="22"/>
          <w:szCs w:val="22"/>
        </w:rPr>
        <w:t>rojekt budowlan</w:t>
      </w:r>
      <w:r w:rsidR="008F78B1" w:rsidRPr="00A82F32">
        <w:rPr>
          <w:rFonts w:asciiTheme="minorHAnsi" w:hAnsiTheme="minorHAnsi" w:cstheme="minorHAnsi"/>
          <w:sz w:val="22"/>
          <w:szCs w:val="22"/>
        </w:rPr>
        <w:t>o</w:t>
      </w:r>
      <w:r w:rsidR="000D4C95" w:rsidRPr="00A82F32">
        <w:rPr>
          <w:rFonts w:asciiTheme="minorHAnsi" w:hAnsiTheme="minorHAnsi" w:cstheme="minorHAnsi"/>
          <w:sz w:val="22"/>
          <w:szCs w:val="22"/>
        </w:rPr>
        <w:t>-wykon</w:t>
      </w:r>
      <w:r w:rsidR="008F78B1" w:rsidRPr="00A82F32">
        <w:rPr>
          <w:rFonts w:asciiTheme="minorHAnsi" w:hAnsiTheme="minorHAnsi" w:cstheme="minorHAnsi"/>
          <w:sz w:val="22"/>
          <w:szCs w:val="22"/>
        </w:rPr>
        <w:t>a</w:t>
      </w:r>
      <w:r w:rsidR="000D4C95" w:rsidRPr="00A82F32">
        <w:rPr>
          <w:rFonts w:asciiTheme="minorHAnsi" w:hAnsiTheme="minorHAnsi" w:cstheme="minorHAnsi"/>
          <w:sz w:val="22"/>
          <w:szCs w:val="22"/>
        </w:rPr>
        <w:t xml:space="preserve">wczy </w:t>
      </w:r>
      <w:r w:rsidR="001652AF" w:rsidRPr="00A82F32">
        <w:rPr>
          <w:rFonts w:asciiTheme="minorHAnsi" w:hAnsiTheme="minorHAnsi" w:cstheme="minorHAnsi"/>
          <w:sz w:val="22"/>
          <w:szCs w:val="22"/>
        </w:rPr>
        <w:t>podzielony na branże</w:t>
      </w:r>
      <w:r w:rsidR="00671C3B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8F78B1" w:rsidRPr="00A82F32">
        <w:rPr>
          <w:rFonts w:asciiTheme="minorHAnsi" w:hAnsiTheme="minorHAnsi" w:cstheme="minorHAnsi"/>
          <w:sz w:val="22"/>
          <w:szCs w:val="22"/>
        </w:rPr>
        <w:t xml:space="preserve">o szczegółowości </w:t>
      </w:r>
      <w:r w:rsidR="00A65564" w:rsidRPr="00A82F32">
        <w:rPr>
          <w:rFonts w:asciiTheme="minorHAnsi" w:hAnsiTheme="minorHAnsi" w:cstheme="minorHAnsi"/>
          <w:sz w:val="22"/>
          <w:szCs w:val="22"/>
        </w:rPr>
        <w:t xml:space="preserve">projektu </w:t>
      </w:r>
      <w:r w:rsidR="005B7F98" w:rsidRPr="00A82F32">
        <w:rPr>
          <w:rFonts w:asciiTheme="minorHAnsi" w:hAnsiTheme="minorHAnsi" w:cstheme="minorHAnsi"/>
          <w:sz w:val="22"/>
          <w:szCs w:val="22"/>
        </w:rPr>
        <w:t xml:space="preserve">technicznego, </w:t>
      </w:r>
      <w:r w:rsidR="00A65564" w:rsidRPr="00A82F32">
        <w:rPr>
          <w:rFonts w:asciiTheme="minorHAnsi" w:hAnsiTheme="minorHAnsi" w:cstheme="minorHAnsi"/>
          <w:sz w:val="22"/>
          <w:szCs w:val="22"/>
        </w:rPr>
        <w:t>wykonawczego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771291" w:rsidRPr="00A82F32">
        <w:rPr>
          <w:rFonts w:asciiTheme="minorHAnsi" w:hAnsiTheme="minorHAnsi" w:cstheme="minorHAnsi"/>
          <w:sz w:val="22"/>
          <w:szCs w:val="22"/>
        </w:rPr>
        <w:t xml:space="preserve">niezbędnym do sporządzenia przedmiaru robót, kosztorysu inwestorskiego oraz </w:t>
      </w:r>
      <w:r w:rsidR="00547831" w:rsidRPr="00A82F32">
        <w:rPr>
          <w:rFonts w:asciiTheme="minorHAnsi" w:hAnsiTheme="minorHAnsi" w:cstheme="minorHAnsi"/>
          <w:sz w:val="22"/>
          <w:szCs w:val="22"/>
        </w:rPr>
        <w:t>przygotowania oferty przez wykonawcę</w:t>
      </w:r>
      <w:r w:rsidR="00B06114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BF03AF" w:rsidRPr="00A82F32">
        <w:rPr>
          <w:rFonts w:asciiTheme="minorHAnsi" w:hAnsiTheme="minorHAnsi" w:cstheme="minorHAnsi"/>
          <w:sz w:val="22"/>
          <w:szCs w:val="22"/>
        </w:rPr>
        <w:t>robót</w:t>
      </w:r>
      <w:r w:rsidR="00EC1CBE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3E79B5" w:rsidRPr="00A82F32">
        <w:rPr>
          <w:rFonts w:asciiTheme="minorHAnsi" w:hAnsiTheme="minorHAnsi" w:cstheme="minorHAnsi"/>
          <w:sz w:val="22"/>
          <w:szCs w:val="22"/>
        </w:rPr>
        <w:t xml:space="preserve">i </w:t>
      </w:r>
      <w:r w:rsidR="00EC1CBE" w:rsidRPr="00A82F32">
        <w:rPr>
          <w:rFonts w:asciiTheme="minorHAnsi" w:hAnsiTheme="minorHAnsi" w:cstheme="minorHAnsi"/>
          <w:sz w:val="22"/>
          <w:szCs w:val="22"/>
        </w:rPr>
        <w:t>ich realiz</w:t>
      </w:r>
      <w:r w:rsidR="000C59FE" w:rsidRPr="00A82F32">
        <w:rPr>
          <w:rFonts w:asciiTheme="minorHAnsi" w:hAnsiTheme="minorHAnsi" w:cstheme="minorHAnsi"/>
          <w:sz w:val="22"/>
          <w:szCs w:val="22"/>
        </w:rPr>
        <w:t xml:space="preserve">ację </w:t>
      </w:r>
      <w:r w:rsidR="0077129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615D3" w:rsidRPr="00A82F32">
        <w:rPr>
          <w:rFonts w:asciiTheme="minorHAnsi" w:hAnsiTheme="minorHAnsi" w:cstheme="minorHAnsi"/>
          <w:sz w:val="22"/>
          <w:szCs w:val="22"/>
        </w:rPr>
        <w:t>(</w:t>
      </w:r>
      <w:r w:rsidR="000337D4">
        <w:rPr>
          <w:rFonts w:asciiTheme="minorHAnsi" w:hAnsiTheme="minorHAnsi" w:cstheme="minorHAnsi"/>
          <w:sz w:val="22"/>
          <w:szCs w:val="22"/>
        </w:rPr>
        <w:t>3</w:t>
      </w:r>
      <w:r w:rsidR="0020000B" w:rsidRPr="00A82F32">
        <w:rPr>
          <w:rFonts w:asciiTheme="minorHAnsi" w:hAnsiTheme="minorHAnsi" w:cstheme="minorHAnsi"/>
          <w:sz w:val="22"/>
          <w:szCs w:val="22"/>
        </w:rPr>
        <w:t xml:space="preserve"> e</w:t>
      </w:r>
      <w:r w:rsidR="00AA30E7" w:rsidRPr="00A82F32">
        <w:rPr>
          <w:rFonts w:asciiTheme="minorHAnsi" w:hAnsiTheme="minorHAnsi" w:cstheme="minorHAnsi"/>
          <w:sz w:val="22"/>
          <w:szCs w:val="22"/>
        </w:rPr>
        <w:t xml:space="preserve">gz. </w:t>
      </w:r>
      <w:r w:rsidR="00F615D3" w:rsidRPr="00A82F32">
        <w:rPr>
          <w:rFonts w:asciiTheme="minorHAnsi" w:hAnsiTheme="minorHAnsi" w:cstheme="minorHAnsi"/>
          <w:sz w:val="22"/>
          <w:szCs w:val="22"/>
        </w:rPr>
        <w:t>wersja papierowa + wersja elektroniczna na nośniku DVD</w:t>
      </w:r>
      <w:r w:rsidR="00994101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615D3" w:rsidRPr="00A82F32">
        <w:rPr>
          <w:rFonts w:asciiTheme="minorHAnsi" w:hAnsiTheme="minorHAnsi" w:cstheme="minorHAnsi"/>
          <w:sz w:val="22"/>
          <w:szCs w:val="22"/>
        </w:rPr>
        <w:t>– pliki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F615D3" w:rsidRPr="00A82F32">
        <w:rPr>
          <w:rFonts w:asciiTheme="minorHAnsi" w:hAnsiTheme="minorHAnsi" w:cstheme="minorHAnsi"/>
          <w:sz w:val="22"/>
          <w:szCs w:val="22"/>
        </w:rPr>
        <w:t>rozszerzeniem „pdf” i „dwg” lub inne umożliwiające edycję) w zakresie uwzględniającym  specyfikę robót budowlanych, opracowany zgodnie z wymogami oraz z zapisami:</w:t>
      </w:r>
    </w:p>
    <w:p w14:paraId="0F0E1157" w14:textId="445BEA31" w:rsidR="00F615D3" w:rsidRPr="00A82F32" w:rsidRDefault="00F615D3" w:rsidP="0094545E">
      <w:pPr>
        <w:pStyle w:val="Akapitzlist"/>
        <w:numPr>
          <w:ilvl w:val="0"/>
          <w:numId w:val="23"/>
        </w:numPr>
        <w:spacing w:line="240" w:lineRule="auto"/>
        <w:ind w:left="1560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</w:t>
      </w:r>
      <w:r w:rsidR="00DE6F0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 xml:space="preserve">w programie funkcjonalno-użytkowym (Dz.U. </w:t>
      </w:r>
      <w:r w:rsidR="008D0A07">
        <w:rPr>
          <w:rFonts w:asciiTheme="minorHAnsi" w:hAnsiTheme="minorHAnsi" w:cstheme="minorHAnsi"/>
          <w:sz w:val="22"/>
          <w:szCs w:val="22"/>
        </w:rPr>
        <w:t xml:space="preserve">z </w:t>
      </w:r>
      <w:r w:rsidRPr="00A82F32">
        <w:rPr>
          <w:rFonts w:asciiTheme="minorHAnsi" w:hAnsiTheme="minorHAnsi" w:cstheme="minorHAnsi"/>
          <w:sz w:val="22"/>
          <w:szCs w:val="22"/>
        </w:rPr>
        <w:t>2004 Nr 130 poz. 1389)</w:t>
      </w:r>
      <w:r w:rsidR="00C33259">
        <w:rPr>
          <w:rFonts w:asciiTheme="minorHAnsi" w:hAnsiTheme="minorHAnsi" w:cstheme="minorHAnsi"/>
          <w:sz w:val="22"/>
          <w:szCs w:val="22"/>
        </w:rPr>
        <w:t>,</w:t>
      </w:r>
    </w:p>
    <w:p w14:paraId="2AA26732" w14:textId="6963B040" w:rsidR="00F615D3" w:rsidRPr="00C74AA4" w:rsidRDefault="00F615D3" w:rsidP="0094545E">
      <w:pPr>
        <w:pStyle w:val="Akapitzlist"/>
        <w:numPr>
          <w:ilvl w:val="0"/>
          <w:numId w:val="23"/>
        </w:numPr>
        <w:spacing w:line="240" w:lineRule="auto"/>
        <w:ind w:left="1560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C74AA4">
        <w:rPr>
          <w:rFonts w:asciiTheme="minorHAnsi" w:hAnsiTheme="minorHAnsi" w:cstheme="minorHAnsi"/>
          <w:sz w:val="22"/>
          <w:szCs w:val="22"/>
        </w:rPr>
        <w:t>Rozporządzenia Ministra Infrastruktury z dnia 2 września 2004 r. w sprawie szczegółowego</w:t>
      </w:r>
      <w:r w:rsidR="00DE6F08" w:rsidRPr="00C74AA4">
        <w:rPr>
          <w:rFonts w:asciiTheme="minorHAnsi" w:hAnsiTheme="minorHAnsi" w:cstheme="minorHAnsi"/>
          <w:sz w:val="22"/>
          <w:szCs w:val="22"/>
        </w:rPr>
        <w:t xml:space="preserve"> </w:t>
      </w:r>
      <w:r w:rsidRPr="00C74AA4">
        <w:rPr>
          <w:rFonts w:asciiTheme="minorHAnsi" w:hAnsiTheme="minorHAnsi" w:cstheme="minorHAnsi"/>
          <w:sz w:val="22"/>
          <w:szCs w:val="22"/>
        </w:rPr>
        <w:t>zakresu i formy dokumentacji projektowej, specyfikacji technicznych wykonania</w:t>
      </w:r>
      <w:r w:rsidR="00DE6F08" w:rsidRPr="00C74AA4">
        <w:rPr>
          <w:rFonts w:asciiTheme="minorHAnsi" w:hAnsiTheme="minorHAnsi" w:cstheme="minorHAnsi"/>
          <w:sz w:val="22"/>
          <w:szCs w:val="22"/>
        </w:rPr>
        <w:t xml:space="preserve"> </w:t>
      </w:r>
      <w:r w:rsidRPr="00C74AA4">
        <w:rPr>
          <w:rFonts w:asciiTheme="minorHAnsi" w:hAnsiTheme="minorHAnsi" w:cstheme="minorHAnsi"/>
          <w:sz w:val="22"/>
          <w:szCs w:val="22"/>
        </w:rPr>
        <w:t>i odbioru robót budowlanych oraz programu funkcjonalno</w:t>
      </w:r>
      <w:r w:rsidR="00C74AA4" w:rsidRPr="00C74AA4">
        <w:rPr>
          <w:rFonts w:asciiTheme="minorHAnsi" w:hAnsiTheme="minorHAnsi" w:cstheme="minorHAnsi"/>
          <w:sz w:val="22"/>
          <w:szCs w:val="22"/>
        </w:rPr>
        <w:t>-</w:t>
      </w:r>
      <w:r w:rsidRPr="00C74AA4">
        <w:rPr>
          <w:rFonts w:asciiTheme="minorHAnsi" w:hAnsiTheme="minorHAnsi" w:cstheme="minorHAnsi"/>
          <w:sz w:val="22"/>
          <w:szCs w:val="22"/>
        </w:rPr>
        <w:t xml:space="preserve">użytkowego (t.j. Dz.U. </w:t>
      </w:r>
      <w:r w:rsidR="008D0A07" w:rsidRPr="00C74AA4">
        <w:rPr>
          <w:rFonts w:asciiTheme="minorHAnsi" w:hAnsiTheme="minorHAnsi" w:cstheme="minorHAnsi"/>
          <w:sz w:val="22"/>
          <w:szCs w:val="22"/>
        </w:rPr>
        <w:t xml:space="preserve">z </w:t>
      </w:r>
      <w:r w:rsidRPr="00C74AA4">
        <w:rPr>
          <w:rFonts w:asciiTheme="minorHAnsi" w:hAnsiTheme="minorHAnsi" w:cstheme="minorHAnsi"/>
          <w:sz w:val="22"/>
          <w:szCs w:val="22"/>
        </w:rPr>
        <w:t>2013</w:t>
      </w:r>
      <w:r w:rsidR="008D0A07" w:rsidRPr="00C74AA4">
        <w:rPr>
          <w:rFonts w:asciiTheme="minorHAnsi" w:hAnsiTheme="minorHAnsi" w:cstheme="minorHAnsi"/>
          <w:sz w:val="22"/>
          <w:szCs w:val="22"/>
        </w:rPr>
        <w:t xml:space="preserve"> r.</w:t>
      </w:r>
      <w:r w:rsidRPr="00C74AA4">
        <w:rPr>
          <w:rFonts w:asciiTheme="minorHAnsi" w:hAnsiTheme="minorHAnsi" w:cstheme="minorHAnsi"/>
          <w:sz w:val="22"/>
          <w:szCs w:val="22"/>
        </w:rPr>
        <w:t xml:space="preserve"> poz. 1129</w:t>
      </w:r>
      <w:r w:rsidR="00C74AA4" w:rsidRPr="00C74AA4">
        <w:rPr>
          <w:rFonts w:asciiTheme="minorHAnsi" w:hAnsiTheme="minorHAnsi" w:cstheme="minorHAnsi"/>
          <w:sz w:val="22"/>
          <w:szCs w:val="22"/>
        </w:rPr>
        <w:t>, z póź.zm.)</w:t>
      </w:r>
      <w:r w:rsidR="00C74AA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EC41266" w14:textId="18EB94B1" w:rsidR="00F615D3" w:rsidRPr="00A82F32" w:rsidRDefault="00F615D3" w:rsidP="0094545E">
      <w:pPr>
        <w:pStyle w:val="Akapitzlist"/>
        <w:numPr>
          <w:ilvl w:val="0"/>
          <w:numId w:val="23"/>
        </w:numPr>
        <w:spacing w:line="240" w:lineRule="auto"/>
        <w:ind w:left="1560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Ustawy z dnia 27.03.2003 r. o planowaniu i zagospodarowaniu przestrzennym (t.j.</w:t>
      </w:r>
      <w:r w:rsidR="008D0A0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Dz.U.</w:t>
      </w:r>
      <w:r w:rsidR="008D0A07">
        <w:rPr>
          <w:rFonts w:asciiTheme="minorHAnsi" w:hAnsiTheme="minorHAnsi" w:cstheme="minorHAnsi"/>
          <w:sz w:val="22"/>
          <w:szCs w:val="22"/>
        </w:rPr>
        <w:t xml:space="preserve"> z </w:t>
      </w:r>
      <w:r w:rsidRPr="00A82F32">
        <w:rPr>
          <w:rFonts w:asciiTheme="minorHAnsi" w:hAnsiTheme="minorHAnsi" w:cstheme="minorHAnsi"/>
          <w:sz w:val="22"/>
          <w:szCs w:val="22"/>
        </w:rPr>
        <w:t>202</w:t>
      </w:r>
      <w:r w:rsidR="008D0A07">
        <w:rPr>
          <w:rFonts w:asciiTheme="minorHAnsi" w:hAnsiTheme="minorHAnsi" w:cstheme="minorHAnsi"/>
          <w:sz w:val="22"/>
          <w:szCs w:val="22"/>
        </w:rPr>
        <w:t>1r.</w:t>
      </w:r>
      <w:r w:rsidRPr="00A82F32">
        <w:rPr>
          <w:rFonts w:asciiTheme="minorHAnsi" w:hAnsiTheme="minorHAnsi" w:cstheme="minorHAnsi"/>
          <w:sz w:val="22"/>
          <w:szCs w:val="22"/>
        </w:rPr>
        <w:t xml:space="preserve"> poz. </w:t>
      </w:r>
      <w:r w:rsidR="008D0A07">
        <w:rPr>
          <w:rFonts w:asciiTheme="minorHAnsi" w:hAnsiTheme="minorHAnsi" w:cstheme="minorHAnsi"/>
          <w:sz w:val="22"/>
          <w:szCs w:val="22"/>
        </w:rPr>
        <w:t>741</w:t>
      </w:r>
      <w:r w:rsidRPr="00A82F32">
        <w:rPr>
          <w:rFonts w:asciiTheme="minorHAnsi" w:hAnsiTheme="minorHAnsi" w:cstheme="minorHAnsi"/>
          <w:sz w:val="22"/>
          <w:szCs w:val="22"/>
        </w:rPr>
        <w:t>, z póź.zm.)</w:t>
      </w:r>
      <w:r w:rsidR="00C33259">
        <w:rPr>
          <w:rFonts w:asciiTheme="minorHAnsi" w:hAnsiTheme="minorHAnsi" w:cstheme="minorHAnsi"/>
          <w:sz w:val="22"/>
          <w:szCs w:val="22"/>
        </w:rPr>
        <w:t>,</w:t>
      </w:r>
    </w:p>
    <w:p w14:paraId="3302A481" w14:textId="27C86946" w:rsidR="00F615D3" w:rsidRPr="00A82F32" w:rsidRDefault="002659AB" w:rsidP="0094545E">
      <w:pPr>
        <w:pStyle w:val="Akapitzlist"/>
        <w:numPr>
          <w:ilvl w:val="0"/>
          <w:numId w:val="23"/>
        </w:numPr>
        <w:spacing w:line="240" w:lineRule="auto"/>
        <w:ind w:left="1560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lastRenderedPageBreak/>
        <w:t>Ustawy z dnia 11 września 2019 r. - Prawo zamówień publicznych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 (t.j. Dz.U.</w:t>
      </w:r>
      <w:r w:rsidR="006F0A2B">
        <w:rPr>
          <w:rFonts w:asciiTheme="minorHAnsi" w:hAnsiTheme="minorHAnsi" w:cstheme="minorHAnsi"/>
          <w:sz w:val="22"/>
          <w:szCs w:val="22"/>
        </w:rPr>
        <w:t xml:space="preserve"> z </w:t>
      </w:r>
      <w:r w:rsidR="00F615D3" w:rsidRPr="00A82F32">
        <w:rPr>
          <w:rFonts w:asciiTheme="minorHAnsi" w:hAnsiTheme="minorHAnsi" w:cstheme="minorHAnsi"/>
          <w:sz w:val="22"/>
          <w:szCs w:val="22"/>
        </w:rPr>
        <w:t>2019</w:t>
      </w:r>
      <w:r w:rsidR="006F0A2B">
        <w:rPr>
          <w:rFonts w:asciiTheme="minorHAnsi" w:hAnsiTheme="minorHAnsi" w:cstheme="minorHAnsi"/>
          <w:sz w:val="22"/>
          <w:szCs w:val="22"/>
        </w:rPr>
        <w:t xml:space="preserve"> r.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 poz.</w:t>
      </w:r>
      <w:r w:rsidR="006F0A2B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2019</w:t>
      </w:r>
      <w:r w:rsidR="00F615D3" w:rsidRPr="00A82F32">
        <w:rPr>
          <w:rFonts w:asciiTheme="minorHAnsi" w:hAnsiTheme="minorHAnsi" w:cstheme="minorHAnsi"/>
          <w:sz w:val="22"/>
          <w:szCs w:val="22"/>
        </w:rPr>
        <w:t>, z póź.zm.)</w:t>
      </w:r>
      <w:r w:rsidR="00C33259">
        <w:rPr>
          <w:rFonts w:asciiTheme="minorHAnsi" w:hAnsiTheme="minorHAnsi" w:cstheme="minorHAnsi"/>
          <w:sz w:val="22"/>
          <w:szCs w:val="22"/>
        </w:rPr>
        <w:t>,</w:t>
      </w:r>
    </w:p>
    <w:p w14:paraId="076DAD5A" w14:textId="441F6DC7" w:rsidR="00F615D3" w:rsidRPr="00A82F32" w:rsidRDefault="00F615D3" w:rsidP="0094545E">
      <w:pPr>
        <w:spacing w:line="240" w:lineRule="auto"/>
        <w:ind w:left="518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oraz przepisami wykonawczymi do tych ustaw i obowiązującymi w dacie przekazania</w:t>
      </w:r>
      <w:r w:rsidR="00DE6F0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opracowania przepisami, obowiązującymi Polskimi Normami pozwalającymi na uzyskanie</w:t>
      </w:r>
      <w:r w:rsidR="00DE6F0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 xml:space="preserve">pełnych uzgodnień projektu i pozwolenia na budowę. </w:t>
      </w:r>
    </w:p>
    <w:p w14:paraId="15A009EC" w14:textId="50A50485" w:rsidR="00F615D3" w:rsidRPr="00A82F32" w:rsidRDefault="00F615D3" w:rsidP="0094545E">
      <w:pPr>
        <w:spacing w:line="240" w:lineRule="auto"/>
        <w:ind w:left="518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 przypadku zmian w przepisach, pociągających za sobą potrzebę uzyskania nowych</w:t>
      </w:r>
      <w:r w:rsidR="00DE6F0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decyzji bądź uzgodnień, Wykonawca ma obowiązek ich pozyskania. Dokumentacja projektowa powinna uwzględniać wszystkie obowiązki na dzień przekazania jej Zamawiającemu.</w:t>
      </w:r>
    </w:p>
    <w:p w14:paraId="37A96D5D" w14:textId="77777777" w:rsidR="00F615D3" w:rsidRPr="00A82F32" w:rsidRDefault="00F615D3" w:rsidP="0094545E">
      <w:pPr>
        <w:spacing w:line="240" w:lineRule="auto"/>
        <w:ind w:left="518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W niniejszym opracowaniu należy przedstawić dokładny opis technologii wykonania robót projektowych. </w:t>
      </w:r>
    </w:p>
    <w:p w14:paraId="79D55F53" w14:textId="27DDDCA5" w:rsidR="00F615D3" w:rsidRPr="00A82F32" w:rsidRDefault="00F615D3" w:rsidP="0094545E">
      <w:pPr>
        <w:spacing w:line="240" w:lineRule="auto"/>
        <w:ind w:left="518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Dokumentacja powinna </w:t>
      </w:r>
      <w:r w:rsidR="00DA50F3" w:rsidRPr="00A82F32">
        <w:rPr>
          <w:rFonts w:asciiTheme="minorHAnsi" w:hAnsiTheme="minorHAnsi" w:cstheme="minorHAnsi"/>
          <w:sz w:val="22"/>
          <w:szCs w:val="22"/>
        </w:rPr>
        <w:t>obejmować wszystkie branże</w:t>
      </w:r>
      <w:r w:rsidR="0061754F" w:rsidRPr="00A82F32">
        <w:rPr>
          <w:rFonts w:asciiTheme="minorHAnsi" w:hAnsiTheme="minorHAnsi" w:cstheme="minorHAnsi"/>
          <w:sz w:val="22"/>
          <w:szCs w:val="22"/>
        </w:rPr>
        <w:t xml:space="preserve"> i </w:t>
      </w:r>
      <w:r w:rsidRPr="00A82F32">
        <w:rPr>
          <w:rFonts w:asciiTheme="minorHAnsi" w:hAnsiTheme="minorHAnsi" w:cstheme="minorHAnsi"/>
          <w:sz w:val="22"/>
          <w:szCs w:val="22"/>
        </w:rPr>
        <w:t>zawierać wszystkie niezbędne rysunki i</w:t>
      </w:r>
      <w:r w:rsidR="00C33259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opisy umożliwiające</w:t>
      </w:r>
      <w:r w:rsidR="00DE6F0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wykonanie robót budowlanych</w:t>
      </w:r>
      <w:r w:rsidR="007207A9" w:rsidRPr="00A82F32">
        <w:rPr>
          <w:rFonts w:asciiTheme="minorHAnsi" w:hAnsiTheme="minorHAnsi" w:cstheme="minorHAnsi"/>
          <w:sz w:val="22"/>
          <w:szCs w:val="22"/>
        </w:rPr>
        <w:t xml:space="preserve"> i instalacyjnych</w:t>
      </w:r>
      <w:r w:rsidRPr="00A82F32">
        <w:rPr>
          <w:rFonts w:asciiTheme="minorHAnsi" w:hAnsiTheme="minorHAnsi" w:cstheme="minorHAnsi"/>
          <w:sz w:val="22"/>
          <w:szCs w:val="22"/>
        </w:rPr>
        <w:t>.</w:t>
      </w:r>
    </w:p>
    <w:p w14:paraId="4F2002DE" w14:textId="4DB1CC6E" w:rsidR="00F615D3" w:rsidRPr="00A82F32" w:rsidRDefault="00F615D3" w:rsidP="0094545E">
      <w:pPr>
        <w:pStyle w:val="Akapitzlist"/>
        <w:numPr>
          <w:ilvl w:val="1"/>
          <w:numId w:val="37"/>
        </w:numPr>
        <w:spacing w:line="240" w:lineRule="auto"/>
        <w:ind w:left="709" w:hanging="508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Informacja BIOZ </w:t>
      </w:r>
      <w:r w:rsidR="007B29EA" w:rsidRPr="00A82F32">
        <w:rPr>
          <w:rFonts w:asciiTheme="minorHAnsi" w:hAnsiTheme="minorHAnsi" w:cstheme="minorHAnsi"/>
          <w:sz w:val="22"/>
          <w:szCs w:val="22"/>
        </w:rPr>
        <w:t xml:space="preserve">– jeśli wymagana </w:t>
      </w:r>
      <w:r w:rsidRPr="00A82F32">
        <w:rPr>
          <w:rFonts w:asciiTheme="minorHAnsi" w:hAnsiTheme="minorHAnsi" w:cstheme="minorHAnsi"/>
          <w:sz w:val="22"/>
          <w:szCs w:val="22"/>
        </w:rPr>
        <w:t>(</w:t>
      </w:r>
      <w:r w:rsidR="000337D4">
        <w:rPr>
          <w:rFonts w:asciiTheme="minorHAnsi" w:hAnsiTheme="minorHAnsi" w:cstheme="minorHAnsi"/>
          <w:sz w:val="22"/>
          <w:szCs w:val="22"/>
        </w:rPr>
        <w:t>3</w:t>
      </w:r>
      <w:r w:rsidR="00BD5F06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wersja papierowa + wersja elektroniczna na nośniku DVD – pliki z rozszerzeniem „pdf” i „doc”) opracowana zgodnie z Rozporządzeniem Ministra Infrastruktury</w:t>
      </w:r>
      <w:r w:rsidR="00FF249C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z dnia 23 czerwca 2003 r. w sprawie informacji dotyczącej bezpieczeństwa i</w:t>
      </w:r>
      <w:r w:rsidR="00AF61DD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ochrony zdrowia oraz planu bezpieczeństwa i ochrony zdrowia (Dz. U. 2003 Nr 120 poz. 1126).</w:t>
      </w:r>
    </w:p>
    <w:p w14:paraId="13548CF4" w14:textId="505F43C4" w:rsidR="001F22FE" w:rsidRPr="00A82F32" w:rsidRDefault="00CE3C23" w:rsidP="0094545E">
      <w:pPr>
        <w:pStyle w:val="Akapitzlist"/>
        <w:numPr>
          <w:ilvl w:val="1"/>
          <w:numId w:val="37"/>
        </w:numPr>
        <w:spacing w:line="240" w:lineRule="auto"/>
        <w:ind w:left="709" w:hanging="508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Charakterystyka energetyczna </w:t>
      </w:r>
      <w:r w:rsidR="00BD5F06" w:rsidRPr="00A82F32">
        <w:rPr>
          <w:rFonts w:asciiTheme="minorHAnsi" w:hAnsiTheme="minorHAnsi" w:cstheme="minorHAnsi"/>
          <w:sz w:val="22"/>
          <w:szCs w:val="22"/>
        </w:rPr>
        <w:t>– jeśli wymagana (</w:t>
      </w:r>
      <w:r w:rsidR="000337D4">
        <w:rPr>
          <w:rFonts w:asciiTheme="minorHAnsi" w:hAnsiTheme="minorHAnsi" w:cstheme="minorHAnsi"/>
          <w:sz w:val="22"/>
          <w:szCs w:val="22"/>
        </w:rPr>
        <w:t>3</w:t>
      </w:r>
      <w:r w:rsidR="00BD5F06" w:rsidRPr="00A82F32">
        <w:rPr>
          <w:rFonts w:asciiTheme="minorHAnsi" w:hAnsiTheme="minorHAnsi" w:cstheme="minorHAnsi"/>
          <w:sz w:val="22"/>
          <w:szCs w:val="22"/>
        </w:rPr>
        <w:t xml:space="preserve"> wersja papierowa + wersja elektroniczna na nośniku DVD – pliki z rozszerzeniem „pdf” i „doc”) opracowana zgodnie z</w:t>
      </w:r>
      <w:r w:rsidR="0005206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A22105" w:rsidRPr="00A82F32">
        <w:rPr>
          <w:rFonts w:asciiTheme="minorHAnsi" w:hAnsiTheme="minorHAnsi" w:cstheme="minorHAnsi"/>
          <w:sz w:val="22"/>
          <w:szCs w:val="22"/>
        </w:rPr>
        <w:t>Rozporządzenie Ministra Infrastruktury i Rozwoju z dnia 27 lutego 2015 r. w sprawie metodologii wyznaczania charakterystyki energetycznej budynku lub części budynku oraz świadectw charakterystyki energetycznej</w:t>
      </w:r>
      <w:r w:rsidR="00323E70" w:rsidRPr="00A82F32">
        <w:rPr>
          <w:rFonts w:asciiTheme="minorHAnsi" w:hAnsiTheme="minorHAnsi" w:cstheme="minorHAnsi"/>
          <w:sz w:val="22"/>
          <w:szCs w:val="22"/>
        </w:rPr>
        <w:t xml:space="preserve"> (</w:t>
      </w:r>
      <w:r w:rsidR="00D31D3C" w:rsidRPr="00A82F32">
        <w:rPr>
          <w:rFonts w:asciiTheme="minorHAnsi" w:hAnsiTheme="minorHAnsi" w:cstheme="minorHAnsi"/>
          <w:sz w:val="22"/>
          <w:szCs w:val="22"/>
        </w:rPr>
        <w:t xml:space="preserve">Dz.U. 2015 poz. 376 z </w:t>
      </w:r>
      <w:r w:rsidR="00FB4B8D" w:rsidRPr="00A82F32">
        <w:rPr>
          <w:rFonts w:asciiTheme="minorHAnsi" w:hAnsiTheme="minorHAnsi" w:cstheme="minorHAnsi"/>
          <w:sz w:val="22"/>
          <w:szCs w:val="22"/>
        </w:rPr>
        <w:t>póź. zm.)</w:t>
      </w:r>
    </w:p>
    <w:p w14:paraId="0846CC42" w14:textId="22286CC4" w:rsidR="00F615D3" w:rsidRPr="00A82F32" w:rsidRDefault="00F615D3" w:rsidP="0094545E">
      <w:pPr>
        <w:pStyle w:val="Akapitzlist"/>
        <w:numPr>
          <w:ilvl w:val="1"/>
          <w:numId w:val="37"/>
        </w:numPr>
        <w:spacing w:line="240" w:lineRule="auto"/>
        <w:ind w:left="709" w:hanging="508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Przedmiary robót </w:t>
      </w:r>
      <w:r w:rsidR="00301CCB" w:rsidRPr="00A82F32">
        <w:rPr>
          <w:rFonts w:asciiTheme="minorHAnsi" w:hAnsiTheme="minorHAnsi" w:cstheme="minorHAnsi"/>
          <w:sz w:val="22"/>
          <w:szCs w:val="22"/>
        </w:rPr>
        <w:t xml:space="preserve">w układzie branżowym </w:t>
      </w:r>
      <w:r w:rsidRPr="00A82F32">
        <w:rPr>
          <w:rFonts w:asciiTheme="minorHAnsi" w:hAnsiTheme="minorHAnsi" w:cstheme="minorHAnsi"/>
          <w:sz w:val="22"/>
          <w:szCs w:val="22"/>
        </w:rPr>
        <w:t>(</w:t>
      </w:r>
      <w:r w:rsidR="00AF61DD">
        <w:rPr>
          <w:rFonts w:asciiTheme="minorHAnsi" w:hAnsiTheme="minorHAnsi" w:cstheme="minorHAnsi"/>
          <w:sz w:val="22"/>
          <w:szCs w:val="22"/>
        </w:rPr>
        <w:t>1</w:t>
      </w:r>
      <w:r w:rsidR="005C2692" w:rsidRPr="00A82F32">
        <w:rPr>
          <w:rFonts w:asciiTheme="minorHAnsi" w:hAnsiTheme="minorHAnsi" w:cstheme="minorHAnsi"/>
          <w:sz w:val="22"/>
          <w:szCs w:val="22"/>
        </w:rPr>
        <w:t xml:space="preserve"> e</w:t>
      </w:r>
      <w:r w:rsidR="00901F82" w:rsidRPr="00A82F32">
        <w:rPr>
          <w:rFonts w:asciiTheme="minorHAnsi" w:hAnsiTheme="minorHAnsi" w:cstheme="minorHAnsi"/>
          <w:sz w:val="22"/>
          <w:szCs w:val="22"/>
        </w:rPr>
        <w:t xml:space="preserve">gz. </w:t>
      </w:r>
      <w:r w:rsidRPr="00A82F32">
        <w:rPr>
          <w:rFonts w:asciiTheme="minorHAnsi" w:hAnsiTheme="minorHAnsi" w:cstheme="minorHAnsi"/>
          <w:sz w:val="22"/>
          <w:szCs w:val="22"/>
        </w:rPr>
        <w:t>wersja papierowa + wersja elektroniczna na nośniku DVD – pliki z rozszerzeniem „pdf”</w:t>
      </w:r>
      <w:r w:rsidR="00AE4D40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Pr="00A82F32">
        <w:rPr>
          <w:rFonts w:asciiTheme="minorHAnsi" w:hAnsiTheme="minorHAnsi" w:cstheme="minorHAnsi"/>
          <w:sz w:val="22"/>
          <w:szCs w:val="22"/>
        </w:rPr>
        <w:t>„kst”</w:t>
      </w:r>
      <w:r w:rsidR="00D67CC9" w:rsidRPr="00A82F32">
        <w:rPr>
          <w:rFonts w:asciiTheme="minorHAnsi" w:hAnsiTheme="minorHAnsi" w:cstheme="minorHAnsi"/>
          <w:sz w:val="22"/>
          <w:szCs w:val="22"/>
        </w:rPr>
        <w:t xml:space="preserve"> i „xls”</w:t>
      </w:r>
      <w:r w:rsidRPr="00A82F32">
        <w:rPr>
          <w:rFonts w:asciiTheme="minorHAnsi" w:hAnsiTheme="minorHAnsi" w:cstheme="minorHAnsi"/>
          <w:sz w:val="22"/>
          <w:szCs w:val="22"/>
        </w:rPr>
        <w:t xml:space="preserve"> lub innym umożliwiającym edycję), sporządzone zgodnie z wymogami określonymi w Rozporządzeniu Ministra Infrastruktury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dnia 2 września 2004 r. w sprawie szczegółowego zakresu i formy dokumentacji projektowej, specyfikacji technicznych wykonania i odbioru robót budowlanych oraz programu funkcjonalno-użytkowego (tj. Dz. U. z 2013 r., poz. 1129.). Pozycje przedmiaru powinny zawierać zestawienie przewidywanych do wykonania robót w kolejności technologicznej ich wykonania, wraz z ich szczegółowym opisem, miejscem wykonania i wskazaniem podstaw ustalających szczegółowy opis robót i nakłady rzeczowe głównie w oparciu o KNR-y.</w:t>
      </w:r>
    </w:p>
    <w:p w14:paraId="405C9378" w14:textId="77FE3F13" w:rsidR="00F615D3" w:rsidRPr="00A82F32" w:rsidRDefault="00101244" w:rsidP="0094545E">
      <w:pPr>
        <w:pStyle w:val="Akapitzlist"/>
        <w:numPr>
          <w:ilvl w:val="1"/>
          <w:numId w:val="37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K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osztorys inwestorski </w:t>
      </w:r>
      <w:r w:rsidR="00BA622C" w:rsidRPr="00A82F32">
        <w:rPr>
          <w:rFonts w:asciiTheme="minorHAnsi" w:hAnsiTheme="minorHAnsi" w:cstheme="minorHAnsi"/>
          <w:sz w:val="22"/>
          <w:szCs w:val="22"/>
        </w:rPr>
        <w:t xml:space="preserve">w układzie branżowym </w:t>
      </w:r>
      <w:r w:rsidR="00F615D3" w:rsidRPr="00A82F32">
        <w:rPr>
          <w:rFonts w:asciiTheme="minorHAnsi" w:hAnsiTheme="minorHAnsi" w:cstheme="minorHAnsi"/>
          <w:sz w:val="22"/>
          <w:szCs w:val="22"/>
        </w:rPr>
        <w:t>(</w:t>
      </w:r>
      <w:r w:rsidR="00AF61DD">
        <w:rPr>
          <w:rFonts w:asciiTheme="minorHAnsi" w:hAnsiTheme="minorHAnsi" w:cstheme="minorHAnsi"/>
          <w:sz w:val="22"/>
          <w:szCs w:val="22"/>
        </w:rPr>
        <w:t>1</w:t>
      </w:r>
      <w:r w:rsidR="005C2692" w:rsidRPr="00A82F32">
        <w:rPr>
          <w:rFonts w:asciiTheme="minorHAnsi" w:hAnsiTheme="minorHAnsi" w:cstheme="minorHAnsi"/>
          <w:sz w:val="22"/>
          <w:szCs w:val="22"/>
        </w:rPr>
        <w:t xml:space="preserve"> egz.</w:t>
      </w:r>
      <w:r w:rsidR="00C753F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wersja papierowa + wersja elektroniczna na nośniku DVD – pliki z rozszerzeniem </w:t>
      </w:r>
      <w:r w:rsidR="00ED2BBB" w:rsidRPr="00A82F32">
        <w:rPr>
          <w:rFonts w:asciiTheme="minorHAnsi" w:hAnsiTheme="minorHAnsi" w:cstheme="minorHAnsi"/>
          <w:sz w:val="22"/>
          <w:szCs w:val="22"/>
        </w:rPr>
        <w:t>„pdf”, „kst” i „xls”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 lub innym umożliwiającym edycję), opracowany zgodnie z </w:t>
      </w:r>
      <w:bookmarkStart w:id="2" w:name="_Hlk74289185"/>
      <w:r w:rsidR="00F615D3" w:rsidRPr="00A82F32">
        <w:rPr>
          <w:rFonts w:asciiTheme="minorHAnsi" w:hAnsiTheme="minorHAnsi" w:cstheme="minorHAnsi"/>
          <w:sz w:val="22"/>
          <w:szCs w:val="22"/>
        </w:rPr>
        <w:t>Rozporządzeniem Ministra Infrastruktury z dnia 18 maja 2004 r. w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sprawie określenia metod i podstaw sporządzania kosztorysu inwestorskiego, obliczania planowanych kosztów prac projektowych oraz planowanych kosztów robót budowlanych określonych w programie funkcjonalno-użytkowym </w:t>
      </w:r>
      <w:r w:rsidR="00F615D3" w:rsidRPr="00AD533C">
        <w:rPr>
          <w:rFonts w:asciiTheme="minorHAnsi" w:hAnsiTheme="minorHAnsi" w:cstheme="minorHAnsi"/>
          <w:sz w:val="22"/>
          <w:szCs w:val="22"/>
        </w:rPr>
        <w:t>(Dz. U. 2004 Nr 130 poz. 1389</w:t>
      </w:r>
      <w:bookmarkEnd w:id="2"/>
      <w:r w:rsidR="00F615D3" w:rsidRPr="00AD533C">
        <w:rPr>
          <w:rFonts w:asciiTheme="minorHAnsi" w:hAnsiTheme="minorHAnsi" w:cstheme="minorHAnsi"/>
          <w:sz w:val="22"/>
          <w:szCs w:val="22"/>
        </w:rPr>
        <w:t>).</w:t>
      </w:r>
      <w:r w:rsidR="00F615D3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476F18" w:rsidRPr="00A82F32">
        <w:rPr>
          <w:rFonts w:asciiTheme="minorHAnsi" w:hAnsiTheme="minorHAnsi" w:cstheme="minorHAnsi"/>
          <w:sz w:val="22"/>
          <w:szCs w:val="22"/>
        </w:rPr>
        <w:t xml:space="preserve">Do kosztorysów </w:t>
      </w:r>
      <w:r w:rsidR="006B25A8" w:rsidRPr="00A82F32">
        <w:rPr>
          <w:rFonts w:asciiTheme="minorHAnsi" w:hAnsiTheme="minorHAnsi" w:cstheme="minorHAnsi"/>
          <w:sz w:val="22"/>
          <w:szCs w:val="22"/>
        </w:rPr>
        <w:t>należy dołączyć zestawienia robocizny</w:t>
      </w:r>
      <w:r w:rsidR="00F36284" w:rsidRPr="00A82F32">
        <w:rPr>
          <w:rFonts w:asciiTheme="minorHAnsi" w:hAnsiTheme="minorHAnsi" w:cstheme="minorHAnsi"/>
          <w:sz w:val="22"/>
          <w:szCs w:val="22"/>
        </w:rPr>
        <w:t>, cen materiałów wraz z kosztami zakupu</w:t>
      </w:r>
      <w:r w:rsidR="00D651F9" w:rsidRPr="00A82F32">
        <w:rPr>
          <w:rFonts w:asciiTheme="minorHAnsi" w:hAnsiTheme="minorHAnsi" w:cstheme="minorHAnsi"/>
          <w:sz w:val="22"/>
          <w:szCs w:val="22"/>
        </w:rPr>
        <w:t>, sprzętu oraz tabele elementów scalonych,</w:t>
      </w:r>
      <w:r w:rsidR="00C2430B" w:rsidRPr="00A82F32">
        <w:rPr>
          <w:rFonts w:asciiTheme="minorHAnsi" w:hAnsiTheme="minorHAnsi" w:cstheme="minorHAnsi"/>
          <w:sz w:val="22"/>
          <w:szCs w:val="22"/>
        </w:rPr>
        <w:t xml:space="preserve"> Kosztorysy</w:t>
      </w:r>
      <w:r w:rsidR="00992650" w:rsidRPr="00A82F32">
        <w:rPr>
          <w:rFonts w:asciiTheme="minorHAnsi" w:hAnsiTheme="minorHAnsi" w:cstheme="minorHAnsi"/>
          <w:sz w:val="22"/>
          <w:szCs w:val="22"/>
        </w:rPr>
        <w:t xml:space="preserve"> inwestorskie mają być zestawione </w:t>
      </w:r>
      <w:r w:rsidR="00B16395" w:rsidRPr="00A82F32">
        <w:rPr>
          <w:rFonts w:asciiTheme="minorHAnsi" w:hAnsiTheme="minorHAnsi" w:cstheme="minorHAnsi"/>
          <w:sz w:val="22"/>
          <w:szCs w:val="22"/>
        </w:rPr>
        <w:t>w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B16395" w:rsidRPr="00A82F32">
        <w:rPr>
          <w:rFonts w:asciiTheme="minorHAnsi" w:hAnsiTheme="minorHAnsi" w:cstheme="minorHAnsi"/>
          <w:sz w:val="22"/>
          <w:szCs w:val="22"/>
        </w:rPr>
        <w:t xml:space="preserve">zbiorczym </w:t>
      </w:r>
      <w:r w:rsidR="00E37A93" w:rsidRPr="00A82F32">
        <w:rPr>
          <w:rFonts w:asciiTheme="minorHAnsi" w:hAnsiTheme="minorHAnsi" w:cstheme="minorHAnsi"/>
          <w:sz w:val="22"/>
          <w:szCs w:val="22"/>
        </w:rPr>
        <w:t>zestawieniu kosztów</w:t>
      </w:r>
      <w:r w:rsidR="007E04F7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400DF7" w:rsidRPr="00A82F32">
        <w:rPr>
          <w:rFonts w:asciiTheme="minorHAnsi" w:hAnsiTheme="minorHAnsi" w:cstheme="minorHAnsi"/>
          <w:sz w:val="22"/>
          <w:szCs w:val="22"/>
        </w:rPr>
        <w:t xml:space="preserve">wykonanym </w:t>
      </w:r>
      <w:r w:rsidR="00DA2442" w:rsidRPr="00A82F32">
        <w:rPr>
          <w:rFonts w:asciiTheme="minorHAnsi" w:hAnsiTheme="minorHAnsi" w:cstheme="minorHAnsi"/>
          <w:sz w:val="22"/>
          <w:szCs w:val="22"/>
        </w:rPr>
        <w:t xml:space="preserve">w uzgodnieniu </w:t>
      </w:r>
      <w:r w:rsidR="00AE76EE" w:rsidRPr="00A82F32">
        <w:rPr>
          <w:rFonts w:asciiTheme="minorHAnsi" w:hAnsiTheme="minorHAnsi" w:cstheme="minorHAnsi"/>
          <w:sz w:val="22"/>
          <w:szCs w:val="22"/>
        </w:rPr>
        <w:t>z Zamawiającym.</w:t>
      </w:r>
    </w:p>
    <w:p w14:paraId="141D22EB" w14:textId="67E9E7DB" w:rsidR="00F615D3" w:rsidRPr="00A82F32" w:rsidRDefault="00F615D3" w:rsidP="0094545E">
      <w:pPr>
        <w:pStyle w:val="Akapitzlist"/>
        <w:numPr>
          <w:ilvl w:val="1"/>
          <w:numId w:val="37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3" w:name="_Hlk77853450"/>
      <w:r w:rsidRPr="00A82F32">
        <w:rPr>
          <w:rFonts w:asciiTheme="minorHAnsi" w:hAnsiTheme="minorHAnsi" w:cstheme="minorHAnsi"/>
          <w:sz w:val="22"/>
          <w:szCs w:val="22"/>
        </w:rPr>
        <w:t xml:space="preserve">Specyfikacja techniczna wykonania i odbioru robót budowlanych </w:t>
      </w:r>
      <w:r w:rsidR="00C8255A" w:rsidRPr="009F77B6">
        <w:rPr>
          <w:rFonts w:asciiTheme="minorHAnsi" w:hAnsiTheme="minorHAnsi" w:cstheme="minorHAnsi"/>
          <w:sz w:val="22"/>
          <w:szCs w:val="22"/>
        </w:rPr>
        <w:t xml:space="preserve">wraz </w:t>
      </w:r>
      <w:r w:rsidR="00A33602" w:rsidRPr="009F77B6">
        <w:rPr>
          <w:rFonts w:asciiTheme="minorHAnsi" w:hAnsiTheme="minorHAnsi" w:cstheme="minorHAnsi"/>
          <w:sz w:val="22"/>
          <w:szCs w:val="22"/>
        </w:rPr>
        <w:t>z opracowaniem tabeli</w:t>
      </w:r>
      <w:r w:rsidR="00473CA7" w:rsidRPr="009F77B6">
        <w:rPr>
          <w:rFonts w:asciiTheme="minorHAnsi" w:hAnsiTheme="minorHAnsi" w:cstheme="minorHAnsi"/>
          <w:sz w:val="22"/>
          <w:szCs w:val="22"/>
        </w:rPr>
        <w:t xml:space="preserve"> </w:t>
      </w:r>
      <w:r w:rsidR="00D371B4" w:rsidRPr="009F77B6">
        <w:rPr>
          <w:rFonts w:asciiTheme="minorHAnsi" w:hAnsiTheme="minorHAnsi" w:cstheme="minorHAnsi"/>
          <w:sz w:val="22"/>
          <w:szCs w:val="22"/>
        </w:rPr>
        <w:t>zawierającej pożądane parametry techniczne</w:t>
      </w:r>
      <w:r w:rsidR="00F548D4" w:rsidRPr="009F77B6">
        <w:rPr>
          <w:rFonts w:asciiTheme="minorHAnsi" w:hAnsiTheme="minorHAnsi" w:cstheme="minorHAnsi"/>
          <w:sz w:val="22"/>
          <w:szCs w:val="22"/>
        </w:rPr>
        <w:t xml:space="preserve"> materiałów</w:t>
      </w:r>
      <w:r w:rsidR="00F548D4" w:rsidRPr="00A82F32">
        <w:rPr>
          <w:rFonts w:asciiTheme="minorHAnsi" w:hAnsiTheme="minorHAnsi" w:cstheme="minorHAnsi"/>
          <w:sz w:val="22"/>
          <w:szCs w:val="22"/>
        </w:rPr>
        <w:t>, wyrobów budowlanych, urządzeń i wyposażenia</w:t>
      </w:r>
      <w:r w:rsidR="004D7228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00639C" w:rsidRPr="00A82F32">
        <w:rPr>
          <w:rFonts w:asciiTheme="minorHAnsi" w:hAnsiTheme="minorHAnsi" w:cstheme="minorHAnsi"/>
          <w:sz w:val="22"/>
          <w:szCs w:val="22"/>
        </w:rPr>
        <w:t xml:space="preserve">wskazanych w projekcie </w:t>
      </w:r>
      <w:r w:rsidR="0040174B" w:rsidRPr="00A82F32">
        <w:rPr>
          <w:rFonts w:asciiTheme="minorHAnsi" w:hAnsiTheme="minorHAnsi" w:cstheme="minorHAnsi"/>
          <w:sz w:val="22"/>
          <w:szCs w:val="22"/>
        </w:rPr>
        <w:t>wykonawczym</w:t>
      </w:r>
      <w:r w:rsidR="00A33602" w:rsidRPr="00A82F32">
        <w:rPr>
          <w:rFonts w:asciiTheme="minorHAnsi" w:hAnsiTheme="minorHAnsi" w:cstheme="minorHAnsi"/>
          <w:sz w:val="22"/>
          <w:szCs w:val="22"/>
        </w:rPr>
        <w:t>, na po</w:t>
      </w:r>
      <w:r w:rsidR="00B77B75" w:rsidRPr="00A82F32">
        <w:rPr>
          <w:rFonts w:asciiTheme="minorHAnsi" w:hAnsiTheme="minorHAnsi" w:cstheme="minorHAnsi"/>
          <w:sz w:val="22"/>
          <w:szCs w:val="22"/>
        </w:rPr>
        <w:t xml:space="preserve">dstawie której </w:t>
      </w:r>
      <w:r w:rsidR="00305443" w:rsidRPr="00A82F32">
        <w:rPr>
          <w:rFonts w:asciiTheme="minorHAnsi" w:hAnsiTheme="minorHAnsi" w:cstheme="minorHAnsi"/>
          <w:sz w:val="22"/>
          <w:szCs w:val="22"/>
        </w:rPr>
        <w:t xml:space="preserve">możliwa będzie ocena </w:t>
      </w:r>
      <w:r w:rsidR="0024619E" w:rsidRPr="00A82F32">
        <w:rPr>
          <w:rFonts w:asciiTheme="minorHAnsi" w:hAnsiTheme="minorHAnsi" w:cstheme="minorHAnsi"/>
          <w:sz w:val="22"/>
          <w:szCs w:val="22"/>
        </w:rPr>
        <w:t xml:space="preserve">zamieszczonych </w:t>
      </w:r>
      <w:r w:rsidR="00476210" w:rsidRPr="00A82F32">
        <w:rPr>
          <w:rFonts w:asciiTheme="minorHAnsi" w:hAnsiTheme="minorHAnsi" w:cstheme="minorHAnsi"/>
          <w:sz w:val="22"/>
          <w:szCs w:val="22"/>
        </w:rPr>
        <w:t>w ofertach Wykonawców</w:t>
      </w:r>
      <w:r w:rsidR="007C6AC3" w:rsidRPr="00A82F32">
        <w:rPr>
          <w:rFonts w:asciiTheme="minorHAnsi" w:hAnsiTheme="minorHAnsi" w:cstheme="minorHAnsi"/>
          <w:sz w:val="22"/>
          <w:szCs w:val="22"/>
        </w:rPr>
        <w:t>,</w:t>
      </w:r>
      <w:r w:rsidR="00475EAC" w:rsidRPr="00A82F32">
        <w:rPr>
          <w:rFonts w:asciiTheme="minorHAnsi" w:hAnsiTheme="minorHAnsi" w:cstheme="minorHAnsi"/>
          <w:sz w:val="22"/>
          <w:szCs w:val="22"/>
        </w:rPr>
        <w:t xml:space="preserve"> wraz propozycją punktacji</w:t>
      </w:r>
      <w:r w:rsidR="002221C9" w:rsidRPr="00A82F32">
        <w:rPr>
          <w:rFonts w:asciiTheme="minorHAnsi" w:hAnsiTheme="minorHAnsi" w:cstheme="minorHAnsi"/>
          <w:sz w:val="22"/>
          <w:szCs w:val="22"/>
        </w:rPr>
        <w:t xml:space="preserve"> za spełnienie </w:t>
      </w:r>
      <w:r w:rsidR="007612F0" w:rsidRPr="00A82F32">
        <w:rPr>
          <w:rFonts w:asciiTheme="minorHAnsi" w:hAnsiTheme="minorHAnsi" w:cstheme="minorHAnsi"/>
          <w:sz w:val="22"/>
          <w:szCs w:val="22"/>
        </w:rPr>
        <w:t xml:space="preserve">wymagań </w:t>
      </w:r>
      <w:r w:rsidR="00E31765" w:rsidRPr="00A82F32">
        <w:rPr>
          <w:rFonts w:asciiTheme="minorHAnsi" w:hAnsiTheme="minorHAnsi" w:cstheme="minorHAnsi"/>
          <w:sz w:val="22"/>
          <w:szCs w:val="22"/>
        </w:rPr>
        <w:t xml:space="preserve">minimalnych i </w:t>
      </w:r>
      <w:r w:rsidR="007C5C69" w:rsidRPr="00A82F32">
        <w:rPr>
          <w:rFonts w:asciiTheme="minorHAnsi" w:hAnsiTheme="minorHAnsi" w:cstheme="minorHAnsi"/>
          <w:sz w:val="22"/>
          <w:szCs w:val="22"/>
        </w:rPr>
        <w:t>optymalnych</w:t>
      </w:r>
      <w:r w:rsidR="007C6AC3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(</w:t>
      </w:r>
      <w:r w:rsidR="009F77B6">
        <w:rPr>
          <w:rFonts w:asciiTheme="minorHAnsi" w:hAnsiTheme="minorHAnsi" w:cstheme="minorHAnsi"/>
          <w:sz w:val="22"/>
          <w:szCs w:val="22"/>
        </w:rPr>
        <w:t>1</w:t>
      </w:r>
      <w:r w:rsidR="00792063" w:rsidRPr="00A82F32">
        <w:rPr>
          <w:rFonts w:asciiTheme="minorHAnsi" w:hAnsiTheme="minorHAnsi" w:cstheme="minorHAnsi"/>
          <w:sz w:val="22"/>
          <w:szCs w:val="22"/>
        </w:rPr>
        <w:t xml:space="preserve"> egz. </w:t>
      </w:r>
      <w:r w:rsidRPr="00A82F32">
        <w:rPr>
          <w:rFonts w:asciiTheme="minorHAnsi" w:hAnsiTheme="minorHAnsi" w:cstheme="minorHAnsi"/>
          <w:sz w:val="22"/>
          <w:szCs w:val="22"/>
        </w:rPr>
        <w:t>wersja papierowa + wersja elektroniczna na nośniku DVD – pliki z rozszerzeniem „pdf” i „doc”), zawierająca zbiory wymagań niezbędnych dla określenia standardu i jakości wykonania robót, w zakresie wykonania robót budowlanych, właściwości wyrobów budowlanych z uwzględnieniem podziału szczegółowego według Wspólnego Słownika Zamówień.</w:t>
      </w:r>
    </w:p>
    <w:bookmarkEnd w:id="3"/>
    <w:p w14:paraId="647EE0B5" w14:textId="1AB81E69" w:rsidR="00096DAA" w:rsidRPr="00A82F32" w:rsidRDefault="002B17D0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>Dodatkowe w</w:t>
      </w:r>
      <w:r w:rsidR="00E243B2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ymagania stawiane </w:t>
      </w:r>
      <w:r w:rsidR="009961EE" w:rsidRPr="00A82F32">
        <w:rPr>
          <w:rFonts w:asciiTheme="minorHAnsi" w:hAnsiTheme="minorHAnsi" w:cstheme="minorHAnsi"/>
          <w:b/>
          <w:bCs/>
          <w:sz w:val="22"/>
          <w:szCs w:val="22"/>
        </w:rPr>
        <w:t>opracowywanej dokumentacji</w:t>
      </w:r>
      <w:r w:rsidR="0026133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56A1C9" w14:textId="79E48CB2" w:rsidR="001661B1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661B1" w:rsidRPr="00A82F32">
        <w:rPr>
          <w:rFonts w:asciiTheme="minorHAnsi" w:hAnsiTheme="minorHAnsi" w:cstheme="minorHAnsi"/>
          <w:sz w:val="22"/>
          <w:szCs w:val="22"/>
        </w:rPr>
        <w:t xml:space="preserve">okumentacja musi być </w:t>
      </w:r>
      <w:r w:rsidR="00BB720D" w:rsidRPr="00A82F32">
        <w:rPr>
          <w:rFonts w:asciiTheme="minorHAnsi" w:hAnsiTheme="minorHAnsi" w:cstheme="minorHAnsi"/>
          <w:sz w:val="22"/>
          <w:szCs w:val="22"/>
        </w:rPr>
        <w:t>sporządzona w sposób jednoznaczny i wyczerpujący</w:t>
      </w:r>
      <w:r w:rsidR="007A2AA8" w:rsidRPr="00A82F32">
        <w:rPr>
          <w:rFonts w:asciiTheme="minorHAnsi" w:hAnsiTheme="minorHAnsi" w:cstheme="minorHAnsi"/>
          <w:sz w:val="22"/>
          <w:szCs w:val="22"/>
        </w:rPr>
        <w:t xml:space="preserve">, za pomocą dostatecznie dokładnych i zrozumiałych </w:t>
      </w:r>
      <w:r w:rsidR="00F219BB" w:rsidRPr="00A82F32">
        <w:rPr>
          <w:rFonts w:asciiTheme="minorHAnsi" w:hAnsiTheme="minorHAnsi" w:cstheme="minorHAnsi"/>
          <w:sz w:val="22"/>
          <w:szCs w:val="22"/>
        </w:rPr>
        <w:t>określeń</w:t>
      </w:r>
      <w:r w:rsidR="0011167F" w:rsidRPr="00A82F32">
        <w:rPr>
          <w:rFonts w:asciiTheme="minorHAnsi" w:hAnsiTheme="minorHAnsi" w:cstheme="minorHAnsi"/>
          <w:sz w:val="22"/>
          <w:szCs w:val="22"/>
        </w:rPr>
        <w:t xml:space="preserve">, ze szczególnym uwzględnieniem wymagań </w:t>
      </w:r>
      <w:r w:rsidR="0011167F" w:rsidRPr="00A82F32">
        <w:rPr>
          <w:rFonts w:asciiTheme="minorHAnsi" w:hAnsiTheme="minorHAnsi" w:cstheme="minorHAnsi"/>
          <w:sz w:val="22"/>
          <w:szCs w:val="22"/>
        </w:rPr>
        <w:lastRenderedPageBreak/>
        <w:t xml:space="preserve">i okoliczności mogących mieć wpływ </w:t>
      </w:r>
      <w:r w:rsidR="00CC0997" w:rsidRPr="00A82F32">
        <w:rPr>
          <w:rFonts w:asciiTheme="minorHAnsi" w:hAnsiTheme="minorHAnsi" w:cstheme="minorHAnsi"/>
          <w:sz w:val="22"/>
          <w:szCs w:val="22"/>
        </w:rPr>
        <w:t xml:space="preserve">na sporządzenie oferty z przywołaniem nazw i kodów </w:t>
      </w:r>
      <w:r w:rsidR="00A76955" w:rsidRPr="00A82F32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0516E4" w:rsidRPr="00A82F32">
        <w:rPr>
          <w:rFonts w:asciiTheme="minorHAnsi" w:hAnsiTheme="minorHAnsi" w:cstheme="minorHAnsi"/>
          <w:sz w:val="22"/>
          <w:szCs w:val="22"/>
        </w:rPr>
        <w:t xml:space="preserve">Wspólnym </w:t>
      </w:r>
      <w:r w:rsidR="00E916F8" w:rsidRPr="00A82F32">
        <w:rPr>
          <w:rFonts w:asciiTheme="minorHAnsi" w:hAnsiTheme="minorHAnsi" w:cstheme="minorHAnsi"/>
          <w:sz w:val="22"/>
          <w:szCs w:val="22"/>
        </w:rPr>
        <w:t>Słownikiem Zamówień.</w:t>
      </w:r>
    </w:p>
    <w:p w14:paraId="2353AA45" w14:textId="3DB1780E" w:rsidR="00913D44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13D44" w:rsidRPr="00A82F32">
        <w:rPr>
          <w:rFonts w:asciiTheme="minorHAnsi" w:hAnsiTheme="minorHAnsi" w:cstheme="minorHAnsi"/>
          <w:sz w:val="22"/>
          <w:szCs w:val="22"/>
        </w:rPr>
        <w:t>okumentację należy wykonać zgodnie z obowiązującymi przepisami, normami, ze sztuką budowlaną oraz winna być ona opatrzona klauzulą o kompletności i przydatności z punktu widzenia celu, któremu ma służyć wraz z wykazem sporządzonej dokumentacji; informacje zawarte w dokumentacji projektowej w zakresie technologii wykonania robót, doboru materiałów i urządzeń należy określić w sposób zgodny z przepisami ustawy Prawo zamówień publicznych.</w:t>
      </w:r>
    </w:p>
    <w:p w14:paraId="40B66B79" w14:textId="15A002E5" w:rsidR="000D75B7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D75B7" w:rsidRPr="00A82F32">
        <w:rPr>
          <w:rFonts w:asciiTheme="minorHAnsi" w:hAnsiTheme="minorHAnsi" w:cstheme="minorHAnsi"/>
          <w:sz w:val="22"/>
          <w:szCs w:val="22"/>
        </w:rPr>
        <w:t>okumentacja będzie służyć do opisu przedmiotu zamówienia do przetargu w oparciu o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0D75B7" w:rsidRPr="00A82F32">
        <w:rPr>
          <w:rFonts w:asciiTheme="minorHAnsi" w:hAnsiTheme="minorHAnsi" w:cstheme="minorHAnsi"/>
          <w:sz w:val="22"/>
          <w:szCs w:val="22"/>
        </w:rPr>
        <w:t>ustawę Prawo zamówień publicznych na roboty budowlane oraz realizację pełnego zakresu robót budowlanych na jej podstawie, z możliwością podziału na etapy;</w:t>
      </w:r>
    </w:p>
    <w:p w14:paraId="3145E91C" w14:textId="0E81B026" w:rsidR="000D75B7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D75B7" w:rsidRPr="00A82F32">
        <w:rPr>
          <w:rFonts w:asciiTheme="minorHAnsi" w:hAnsiTheme="minorHAnsi" w:cstheme="minorHAnsi"/>
          <w:sz w:val="22"/>
          <w:szCs w:val="22"/>
        </w:rPr>
        <w:t xml:space="preserve">okumentacja nie może </w:t>
      </w:r>
      <w:r w:rsidR="008D6034" w:rsidRPr="00A82F32">
        <w:rPr>
          <w:rFonts w:asciiTheme="minorHAnsi" w:hAnsiTheme="minorHAnsi" w:cstheme="minorHAnsi"/>
          <w:sz w:val="22"/>
          <w:szCs w:val="22"/>
        </w:rPr>
        <w:t xml:space="preserve">być </w:t>
      </w:r>
      <w:r w:rsidR="000874BC" w:rsidRPr="00A82F32">
        <w:rPr>
          <w:rFonts w:asciiTheme="minorHAnsi" w:hAnsiTheme="minorHAnsi" w:cstheme="minorHAnsi"/>
          <w:sz w:val="22"/>
          <w:szCs w:val="22"/>
        </w:rPr>
        <w:t xml:space="preserve">utrudniać </w:t>
      </w:r>
      <w:r w:rsidR="008D6034" w:rsidRPr="00A82F32">
        <w:rPr>
          <w:rFonts w:asciiTheme="minorHAnsi" w:hAnsiTheme="minorHAnsi" w:cstheme="minorHAnsi"/>
          <w:sz w:val="22"/>
          <w:szCs w:val="22"/>
        </w:rPr>
        <w:t>uczciwej konkurencji</w:t>
      </w:r>
      <w:r w:rsidR="00BE6D36" w:rsidRPr="00A82F32">
        <w:rPr>
          <w:rFonts w:asciiTheme="minorHAnsi" w:hAnsiTheme="minorHAnsi" w:cstheme="minorHAnsi"/>
          <w:sz w:val="22"/>
          <w:szCs w:val="22"/>
        </w:rPr>
        <w:t xml:space="preserve">, a szczególności </w:t>
      </w:r>
      <w:r w:rsidR="000D75B7" w:rsidRPr="00A82F32">
        <w:rPr>
          <w:rFonts w:asciiTheme="minorHAnsi" w:hAnsiTheme="minorHAnsi" w:cstheme="minorHAnsi"/>
          <w:sz w:val="22"/>
          <w:szCs w:val="22"/>
        </w:rPr>
        <w:t xml:space="preserve">opisywać przedmiotu zamówienia przez wskazanie znaków towarowych, patentów lub pochodzenia, </w:t>
      </w:r>
      <w:r w:rsidR="00BE6D36" w:rsidRPr="00A82F32">
        <w:rPr>
          <w:rFonts w:asciiTheme="minorHAnsi" w:hAnsiTheme="minorHAnsi" w:cstheme="minorHAnsi"/>
          <w:sz w:val="22"/>
          <w:szCs w:val="22"/>
        </w:rPr>
        <w:t xml:space="preserve">źródła </w:t>
      </w:r>
      <w:r w:rsidR="006B28CF" w:rsidRPr="00A82F32">
        <w:rPr>
          <w:rFonts w:asciiTheme="minorHAnsi" w:hAnsiTheme="minorHAnsi" w:cstheme="minorHAnsi"/>
          <w:sz w:val="22"/>
          <w:szCs w:val="22"/>
        </w:rPr>
        <w:t xml:space="preserve">lub szczególnego procesu, który charakteryzuje </w:t>
      </w:r>
      <w:r w:rsidR="000215B7" w:rsidRPr="00A82F32">
        <w:rPr>
          <w:rFonts w:asciiTheme="minorHAnsi" w:hAnsiTheme="minorHAnsi" w:cstheme="minorHAnsi"/>
          <w:sz w:val="22"/>
          <w:szCs w:val="22"/>
        </w:rPr>
        <w:t xml:space="preserve">produkty lub usługi dostarczone przez konkretnego </w:t>
      </w:r>
      <w:r w:rsidR="005C19D7" w:rsidRPr="00A82F32">
        <w:rPr>
          <w:rFonts w:asciiTheme="minorHAnsi" w:hAnsiTheme="minorHAnsi" w:cstheme="minorHAnsi"/>
          <w:sz w:val="22"/>
          <w:szCs w:val="22"/>
        </w:rPr>
        <w:t>wykonawcę lub producenta</w:t>
      </w:r>
      <w:r w:rsidR="008F17A4" w:rsidRPr="00A82F32">
        <w:rPr>
          <w:rFonts w:asciiTheme="minorHAnsi" w:hAnsiTheme="minorHAnsi" w:cstheme="minorHAnsi"/>
          <w:sz w:val="22"/>
          <w:szCs w:val="22"/>
        </w:rPr>
        <w:t xml:space="preserve">, jeżeli mogłoby to doprowadzić </w:t>
      </w:r>
      <w:r w:rsidR="002E26DB" w:rsidRPr="00A82F32">
        <w:rPr>
          <w:rFonts w:asciiTheme="minorHAnsi" w:hAnsiTheme="minorHAnsi" w:cstheme="minorHAnsi"/>
          <w:sz w:val="22"/>
          <w:szCs w:val="22"/>
        </w:rPr>
        <w:t>do uprzywilejowania lub wyeliminowania niektórych wykonawców lub produktów</w:t>
      </w:r>
      <w:r w:rsidR="00A91F18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0D75B7" w:rsidRPr="00A82F32">
        <w:rPr>
          <w:rFonts w:asciiTheme="minorHAnsi" w:hAnsiTheme="minorHAnsi" w:cstheme="minorHAnsi"/>
          <w:sz w:val="22"/>
          <w:szCs w:val="22"/>
        </w:rPr>
        <w:t>chyba, że jest to uzasadnione specyfiką przedmiotu zamówienia i nie można tego opisać za pomocą dostatecznie dokładnych określeń, a wskazaniu takiemu towarzyszą wyrazy „lub równoważny”; W przypadku posłużenia się nazwami własnymi Wykonawca zobowiązany jest ponadto określić standardy równoważności</w:t>
      </w:r>
      <w:r w:rsidR="004C4801" w:rsidRPr="00A82F32">
        <w:rPr>
          <w:rFonts w:asciiTheme="minorHAnsi" w:hAnsiTheme="minorHAnsi" w:cstheme="minorHAnsi"/>
          <w:sz w:val="22"/>
          <w:szCs w:val="22"/>
        </w:rPr>
        <w:t xml:space="preserve"> od</w:t>
      </w:r>
      <w:r w:rsidR="008C787E" w:rsidRPr="00A82F32">
        <w:rPr>
          <w:rFonts w:asciiTheme="minorHAnsi" w:hAnsiTheme="minorHAnsi" w:cstheme="minorHAnsi"/>
          <w:sz w:val="22"/>
          <w:szCs w:val="22"/>
        </w:rPr>
        <w:t>w</w:t>
      </w:r>
      <w:r w:rsidR="004C4801" w:rsidRPr="00A82F32">
        <w:rPr>
          <w:rFonts w:asciiTheme="minorHAnsi" w:hAnsiTheme="minorHAnsi" w:cstheme="minorHAnsi"/>
          <w:sz w:val="22"/>
          <w:szCs w:val="22"/>
        </w:rPr>
        <w:t>zorowane w tabeli</w:t>
      </w:r>
      <w:r w:rsidR="008C787E" w:rsidRPr="00A82F32">
        <w:rPr>
          <w:rFonts w:asciiTheme="minorHAnsi" w:hAnsiTheme="minorHAnsi" w:cstheme="minorHAnsi"/>
          <w:sz w:val="22"/>
          <w:szCs w:val="22"/>
        </w:rPr>
        <w:t xml:space="preserve"> równoważności</w:t>
      </w:r>
      <w:r w:rsidR="00E837FA" w:rsidRPr="00A82F32">
        <w:rPr>
          <w:rFonts w:asciiTheme="minorHAnsi" w:hAnsiTheme="minorHAnsi" w:cstheme="minorHAnsi"/>
          <w:sz w:val="22"/>
          <w:szCs w:val="22"/>
        </w:rPr>
        <w:t>, opisujące</w:t>
      </w:r>
      <w:r w:rsidR="00DB78A5" w:rsidRPr="00A82F32">
        <w:rPr>
          <w:rFonts w:asciiTheme="minorHAnsi" w:hAnsiTheme="minorHAnsi" w:cstheme="minorHAnsi"/>
          <w:sz w:val="22"/>
          <w:szCs w:val="22"/>
        </w:rPr>
        <w:t>: symbol lub nazwę wyrobu</w:t>
      </w:r>
      <w:r w:rsidR="00DA6F64" w:rsidRPr="00A82F32">
        <w:rPr>
          <w:rFonts w:asciiTheme="minorHAnsi" w:hAnsiTheme="minorHAnsi" w:cstheme="minorHAnsi"/>
          <w:sz w:val="22"/>
          <w:szCs w:val="22"/>
        </w:rPr>
        <w:t xml:space="preserve"> zastosowanego w projekcie</w:t>
      </w:r>
      <w:r w:rsidR="00DB78A5" w:rsidRPr="00A82F32">
        <w:rPr>
          <w:rFonts w:asciiTheme="minorHAnsi" w:hAnsiTheme="minorHAnsi" w:cstheme="minorHAnsi"/>
          <w:sz w:val="22"/>
          <w:szCs w:val="22"/>
        </w:rPr>
        <w:t>,</w:t>
      </w:r>
      <w:r w:rsidR="00236E90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9453E7" w:rsidRPr="00A82F32">
        <w:rPr>
          <w:rFonts w:asciiTheme="minorHAnsi" w:hAnsiTheme="minorHAnsi" w:cstheme="minorHAnsi"/>
          <w:sz w:val="22"/>
          <w:szCs w:val="22"/>
        </w:rPr>
        <w:t>producenta</w:t>
      </w:r>
      <w:r w:rsidR="0092744E" w:rsidRPr="00A82F32">
        <w:rPr>
          <w:rFonts w:asciiTheme="minorHAnsi" w:hAnsiTheme="minorHAnsi" w:cstheme="minorHAnsi"/>
          <w:sz w:val="22"/>
          <w:szCs w:val="22"/>
        </w:rPr>
        <w:t>,</w:t>
      </w:r>
      <w:r w:rsidR="0028666B" w:rsidRPr="00A82F32">
        <w:rPr>
          <w:rFonts w:asciiTheme="minorHAnsi" w:hAnsiTheme="minorHAnsi" w:cstheme="minorHAnsi"/>
          <w:sz w:val="22"/>
          <w:szCs w:val="22"/>
        </w:rPr>
        <w:t xml:space="preserve"> parametry</w:t>
      </w:r>
      <w:r w:rsidR="00EA2873" w:rsidRPr="00A82F32">
        <w:rPr>
          <w:rFonts w:asciiTheme="minorHAnsi" w:hAnsiTheme="minorHAnsi" w:cstheme="minorHAnsi"/>
          <w:sz w:val="22"/>
          <w:szCs w:val="22"/>
        </w:rPr>
        <w:t xml:space="preserve">, opis cech równoważności </w:t>
      </w:r>
      <w:r w:rsidR="00C24EC8" w:rsidRPr="00A82F32">
        <w:rPr>
          <w:rFonts w:asciiTheme="minorHAnsi" w:hAnsiTheme="minorHAnsi" w:cstheme="minorHAnsi"/>
          <w:sz w:val="22"/>
          <w:szCs w:val="22"/>
        </w:rPr>
        <w:t xml:space="preserve">wymaganych w przypadku w przypadku zastosowania innych niż </w:t>
      </w:r>
      <w:r w:rsidR="00042C25" w:rsidRPr="00A82F32">
        <w:rPr>
          <w:rFonts w:asciiTheme="minorHAnsi" w:hAnsiTheme="minorHAnsi" w:cstheme="minorHAnsi"/>
          <w:sz w:val="22"/>
          <w:szCs w:val="22"/>
        </w:rPr>
        <w:t>opisane</w:t>
      </w:r>
      <w:r w:rsidR="00FB38A9" w:rsidRPr="00A82F32">
        <w:rPr>
          <w:rFonts w:asciiTheme="minorHAnsi" w:hAnsiTheme="minorHAnsi" w:cstheme="minorHAnsi"/>
          <w:sz w:val="22"/>
          <w:szCs w:val="22"/>
        </w:rPr>
        <w:t>.</w:t>
      </w:r>
    </w:p>
    <w:p w14:paraId="620C9D14" w14:textId="12A338A1" w:rsidR="000D75B7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D75B7" w:rsidRPr="00A82F32">
        <w:rPr>
          <w:rFonts w:asciiTheme="minorHAnsi" w:hAnsiTheme="minorHAnsi" w:cstheme="minorHAnsi"/>
          <w:sz w:val="22"/>
          <w:szCs w:val="22"/>
        </w:rPr>
        <w:t>okumentacja powinna opisywać przedmiot zamówienia, w tym zastosowane materiały i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0D75B7" w:rsidRPr="00A82F32">
        <w:rPr>
          <w:rFonts w:asciiTheme="minorHAnsi" w:hAnsiTheme="minorHAnsi" w:cstheme="minorHAnsi"/>
          <w:sz w:val="22"/>
          <w:szCs w:val="22"/>
        </w:rPr>
        <w:t>urządzenia, za pomocą cech technicznych i jakościowych, przy przestrzeganiu Polskich Norm przenoszących europejskie normy zharmonizowane. W przypadku braku Polskich Norm przenoszących europejskie normy zharmonizowane uwzględnia się: europejskie aprobaty techniczne, wspólne specyfikacje techniczne;</w:t>
      </w:r>
    </w:p>
    <w:p w14:paraId="14F882AF" w14:textId="30F10678" w:rsidR="009D0D12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D75B7" w:rsidRPr="00A82F32">
        <w:rPr>
          <w:rFonts w:asciiTheme="minorHAnsi" w:hAnsiTheme="minorHAnsi" w:cstheme="minorHAnsi"/>
          <w:sz w:val="22"/>
          <w:szCs w:val="22"/>
        </w:rPr>
        <w:t xml:space="preserve"> opracowanej dokumentacji będą wskazane wyroby budowlane (materiały i urządzenia) dopuszczone do obrotu i powszechnie dostępne na rynku;</w:t>
      </w:r>
      <w:r w:rsidR="00052AA2" w:rsidRPr="00A82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036A3" w14:textId="5FD73F4C" w:rsidR="001127FD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127FD" w:rsidRPr="00A82F32">
        <w:rPr>
          <w:rFonts w:asciiTheme="minorHAnsi" w:hAnsiTheme="minorHAnsi" w:cstheme="minorHAnsi"/>
          <w:sz w:val="22"/>
          <w:szCs w:val="22"/>
        </w:rPr>
        <w:t>okumentacja musi być trwale i czytelnie oznaczona, ponadto trwale oprawiona;</w:t>
      </w:r>
    </w:p>
    <w:p w14:paraId="04D386A7" w14:textId="3B65D4EF" w:rsidR="0075408F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5408F" w:rsidRPr="00A82F32">
        <w:rPr>
          <w:rFonts w:asciiTheme="minorHAnsi" w:hAnsiTheme="minorHAnsi" w:cstheme="minorHAnsi"/>
          <w:sz w:val="22"/>
          <w:szCs w:val="22"/>
        </w:rPr>
        <w:t xml:space="preserve">lości egzemplarzy </w:t>
      </w:r>
      <w:r w:rsidR="003852A3" w:rsidRPr="00A82F32">
        <w:rPr>
          <w:rFonts w:asciiTheme="minorHAnsi" w:hAnsiTheme="minorHAnsi" w:cstheme="minorHAnsi"/>
          <w:sz w:val="22"/>
          <w:szCs w:val="22"/>
        </w:rPr>
        <w:t xml:space="preserve">wskazane wcześniej </w:t>
      </w:r>
      <w:r w:rsidR="0075408F" w:rsidRPr="00A82F32">
        <w:rPr>
          <w:rFonts w:asciiTheme="minorHAnsi" w:hAnsiTheme="minorHAnsi" w:cstheme="minorHAnsi"/>
          <w:sz w:val="22"/>
          <w:szCs w:val="22"/>
        </w:rPr>
        <w:t>nie uwzględniają ilości opracowań niezbędnych do uzyskania stosownych uzgodnień, opinii itp.</w:t>
      </w:r>
    </w:p>
    <w:p w14:paraId="1B9BB4BE" w14:textId="504085F9" w:rsidR="00992A80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92A80" w:rsidRPr="00A82F32">
        <w:rPr>
          <w:rFonts w:asciiTheme="minorHAnsi" w:hAnsiTheme="minorHAnsi" w:cstheme="minorHAnsi"/>
          <w:sz w:val="22"/>
          <w:szCs w:val="22"/>
        </w:rPr>
        <w:t>szystkie egzemplarze dokumentacji projektowej powinny zawierać rysunki wydrukowane w</w:t>
      </w:r>
      <w:r w:rsidR="00AF61DD">
        <w:rPr>
          <w:rFonts w:asciiTheme="minorHAnsi" w:hAnsiTheme="minorHAnsi" w:cstheme="minorHAnsi"/>
          <w:sz w:val="22"/>
          <w:szCs w:val="22"/>
        </w:rPr>
        <w:t> </w:t>
      </w:r>
      <w:r w:rsidR="00992A80" w:rsidRPr="00A82F32">
        <w:rPr>
          <w:rFonts w:asciiTheme="minorHAnsi" w:hAnsiTheme="minorHAnsi" w:cstheme="minorHAnsi"/>
          <w:sz w:val="22"/>
          <w:szCs w:val="22"/>
        </w:rPr>
        <w:t>kolorze, nie mogą stanowić czarno-białych kopii oryginalnych rysunków</w:t>
      </w:r>
    </w:p>
    <w:p w14:paraId="54AFBAE3" w14:textId="0AC384BF" w:rsidR="00052AA2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A23" w:rsidRPr="00A82F32">
        <w:rPr>
          <w:rFonts w:asciiTheme="minorHAnsi" w:hAnsiTheme="minorHAnsi" w:cstheme="minorHAnsi"/>
          <w:sz w:val="22"/>
          <w:szCs w:val="22"/>
        </w:rPr>
        <w:t>prócz wersji papierowej dokumentacji projektowej</w:t>
      </w:r>
      <w:r w:rsidR="00C07521" w:rsidRPr="00A82F32">
        <w:rPr>
          <w:rFonts w:asciiTheme="minorHAnsi" w:hAnsiTheme="minorHAnsi" w:cstheme="minorHAnsi"/>
          <w:sz w:val="22"/>
          <w:szCs w:val="22"/>
        </w:rPr>
        <w:t xml:space="preserve"> Wykonawca</w:t>
      </w:r>
      <w:r w:rsidR="00302A23" w:rsidRPr="00A82F32">
        <w:rPr>
          <w:rFonts w:asciiTheme="minorHAnsi" w:hAnsiTheme="minorHAnsi" w:cstheme="minorHAnsi"/>
          <w:sz w:val="22"/>
          <w:szCs w:val="22"/>
        </w:rPr>
        <w:t xml:space="preserve"> zobowiązany jest przedłożyć Zamawiającemu wersję elektroniczną w formatach - odpowiednio dla plików graficznych w formacie</w:t>
      </w:r>
      <w:r w:rsidR="00AF61DD">
        <w:rPr>
          <w:rFonts w:asciiTheme="minorHAnsi" w:hAnsiTheme="minorHAnsi" w:cstheme="minorHAnsi"/>
          <w:sz w:val="22"/>
          <w:szCs w:val="22"/>
        </w:rPr>
        <w:t xml:space="preserve"> </w:t>
      </w:r>
      <w:r w:rsidR="00302A23" w:rsidRPr="00A82F32">
        <w:rPr>
          <w:rFonts w:asciiTheme="minorHAnsi" w:hAnsiTheme="minorHAnsi" w:cstheme="minorHAnsi"/>
          <w:sz w:val="22"/>
          <w:szCs w:val="22"/>
        </w:rPr>
        <w:t>AutoCad (dwg) lub równoważnie, dla plików tekstowych „doc”</w:t>
      </w:r>
      <w:r w:rsidR="00897161" w:rsidRPr="00A82F32">
        <w:rPr>
          <w:rFonts w:asciiTheme="minorHAnsi" w:hAnsiTheme="minorHAnsi" w:cstheme="minorHAnsi"/>
          <w:sz w:val="22"/>
          <w:szCs w:val="22"/>
        </w:rPr>
        <w:t>, dla plików kalkulacyjnych „xls”</w:t>
      </w:r>
      <w:r w:rsidR="00302A23" w:rsidRPr="00A82F32">
        <w:rPr>
          <w:rFonts w:asciiTheme="minorHAnsi" w:hAnsiTheme="minorHAnsi" w:cstheme="minorHAnsi"/>
          <w:sz w:val="22"/>
          <w:szCs w:val="22"/>
        </w:rPr>
        <w:t xml:space="preserve"> oraz dodatkowo w formie plików nieedytowanych (pdf).</w:t>
      </w:r>
    </w:p>
    <w:p w14:paraId="25C78216" w14:textId="20BF5727" w:rsidR="00D62705" w:rsidRPr="00A82F32" w:rsidRDefault="00D62705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Wymaga się ponadto, aby każdy dokument lub uzgodnienie wielostronicowe zeskanować do jednego pliku, a opis poszczególnych plików na nośniku elektronicznym ma jednoznacznie określać, co dany plik zawiera (proponowane oznaczenia należy odpowiednio dostosować do poszczególnych opracowań – warunek: muszą być niepowtarzalne w celu ich jednoznacznej identyfikacji).</w:t>
      </w:r>
    </w:p>
    <w:p w14:paraId="45C5DB78" w14:textId="59F60DCE" w:rsidR="00D62705" w:rsidRPr="00A82F32" w:rsidRDefault="00261332" w:rsidP="0094545E">
      <w:pPr>
        <w:pStyle w:val="Akapitzlist"/>
        <w:numPr>
          <w:ilvl w:val="1"/>
          <w:numId w:val="39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62705" w:rsidRPr="00A82F32">
        <w:rPr>
          <w:rFonts w:asciiTheme="minorHAnsi" w:hAnsiTheme="minorHAnsi" w:cstheme="minorHAnsi"/>
          <w:sz w:val="22"/>
          <w:szCs w:val="22"/>
        </w:rPr>
        <w:t>okumentacja przekazana Zamawiającemu w wersji elektronicznej, musi być tożsama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D62705" w:rsidRPr="00A82F32">
        <w:rPr>
          <w:rFonts w:asciiTheme="minorHAnsi" w:hAnsiTheme="minorHAnsi" w:cstheme="minorHAnsi"/>
          <w:sz w:val="22"/>
          <w:szCs w:val="22"/>
        </w:rPr>
        <w:t>wersją</w:t>
      </w:r>
      <w:r w:rsidR="009A3F53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D62705" w:rsidRPr="00A82F32">
        <w:rPr>
          <w:rFonts w:asciiTheme="minorHAnsi" w:hAnsiTheme="minorHAnsi" w:cstheme="minorHAnsi"/>
          <w:sz w:val="22"/>
          <w:szCs w:val="22"/>
        </w:rPr>
        <w:t xml:space="preserve">drukowaną. </w:t>
      </w:r>
    </w:p>
    <w:p w14:paraId="52BA21F9" w14:textId="60EE6074" w:rsidR="00E243B2" w:rsidRPr="00DB57DE" w:rsidRDefault="00096DAA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57DE">
        <w:rPr>
          <w:rFonts w:asciiTheme="minorHAnsi" w:hAnsiTheme="minorHAnsi" w:cstheme="minorHAnsi"/>
          <w:b/>
          <w:bCs/>
          <w:sz w:val="22"/>
          <w:szCs w:val="22"/>
        </w:rPr>
        <w:t xml:space="preserve">Wymagania stawiane </w:t>
      </w:r>
      <w:r w:rsidR="00E243B2" w:rsidRPr="00DB57DE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="0026133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B62233" w14:textId="771009C3" w:rsidR="00E243B2" w:rsidRPr="00A82F32" w:rsidRDefault="00261332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23D7" w:rsidRPr="00A82F32">
        <w:rPr>
          <w:rFonts w:asciiTheme="minorHAnsi" w:hAnsiTheme="minorHAnsi" w:cstheme="minorHAnsi"/>
          <w:sz w:val="22"/>
          <w:szCs w:val="22"/>
        </w:rPr>
        <w:t xml:space="preserve">ysponowanie odpowiednim potencjałem technicznym, stosownymi środkami oraz osobami zdolnymi wykonać zamówienie, </w:t>
      </w:r>
      <w:r w:rsidR="00E243B2" w:rsidRPr="00A82F32">
        <w:rPr>
          <w:rFonts w:asciiTheme="minorHAnsi" w:hAnsiTheme="minorHAnsi" w:cstheme="minorHAnsi"/>
          <w:sz w:val="22"/>
          <w:szCs w:val="22"/>
        </w:rPr>
        <w:t>posiada</w:t>
      </w:r>
      <w:r w:rsidR="000823D7" w:rsidRPr="00A82F32">
        <w:rPr>
          <w:rFonts w:asciiTheme="minorHAnsi" w:hAnsiTheme="minorHAnsi" w:cstheme="minorHAnsi"/>
          <w:sz w:val="22"/>
          <w:szCs w:val="22"/>
        </w:rPr>
        <w:t>jącymi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 niezbędn</w:t>
      </w:r>
      <w:r w:rsidR="000823D7" w:rsidRPr="00A82F32">
        <w:rPr>
          <w:rFonts w:asciiTheme="minorHAnsi" w:hAnsiTheme="minorHAnsi" w:cstheme="minorHAnsi"/>
          <w:sz w:val="22"/>
          <w:szCs w:val="22"/>
        </w:rPr>
        <w:t>e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 kwalifikacj</w:t>
      </w:r>
      <w:r w:rsidR="000823D7" w:rsidRPr="00A82F32">
        <w:rPr>
          <w:rFonts w:asciiTheme="minorHAnsi" w:hAnsiTheme="minorHAnsi" w:cstheme="minorHAnsi"/>
          <w:sz w:val="22"/>
          <w:szCs w:val="22"/>
        </w:rPr>
        <w:t>e</w:t>
      </w:r>
      <w:r w:rsidR="002C33DB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E243B2" w:rsidRPr="00A82F32">
        <w:rPr>
          <w:rFonts w:asciiTheme="minorHAnsi" w:hAnsiTheme="minorHAnsi" w:cstheme="minorHAnsi"/>
          <w:sz w:val="22"/>
          <w:szCs w:val="22"/>
        </w:rPr>
        <w:t>uprawnie</w:t>
      </w:r>
      <w:r w:rsidR="000823D7" w:rsidRPr="00A82F32">
        <w:rPr>
          <w:rFonts w:asciiTheme="minorHAnsi" w:hAnsiTheme="minorHAnsi" w:cstheme="minorHAnsi"/>
          <w:sz w:val="22"/>
          <w:szCs w:val="22"/>
        </w:rPr>
        <w:t>nia</w:t>
      </w:r>
      <w:r w:rsidR="002C33DB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2C33DB" w:rsidRPr="00A82F32">
        <w:rPr>
          <w:rFonts w:asciiTheme="minorHAnsi" w:hAnsiTheme="minorHAnsi" w:cstheme="minorHAnsi"/>
          <w:sz w:val="22"/>
          <w:szCs w:val="22"/>
        </w:rPr>
        <w:t>doświadczeni</w:t>
      </w:r>
      <w:r w:rsidR="000823D7" w:rsidRPr="00A82F32">
        <w:rPr>
          <w:rFonts w:asciiTheme="minorHAnsi" w:hAnsiTheme="minorHAnsi" w:cstheme="minorHAnsi"/>
          <w:sz w:val="22"/>
          <w:szCs w:val="22"/>
        </w:rPr>
        <w:t>e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823D7" w:rsidRPr="00A82F32">
        <w:rPr>
          <w:rFonts w:asciiTheme="minorHAnsi" w:hAnsiTheme="minorHAnsi" w:cstheme="minorHAnsi"/>
          <w:sz w:val="22"/>
          <w:szCs w:val="22"/>
        </w:rPr>
        <w:t>dla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 wykonania przedmiotu zamówienia</w:t>
      </w:r>
      <w:r w:rsidR="000823D7" w:rsidRPr="00A82F32">
        <w:rPr>
          <w:rFonts w:asciiTheme="minorHAnsi" w:hAnsiTheme="minorHAnsi" w:cstheme="minorHAnsi"/>
          <w:sz w:val="22"/>
          <w:szCs w:val="22"/>
        </w:rPr>
        <w:t>.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823D7" w:rsidRPr="00A82F32">
        <w:rPr>
          <w:rFonts w:asciiTheme="minorHAnsi" w:hAnsiTheme="minorHAnsi" w:cstheme="minorHAnsi"/>
          <w:sz w:val="22"/>
          <w:szCs w:val="22"/>
        </w:rPr>
        <w:t xml:space="preserve">Całość </w:t>
      </w:r>
      <w:r w:rsidR="001755F6" w:rsidRPr="00A82F32">
        <w:rPr>
          <w:rFonts w:asciiTheme="minorHAnsi" w:hAnsiTheme="minorHAnsi" w:cstheme="minorHAnsi"/>
          <w:sz w:val="22"/>
          <w:szCs w:val="22"/>
        </w:rPr>
        <w:t>prac</w:t>
      </w:r>
      <w:r w:rsidR="0050638B" w:rsidRPr="00A82F32">
        <w:rPr>
          <w:rFonts w:asciiTheme="minorHAnsi" w:hAnsiTheme="minorHAnsi" w:cstheme="minorHAnsi"/>
          <w:sz w:val="22"/>
          <w:szCs w:val="22"/>
        </w:rPr>
        <w:t>, w</w:t>
      </w:r>
      <w:r w:rsidR="004C734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0638B" w:rsidRPr="00A82F32">
        <w:rPr>
          <w:rFonts w:asciiTheme="minorHAnsi" w:hAnsiTheme="minorHAnsi" w:cstheme="minorHAnsi"/>
          <w:sz w:val="22"/>
          <w:szCs w:val="22"/>
        </w:rPr>
        <w:t xml:space="preserve">tym </w:t>
      </w:r>
      <w:r w:rsidR="004C7348" w:rsidRPr="00A82F32">
        <w:rPr>
          <w:rFonts w:asciiTheme="minorHAnsi" w:hAnsiTheme="minorHAnsi" w:cstheme="minorHAnsi"/>
          <w:sz w:val="22"/>
          <w:szCs w:val="22"/>
        </w:rPr>
        <w:t>przyjęte rozwiązania</w:t>
      </w:r>
      <w:r w:rsidR="000823D7" w:rsidRPr="00A82F32">
        <w:rPr>
          <w:rFonts w:asciiTheme="minorHAnsi" w:hAnsiTheme="minorHAnsi" w:cstheme="minorHAnsi"/>
          <w:sz w:val="22"/>
          <w:szCs w:val="22"/>
        </w:rPr>
        <w:t xml:space="preserve"> należy wykonać zgodnie z</w:t>
      </w:r>
      <w:r w:rsidR="00A10390" w:rsidRPr="00A82F32">
        <w:rPr>
          <w:rFonts w:asciiTheme="minorHAnsi" w:hAnsiTheme="minorHAnsi" w:cstheme="minorHAnsi"/>
          <w:sz w:val="22"/>
          <w:szCs w:val="22"/>
        </w:rPr>
        <w:t xml:space="preserve">: </w:t>
      </w:r>
      <w:r w:rsidR="000823D7" w:rsidRPr="00A82F32">
        <w:rPr>
          <w:rFonts w:asciiTheme="minorHAnsi" w:hAnsiTheme="minorHAnsi" w:cstheme="minorHAnsi"/>
          <w:sz w:val="22"/>
          <w:szCs w:val="22"/>
        </w:rPr>
        <w:t>opisem przedmiotu zamówienia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321847" w:rsidRPr="00A82F32">
        <w:rPr>
          <w:rFonts w:asciiTheme="minorHAnsi" w:hAnsiTheme="minorHAnsi" w:cstheme="minorHAnsi"/>
          <w:sz w:val="22"/>
          <w:szCs w:val="22"/>
        </w:rPr>
        <w:t>postanowienia</w:t>
      </w:r>
      <w:r w:rsidR="001D01F7" w:rsidRPr="00A82F32">
        <w:rPr>
          <w:rFonts w:asciiTheme="minorHAnsi" w:hAnsiTheme="minorHAnsi" w:cstheme="minorHAnsi"/>
          <w:sz w:val="22"/>
          <w:szCs w:val="22"/>
        </w:rPr>
        <w:t xml:space="preserve">mi </w:t>
      </w:r>
      <w:r w:rsidR="001D01F7" w:rsidRPr="00A82F32">
        <w:rPr>
          <w:rFonts w:asciiTheme="minorHAnsi" w:hAnsiTheme="minorHAnsi" w:cstheme="minorHAnsi"/>
          <w:sz w:val="22"/>
          <w:szCs w:val="22"/>
        </w:rPr>
        <w:lastRenderedPageBreak/>
        <w:t xml:space="preserve">umowy, </w:t>
      </w:r>
      <w:r w:rsidR="00324A42" w:rsidRPr="00A82F32">
        <w:rPr>
          <w:rFonts w:asciiTheme="minorHAnsi" w:hAnsiTheme="minorHAnsi" w:cstheme="minorHAnsi"/>
          <w:sz w:val="22"/>
          <w:szCs w:val="22"/>
        </w:rPr>
        <w:t xml:space="preserve">obowiązującymi przepisami, </w:t>
      </w:r>
      <w:r w:rsidR="0082034F" w:rsidRPr="00A82F32">
        <w:rPr>
          <w:rFonts w:asciiTheme="minorHAnsi" w:hAnsiTheme="minorHAnsi" w:cstheme="minorHAnsi"/>
          <w:sz w:val="22"/>
          <w:szCs w:val="22"/>
        </w:rPr>
        <w:t>normami</w:t>
      </w:r>
      <w:r w:rsidR="00470E34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324A42" w:rsidRPr="00A82F32">
        <w:rPr>
          <w:rFonts w:asciiTheme="minorHAnsi" w:hAnsiTheme="minorHAnsi" w:cstheme="minorHAnsi"/>
          <w:sz w:val="22"/>
          <w:szCs w:val="22"/>
        </w:rPr>
        <w:t xml:space="preserve">oraz </w:t>
      </w:r>
      <w:r w:rsidR="00C30A3B" w:rsidRPr="00A82F32">
        <w:rPr>
          <w:rFonts w:asciiTheme="minorHAnsi" w:hAnsiTheme="minorHAnsi" w:cstheme="minorHAnsi"/>
          <w:sz w:val="22"/>
          <w:szCs w:val="22"/>
        </w:rPr>
        <w:t xml:space="preserve">zgodnie ze </w:t>
      </w:r>
      <w:r w:rsidR="00324A42" w:rsidRPr="00A82F32">
        <w:rPr>
          <w:rFonts w:asciiTheme="minorHAnsi" w:hAnsiTheme="minorHAnsi" w:cstheme="minorHAnsi"/>
          <w:sz w:val="22"/>
          <w:szCs w:val="22"/>
        </w:rPr>
        <w:t>sztuką budowlaną,</w:t>
      </w:r>
      <w:r w:rsidR="00A516BD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E548C6" w:rsidRPr="00A82F32">
        <w:rPr>
          <w:rFonts w:asciiTheme="minorHAnsi" w:hAnsiTheme="minorHAnsi" w:cstheme="minorHAnsi"/>
          <w:sz w:val="22"/>
          <w:szCs w:val="22"/>
        </w:rPr>
        <w:t xml:space="preserve">ewentualnymi </w:t>
      </w:r>
      <w:r w:rsidR="00E243B2" w:rsidRPr="00A82F32">
        <w:rPr>
          <w:rFonts w:asciiTheme="minorHAnsi" w:hAnsiTheme="minorHAnsi" w:cstheme="minorHAnsi"/>
          <w:sz w:val="22"/>
          <w:szCs w:val="22"/>
        </w:rPr>
        <w:t>wytycznymi producentów urządzeń</w:t>
      </w:r>
      <w:r w:rsidR="00A516BD" w:rsidRPr="00A82F32">
        <w:rPr>
          <w:rFonts w:asciiTheme="minorHAnsi" w:hAnsiTheme="minorHAnsi" w:cstheme="minorHAnsi"/>
          <w:sz w:val="22"/>
          <w:szCs w:val="22"/>
        </w:rPr>
        <w:t>,</w:t>
      </w:r>
      <w:r w:rsidR="00E243B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823D7" w:rsidRPr="00A82F32">
        <w:rPr>
          <w:rFonts w:asciiTheme="minorHAnsi" w:hAnsiTheme="minorHAnsi" w:cstheme="minorHAnsi"/>
          <w:sz w:val="22"/>
          <w:szCs w:val="22"/>
        </w:rPr>
        <w:t>należytą starannością</w:t>
      </w:r>
      <w:r w:rsidR="00C30A3B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0823D7" w:rsidRPr="00A82F32">
        <w:rPr>
          <w:rFonts w:asciiTheme="minorHAnsi" w:hAnsiTheme="minorHAnsi" w:cstheme="minorHAnsi"/>
          <w:sz w:val="22"/>
          <w:szCs w:val="22"/>
        </w:rPr>
        <w:t xml:space="preserve"> aktualnym poziomem wiedzy technicznej</w:t>
      </w:r>
      <w:r w:rsidR="00710F50" w:rsidRPr="00A82F32">
        <w:rPr>
          <w:rFonts w:asciiTheme="minorHAnsi" w:hAnsiTheme="minorHAnsi" w:cstheme="minorHAnsi"/>
          <w:sz w:val="22"/>
          <w:szCs w:val="22"/>
        </w:rPr>
        <w:t xml:space="preserve"> w ustalonym </w:t>
      </w:r>
      <w:r w:rsidR="00CF5E02" w:rsidRPr="00A82F32">
        <w:rPr>
          <w:rFonts w:asciiTheme="minorHAnsi" w:hAnsiTheme="minorHAnsi" w:cstheme="minorHAnsi"/>
          <w:sz w:val="22"/>
          <w:szCs w:val="22"/>
        </w:rPr>
        <w:t>u</w:t>
      </w:r>
      <w:r w:rsidR="00710F50" w:rsidRPr="00A82F32">
        <w:rPr>
          <w:rFonts w:asciiTheme="minorHAnsi" w:hAnsiTheme="minorHAnsi" w:cstheme="minorHAnsi"/>
          <w:sz w:val="22"/>
          <w:szCs w:val="22"/>
        </w:rPr>
        <w:t>mową terminie</w:t>
      </w:r>
      <w:r w:rsidR="000823D7" w:rsidRPr="00A82F32">
        <w:rPr>
          <w:rFonts w:asciiTheme="minorHAnsi" w:hAnsiTheme="minorHAnsi" w:cstheme="minorHAnsi"/>
          <w:sz w:val="22"/>
          <w:szCs w:val="22"/>
        </w:rPr>
        <w:t>,</w:t>
      </w:r>
    </w:p>
    <w:p w14:paraId="4FA01383" w14:textId="77C8DC7C" w:rsidR="00B92C17" w:rsidRPr="00A82F32" w:rsidRDefault="00B92C17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80D2C" w:rsidRPr="00A82F32">
        <w:rPr>
          <w:rFonts w:asciiTheme="minorHAnsi" w:hAnsiTheme="minorHAnsi" w:cstheme="minorHAnsi"/>
          <w:sz w:val="22"/>
          <w:szCs w:val="22"/>
        </w:rPr>
        <w:t xml:space="preserve">ma obowiązek wykonania zamówienia </w:t>
      </w:r>
      <w:r w:rsidR="00F5356E" w:rsidRPr="00A82F32">
        <w:rPr>
          <w:rFonts w:asciiTheme="minorHAnsi" w:hAnsiTheme="minorHAnsi" w:cstheme="minorHAnsi"/>
          <w:sz w:val="22"/>
          <w:szCs w:val="22"/>
        </w:rPr>
        <w:t xml:space="preserve">przez </w:t>
      </w:r>
      <w:r w:rsidR="00143B2D" w:rsidRPr="00A82F32">
        <w:rPr>
          <w:rFonts w:asciiTheme="minorHAnsi" w:hAnsiTheme="minorHAnsi" w:cstheme="minorHAnsi"/>
          <w:sz w:val="22"/>
          <w:szCs w:val="22"/>
        </w:rPr>
        <w:t xml:space="preserve">osoby (autorzy i sprawdzający) </w:t>
      </w:r>
      <w:r w:rsidR="00861E8F" w:rsidRPr="00A82F32">
        <w:rPr>
          <w:rFonts w:asciiTheme="minorHAnsi" w:hAnsiTheme="minorHAnsi" w:cstheme="minorHAnsi"/>
          <w:sz w:val="22"/>
          <w:szCs w:val="22"/>
        </w:rPr>
        <w:t xml:space="preserve">posiadające wymagane uprawnienia, odpowiednie doświadczenie zawodowe </w:t>
      </w:r>
      <w:r w:rsidR="00942EFB" w:rsidRPr="00A82F32">
        <w:rPr>
          <w:rFonts w:asciiTheme="minorHAnsi" w:hAnsiTheme="minorHAnsi" w:cstheme="minorHAnsi"/>
          <w:sz w:val="22"/>
          <w:szCs w:val="22"/>
        </w:rPr>
        <w:t xml:space="preserve">oraz wpisane na listę właściwego samorządu </w:t>
      </w:r>
      <w:r w:rsidR="00E6582D" w:rsidRPr="00A82F32">
        <w:rPr>
          <w:rFonts w:asciiTheme="minorHAnsi" w:hAnsiTheme="minorHAnsi" w:cstheme="minorHAnsi"/>
          <w:sz w:val="22"/>
          <w:szCs w:val="22"/>
        </w:rPr>
        <w:t>zawodowego.</w:t>
      </w:r>
    </w:p>
    <w:p w14:paraId="28CE1260" w14:textId="56206120" w:rsidR="00AB6C3C" w:rsidRPr="00A82F32" w:rsidRDefault="00261332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03B7B" w:rsidRPr="00A82F32">
        <w:rPr>
          <w:rFonts w:asciiTheme="minorHAnsi" w:hAnsiTheme="minorHAnsi" w:cstheme="minorHAnsi"/>
          <w:sz w:val="22"/>
          <w:szCs w:val="22"/>
        </w:rPr>
        <w:t xml:space="preserve">ytuacja ekonomiczna i finansowa </w:t>
      </w:r>
      <w:r w:rsidR="00AB6C3C" w:rsidRPr="00A82F32">
        <w:rPr>
          <w:rFonts w:asciiTheme="minorHAnsi" w:hAnsiTheme="minorHAnsi" w:cstheme="minorHAnsi"/>
          <w:sz w:val="22"/>
          <w:szCs w:val="22"/>
        </w:rPr>
        <w:t xml:space="preserve">Wykonawcy </w:t>
      </w:r>
      <w:r w:rsidR="00470E34" w:rsidRPr="00A82F32">
        <w:rPr>
          <w:rFonts w:asciiTheme="minorHAnsi" w:hAnsiTheme="minorHAnsi" w:cstheme="minorHAnsi"/>
          <w:sz w:val="22"/>
          <w:szCs w:val="22"/>
        </w:rPr>
        <w:t xml:space="preserve">musi </w:t>
      </w:r>
      <w:r w:rsidR="00903B7B" w:rsidRPr="00A82F32">
        <w:rPr>
          <w:rFonts w:asciiTheme="minorHAnsi" w:hAnsiTheme="minorHAnsi" w:cstheme="minorHAnsi"/>
          <w:sz w:val="22"/>
          <w:szCs w:val="22"/>
        </w:rPr>
        <w:t>umożliwia</w:t>
      </w:r>
      <w:r w:rsidR="00470E34" w:rsidRPr="00A82F32">
        <w:rPr>
          <w:rFonts w:asciiTheme="minorHAnsi" w:hAnsiTheme="minorHAnsi" w:cstheme="minorHAnsi"/>
          <w:sz w:val="22"/>
          <w:szCs w:val="22"/>
        </w:rPr>
        <w:t>ć</w:t>
      </w:r>
      <w:r w:rsidR="00903B7B" w:rsidRPr="00A82F32">
        <w:rPr>
          <w:rFonts w:asciiTheme="minorHAnsi" w:hAnsiTheme="minorHAnsi" w:cstheme="minorHAnsi"/>
          <w:sz w:val="22"/>
          <w:szCs w:val="22"/>
        </w:rPr>
        <w:t xml:space="preserve"> zrealizowanie prac objętych </w:t>
      </w:r>
      <w:r w:rsidR="00AB6C3C" w:rsidRPr="00A82F32">
        <w:rPr>
          <w:rFonts w:asciiTheme="minorHAnsi" w:hAnsiTheme="minorHAnsi" w:cstheme="minorHAnsi"/>
          <w:sz w:val="22"/>
          <w:szCs w:val="22"/>
        </w:rPr>
        <w:t>zamówieniem</w:t>
      </w:r>
      <w:r w:rsidR="00A516BD" w:rsidRPr="00A82F32">
        <w:rPr>
          <w:rFonts w:asciiTheme="minorHAnsi" w:hAnsiTheme="minorHAnsi" w:cstheme="minorHAnsi"/>
          <w:sz w:val="22"/>
          <w:szCs w:val="22"/>
        </w:rPr>
        <w:t>,</w:t>
      </w:r>
    </w:p>
    <w:p w14:paraId="4C64CEF1" w14:textId="747947A0" w:rsidR="00556504" w:rsidRPr="00A82F32" w:rsidRDefault="00261332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56504" w:rsidRPr="00A82F32">
        <w:rPr>
          <w:rFonts w:asciiTheme="minorHAnsi" w:hAnsiTheme="minorHAnsi" w:cstheme="minorHAnsi"/>
          <w:sz w:val="22"/>
          <w:szCs w:val="22"/>
        </w:rPr>
        <w:t xml:space="preserve">zyskanie wymaganych opinii, sprawdzeń, uzgodnień dokumentacji projektowej wymaganych przepisami prawa, </w:t>
      </w:r>
      <w:r w:rsidR="00BC5953" w:rsidRPr="00A82F32">
        <w:rPr>
          <w:rFonts w:asciiTheme="minorHAnsi" w:hAnsiTheme="minorHAnsi" w:cstheme="minorHAnsi"/>
          <w:sz w:val="22"/>
          <w:szCs w:val="22"/>
        </w:rPr>
        <w:t xml:space="preserve">w tym </w:t>
      </w:r>
      <w:r w:rsidR="00556504" w:rsidRPr="00A82F32">
        <w:rPr>
          <w:rFonts w:asciiTheme="minorHAnsi" w:hAnsiTheme="minorHAnsi" w:cstheme="minorHAnsi"/>
          <w:sz w:val="22"/>
          <w:szCs w:val="22"/>
        </w:rPr>
        <w:t xml:space="preserve">przygotowanie materiałów i złożenie, w imieniu Zamawiającego, wniosków o opinie, uzgodnienia, </w:t>
      </w:r>
      <w:r w:rsidR="0005133F" w:rsidRPr="00A82F32">
        <w:rPr>
          <w:rFonts w:asciiTheme="minorHAnsi" w:hAnsiTheme="minorHAnsi" w:cstheme="minorHAnsi"/>
          <w:sz w:val="22"/>
          <w:szCs w:val="22"/>
        </w:rPr>
        <w:t>sprawdzenia</w:t>
      </w:r>
      <w:r w:rsidR="00E27CB4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="00556504" w:rsidRPr="00A82F32">
        <w:rPr>
          <w:rFonts w:asciiTheme="minorHAnsi" w:hAnsiTheme="minorHAnsi" w:cstheme="minorHAnsi"/>
          <w:sz w:val="22"/>
          <w:szCs w:val="22"/>
        </w:rPr>
        <w:t>zgłoszenia i decyzje administracyjne niezbędne dla realizacji zadania, co umożliwi dokonywanie wszelkich uzupełnień i poprawek do czasu uzyskania przedmiotowych uzgodnień czy decyzji. Do obowiązków Wykonawcy należeć będzie uzyskanie akceptacji ww</w:t>
      </w:r>
      <w:r w:rsidR="00CD308C" w:rsidRPr="00A82F32">
        <w:rPr>
          <w:rFonts w:asciiTheme="minorHAnsi" w:hAnsiTheme="minorHAnsi" w:cstheme="minorHAnsi"/>
          <w:sz w:val="22"/>
          <w:szCs w:val="22"/>
        </w:rPr>
        <w:t>.</w:t>
      </w:r>
      <w:r w:rsidR="00556504" w:rsidRPr="00A82F32">
        <w:rPr>
          <w:rFonts w:asciiTheme="minorHAnsi" w:hAnsiTheme="minorHAnsi" w:cstheme="minorHAnsi"/>
          <w:sz w:val="22"/>
          <w:szCs w:val="22"/>
        </w:rPr>
        <w:t xml:space="preserve"> dokumentów (ich treści) przez Zamawiającego, przed złożeniem do właściwego organu.</w:t>
      </w:r>
    </w:p>
    <w:p w14:paraId="5263C1A0" w14:textId="162E961D" w:rsidR="00556504" w:rsidRPr="00A82F32" w:rsidRDefault="00556504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Wykonawca jest zobowiązany do czynnego udziału we wszystkich procesach związanych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uzyskaniem</w:t>
      </w:r>
      <w:r w:rsidR="00222688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E06D4" w:rsidRPr="00A82F32">
        <w:rPr>
          <w:rFonts w:asciiTheme="minorHAnsi" w:hAnsiTheme="minorHAnsi" w:cstheme="minorHAnsi"/>
          <w:sz w:val="22"/>
          <w:szCs w:val="22"/>
        </w:rPr>
        <w:t>opinii</w:t>
      </w:r>
      <w:r w:rsidR="00905E20" w:rsidRPr="00A82F32">
        <w:rPr>
          <w:rFonts w:asciiTheme="minorHAnsi" w:hAnsiTheme="minorHAnsi" w:cstheme="minorHAnsi"/>
          <w:sz w:val="22"/>
          <w:szCs w:val="22"/>
        </w:rPr>
        <w:t>, warunków</w:t>
      </w:r>
      <w:r w:rsidR="009E12F4" w:rsidRPr="00A82F32">
        <w:rPr>
          <w:rFonts w:asciiTheme="minorHAnsi" w:hAnsiTheme="minorHAnsi" w:cstheme="minorHAnsi"/>
          <w:sz w:val="22"/>
          <w:szCs w:val="22"/>
        </w:rPr>
        <w:t>,</w:t>
      </w:r>
      <w:r w:rsidR="00905E20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5832A3" w:rsidRPr="00A82F32">
        <w:rPr>
          <w:rFonts w:asciiTheme="minorHAnsi" w:hAnsiTheme="minorHAnsi" w:cstheme="minorHAnsi"/>
          <w:sz w:val="22"/>
          <w:szCs w:val="22"/>
        </w:rPr>
        <w:t>uzgodnień</w:t>
      </w:r>
      <w:r w:rsidR="00346ACF" w:rsidRPr="00A82F32">
        <w:rPr>
          <w:rFonts w:asciiTheme="minorHAnsi" w:hAnsiTheme="minorHAnsi" w:cstheme="minorHAnsi"/>
          <w:sz w:val="22"/>
          <w:szCs w:val="22"/>
        </w:rPr>
        <w:t xml:space="preserve"> lub decyzji</w:t>
      </w:r>
      <w:r w:rsidR="00501FEC" w:rsidRPr="00A82F32">
        <w:rPr>
          <w:rFonts w:asciiTheme="minorHAnsi" w:hAnsiTheme="minorHAnsi" w:cstheme="minorHAnsi"/>
          <w:sz w:val="22"/>
          <w:szCs w:val="22"/>
        </w:rPr>
        <w:t xml:space="preserve"> potrzebnych do wykonania robót budowlanych na podstawie opracowanej dokumentacji</w:t>
      </w:r>
      <w:r w:rsidR="00F411C7" w:rsidRPr="00A82F32">
        <w:rPr>
          <w:rFonts w:asciiTheme="minorHAnsi" w:hAnsiTheme="minorHAnsi" w:cstheme="minorHAnsi"/>
          <w:sz w:val="22"/>
          <w:szCs w:val="22"/>
        </w:rPr>
        <w:t>,</w:t>
      </w:r>
      <w:r w:rsidR="00346ACF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w tym m.in.</w:t>
      </w:r>
      <w:r w:rsidR="00F04914" w:rsidRPr="00A82F32">
        <w:rPr>
          <w:rFonts w:asciiTheme="minorHAnsi" w:hAnsiTheme="minorHAnsi" w:cstheme="minorHAnsi"/>
          <w:sz w:val="22"/>
          <w:szCs w:val="22"/>
        </w:rPr>
        <w:t xml:space="preserve"> do</w:t>
      </w:r>
      <w:r w:rsidR="009148AB" w:rsidRPr="00A82F32">
        <w:rPr>
          <w:rFonts w:asciiTheme="minorHAnsi" w:hAnsiTheme="minorHAnsi" w:cstheme="minorHAnsi"/>
          <w:sz w:val="22"/>
          <w:szCs w:val="22"/>
        </w:rPr>
        <w:t>:</w:t>
      </w:r>
      <w:r w:rsidRPr="00A82F32">
        <w:rPr>
          <w:rFonts w:asciiTheme="minorHAnsi" w:hAnsiTheme="minorHAnsi" w:cstheme="minorHAnsi"/>
          <w:sz w:val="22"/>
          <w:szCs w:val="22"/>
        </w:rPr>
        <w:t xml:space="preserve"> udziału we wszystkich ewentualnych spotkaniach i naradach w siedzibie organów prowadzących i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wydających</w:t>
      </w:r>
      <w:r w:rsidR="009148AB" w:rsidRPr="00A82F32">
        <w:rPr>
          <w:rFonts w:asciiTheme="minorHAnsi" w:hAnsiTheme="minorHAnsi" w:cstheme="minorHAnsi"/>
          <w:sz w:val="22"/>
          <w:szCs w:val="22"/>
        </w:rPr>
        <w:t>,</w:t>
      </w:r>
      <w:r w:rsidR="00F04914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6F1F32" w:rsidRPr="00A82F32">
        <w:rPr>
          <w:rFonts w:asciiTheme="minorHAnsi" w:hAnsiTheme="minorHAnsi" w:cstheme="minorHAnsi"/>
          <w:sz w:val="22"/>
          <w:szCs w:val="22"/>
        </w:rPr>
        <w:t xml:space="preserve">bezzwłocznego </w:t>
      </w:r>
      <w:r w:rsidR="00AE4BE2" w:rsidRPr="00A82F32">
        <w:rPr>
          <w:rFonts w:asciiTheme="minorHAnsi" w:hAnsiTheme="minorHAnsi" w:cstheme="minorHAnsi"/>
          <w:sz w:val="22"/>
          <w:szCs w:val="22"/>
        </w:rPr>
        <w:t>uzupełniania</w:t>
      </w:r>
      <w:r w:rsidR="006F1F32"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AE4BE2" w:rsidRPr="00A82F32">
        <w:rPr>
          <w:rFonts w:asciiTheme="minorHAnsi" w:hAnsiTheme="minorHAnsi" w:cstheme="minorHAnsi"/>
          <w:sz w:val="22"/>
          <w:szCs w:val="22"/>
        </w:rPr>
        <w:t xml:space="preserve"> z</w:t>
      </w:r>
      <w:r w:rsidR="0001262C" w:rsidRPr="00A82F32">
        <w:rPr>
          <w:rFonts w:asciiTheme="minorHAnsi" w:hAnsiTheme="minorHAnsi" w:cstheme="minorHAnsi"/>
          <w:sz w:val="22"/>
          <w:szCs w:val="22"/>
        </w:rPr>
        <w:t xml:space="preserve">miany </w:t>
      </w:r>
      <w:r w:rsidR="00C14C45" w:rsidRPr="00A82F32">
        <w:rPr>
          <w:rFonts w:asciiTheme="minorHAnsi" w:hAnsiTheme="minorHAnsi" w:cstheme="minorHAnsi"/>
          <w:sz w:val="22"/>
          <w:szCs w:val="22"/>
        </w:rPr>
        <w:t xml:space="preserve">wytworzonej dokumentacji </w:t>
      </w:r>
      <w:r w:rsidR="0001262C" w:rsidRPr="00A82F32">
        <w:rPr>
          <w:rFonts w:asciiTheme="minorHAnsi" w:hAnsiTheme="minorHAnsi" w:cstheme="minorHAnsi"/>
          <w:sz w:val="22"/>
          <w:szCs w:val="22"/>
        </w:rPr>
        <w:t>lub</w:t>
      </w:r>
      <w:r w:rsidR="00AE4BE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2560D" w:rsidRPr="00A82F32">
        <w:rPr>
          <w:rFonts w:asciiTheme="minorHAnsi" w:hAnsiTheme="minorHAnsi" w:cstheme="minorHAnsi"/>
          <w:sz w:val="22"/>
          <w:szCs w:val="22"/>
        </w:rPr>
        <w:t xml:space="preserve">wykonania innych </w:t>
      </w:r>
      <w:r w:rsidR="009C3BFE" w:rsidRPr="00A82F32">
        <w:rPr>
          <w:rFonts w:asciiTheme="minorHAnsi" w:hAnsiTheme="minorHAnsi" w:cstheme="minorHAnsi"/>
          <w:sz w:val="22"/>
          <w:szCs w:val="22"/>
        </w:rPr>
        <w:t xml:space="preserve">wymaganych </w:t>
      </w:r>
      <w:r w:rsidR="0002560D" w:rsidRPr="00A82F32">
        <w:rPr>
          <w:rFonts w:asciiTheme="minorHAnsi" w:hAnsiTheme="minorHAnsi" w:cstheme="minorHAnsi"/>
          <w:sz w:val="22"/>
          <w:szCs w:val="22"/>
        </w:rPr>
        <w:t>opracowań poza wszystkimi wymienionymi w niniejszym opisie zamówienia</w:t>
      </w:r>
      <w:r w:rsidR="00E06C8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02560D" w:rsidRPr="00A82F32">
        <w:rPr>
          <w:rFonts w:asciiTheme="minorHAnsi" w:hAnsiTheme="minorHAnsi" w:cstheme="minorHAnsi"/>
          <w:sz w:val="22"/>
          <w:szCs w:val="22"/>
        </w:rPr>
        <w:t xml:space="preserve">(w zależności od </w:t>
      </w:r>
      <w:r w:rsidR="00F411C7" w:rsidRPr="00A82F32">
        <w:rPr>
          <w:rFonts w:asciiTheme="minorHAnsi" w:hAnsiTheme="minorHAnsi" w:cstheme="minorHAnsi"/>
          <w:sz w:val="22"/>
          <w:szCs w:val="22"/>
        </w:rPr>
        <w:t>żądań i </w:t>
      </w:r>
      <w:r w:rsidR="0002560D" w:rsidRPr="00A82F32">
        <w:rPr>
          <w:rFonts w:asciiTheme="minorHAnsi" w:hAnsiTheme="minorHAnsi" w:cstheme="minorHAnsi"/>
          <w:sz w:val="22"/>
          <w:szCs w:val="22"/>
        </w:rPr>
        <w:t>warunków stawianych przez uzgadniających)</w:t>
      </w:r>
      <w:r w:rsidR="00BC4F90" w:rsidRPr="00A82F3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E352EB8" w14:textId="0FD3666A" w:rsidR="00556504" w:rsidRPr="00A82F32" w:rsidRDefault="00556504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Wykonawca przedmiotu zamówienia zobowiązany jest do przedstawienia i uzgodnienia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 xml:space="preserve">Zamawiającym wstępnej fazy rozwiązań projektowych, w tym zaproponowania koncepcji architektonicznej przebudowy </w:t>
      </w:r>
      <w:r w:rsidR="006730F9" w:rsidRPr="00A82F32">
        <w:rPr>
          <w:rFonts w:asciiTheme="minorHAnsi" w:hAnsiTheme="minorHAnsi" w:cstheme="minorHAnsi"/>
          <w:sz w:val="22"/>
          <w:szCs w:val="22"/>
        </w:rPr>
        <w:t>pomieszcze</w:t>
      </w:r>
      <w:r w:rsidR="00D16485" w:rsidRPr="00A82F32">
        <w:rPr>
          <w:rFonts w:asciiTheme="minorHAnsi" w:hAnsiTheme="minorHAnsi" w:cstheme="minorHAnsi"/>
          <w:sz w:val="22"/>
          <w:szCs w:val="22"/>
        </w:rPr>
        <w:t>ń sanitariatów</w:t>
      </w:r>
      <w:r w:rsidRPr="00A82F32">
        <w:rPr>
          <w:rFonts w:asciiTheme="minorHAnsi" w:hAnsiTheme="minorHAnsi" w:cstheme="minorHAnsi"/>
          <w:sz w:val="22"/>
          <w:szCs w:val="22"/>
        </w:rPr>
        <w:t xml:space="preserve"> i</w:t>
      </w:r>
      <w:r w:rsidR="009602C5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2F01AF" w:rsidRPr="00A82F32">
        <w:rPr>
          <w:rFonts w:asciiTheme="minorHAnsi" w:hAnsiTheme="minorHAnsi" w:cstheme="minorHAnsi"/>
          <w:sz w:val="22"/>
          <w:szCs w:val="22"/>
        </w:rPr>
        <w:t>aranżacji ich wnętrz łącznie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2F01AF" w:rsidRPr="00A82F32">
        <w:rPr>
          <w:rFonts w:asciiTheme="minorHAnsi" w:hAnsiTheme="minorHAnsi" w:cstheme="minorHAnsi"/>
          <w:sz w:val="22"/>
          <w:szCs w:val="22"/>
        </w:rPr>
        <w:t xml:space="preserve">kolorystyką i formą </w:t>
      </w:r>
      <w:r w:rsidR="00016AD0" w:rsidRPr="00A82F32">
        <w:rPr>
          <w:rFonts w:asciiTheme="minorHAnsi" w:hAnsiTheme="minorHAnsi" w:cstheme="minorHAnsi"/>
          <w:sz w:val="22"/>
          <w:szCs w:val="22"/>
        </w:rPr>
        <w:t xml:space="preserve">sposobem wbudowania </w:t>
      </w:r>
      <w:r w:rsidR="002F01AF" w:rsidRPr="00A82F32">
        <w:rPr>
          <w:rFonts w:asciiTheme="minorHAnsi" w:hAnsiTheme="minorHAnsi" w:cstheme="minorHAnsi"/>
          <w:sz w:val="22"/>
          <w:szCs w:val="22"/>
        </w:rPr>
        <w:t xml:space="preserve">zastosowanych materiałów </w:t>
      </w:r>
      <w:r w:rsidR="009602C5" w:rsidRPr="00A82F32">
        <w:rPr>
          <w:rFonts w:asciiTheme="minorHAnsi" w:hAnsiTheme="minorHAnsi" w:cstheme="minorHAnsi"/>
          <w:sz w:val="22"/>
          <w:szCs w:val="22"/>
        </w:rPr>
        <w:t>i urządzeń</w:t>
      </w:r>
      <w:r w:rsidR="005C38D2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="002F01AF" w:rsidRPr="00A82F32">
        <w:rPr>
          <w:rFonts w:asciiTheme="minorHAnsi" w:hAnsiTheme="minorHAnsi" w:cstheme="minorHAnsi"/>
          <w:sz w:val="22"/>
          <w:szCs w:val="22"/>
        </w:rPr>
        <w:t>wraz z jej wizualizacją w sposób zgodny ze wstępnymi założeniami i dalszymi wskazaniami Zamawiającego</w:t>
      </w:r>
      <w:r w:rsidRPr="00A82F32">
        <w:rPr>
          <w:rFonts w:asciiTheme="minorHAnsi" w:hAnsiTheme="minorHAnsi" w:cstheme="minorHAnsi"/>
          <w:sz w:val="22"/>
          <w:szCs w:val="22"/>
        </w:rPr>
        <w:t>.</w:t>
      </w:r>
    </w:p>
    <w:p w14:paraId="1CD6CA2F" w14:textId="65FC9F4E" w:rsidR="00BC7FB1" w:rsidRPr="00A82F32" w:rsidRDefault="00BC7FB1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Do obowiązków Wykonawcy należeć będzie również pełnienie nadzoru autorskiego (w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ramach ceny umownej) nad realizacją robót wykonywanych na podstawie dokumentacji będącej przedmiotem niniejszego zamówienia, od dnia zawarcia odrębnej umowy</w:t>
      </w:r>
      <w:r w:rsidR="00545DC7" w:rsidRPr="00A82F32">
        <w:rPr>
          <w:rFonts w:asciiTheme="minorHAnsi" w:hAnsiTheme="minorHAnsi" w:cstheme="minorHAnsi"/>
          <w:sz w:val="22"/>
          <w:szCs w:val="22"/>
        </w:rPr>
        <w:t>/umów</w:t>
      </w:r>
      <w:r w:rsidRPr="00A82F32">
        <w:rPr>
          <w:rFonts w:asciiTheme="minorHAnsi" w:hAnsiTheme="minorHAnsi" w:cstheme="minorHAnsi"/>
          <w:sz w:val="22"/>
          <w:szCs w:val="22"/>
        </w:rPr>
        <w:t xml:space="preserve"> na wykonanie robót budowlanych do czasu ich zakończenia i odbioru końcowego. Zamawiający oczekuje pobytu projektanta na budowie na każde wezwanie w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okresie realizacji zadania. Zamawiający nie przewiduje zawarcia dodatkowej umowy na nadzór autorski, usługa ta stanowi składową ceny ofertowej zaoferowanej przez Wykonawcę w przedmiotowym postępowaniu. Nadzór autorski winien być sprawowany w sposób rzetelny oraz z należytą starannością</w:t>
      </w:r>
      <w:r w:rsidR="0034574C" w:rsidRPr="00A82F32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4036FD" w:rsidRPr="00A82F32">
        <w:rPr>
          <w:rFonts w:asciiTheme="minorHAnsi" w:hAnsiTheme="minorHAnsi" w:cstheme="minorHAnsi"/>
          <w:sz w:val="22"/>
          <w:szCs w:val="22"/>
        </w:rPr>
        <w:t xml:space="preserve">działania w ramach </w:t>
      </w:r>
      <w:r w:rsidR="00C72C41" w:rsidRPr="00A82F32">
        <w:rPr>
          <w:rFonts w:asciiTheme="minorHAnsi" w:hAnsiTheme="minorHAnsi" w:cstheme="minorHAnsi"/>
          <w:sz w:val="22"/>
          <w:szCs w:val="22"/>
        </w:rPr>
        <w:t>jego sprawowania</w:t>
      </w:r>
      <w:r w:rsidR="00BF20D0" w:rsidRPr="00A82F32">
        <w:rPr>
          <w:rFonts w:asciiTheme="minorHAnsi" w:hAnsiTheme="minorHAnsi" w:cstheme="minorHAnsi"/>
          <w:sz w:val="22"/>
          <w:szCs w:val="22"/>
        </w:rPr>
        <w:t xml:space="preserve"> nie mogą powodować przeszkód i opóźnień w realizacji </w:t>
      </w:r>
      <w:r w:rsidR="0056019B" w:rsidRPr="00A82F32">
        <w:rPr>
          <w:rFonts w:asciiTheme="minorHAnsi" w:hAnsiTheme="minorHAnsi" w:cstheme="minorHAnsi"/>
          <w:sz w:val="22"/>
          <w:szCs w:val="22"/>
        </w:rPr>
        <w:t>zadania</w:t>
      </w:r>
      <w:r w:rsidRPr="00A82F32">
        <w:rPr>
          <w:rFonts w:asciiTheme="minorHAnsi" w:hAnsiTheme="minorHAnsi" w:cstheme="minorHAnsi"/>
          <w:sz w:val="22"/>
          <w:szCs w:val="22"/>
        </w:rPr>
        <w:t>. Okres pełnienia nadzoru autorskiego winien być zgodny z okresem wykonywania robót budowlanych i winien trwać do czasu zakończenia i</w:t>
      </w:r>
      <w:r w:rsidR="00AF61DD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odbioru robót budowlanych.</w:t>
      </w:r>
    </w:p>
    <w:p w14:paraId="36961640" w14:textId="20F2003F" w:rsidR="00BC7FB1" w:rsidRPr="00A82F32" w:rsidRDefault="00BC7FB1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Wszystkie pisma i wnioski, związane z realizacją Zamówienia, składane przez Wykonawcę w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imieniu Zamawiającego, należy przekazywać do wiadomości Zamawiającemu (skan pisma z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datą wpływu) w terminie do 3 dni roboczych od daty ich złożenia przez Wykonawcę.</w:t>
      </w:r>
    </w:p>
    <w:p w14:paraId="1D04119F" w14:textId="2AC6D995" w:rsidR="00BC7FB1" w:rsidRPr="00A82F32" w:rsidRDefault="00BC7FB1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Projekt powinien zawierać klauzulę stwierdzającą kompletność opracowania i przydatność celowi, jakiemu ma służyć.</w:t>
      </w:r>
    </w:p>
    <w:p w14:paraId="4024BECD" w14:textId="43AAF384" w:rsidR="00BC7FB1" w:rsidRPr="00A82F32" w:rsidRDefault="00BC7FB1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Projektant, a także sprawdzający do projektu budowlanego dołączają oświadczenie o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Pr="00A82F32">
        <w:rPr>
          <w:rFonts w:asciiTheme="minorHAnsi" w:hAnsiTheme="minorHAnsi" w:cstheme="minorHAnsi"/>
          <w:sz w:val="22"/>
          <w:szCs w:val="22"/>
        </w:rPr>
        <w:t>sporządzeniu projektu budowlanego zgodnie z obowiązującymi przepisami oraz zasadami wiedzy technicznej.</w:t>
      </w:r>
    </w:p>
    <w:p w14:paraId="6130B380" w14:textId="322FFD10" w:rsidR="00D07B61" w:rsidRPr="005A496C" w:rsidRDefault="00BC7FB1" w:rsidP="0094545E">
      <w:pPr>
        <w:pStyle w:val="Akapitzlist"/>
        <w:numPr>
          <w:ilvl w:val="1"/>
          <w:numId w:val="40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>Wszelkie prace projektowe lub czynności nie wyszczególnione w opisie przedmiotu zamówienia</w:t>
      </w:r>
      <w:r w:rsidR="00074460" w:rsidRPr="00A82F32">
        <w:rPr>
          <w:rFonts w:asciiTheme="minorHAnsi" w:hAnsiTheme="minorHAnsi" w:cstheme="minorHAnsi"/>
          <w:sz w:val="22"/>
          <w:szCs w:val="22"/>
        </w:rPr>
        <w:t xml:space="preserve">, </w:t>
      </w:r>
      <w:r w:rsidRPr="00A82F32">
        <w:rPr>
          <w:rFonts w:asciiTheme="minorHAnsi" w:hAnsiTheme="minorHAnsi" w:cstheme="minorHAnsi"/>
          <w:sz w:val="22"/>
          <w:szCs w:val="22"/>
        </w:rPr>
        <w:t>a niezbędne do właściwego</w:t>
      </w:r>
      <w:r w:rsidR="00B25BD0" w:rsidRPr="00A82F32">
        <w:rPr>
          <w:rFonts w:asciiTheme="minorHAnsi" w:hAnsiTheme="minorHAnsi" w:cstheme="minorHAnsi"/>
          <w:sz w:val="22"/>
          <w:szCs w:val="22"/>
        </w:rPr>
        <w:t>, zgodnego</w:t>
      </w:r>
      <w:r w:rsidRPr="00A82F32">
        <w:rPr>
          <w:rFonts w:asciiTheme="minorHAnsi" w:hAnsiTheme="minorHAnsi" w:cstheme="minorHAnsi"/>
          <w:sz w:val="22"/>
          <w:szCs w:val="22"/>
        </w:rPr>
        <w:t xml:space="preserve"> i kompletnego opracowania dokumentacji, uzyskania niezbędnych uzgodnień oraz decyzji, należy traktować jako oczywiste i uwzględnić w kosztach</w:t>
      </w:r>
      <w:r w:rsidR="00074460" w:rsidRPr="00A82F32">
        <w:rPr>
          <w:rFonts w:asciiTheme="minorHAnsi" w:hAnsiTheme="minorHAnsi" w:cstheme="minorHAnsi"/>
          <w:sz w:val="22"/>
          <w:szCs w:val="22"/>
        </w:rPr>
        <w:t xml:space="preserve"> </w:t>
      </w:r>
      <w:r w:rsidRPr="00A82F32">
        <w:rPr>
          <w:rFonts w:asciiTheme="minorHAnsi" w:hAnsiTheme="minorHAnsi" w:cstheme="minorHAnsi"/>
          <w:sz w:val="22"/>
          <w:szCs w:val="22"/>
        </w:rPr>
        <w:t>i terminach wykonania przedmiotu zamówienia.</w:t>
      </w:r>
    </w:p>
    <w:p w14:paraId="149ECA9F" w14:textId="7E3C339B" w:rsidR="00BE49A8" w:rsidRPr="00A82F32" w:rsidRDefault="00BE49A8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lastRenderedPageBreak/>
        <w:t>Dodatkowe uwagi</w:t>
      </w:r>
      <w:r w:rsidR="0026133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FA4C8B" w14:textId="1CA999EF" w:rsidR="00E72555" w:rsidRPr="00A82F32" w:rsidRDefault="00261332" w:rsidP="0094545E">
      <w:pPr>
        <w:pStyle w:val="Akapitzlist"/>
        <w:numPr>
          <w:ilvl w:val="1"/>
          <w:numId w:val="41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72555" w:rsidRPr="00A82F32">
        <w:rPr>
          <w:rFonts w:asciiTheme="minorHAnsi" w:hAnsiTheme="minorHAnsi" w:cstheme="minorHAnsi"/>
          <w:sz w:val="22"/>
          <w:szCs w:val="22"/>
        </w:rPr>
        <w:t xml:space="preserve">rzed przystąpieniem do określenia wartości przedmiotu zamówienia zaleca się dokonanie wizji lokalnej na terenie prowadzenia przyszłych prac, w celu zapoznania się z rzeczywistymi warunkami realizacji przedmiotu zamówienia i uzyskania wszelkich informacji, które mogą być niezbędne do sporządzenia prawidłowej wyceny </w:t>
      </w:r>
      <w:r w:rsidR="0075570C" w:rsidRPr="00A82F32">
        <w:rPr>
          <w:rFonts w:asciiTheme="minorHAnsi" w:hAnsiTheme="minorHAnsi" w:cstheme="minorHAnsi"/>
          <w:sz w:val="22"/>
          <w:szCs w:val="22"/>
        </w:rPr>
        <w:t>prac projektowych</w:t>
      </w:r>
      <w:r w:rsidR="00F44ED8">
        <w:rPr>
          <w:rFonts w:asciiTheme="minorHAnsi" w:hAnsiTheme="minorHAnsi" w:cstheme="minorHAnsi"/>
          <w:sz w:val="22"/>
          <w:szCs w:val="22"/>
        </w:rPr>
        <w:t>. Wizj</w:t>
      </w:r>
      <w:r w:rsidR="007F282A">
        <w:rPr>
          <w:rFonts w:asciiTheme="minorHAnsi" w:hAnsiTheme="minorHAnsi" w:cstheme="minorHAnsi"/>
          <w:sz w:val="22"/>
          <w:szCs w:val="22"/>
        </w:rPr>
        <w:t>a</w:t>
      </w:r>
      <w:r w:rsidR="00F44ED8">
        <w:rPr>
          <w:rFonts w:asciiTheme="minorHAnsi" w:hAnsiTheme="minorHAnsi" w:cstheme="minorHAnsi"/>
          <w:sz w:val="22"/>
          <w:szCs w:val="22"/>
        </w:rPr>
        <w:t xml:space="preserve"> lokaln</w:t>
      </w:r>
      <w:r w:rsidR="007F282A">
        <w:rPr>
          <w:rFonts w:asciiTheme="minorHAnsi" w:hAnsiTheme="minorHAnsi" w:cstheme="minorHAnsi"/>
          <w:sz w:val="22"/>
          <w:szCs w:val="22"/>
        </w:rPr>
        <w:t>a</w:t>
      </w:r>
      <w:r w:rsidR="00F44ED8">
        <w:rPr>
          <w:rFonts w:asciiTheme="minorHAnsi" w:hAnsiTheme="minorHAnsi" w:cstheme="minorHAnsi"/>
          <w:sz w:val="22"/>
          <w:szCs w:val="22"/>
        </w:rPr>
        <w:t xml:space="preserve"> moż</w:t>
      </w:r>
      <w:r w:rsidR="007F282A">
        <w:rPr>
          <w:rFonts w:asciiTheme="minorHAnsi" w:hAnsiTheme="minorHAnsi" w:cstheme="minorHAnsi"/>
          <w:sz w:val="22"/>
          <w:szCs w:val="22"/>
        </w:rPr>
        <w:t>e</w:t>
      </w:r>
      <w:r w:rsidR="00F44ED8">
        <w:rPr>
          <w:rFonts w:asciiTheme="minorHAnsi" w:hAnsiTheme="minorHAnsi" w:cstheme="minorHAnsi"/>
          <w:sz w:val="22"/>
          <w:szCs w:val="22"/>
        </w:rPr>
        <w:t xml:space="preserve"> zostać przeprowadzona od poniedziałku do piątku w godz. 8:00-14:00, po wcześniejszym uzgodnieniu terminu z osobą wskazaną do kontaktu w pkt. 2 Zapytania ofertowego.</w:t>
      </w:r>
    </w:p>
    <w:p w14:paraId="7D575B57" w14:textId="7322A432" w:rsidR="00E72555" w:rsidRPr="00A82F32" w:rsidRDefault="00261332" w:rsidP="0094545E">
      <w:pPr>
        <w:pStyle w:val="Akapitzlist"/>
        <w:numPr>
          <w:ilvl w:val="1"/>
          <w:numId w:val="41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72555" w:rsidRPr="00A82F32">
        <w:rPr>
          <w:rFonts w:asciiTheme="minorHAnsi" w:hAnsiTheme="minorHAnsi" w:cstheme="minorHAnsi"/>
          <w:sz w:val="22"/>
          <w:szCs w:val="22"/>
        </w:rPr>
        <w:t xml:space="preserve"> wycenie przedmiotu zamówienia należy uwzględnić wszystkie elementy inflacyjne w</w:t>
      </w:r>
      <w:r w:rsidR="00664D67">
        <w:rPr>
          <w:rFonts w:asciiTheme="minorHAnsi" w:hAnsiTheme="minorHAnsi" w:cstheme="minorHAnsi"/>
          <w:sz w:val="22"/>
          <w:szCs w:val="22"/>
        </w:rPr>
        <w:t> </w:t>
      </w:r>
      <w:r w:rsidR="00E72555" w:rsidRPr="00A82F32">
        <w:rPr>
          <w:rFonts w:asciiTheme="minorHAnsi" w:hAnsiTheme="minorHAnsi" w:cstheme="minorHAnsi"/>
          <w:sz w:val="22"/>
          <w:szCs w:val="22"/>
        </w:rPr>
        <w:t>okresie realizacji przedmiotu umowy oraz uwzględnić wszystkie warunki, narzędzia, prace i</w:t>
      </w:r>
      <w:r w:rsidR="005C2CDB">
        <w:rPr>
          <w:rFonts w:asciiTheme="minorHAnsi" w:hAnsiTheme="minorHAnsi" w:cstheme="minorHAnsi"/>
          <w:sz w:val="22"/>
          <w:szCs w:val="22"/>
        </w:rPr>
        <w:t> </w:t>
      </w:r>
      <w:r w:rsidR="00E72555" w:rsidRPr="00A82F32">
        <w:rPr>
          <w:rFonts w:asciiTheme="minorHAnsi" w:hAnsiTheme="minorHAnsi" w:cstheme="minorHAnsi"/>
          <w:sz w:val="22"/>
          <w:szCs w:val="22"/>
        </w:rPr>
        <w:t xml:space="preserve">czynności, które są niezbędne do należytego wykonania zadania. </w:t>
      </w:r>
      <w:r w:rsidR="005E4756" w:rsidRPr="00A82F32">
        <w:rPr>
          <w:rFonts w:asciiTheme="minorHAnsi" w:hAnsiTheme="minorHAnsi" w:cstheme="minorHAnsi"/>
          <w:sz w:val="22"/>
          <w:szCs w:val="22"/>
        </w:rPr>
        <w:t xml:space="preserve">Wszelkie </w:t>
      </w:r>
      <w:r w:rsidR="006D1484" w:rsidRPr="00A82F32">
        <w:rPr>
          <w:rFonts w:asciiTheme="minorHAnsi" w:hAnsiTheme="minorHAnsi" w:cstheme="minorHAnsi"/>
          <w:sz w:val="22"/>
          <w:szCs w:val="22"/>
        </w:rPr>
        <w:t>czynności</w:t>
      </w:r>
      <w:r w:rsidR="005E4756" w:rsidRPr="00A82F32">
        <w:rPr>
          <w:rFonts w:asciiTheme="minorHAnsi" w:hAnsiTheme="minorHAnsi" w:cstheme="minorHAnsi"/>
          <w:sz w:val="22"/>
          <w:szCs w:val="22"/>
        </w:rPr>
        <w:t>, które były do przewidzenia na etapie przygotowywania oferty, a nie zostały zgłoszone Zamawiającemu (mimo ich braku w dostarczonej przez Zamawiającego dokumentacji, a</w:t>
      </w:r>
      <w:r w:rsidR="005C2CDB">
        <w:rPr>
          <w:rFonts w:asciiTheme="minorHAnsi" w:hAnsiTheme="minorHAnsi" w:cstheme="minorHAnsi"/>
          <w:sz w:val="22"/>
          <w:szCs w:val="22"/>
        </w:rPr>
        <w:t> </w:t>
      </w:r>
      <w:r w:rsidR="005E4756" w:rsidRPr="00A82F32">
        <w:rPr>
          <w:rFonts w:asciiTheme="minorHAnsi" w:hAnsiTheme="minorHAnsi" w:cstheme="minorHAnsi"/>
          <w:sz w:val="22"/>
          <w:szCs w:val="22"/>
        </w:rPr>
        <w:t xml:space="preserve">wynikające z </w:t>
      </w:r>
      <w:r w:rsidR="00D33677" w:rsidRPr="00A82F32">
        <w:rPr>
          <w:rFonts w:asciiTheme="minorHAnsi" w:hAnsiTheme="minorHAnsi" w:cstheme="minorHAnsi"/>
          <w:sz w:val="22"/>
          <w:szCs w:val="22"/>
        </w:rPr>
        <w:t>przepisów prawa</w:t>
      </w:r>
      <w:r w:rsidR="00F653FE" w:rsidRPr="00A82F32">
        <w:rPr>
          <w:rFonts w:asciiTheme="minorHAnsi" w:hAnsiTheme="minorHAnsi" w:cstheme="minorHAnsi"/>
          <w:sz w:val="22"/>
          <w:szCs w:val="22"/>
        </w:rPr>
        <w:t>,</w:t>
      </w:r>
      <w:r w:rsidR="005E4756" w:rsidRPr="00A82F32">
        <w:rPr>
          <w:rFonts w:asciiTheme="minorHAnsi" w:hAnsiTheme="minorHAnsi" w:cstheme="minorHAnsi"/>
          <w:sz w:val="22"/>
          <w:szCs w:val="22"/>
        </w:rPr>
        <w:t xml:space="preserve"> Polskich Norm, </w:t>
      </w:r>
      <w:r w:rsidR="00B514AF" w:rsidRPr="00A82F32">
        <w:rPr>
          <w:rFonts w:asciiTheme="minorHAnsi" w:hAnsiTheme="minorHAnsi" w:cstheme="minorHAnsi"/>
          <w:sz w:val="22"/>
          <w:szCs w:val="22"/>
        </w:rPr>
        <w:t xml:space="preserve">zgodności z wiedzą techniczną </w:t>
      </w:r>
      <w:r w:rsidR="00B10330" w:rsidRPr="00A82F32">
        <w:rPr>
          <w:rFonts w:asciiTheme="minorHAnsi" w:hAnsiTheme="minorHAnsi" w:cstheme="minorHAnsi"/>
          <w:sz w:val="22"/>
          <w:szCs w:val="22"/>
        </w:rPr>
        <w:t xml:space="preserve">i </w:t>
      </w:r>
      <w:r w:rsidR="005E4756" w:rsidRPr="00A82F32">
        <w:rPr>
          <w:rFonts w:asciiTheme="minorHAnsi" w:hAnsiTheme="minorHAnsi" w:cstheme="minorHAnsi"/>
          <w:sz w:val="22"/>
          <w:szCs w:val="22"/>
        </w:rPr>
        <w:t xml:space="preserve">sztuki budowlanej), nie będą wchodziły w zakres </w:t>
      </w:r>
      <w:r w:rsidR="004A2641" w:rsidRPr="00A82F32">
        <w:rPr>
          <w:rFonts w:asciiTheme="minorHAnsi" w:hAnsiTheme="minorHAnsi" w:cstheme="minorHAnsi"/>
          <w:sz w:val="22"/>
          <w:szCs w:val="22"/>
        </w:rPr>
        <w:t>prac</w:t>
      </w:r>
      <w:r w:rsidR="005E4756" w:rsidRPr="00A82F32">
        <w:rPr>
          <w:rFonts w:asciiTheme="minorHAnsi" w:hAnsiTheme="minorHAnsi" w:cstheme="minorHAnsi"/>
          <w:sz w:val="22"/>
          <w:szCs w:val="22"/>
        </w:rPr>
        <w:t xml:space="preserve"> dodatkowych i będą musiały być wykonane na koszt Wykonawcy. </w:t>
      </w:r>
      <w:r w:rsidR="00E72555" w:rsidRPr="00A82F32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umownego ustalonego na podstawie złożonej w postępowaniu oferty</w:t>
      </w:r>
      <w:r w:rsidR="00F44ED8">
        <w:rPr>
          <w:rFonts w:asciiTheme="minorHAnsi" w:hAnsiTheme="minorHAnsi" w:cstheme="minorHAnsi"/>
          <w:sz w:val="22"/>
          <w:szCs w:val="22"/>
        </w:rPr>
        <w:t>.</w:t>
      </w:r>
    </w:p>
    <w:p w14:paraId="301C4078" w14:textId="77777777" w:rsidR="00870BB9" w:rsidRPr="00A82F32" w:rsidRDefault="00870BB9" w:rsidP="0094545E">
      <w:pPr>
        <w:pStyle w:val="Akapitzlist"/>
        <w:numPr>
          <w:ilvl w:val="1"/>
          <w:numId w:val="41"/>
        </w:numPr>
        <w:spacing w:line="240" w:lineRule="auto"/>
        <w:ind w:left="788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A82F32">
        <w:rPr>
          <w:rFonts w:asciiTheme="minorHAnsi" w:hAnsiTheme="minorHAnsi" w:cstheme="minorHAnsi"/>
          <w:sz w:val="22"/>
          <w:szCs w:val="22"/>
        </w:rPr>
        <w:t xml:space="preserve">Zamawiający zastrzega sobie prawo dokonywania zmian w zapytaniu ofertowym przed upływem terminu składania ofert, unieważnienia i zakończenia postępowania bez wyboru oferty, o czym zawiadomi Wykonawców za pośrednictwem strony www.przetargi.wody.gov.pl, w szczególności w przypadku gdy wartość oferty przekracza wielkość środków przeznaczonych przez Zamawiającego na sfinansowanie zamówienia. W przypadku wprowadzenia zmian w zapytaniu ofertowym, Zamawiający przedłuży termin składania ofert o czas niezbędny do wprowadzenia zmian w ofertach. </w:t>
      </w:r>
    </w:p>
    <w:p w14:paraId="6DD6DFE7" w14:textId="4BDD8951" w:rsidR="00F90EA8" w:rsidRPr="00A82F32" w:rsidRDefault="00645270" w:rsidP="0094545E">
      <w:pPr>
        <w:pStyle w:val="Akapitzlist"/>
        <w:numPr>
          <w:ilvl w:val="0"/>
          <w:numId w:val="26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2F32">
        <w:rPr>
          <w:rFonts w:asciiTheme="minorHAnsi" w:hAnsiTheme="minorHAnsi" w:cstheme="minorHAnsi"/>
          <w:b/>
          <w:bCs/>
          <w:sz w:val="22"/>
          <w:szCs w:val="22"/>
        </w:rPr>
        <w:t>Załączn</w:t>
      </w:r>
      <w:r w:rsidR="00F90EA8" w:rsidRPr="00A82F32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="00D464FF">
        <w:rPr>
          <w:rFonts w:asciiTheme="minorHAnsi" w:hAnsiTheme="minorHAnsi" w:cstheme="minorHAnsi"/>
          <w:b/>
          <w:bCs/>
          <w:sz w:val="22"/>
          <w:szCs w:val="22"/>
        </w:rPr>
        <w:t xml:space="preserve"> nr 1a</w:t>
      </w:r>
      <w:r w:rsidR="00A41DE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DB11A7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częściowo zdezaktualizowany poglądowy </w:t>
      </w:r>
      <w:r w:rsidR="00A41DEC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rzut </w:t>
      </w:r>
      <w:r w:rsidR="005F0DAA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fragmentu </w:t>
      </w:r>
      <w:r w:rsidR="00AE4778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kondygnacji </w:t>
      </w:r>
      <w:r w:rsidR="00400D1B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powtarzalnych zawierający </w:t>
      </w:r>
      <w:r w:rsidR="007F29A9" w:rsidRPr="00A82F32">
        <w:rPr>
          <w:rFonts w:asciiTheme="minorHAnsi" w:hAnsiTheme="minorHAnsi" w:cstheme="minorHAnsi"/>
          <w:b/>
          <w:bCs/>
          <w:sz w:val="22"/>
          <w:szCs w:val="22"/>
        </w:rPr>
        <w:t>obszar</w:t>
      </w:r>
      <w:r w:rsidR="00400D1B" w:rsidRPr="00A82F32">
        <w:rPr>
          <w:rFonts w:asciiTheme="minorHAnsi" w:hAnsiTheme="minorHAnsi" w:cstheme="minorHAnsi"/>
          <w:b/>
          <w:bCs/>
          <w:sz w:val="22"/>
          <w:szCs w:val="22"/>
        </w:rPr>
        <w:t xml:space="preserve"> objęty zamówieniem</w:t>
      </w:r>
      <w:r w:rsidR="00DF7B56" w:rsidRPr="00A82F3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F90EA8" w:rsidRPr="00A82F32" w:rsidSect="00F755A7">
      <w:headerReference w:type="default" r:id="rId8"/>
      <w:footerReference w:type="default" r:id="rId9"/>
      <w:pgSz w:w="11906" w:h="16838"/>
      <w:pgMar w:top="1418" w:right="1418" w:bottom="1418" w:left="14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3D07" w14:textId="77777777" w:rsidR="003677C2" w:rsidRDefault="003677C2" w:rsidP="00576AA8">
      <w:pPr>
        <w:spacing w:line="240" w:lineRule="auto"/>
      </w:pPr>
      <w:r>
        <w:separator/>
      </w:r>
    </w:p>
  </w:endnote>
  <w:endnote w:type="continuationSeparator" w:id="0">
    <w:p w14:paraId="0DB456CA" w14:textId="77777777" w:rsidR="003677C2" w:rsidRDefault="003677C2" w:rsidP="00576AA8">
      <w:pPr>
        <w:spacing w:line="240" w:lineRule="auto"/>
      </w:pPr>
      <w:r>
        <w:continuationSeparator/>
      </w:r>
    </w:p>
  </w:endnote>
  <w:endnote w:type="continuationNotice" w:id="1">
    <w:p w14:paraId="6D8F467C" w14:textId="77777777" w:rsidR="003677C2" w:rsidRDefault="003677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5770" w14:textId="77777777" w:rsidR="002128C0" w:rsidRPr="00BC7496" w:rsidRDefault="002128C0" w:rsidP="002128C0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C7496">
      <w:rPr>
        <w:rFonts w:asciiTheme="minorHAnsi" w:eastAsiaTheme="majorEastAsia" w:hAnsiTheme="minorHAnsi" w:cstheme="minorHAnsi"/>
        <w:sz w:val="20"/>
        <w:szCs w:val="20"/>
      </w:rPr>
      <w:t xml:space="preserve">str. </w:t>
    </w:r>
    <w:r w:rsidRPr="00BC749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BC7496">
      <w:rPr>
        <w:rFonts w:asciiTheme="minorHAnsi" w:hAnsiTheme="minorHAnsi" w:cstheme="minorHAnsi"/>
        <w:sz w:val="20"/>
        <w:szCs w:val="20"/>
      </w:rPr>
      <w:instrText>PAGE    \* MERGEFORMAT</w:instrText>
    </w:r>
    <w:r w:rsidRPr="00BC749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Pr="00BC7496">
      <w:rPr>
        <w:rFonts w:asciiTheme="minorHAnsi" w:eastAsiaTheme="majorEastAsia" w:hAnsiTheme="minorHAnsi" w:cstheme="minorHAnsi"/>
        <w:sz w:val="20"/>
        <w:szCs w:val="20"/>
      </w:rPr>
      <w:t>1</w:t>
    </w:r>
    <w:r w:rsidRPr="00BC7496">
      <w:rPr>
        <w:rFonts w:asciiTheme="minorHAnsi" w:eastAsiaTheme="majorEastAsia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0BE2" w14:textId="77777777" w:rsidR="003677C2" w:rsidRDefault="003677C2" w:rsidP="00576AA8">
      <w:pPr>
        <w:spacing w:line="240" w:lineRule="auto"/>
      </w:pPr>
      <w:r>
        <w:separator/>
      </w:r>
    </w:p>
  </w:footnote>
  <w:footnote w:type="continuationSeparator" w:id="0">
    <w:p w14:paraId="0D3E5F13" w14:textId="77777777" w:rsidR="003677C2" w:rsidRDefault="003677C2" w:rsidP="00576AA8">
      <w:pPr>
        <w:spacing w:line="240" w:lineRule="auto"/>
      </w:pPr>
      <w:r>
        <w:continuationSeparator/>
      </w:r>
    </w:p>
  </w:footnote>
  <w:footnote w:type="continuationNotice" w:id="1">
    <w:p w14:paraId="1090DA54" w14:textId="77777777" w:rsidR="003677C2" w:rsidRDefault="003677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C26E" w14:textId="21B9EBD9" w:rsidR="00576AA8" w:rsidRPr="00BC7496" w:rsidRDefault="003C3EE0" w:rsidP="00576AA8">
    <w:pPr>
      <w:pStyle w:val="Bezodstpw"/>
      <w:jc w:val="right"/>
      <w:rPr>
        <w:rFonts w:asciiTheme="minorHAnsi" w:hAnsiTheme="minorHAnsi" w:cstheme="minorHAnsi"/>
        <w:lang w:val="pl-PL"/>
      </w:rPr>
    </w:pPr>
    <w:r w:rsidRPr="00BC7496">
      <w:rPr>
        <w:rFonts w:asciiTheme="minorHAnsi" w:hAnsiTheme="minorHAnsi" w:cstheme="minorHAnsi"/>
        <w:noProof/>
        <w:lang w:val="pl-PL"/>
      </w:rPr>
      <w:drawing>
        <wp:anchor distT="0" distB="0" distL="114300" distR="114300" simplePos="0" relativeHeight="251658240" behindDoc="1" locked="0" layoutInCell="1" allowOverlap="1" wp14:anchorId="6BD774F6" wp14:editId="213D0464">
          <wp:simplePos x="0" y="0"/>
          <wp:positionH relativeFrom="column">
            <wp:posOffset>-440055</wp:posOffset>
          </wp:positionH>
          <wp:positionV relativeFrom="paragraph">
            <wp:posOffset>-221615</wp:posOffset>
          </wp:positionV>
          <wp:extent cx="2273935" cy="670560"/>
          <wp:effectExtent l="0" t="0" r="0" b="0"/>
          <wp:wrapTight wrapText="bothSides">
            <wp:wrapPolygon edited="0">
              <wp:start x="0" y="0"/>
              <wp:lineTo x="0" y="20864"/>
              <wp:lineTo x="21353" y="20864"/>
              <wp:lineTo x="2135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087E" w:rsidRPr="00BC7496">
      <w:rPr>
        <w:rFonts w:asciiTheme="minorHAnsi" w:hAnsiTheme="minorHAnsi" w:cstheme="minorHAnsi"/>
        <w:lang w:val="pl-PL"/>
      </w:rPr>
      <w:t>Z</w:t>
    </w:r>
    <w:r w:rsidR="00576AA8" w:rsidRPr="00BC7496">
      <w:rPr>
        <w:rFonts w:asciiTheme="minorHAnsi" w:hAnsiTheme="minorHAnsi" w:cstheme="minorHAnsi"/>
        <w:lang w:val="pl-PL"/>
      </w:rPr>
      <w:t>ałącznik nr 1 do zapytania ofertowego</w:t>
    </w:r>
  </w:p>
  <w:p w14:paraId="02374838" w14:textId="77777777" w:rsidR="00576AA8" w:rsidRPr="00BA087E" w:rsidRDefault="00576AA8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62C"/>
    <w:multiLevelType w:val="hybridMultilevel"/>
    <w:tmpl w:val="7D300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188A36">
      <w:start w:val="19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EE6E97CC">
      <w:start w:val="19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D56"/>
    <w:multiLevelType w:val="hybridMultilevel"/>
    <w:tmpl w:val="97CCF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004F5"/>
    <w:multiLevelType w:val="multilevel"/>
    <w:tmpl w:val="1E3AF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6977A9"/>
    <w:multiLevelType w:val="multilevel"/>
    <w:tmpl w:val="C6506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C4EC5"/>
    <w:multiLevelType w:val="multilevel"/>
    <w:tmpl w:val="2EF4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978C8"/>
    <w:multiLevelType w:val="hybridMultilevel"/>
    <w:tmpl w:val="6522697A"/>
    <w:lvl w:ilvl="0" w:tplc="C3922D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2E655C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0D02"/>
    <w:multiLevelType w:val="hybridMultilevel"/>
    <w:tmpl w:val="72C67C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9705B5"/>
    <w:multiLevelType w:val="hybridMultilevel"/>
    <w:tmpl w:val="406A8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80135"/>
    <w:multiLevelType w:val="multilevel"/>
    <w:tmpl w:val="E2C43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84970"/>
    <w:multiLevelType w:val="multilevel"/>
    <w:tmpl w:val="2EF4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A3549"/>
    <w:multiLevelType w:val="hybridMultilevel"/>
    <w:tmpl w:val="DBFC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768"/>
    <w:multiLevelType w:val="hybridMultilevel"/>
    <w:tmpl w:val="4D8A3D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ED5E34"/>
    <w:multiLevelType w:val="multilevel"/>
    <w:tmpl w:val="B8C03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5955B9C"/>
    <w:multiLevelType w:val="hybridMultilevel"/>
    <w:tmpl w:val="7EFC16EC"/>
    <w:lvl w:ilvl="0" w:tplc="540CAB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842C0A"/>
    <w:multiLevelType w:val="multilevel"/>
    <w:tmpl w:val="5DAE3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3E126803"/>
    <w:multiLevelType w:val="multilevel"/>
    <w:tmpl w:val="2B466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8482889"/>
    <w:multiLevelType w:val="hybridMultilevel"/>
    <w:tmpl w:val="ACE2F37A"/>
    <w:lvl w:ilvl="0" w:tplc="31F8856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4A961DBD"/>
    <w:multiLevelType w:val="multilevel"/>
    <w:tmpl w:val="1E3AF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62F0E"/>
    <w:multiLevelType w:val="multilevel"/>
    <w:tmpl w:val="F2183B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4F45AB"/>
    <w:multiLevelType w:val="multilevel"/>
    <w:tmpl w:val="C6506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08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 w15:restartNumberingAfterBreak="0">
    <w:nsid w:val="583E1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933532"/>
    <w:multiLevelType w:val="multilevel"/>
    <w:tmpl w:val="15468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1E5F0F"/>
    <w:multiLevelType w:val="hybridMultilevel"/>
    <w:tmpl w:val="4E6E2B16"/>
    <w:lvl w:ilvl="0" w:tplc="0EAE8E86">
      <w:start w:val="1"/>
      <w:numFmt w:val="decimal"/>
      <w:suff w:val="space"/>
      <w:lvlText w:val="%1."/>
      <w:lvlJc w:val="left"/>
      <w:pPr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A19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2001E2"/>
    <w:multiLevelType w:val="multilevel"/>
    <w:tmpl w:val="1E3AF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20D0C"/>
    <w:multiLevelType w:val="multilevel"/>
    <w:tmpl w:val="130E7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E90C55"/>
    <w:multiLevelType w:val="multilevel"/>
    <w:tmpl w:val="E2C43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EF6568"/>
    <w:multiLevelType w:val="hybridMultilevel"/>
    <w:tmpl w:val="38E866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3862F6"/>
    <w:multiLevelType w:val="hybridMultilevel"/>
    <w:tmpl w:val="8A7A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1139"/>
    <w:multiLevelType w:val="multilevel"/>
    <w:tmpl w:val="1E3AF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61A50"/>
    <w:multiLevelType w:val="multilevel"/>
    <w:tmpl w:val="43B03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5"/>
  </w:num>
  <w:num w:numId="7">
    <w:abstractNumId w:val="30"/>
  </w:num>
  <w:num w:numId="8">
    <w:abstractNumId w:val="0"/>
  </w:num>
  <w:num w:numId="9">
    <w:abstractNumId w:val="1"/>
  </w:num>
  <w:num w:numId="10">
    <w:abstractNumId w:val="12"/>
  </w:num>
  <w:num w:numId="11">
    <w:abstractNumId w:val="27"/>
  </w:num>
  <w:num w:numId="12">
    <w:abstractNumId w:val="16"/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67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62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62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62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5"/>
  </w:num>
  <w:num w:numId="21">
    <w:abstractNumId w:val="13"/>
  </w:num>
  <w:num w:numId="22">
    <w:abstractNumId w:val="6"/>
  </w:num>
  <w:num w:numId="23">
    <w:abstractNumId w:val="29"/>
  </w:num>
  <w:num w:numId="24">
    <w:abstractNumId w:val="7"/>
  </w:num>
  <w:num w:numId="25">
    <w:abstractNumId w:val="10"/>
  </w:num>
  <w:num w:numId="26">
    <w:abstractNumId w:val="20"/>
  </w:num>
  <w:num w:numId="27">
    <w:abstractNumId w:val="9"/>
  </w:num>
  <w:num w:numId="28">
    <w:abstractNumId w:val="3"/>
  </w:num>
  <w:num w:numId="29">
    <w:abstractNumId w:val="11"/>
  </w:num>
  <w:num w:numId="30">
    <w:abstractNumId w:val="23"/>
  </w:num>
  <w:num w:numId="31">
    <w:abstractNumId w:val="4"/>
  </w:num>
  <w:num w:numId="32">
    <w:abstractNumId w:val="15"/>
  </w:num>
  <w:num w:numId="33">
    <w:abstractNumId w:val="17"/>
  </w:num>
  <w:num w:numId="34">
    <w:abstractNumId w:val="26"/>
  </w:num>
  <w:num w:numId="35">
    <w:abstractNumId w:val="18"/>
  </w:num>
  <w:num w:numId="36">
    <w:abstractNumId w:val="2"/>
  </w:num>
  <w:num w:numId="37">
    <w:abstractNumId w:val="19"/>
  </w:num>
  <w:num w:numId="38">
    <w:abstractNumId w:val="31"/>
  </w:num>
  <w:num w:numId="39">
    <w:abstractNumId w:val="32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0D"/>
    <w:rsid w:val="00000142"/>
    <w:rsid w:val="000029FE"/>
    <w:rsid w:val="0000639C"/>
    <w:rsid w:val="00006F35"/>
    <w:rsid w:val="00011135"/>
    <w:rsid w:val="0001262C"/>
    <w:rsid w:val="00014594"/>
    <w:rsid w:val="00016AD0"/>
    <w:rsid w:val="000215B7"/>
    <w:rsid w:val="000239A2"/>
    <w:rsid w:val="0002560D"/>
    <w:rsid w:val="0002763D"/>
    <w:rsid w:val="00032452"/>
    <w:rsid w:val="00032D81"/>
    <w:rsid w:val="000337D4"/>
    <w:rsid w:val="0004104E"/>
    <w:rsid w:val="00042C25"/>
    <w:rsid w:val="000464E8"/>
    <w:rsid w:val="0004764E"/>
    <w:rsid w:val="0005133F"/>
    <w:rsid w:val="000516E4"/>
    <w:rsid w:val="00052065"/>
    <w:rsid w:val="00052AA2"/>
    <w:rsid w:val="00056039"/>
    <w:rsid w:val="00056CC0"/>
    <w:rsid w:val="00057EA9"/>
    <w:rsid w:val="00057F59"/>
    <w:rsid w:val="000614CE"/>
    <w:rsid w:val="00067202"/>
    <w:rsid w:val="000700E9"/>
    <w:rsid w:val="000702AA"/>
    <w:rsid w:val="000726F8"/>
    <w:rsid w:val="00074460"/>
    <w:rsid w:val="00074B3E"/>
    <w:rsid w:val="000823D7"/>
    <w:rsid w:val="00083A5C"/>
    <w:rsid w:val="00084AEE"/>
    <w:rsid w:val="000874BC"/>
    <w:rsid w:val="00096C49"/>
    <w:rsid w:val="00096DAA"/>
    <w:rsid w:val="000A7FF6"/>
    <w:rsid w:val="000B156B"/>
    <w:rsid w:val="000B47C3"/>
    <w:rsid w:val="000C59FE"/>
    <w:rsid w:val="000D04EE"/>
    <w:rsid w:val="000D0A1E"/>
    <w:rsid w:val="000D0A8B"/>
    <w:rsid w:val="000D2186"/>
    <w:rsid w:val="000D4819"/>
    <w:rsid w:val="000D4C95"/>
    <w:rsid w:val="000D630B"/>
    <w:rsid w:val="000D75B7"/>
    <w:rsid w:val="000E06E2"/>
    <w:rsid w:val="000E1F78"/>
    <w:rsid w:val="000E354D"/>
    <w:rsid w:val="000E3CA5"/>
    <w:rsid w:val="000E3F98"/>
    <w:rsid w:val="000E5FEC"/>
    <w:rsid w:val="000E6E3C"/>
    <w:rsid w:val="000E7A0C"/>
    <w:rsid w:val="000E7D55"/>
    <w:rsid w:val="000F0703"/>
    <w:rsid w:val="000F10C3"/>
    <w:rsid w:val="000F180F"/>
    <w:rsid w:val="000F2091"/>
    <w:rsid w:val="000F2728"/>
    <w:rsid w:val="000F473D"/>
    <w:rsid w:val="000F4A65"/>
    <w:rsid w:val="000F5135"/>
    <w:rsid w:val="000F6784"/>
    <w:rsid w:val="00101244"/>
    <w:rsid w:val="00101832"/>
    <w:rsid w:val="0011034B"/>
    <w:rsid w:val="00111114"/>
    <w:rsid w:val="0011167F"/>
    <w:rsid w:val="00111B51"/>
    <w:rsid w:val="001127FD"/>
    <w:rsid w:val="001241BA"/>
    <w:rsid w:val="00126D75"/>
    <w:rsid w:val="001339F9"/>
    <w:rsid w:val="00137232"/>
    <w:rsid w:val="00142A5B"/>
    <w:rsid w:val="00143B2D"/>
    <w:rsid w:val="001441D4"/>
    <w:rsid w:val="0014431A"/>
    <w:rsid w:val="0015071E"/>
    <w:rsid w:val="00150E2F"/>
    <w:rsid w:val="00154C49"/>
    <w:rsid w:val="00156F6C"/>
    <w:rsid w:val="00157C75"/>
    <w:rsid w:val="0016263F"/>
    <w:rsid w:val="00162EFA"/>
    <w:rsid w:val="001652AF"/>
    <w:rsid w:val="001653CA"/>
    <w:rsid w:val="001661B1"/>
    <w:rsid w:val="00167A00"/>
    <w:rsid w:val="00167DC8"/>
    <w:rsid w:val="001724FF"/>
    <w:rsid w:val="001755F6"/>
    <w:rsid w:val="0018129C"/>
    <w:rsid w:val="001860F0"/>
    <w:rsid w:val="001863A3"/>
    <w:rsid w:val="00187D7A"/>
    <w:rsid w:val="001A147B"/>
    <w:rsid w:val="001A436C"/>
    <w:rsid w:val="001A5583"/>
    <w:rsid w:val="001A6367"/>
    <w:rsid w:val="001C3492"/>
    <w:rsid w:val="001C3B16"/>
    <w:rsid w:val="001C3C97"/>
    <w:rsid w:val="001C4998"/>
    <w:rsid w:val="001C71A8"/>
    <w:rsid w:val="001D01F7"/>
    <w:rsid w:val="001D03D3"/>
    <w:rsid w:val="001D1637"/>
    <w:rsid w:val="001D516F"/>
    <w:rsid w:val="001D738A"/>
    <w:rsid w:val="001D73EE"/>
    <w:rsid w:val="001E3E64"/>
    <w:rsid w:val="001E513E"/>
    <w:rsid w:val="001F0E45"/>
    <w:rsid w:val="001F22FE"/>
    <w:rsid w:val="001F2D58"/>
    <w:rsid w:val="0020000B"/>
    <w:rsid w:val="00201B3A"/>
    <w:rsid w:val="00202203"/>
    <w:rsid w:val="00204F88"/>
    <w:rsid w:val="00205CBE"/>
    <w:rsid w:val="00211E85"/>
    <w:rsid w:val="002128C0"/>
    <w:rsid w:val="00213F36"/>
    <w:rsid w:val="0021612D"/>
    <w:rsid w:val="00220A1F"/>
    <w:rsid w:val="0022118C"/>
    <w:rsid w:val="002221C9"/>
    <w:rsid w:val="002222DE"/>
    <w:rsid w:val="00222353"/>
    <w:rsid w:val="00222688"/>
    <w:rsid w:val="00223B2A"/>
    <w:rsid w:val="00234ACA"/>
    <w:rsid w:val="00235336"/>
    <w:rsid w:val="00236E90"/>
    <w:rsid w:val="0024619E"/>
    <w:rsid w:val="00252558"/>
    <w:rsid w:val="00254C20"/>
    <w:rsid w:val="00261332"/>
    <w:rsid w:val="00261B21"/>
    <w:rsid w:val="002637BB"/>
    <w:rsid w:val="00264A24"/>
    <w:rsid w:val="002659AB"/>
    <w:rsid w:val="00273752"/>
    <w:rsid w:val="00276726"/>
    <w:rsid w:val="00277078"/>
    <w:rsid w:val="0028335B"/>
    <w:rsid w:val="002837F6"/>
    <w:rsid w:val="0028463C"/>
    <w:rsid w:val="0028666B"/>
    <w:rsid w:val="00293C5C"/>
    <w:rsid w:val="00295890"/>
    <w:rsid w:val="00296046"/>
    <w:rsid w:val="002A0451"/>
    <w:rsid w:val="002A073E"/>
    <w:rsid w:val="002A50BA"/>
    <w:rsid w:val="002B11CA"/>
    <w:rsid w:val="002B17D0"/>
    <w:rsid w:val="002B7EB0"/>
    <w:rsid w:val="002C00D4"/>
    <w:rsid w:val="002C33DB"/>
    <w:rsid w:val="002D6192"/>
    <w:rsid w:val="002E1F61"/>
    <w:rsid w:val="002E2471"/>
    <w:rsid w:val="002E26DB"/>
    <w:rsid w:val="002E37E1"/>
    <w:rsid w:val="002E4A61"/>
    <w:rsid w:val="002E5738"/>
    <w:rsid w:val="002E6081"/>
    <w:rsid w:val="002E684E"/>
    <w:rsid w:val="002E7CB3"/>
    <w:rsid w:val="002F01AF"/>
    <w:rsid w:val="002F1D86"/>
    <w:rsid w:val="002F2625"/>
    <w:rsid w:val="00301CCB"/>
    <w:rsid w:val="00302459"/>
    <w:rsid w:val="003028A8"/>
    <w:rsid w:val="00302A23"/>
    <w:rsid w:val="00305443"/>
    <w:rsid w:val="003057CD"/>
    <w:rsid w:val="0030690C"/>
    <w:rsid w:val="00310101"/>
    <w:rsid w:val="0031394F"/>
    <w:rsid w:val="003143BB"/>
    <w:rsid w:val="00316105"/>
    <w:rsid w:val="00321847"/>
    <w:rsid w:val="00323E70"/>
    <w:rsid w:val="00324A42"/>
    <w:rsid w:val="00324FE5"/>
    <w:rsid w:val="00326FCB"/>
    <w:rsid w:val="0032731A"/>
    <w:rsid w:val="00330557"/>
    <w:rsid w:val="00335C52"/>
    <w:rsid w:val="00336209"/>
    <w:rsid w:val="00336210"/>
    <w:rsid w:val="00337CD3"/>
    <w:rsid w:val="00343D8F"/>
    <w:rsid w:val="0034549F"/>
    <w:rsid w:val="0034574C"/>
    <w:rsid w:val="00346ACF"/>
    <w:rsid w:val="003506D8"/>
    <w:rsid w:val="00350B15"/>
    <w:rsid w:val="003526C1"/>
    <w:rsid w:val="003543CD"/>
    <w:rsid w:val="00355648"/>
    <w:rsid w:val="003577DA"/>
    <w:rsid w:val="003677C2"/>
    <w:rsid w:val="00370F4E"/>
    <w:rsid w:val="00371856"/>
    <w:rsid w:val="00375E32"/>
    <w:rsid w:val="00377858"/>
    <w:rsid w:val="00380D2C"/>
    <w:rsid w:val="003852A3"/>
    <w:rsid w:val="0038548F"/>
    <w:rsid w:val="00386C44"/>
    <w:rsid w:val="00386DE1"/>
    <w:rsid w:val="00392834"/>
    <w:rsid w:val="003A1964"/>
    <w:rsid w:val="003A412A"/>
    <w:rsid w:val="003A53BA"/>
    <w:rsid w:val="003A6A42"/>
    <w:rsid w:val="003A780A"/>
    <w:rsid w:val="003B5F4F"/>
    <w:rsid w:val="003B66F6"/>
    <w:rsid w:val="003C3EE0"/>
    <w:rsid w:val="003C5373"/>
    <w:rsid w:val="003D198F"/>
    <w:rsid w:val="003E0F14"/>
    <w:rsid w:val="003E79B5"/>
    <w:rsid w:val="003F177B"/>
    <w:rsid w:val="003F6AF0"/>
    <w:rsid w:val="003F7268"/>
    <w:rsid w:val="00400D1B"/>
    <w:rsid w:val="00400DF7"/>
    <w:rsid w:val="0040174B"/>
    <w:rsid w:val="004036FD"/>
    <w:rsid w:val="004071F2"/>
    <w:rsid w:val="00412172"/>
    <w:rsid w:val="004129AD"/>
    <w:rsid w:val="0041332F"/>
    <w:rsid w:val="00415731"/>
    <w:rsid w:val="00415E0B"/>
    <w:rsid w:val="00416C27"/>
    <w:rsid w:val="00422529"/>
    <w:rsid w:val="0042364D"/>
    <w:rsid w:val="0042696F"/>
    <w:rsid w:val="004311DB"/>
    <w:rsid w:val="00435D13"/>
    <w:rsid w:val="00440CEA"/>
    <w:rsid w:val="00441C03"/>
    <w:rsid w:val="00442674"/>
    <w:rsid w:val="00446CFC"/>
    <w:rsid w:val="0044730B"/>
    <w:rsid w:val="0044763D"/>
    <w:rsid w:val="00453F79"/>
    <w:rsid w:val="0046196D"/>
    <w:rsid w:val="0046335C"/>
    <w:rsid w:val="0047010E"/>
    <w:rsid w:val="00470482"/>
    <w:rsid w:val="00470E34"/>
    <w:rsid w:val="00473CA7"/>
    <w:rsid w:val="00475EAC"/>
    <w:rsid w:val="00476210"/>
    <w:rsid w:val="00476F18"/>
    <w:rsid w:val="004803BA"/>
    <w:rsid w:val="00484F3A"/>
    <w:rsid w:val="00485A36"/>
    <w:rsid w:val="00487CDE"/>
    <w:rsid w:val="0049262D"/>
    <w:rsid w:val="0049491D"/>
    <w:rsid w:val="00494FE6"/>
    <w:rsid w:val="004961FE"/>
    <w:rsid w:val="004A0104"/>
    <w:rsid w:val="004A1B0D"/>
    <w:rsid w:val="004A1E57"/>
    <w:rsid w:val="004A2641"/>
    <w:rsid w:val="004A4861"/>
    <w:rsid w:val="004A5E93"/>
    <w:rsid w:val="004B0B13"/>
    <w:rsid w:val="004B14EB"/>
    <w:rsid w:val="004B1CC0"/>
    <w:rsid w:val="004B61EC"/>
    <w:rsid w:val="004B7765"/>
    <w:rsid w:val="004C4801"/>
    <w:rsid w:val="004C7348"/>
    <w:rsid w:val="004D1DF0"/>
    <w:rsid w:val="004D3CF1"/>
    <w:rsid w:val="004D7228"/>
    <w:rsid w:val="004E4303"/>
    <w:rsid w:val="004E487C"/>
    <w:rsid w:val="004F0737"/>
    <w:rsid w:val="004F6320"/>
    <w:rsid w:val="00501FEC"/>
    <w:rsid w:val="0050293B"/>
    <w:rsid w:val="005043D2"/>
    <w:rsid w:val="005061A7"/>
    <w:rsid w:val="0050638B"/>
    <w:rsid w:val="00510330"/>
    <w:rsid w:val="00510F34"/>
    <w:rsid w:val="00512A8B"/>
    <w:rsid w:val="00513CD0"/>
    <w:rsid w:val="0051509C"/>
    <w:rsid w:val="0051553F"/>
    <w:rsid w:val="005162B2"/>
    <w:rsid w:val="005169A8"/>
    <w:rsid w:val="005212B5"/>
    <w:rsid w:val="005232CD"/>
    <w:rsid w:val="00523D88"/>
    <w:rsid w:val="00527CE0"/>
    <w:rsid w:val="005342C1"/>
    <w:rsid w:val="00534761"/>
    <w:rsid w:val="00536C00"/>
    <w:rsid w:val="005409B2"/>
    <w:rsid w:val="00545DA1"/>
    <w:rsid w:val="00545DC7"/>
    <w:rsid w:val="00547831"/>
    <w:rsid w:val="00555E94"/>
    <w:rsid w:val="00556504"/>
    <w:rsid w:val="005600E0"/>
    <w:rsid w:val="0056019B"/>
    <w:rsid w:val="00560DB0"/>
    <w:rsid w:val="005618FB"/>
    <w:rsid w:val="005758A0"/>
    <w:rsid w:val="00576AA8"/>
    <w:rsid w:val="005778C8"/>
    <w:rsid w:val="005832A3"/>
    <w:rsid w:val="00586B67"/>
    <w:rsid w:val="005929DA"/>
    <w:rsid w:val="005970BC"/>
    <w:rsid w:val="005A125E"/>
    <w:rsid w:val="005A1511"/>
    <w:rsid w:val="005A4221"/>
    <w:rsid w:val="005A496C"/>
    <w:rsid w:val="005A4B12"/>
    <w:rsid w:val="005A50F0"/>
    <w:rsid w:val="005B35B3"/>
    <w:rsid w:val="005B3EED"/>
    <w:rsid w:val="005B7F98"/>
    <w:rsid w:val="005C0FD7"/>
    <w:rsid w:val="005C18C3"/>
    <w:rsid w:val="005C19D7"/>
    <w:rsid w:val="005C1F3B"/>
    <w:rsid w:val="005C2692"/>
    <w:rsid w:val="005C27F4"/>
    <w:rsid w:val="005C2CDB"/>
    <w:rsid w:val="005C38D2"/>
    <w:rsid w:val="005C48D3"/>
    <w:rsid w:val="005C6214"/>
    <w:rsid w:val="005C640A"/>
    <w:rsid w:val="005C681C"/>
    <w:rsid w:val="005C6D7E"/>
    <w:rsid w:val="005D03E1"/>
    <w:rsid w:val="005D0D49"/>
    <w:rsid w:val="005D130F"/>
    <w:rsid w:val="005D1624"/>
    <w:rsid w:val="005D7D04"/>
    <w:rsid w:val="005E06D4"/>
    <w:rsid w:val="005E4756"/>
    <w:rsid w:val="005E66CF"/>
    <w:rsid w:val="005F0DAA"/>
    <w:rsid w:val="005F4B22"/>
    <w:rsid w:val="006002E0"/>
    <w:rsid w:val="006054FD"/>
    <w:rsid w:val="00612D1C"/>
    <w:rsid w:val="00613CE5"/>
    <w:rsid w:val="0061754F"/>
    <w:rsid w:val="00617F42"/>
    <w:rsid w:val="00620465"/>
    <w:rsid w:val="00620B81"/>
    <w:rsid w:val="00625D36"/>
    <w:rsid w:val="00631761"/>
    <w:rsid w:val="006317A9"/>
    <w:rsid w:val="00635B2B"/>
    <w:rsid w:val="00637A29"/>
    <w:rsid w:val="00637E5B"/>
    <w:rsid w:val="00641358"/>
    <w:rsid w:val="0064249E"/>
    <w:rsid w:val="00645270"/>
    <w:rsid w:val="00645471"/>
    <w:rsid w:val="006475DD"/>
    <w:rsid w:val="00647B37"/>
    <w:rsid w:val="006517D2"/>
    <w:rsid w:val="00655260"/>
    <w:rsid w:val="006556F0"/>
    <w:rsid w:val="00657C27"/>
    <w:rsid w:val="00660DE3"/>
    <w:rsid w:val="00662042"/>
    <w:rsid w:val="00662D12"/>
    <w:rsid w:val="00664D67"/>
    <w:rsid w:val="006659DE"/>
    <w:rsid w:val="0066637B"/>
    <w:rsid w:val="00667E9B"/>
    <w:rsid w:val="00671B29"/>
    <w:rsid w:val="00671C3B"/>
    <w:rsid w:val="006730F9"/>
    <w:rsid w:val="00674B11"/>
    <w:rsid w:val="00675187"/>
    <w:rsid w:val="00680AC8"/>
    <w:rsid w:val="006838F5"/>
    <w:rsid w:val="00685A7D"/>
    <w:rsid w:val="00691CB9"/>
    <w:rsid w:val="006924E1"/>
    <w:rsid w:val="00692E37"/>
    <w:rsid w:val="00692F75"/>
    <w:rsid w:val="006956A0"/>
    <w:rsid w:val="00695ABB"/>
    <w:rsid w:val="00696509"/>
    <w:rsid w:val="006A457E"/>
    <w:rsid w:val="006B063F"/>
    <w:rsid w:val="006B25A8"/>
    <w:rsid w:val="006B28CF"/>
    <w:rsid w:val="006B7B1F"/>
    <w:rsid w:val="006C0394"/>
    <w:rsid w:val="006C2502"/>
    <w:rsid w:val="006C566B"/>
    <w:rsid w:val="006C6EEA"/>
    <w:rsid w:val="006C7BF6"/>
    <w:rsid w:val="006D0AC8"/>
    <w:rsid w:val="006D0CD6"/>
    <w:rsid w:val="006D1484"/>
    <w:rsid w:val="006E3353"/>
    <w:rsid w:val="006E7781"/>
    <w:rsid w:val="006F0A2B"/>
    <w:rsid w:val="006F1F32"/>
    <w:rsid w:val="006F582B"/>
    <w:rsid w:val="006F5A75"/>
    <w:rsid w:val="0070351E"/>
    <w:rsid w:val="007039DE"/>
    <w:rsid w:val="00710F50"/>
    <w:rsid w:val="007129A0"/>
    <w:rsid w:val="00714246"/>
    <w:rsid w:val="007175E6"/>
    <w:rsid w:val="007207A9"/>
    <w:rsid w:val="007213A9"/>
    <w:rsid w:val="0072282B"/>
    <w:rsid w:val="00724BA8"/>
    <w:rsid w:val="00725A8E"/>
    <w:rsid w:val="00725FAA"/>
    <w:rsid w:val="007277E3"/>
    <w:rsid w:val="00732C1F"/>
    <w:rsid w:val="00732F58"/>
    <w:rsid w:val="0074233A"/>
    <w:rsid w:val="00743144"/>
    <w:rsid w:val="00747DBD"/>
    <w:rsid w:val="00751122"/>
    <w:rsid w:val="0075408F"/>
    <w:rsid w:val="00754415"/>
    <w:rsid w:val="0075570C"/>
    <w:rsid w:val="00757130"/>
    <w:rsid w:val="007612F0"/>
    <w:rsid w:val="00761E1E"/>
    <w:rsid w:val="00770FB9"/>
    <w:rsid w:val="00771291"/>
    <w:rsid w:val="007714FC"/>
    <w:rsid w:val="007739F1"/>
    <w:rsid w:val="0077763A"/>
    <w:rsid w:val="007861DD"/>
    <w:rsid w:val="007916ED"/>
    <w:rsid w:val="00792063"/>
    <w:rsid w:val="00792BF2"/>
    <w:rsid w:val="0079342F"/>
    <w:rsid w:val="007939EB"/>
    <w:rsid w:val="007A1E12"/>
    <w:rsid w:val="007A2AA8"/>
    <w:rsid w:val="007B1B5C"/>
    <w:rsid w:val="007B29EA"/>
    <w:rsid w:val="007B34F1"/>
    <w:rsid w:val="007C2F2B"/>
    <w:rsid w:val="007C309F"/>
    <w:rsid w:val="007C5C69"/>
    <w:rsid w:val="007C60D8"/>
    <w:rsid w:val="007C6AC3"/>
    <w:rsid w:val="007C7DF4"/>
    <w:rsid w:val="007D4A97"/>
    <w:rsid w:val="007E04F7"/>
    <w:rsid w:val="007E21E7"/>
    <w:rsid w:val="007E2DA4"/>
    <w:rsid w:val="007F09D8"/>
    <w:rsid w:val="007F13CF"/>
    <w:rsid w:val="007F282A"/>
    <w:rsid w:val="007F29A9"/>
    <w:rsid w:val="007F3BEC"/>
    <w:rsid w:val="007F6EB7"/>
    <w:rsid w:val="00804F28"/>
    <w:rsid w:val="00810DF7"/>
    <w:rsid w:val="0081593C"/>
    <w:rsid w:val="0082034F"/>
    <w:rsid w:val="0083070C"/>
    <w:rsid w:val="00834708"/>
    <w:rsid w:val="00835312"/>
    <w:rsid w:val="0083729D"/>
    <w:rsid w:val="0084218F"/>
    <w:rsid w:val="0084433F"/>
    <w:rsid w:val="00854D68"/>
    <w:rsid w:val="008608C9"/>
    <w:rsid w:val="00861E8F"/>
    <w:rsid w:val="008647E2"/>
    <w:rsid w:val="00865365"/>
    <w:rsid w:val="00865424"/>
    <w:rsid w:val="008703F6"/>
    <w:rsid w:val="00870BB9"/>
    <w:rsid w:val="00874169"/>
    <w:rsid w:val="00876A3D"/>
    <w:rsid w:val="00881E44"/>
    <w:rsid w:val="008831D5"/>
    <w:rsid w:val="00897161"/>
    <w:rsid w:val="008A26F5"/>
    <w:rsid w:val="008B1DD1"/>
    <w:rsid w:val="008B7F80"/>
    <w:rsid w:val="008C192E"/>
    <w:rsid w:val="008C787E"/>
    <w:rsid w:val="008C7F01"/>
    <w:rsid w:val="008D0A07"/>
    <w:rsid w:val="008D0AD9"/>
    <w:rsid w:val="008D6034"/>
    <w:rsid w:val="008D625E"/>
    <w:rsid w:val="008D7A36"/>
    <w:rsid w:val="008E3EF4"/>
    <w:rsid w:val="008E4FB1"/>
    <w:rsid w:val="008F08FE"/>
    <w:rsid w:val="008F09C1"/>
    <w:rsid w:val="008F16CB"/>
    <w:rsid w:val="008F17A4"/>
    <w:rsid w:val="008F1FF6"/>
    <w:rsid w:val="008F3934"/>
    <w:rsid w:val="008F5753"/>
    <w:rsid w:val="008F7398"/>
    <w:rsid w:val="008F78B1"/>
    <w:rsid w:val="00900999"/>
    <w:rsid w:val="00900D72"/>
    <w:rsid w:val="00901F82"/>
    <w:rsid w:val="009025A6"/>
    <w:rsid w:val="00902DBA"/>
    <w:rsid w:val="00903B7B"/>
    <w:rsid w:val="00905E20"/>
    <w:rsid w:val="00906ECE"/>
    <w:rsid w:val="00913D44"/>
    <w:rsid w:val="009148AB"/>
    <w:rsid w:val="00920120"/>
    <w:rsid w:val="00923E48"/>
    <w:rsid w:val="00924E66"/>
    <w:rsid w:val="009254ED"/>
    <w:rsid w:val="0092744E"/>
    <w:rsid w:val="009324F7"/>
    <w:rsid w:val="00935299"/>
    <w:rsid w:val="00936FF7"/>
    <w:rsid w:val="009412C5"/>
    <w:rsid w:val="00941A41"/>
    <w:rsid w:val="00942EFB"/>
    <w:rsid w:val="00944A1A"/>
    <w:rsid w:val="00944CD6"/>
    <w:rsid w:val="00944E5A"/>
    <w:rsid w:val="009453E7"/>
    <w:rsid w:val="0094545E"/>
    <w:rsid w:val="00947995"/>
    <w:rsid w:val="00951AA1"/>
    <w:rsid w:val="00954860"/>
    <w:rsid w:val="009562CA"/>
    <w:rsid w:val="009578DB"/>
    <w:rsid w:val="009602C5"/>
    <w:rsid w:val="009623A9"/>
    <w:rsid w:val="00962DC8"/>
    <w:rsid w:val="00967C6A"/>
    <w:rsid w:val="00970023"/>
    <w:rsid w:val="00970A78"/>
    <w:rsid w:val="00971CCB"/>
    <w:rsid w:val="009752F3"/>
    <w:rsid w:val="00975D01"/>
    <w:rsid w:val="009811AC"/>
    <w:rsid w:val="009852FA"/>
    <w:rsid w:val="00987584"/>
    <w:rsid w:val="009916B0"/>
    <w:rsid w:val="00992650"/>
    <w:rsid w:val="00992A80"/>
    <w:rsid w:val="00994101"/>
    <w:rsid w:val="00995CDE"/>
    <w:rsid w:val="009961EE"/>
    <w:rsid w:val="00997A9A"/>
    <w:rsid w:val="009A310E"/>
    <w:rsid w:val="009A3F53"/>
    <w:rsid w:val="009A4D13"/>
    <w:rsid w:val="009A5C8F"/>
    <w:rsid w:val="009A739C"/>
    <w:rsid w:val="009A757E"/>
    <w:rsid w:val="009B0B8C"/>
    <w:rsid w:val="009C01A0"/>
    <w:rsid w:val="009C3BFE"/>
    <w:rsid w:val="009D0D12"/>
    <w:rsid w:val="009D5F2C"/>
    <w:rsid w:val="009D7F8F"/>
    <w:rsid w:val="009E12F4"/>
    <w:rsid w:val="009E1C64"/>
    <w:rsid w:val="009E3025"/>
    <w:rsid w:val="009E4FFF"/>
    <w:rsid w:val="009E6AF1"/>
    <w:rsid w:val="009F0981"/>
    <w:rsid w:val="009F318A"/>
    <w:rsid w:val="009F422B"/>
    <w:rsid w:val="009F4F39"/>
    <w:rsid w:val="009F77B6"/>
    <w:rsid w:val="00A049A8"/>
    <w:rsid w:val="00A04D8A"/>
    <w:rsid w:val="00A10390"/>
    <w:rsid w:val="00A10B2B"/>
    <w:rsid w:val="00A1250D"/>
    <w:rsid w:val="00A17D49"/>
    <w:rsid w:val="00A210E9"/>
    <w:rsid w:val="00A22105"/>
    <w:rsid w:val="00A26B78"/>
    <w:rsid w:val="00A33602"/>
    <w:rsid w:val="00A41DEC"/>
    <w:rsid w:val="00A425AC"/>
    <w:rsid w:val="00A452D3"/>
    <w:rsid w:val="00A457EE"/>
    <w:rsid w:val="00A516BD"/>
    <w:rsid w:val="00A51D06"/>
    <w:rsid w:val="00A5514A"/>
    <w:rsid w:val="00A5626B"/>
    <w:rsid w:val="00A65564"/>
    <w:rsid w:val="00A65CA6"/>
    <w:rsid w:val="00A664A7"/>
    <w:rsid w:val="00A7554E"/>
    <w:rsid w:val="00A75AFA"/>
    <w:rsid w:val="00A76955"/>
    <w:rsid w:val="00A82F32"/>
    <w:rsid w:val="00A85AEF"/>
    <w:rsid w:val="00A90DE8"/>
    <w:rsid w:val="00A91F18"/>
    <w:rsid w:val="00A92061"/>
    <w:rsid w:val="00A923C5"/>
    <w:rsid w:val="00A963E6"/>
    <w:rsid w:val="00AA30E7"/>
    <w:rsid w:val="00AA6326"/>
    <w:rsid w:val="00AA7025"/>
    <w:rsid w:val="00AB0E83"/>
    <w:rsid w:val="00AB3E40"/>
    <w:rsid w:val="00AB6C3C"/>
    <w:rsid w:val="00AB7BA3"/>
    <w:rsid w:val="00AD31F8"/>
    <w:rsid w:val="00AD533C"/>
    <w:rsid w:val="00AD5C8F"/>
    <w:rsid w:val="00AE128E"/>
    <w:rsid w:val="00AE418E"/>
    <w:rsid w:val="00AE4778"/>
    <w:rsid w:val="00AE4BE2"/>
    <w:rsid w:val="00AE4D40"/>
    <w:rsid w:val="00AE6ACC"/>
    <w:rsid w:val="00AE76EE"/>
    <w:rsid w:val="00AF37A8"/>
    <w:rsid w:val="00AF61DD"/>
    <w:rsid w:val="00AF6D41"/>
    <w:rsid w:val="00AF7AD9"/>
    <w:rsid w:val="00B02ECB"/>
    <w:rsid w:val="00B06114"/>
    <w:rsid w:val="00B064A0"/>
    <w:rsid w:val="00B10330"/>
    <w:rsid w:val="00B113AE"/>
    <w:rsid w:val="00B115AC"/>
    <w:rsid w:val="00B12D3B"/>
    <w:rsid w:val="00B13C0A"/>
    <w:rsid w:val="00B144E5"/>
    <w:rsid w:val="00B14553"/>
    <w:rsid w:val="00B1566C"/>
    <w:rsid w:val="00B16395"/>
    <w:rsid w:val="00B21883"/>
    <w:rsid w:val="00B2204F"/>
    <w:rsid w:val="00B226DD"/>
    <w:rsid w:val="00B25B6C"/>
    <w:rsid w:val="00B25BD0"/>
    <w:rsid w:val="00B25EF9"/>
    <w:rsid w:val="00B36245"/>
    <w:rsid w:val="00B41042"/>
    <w:rsid w:val="00B41E8E"/>
    <w:rsid w:val="00B441FF"/>
    <w:rsid w:val="00B45687"/>
    <w:rsid w:val="00B47B40"/>
    <w:rsid w:val="00B514AF"/>
    <w:rsid w:val="00B5552C"/>
    <w:rsid w:val="00B56814"/>
    <w:rsid w:val="00B57F03"/>
    <w:rsid w:val="00B622BE"/>
    <w:rsid w:val="00B6383E"/>
    <w:rsid w:val="00B63FB6"/>
    <w:rsid w:val="00B65E0D"/>
    <w:rsid w:val="00B719D1"/>
    <w:rsid w:val="00B73698"/>
    <w:rsid w:val="00B73910"/>
    <w:rsid w:val="00B74046"/>
    <w:rsid w:val="00B75889"/>
    <w:rsid w:val="00B77B75"/>
    <w:rsid w:val="00B813BE"/>
    <w:rsid w:val="00B82E21"/>
    <w:rsid w:val="00B83D46"/>
    <w:rsid w:val="00B901BE"/>
    <w:rsid w:val="00B905F7"/>
    <w:rsid w:val="00B92C17"/>
    <w:rsid w:val="00B94452"/>
    <w:rsid w:val="00BA087E"/>
    <w:rsid w:val="00BA1907"/>
    <w:rsid w:val="00BA1D05"/>
    <w:rsid w:val="00BA42AC"/>
    <w:rsid w:val="00BA6145"/>
    <w:rsid w:val="00BA622C"/>
    <w:rsid w:val="00BA75C4"/>
    <w:rsid w:val="00BA782C"/>
    <w:rsid w:val="00BB46FD"/>
    <w:rsid w:val="00BB58FF"/>
    <w:rsid w:val="00BB5DB1"/>
    <w:rsid w:val="00BB720D"/>
    <w:rsid w:val="00BC288E"/>
    <w:rsid w:val="00BC4F90"/>
    <w:rsid w:val="00BC5953"/>
    <w:rsid w:val="00BC7217"/>
    <w:rsid w:val="00BC7496"/>
    <w:rsid w:val="00BC7FB1"/>
    <w:rsid w:val="00BD3E4A"/>
    <w:rsid w:val="00BD5F06"/>
    <w:rsid w:val="00BD5F36"/>
    <w:rsid w:val="00BE49A8"/>
    <w:rsid w:val="00BE5579"/>
    <w:rsid w:val="00BE6806"/>
    <w:rsid w:val="00BE6D36"/>
    <w:rsid w:val="00BE7C95"/>
    <w:rsid w:val="00BF03AF"/>
    <w:rsid w:val="00BF20D0"/>
    <w:rsid w:val="00BF69A4"/>
    <w:rsid w:val="00C02615"/>
    <w:rsid w:val="00C050D2"/>
    <w:rsid w:val="00C0634F"/>
    <w:rsid w:val="00C07521"/>
    <w:rsid w:val="00C14C45"/>
    <w:rsid w:val="00C235DD"/>
    <w:rsid w:val="00C2430B"/>
    <w:rsid w:val="00C24EC8"/>
    <w:rsid w:val="00C2686F"/>
    <w:rsid w:val="00C27C18"/>
    <w:rsid w:val="00C30A3B"/>
    <w:rsid w:val="00C315DF"/>
    <w:rsid w:val="00C3209C"/>
    <w:rsid w:val="00C33259"/>
    <w:rsid w:val="00C43FA5"/>
    <w:rsid w:val="00C44BBC"/>
    <w:rsid w:val="00C47670"/>
    <w:rsid w:val="00C5262E"/>
    <w:rsid w:val="00C53115"/>
    <w:rsid w:val="00C561F7"/>
    <w:rsid w:val="00C604C7"/>
    <w:rsid w:val="00C60EE1"/>
    <w:rsid w:val="00C6499E"/>
    <w:rsid w:val="00C671D3"/>
    <w:rsid w:val="00C704FC"/>
    <w:rsid w:val="00C70E9E"/>
    <w:rsid w:val="00C72C41"/>
    <w:rsid w:val="00C7495F"/>
    <w:rsid w:val="00C74AA4"/>
    <w:rsid w:val="00C74C3F"/>
    <w:rsid w:val="00C753F5"/>
    <w:rsid w:val="00C75668"/>
    <w:rsid w:val="00C76C04"/>
    <w:rsid w:val="00C80F83"/>
    <w:rsid w:val="00C81533"/>
    <w:rsid w:val="00C8255A"/>
    <w:rsid w:val="00C82CA8"/>
    <w:rsid w:val="00C83BEB"/>
    <w:rsid w:val="00C867EC"/>
    <w:rsid w:val="00C9074F"/>
    <w:rsid w:val="00C948B4"/>
    <w:rsid w:val="00C97BF4"/>
    <w:rsid w:val="00CA1469"/>
    <w:rsid w:val="00CA4EB9"/>
    <w:rsid w:val="00CB10E9"/>
    <w:rsid w:val="00CC0997"/>
    <w:rsid w:val="00CC588B"/>
    <w:rsid w:val="00CC66AE"/>
    <w:rsid w:val="00CC69DA"/>
    <w:rsid w:val="00CD26A1"/>
    <w:rsid w:val="00CD308C"/>
    <w:rsid w:val="00CD42B9"/>
    <w:rsid w:val="00CD5E27"/>
    <w:rsid w:val="00CD652C"/>
    <w:rsid w:val="00CD747C"/>
    <w:rsid w:val="00CE23EA"/>
    <w:rsid w:val="00CE3A69"/>
    <w:rsid w:val="00CE3C23"/>
    <w:rsid w:val="00CE6C99"/>
    <w:rsid w:val="00CF039D"/>
    <w:rsid w:val="00CF2881"/>
    <w:rsid w:val="00CF309B"/>
    <w:rsid w:val="00CF5127"/>
    <w:rsid w:val="00CF5E02"/>
    <w:rsid w:val="00CF71D9"/>
    <w:rsid w:val="00CF78E5"/>
    <w:rsid w:val="00D0229A"/>
    <w:rsid w:val="00D02F45"/>
    <w:rsid w:val="00D03C31"/>
    <w:rsid w:val="00D03FFA"/>
    <w:rsid w:val="00D07B61"/>
    <w:rsid w:val="00D07C19"/>
    <w:rsid w:val="00D11ABB"/>
    <w:rsid w:val="00D16286"/>
    <w:rsid w:val="00D16485"/>
    <w:rsid w:val="00D203DF"/>
    <w:rsid w:val="00D24232"/>
    <w:rsid w:val="00D309FA"/>
    <w:rsid w:val="00D31D3C"/>
    <w:rsid w:val="00D32FC8"/>
    <w:rsid w:val="00D33677"/>
    <w:rsid w:val="00D34948"/>
    <w:rsid w:val="00D35F89"/>
    <w:rsid w:val="00D3605F"/>
    <w:rsid w:val="00D371B4"/>
    <w:rsid w:val="00D42233"/>
    <w:rsid w:val="00D45187"/>
    <w:rsid w:val="00D464FF"/>
    <w:rsid w:val="00D51E98"/>
    <w:rsid w:val="00D53EDC"/>
    <w:rsid w:val="00D60F95"/>
    <w:rsid w:val="00D62705"/>
    <w:rsid w:val="00D62C1F"/>
    <w:rsid w:val="00D64A81"/>
    <w:rsid w:val="00D651F9"/>
    <w:rsid w:val="00D65EC3"/>
    <w:rsid w:val="00D6782C"/>
    <w:rsid w:val="00D67CC9"/>
    <w:rsid w:val="00D725DA"/>
    <w:rsid w:val="00D738CF"/>
    <w:rsid w:val="00D7470F"/>
    <w:rsid w:val="00D817B6"/>
    <w:rsid w:val="00D81FAC"/>
    <w:rsid w:val="00D86B22"/>
    <w:rsid w:val="00D94CB1"/>
    <w:rsid w:val="00D958CA"/>
    <w:rsid w:val="00DA1CC6"/>
    <w:rsid w:val="00DA2442"/>
    <w:rsid w:val="00DA3ECE"/>
    <w:rsid w:val="00DA50F3"/>
    <w:rsid w:val="00DA598C"/>
    <w:rsid w:val="00DA5BE9"/>
    <w:rsid w:val="00DA6F64"/>
    <w:rsid w:val="00DB11A7"/>
    <w:rsid w:val="00DB1ED3"/>
    <w:rsid w:val="00DB29C8"/>
    <w:rsid w:val="00DB469A"/>
    <w:rsid w:val="00DB57DE"/>
    <w:rsid w:val="00DB5E08"/>
    <w:rsid w:val="00DB764F"/>
    <w:rsid w:val="00DB78A5"/>
    <w:rsid w:val="00DC04B1"/>
    <w:rsid w:val="00DD3DFC"/>
    <w:rsid w:val="00DD3EC2"/>
    <w:rsid w:val="00DD6779"/>
    <w:rsid w:val="00DE15B2"/>
    <w:rsid w:val="00DE68C9"/>
    <w:rsid w:val="00DE69A4"/>
    <w:rsid w:val="00DE6F08"/>
    <w:rsid w:val="00DF6EF6"/>
    <w:rsid w:val="00DF7832"/>
    <w:rsid w:val="00DF7B56"/>
    <w:rsid w:val="00E00F2E"/>
    <w:rsid w:val="00E04600"/>
    <w:rsid w:val="00E04915"/>
    <w:rsid w:val="00E06C85"/>
    <w:rsid w:val="00E06DAE"/>
    <w:rsid w:val="00E14F3B"/>
    <w:rsid w:val="00E15FA7"/>
    <w:rsid w:val="00E16B5A"/>
    <w:rsid w:val="00E210F6"/>
    <w:rsid w:val="00E243B2"/>
    <w:rsid w:val="00E2609F"/>
    <w:rsid w:val="00E26A84"/>
    <w:rsid w:val="00E26F0E"/>
    <w:rsid w:val="00E27CB4"/>
    <w:rsid w:val="00E31765"/>
    <w:rsid w:val="00E37A93"/>
    <w:rsid w:val="00E437A9"/>
    <w:rsid w:val="00E46AAB"/>
    <w:rsid w:val="00E50E02"/>
    <w:rsid w:val="00E522DB"/>
    <w:rsid w:val="00E53E83"/>
    <w:rsid w:val="00E548C6"/>
    <w:rsid w:val="00E56E17"/>
    <w:rsid w:val="00E649C4"/>
    <w:rsid w:val="00E6582D"/>
    <w:rsid w:val="00E67D51"/>
    <w:rsid w:val="00E71546"/>
    <w:rsid w:val="00E72555"/>
    <w:rsid w:val="00E77B8D"/>
    <w:rsid w:val="00E77BDA"/>
    <w:rsid w:val="00E80055"/>
    <w:rsid w:val="00E837FA"/>
    <w:rsid w:val="00E83A28"/>
    <w:rsid w:val="00E85F07"/>
    <w:rsid w:val="00E87342"/>
    <w:rsid w:val="00E90324"/>
    <w:rsid w:val="00E916F8"/>
    <w:rsid w:val="00E9527B"/>
    <w:rsid w:val="00E97FED"/>
    <w:rsid w:val="00EA1C91"/>
    <w:rsid w:val="00EA2873"/>
    <w:rsid w:val="00EA2FE0"/>
    <w:rsid w:val="00EA5340"/>
    <w:rsid w:val="00EA56CA"/>
    <w:rsid w:val="00EA7A1C"/>
    <w:rsid w:val="00EB05DD"/>
    <w:rsid w:val="00EB3C9A"/>
    <w:rsid w:val="00EC150E"/>
    <w:rsid w:val="00EC1CBE"/>
    <w:rsid w:val="00EC4E87"/>
    <w:rsid w:val="00EC7E78"/>
    <w:rsid w:val="00ED1184"/>
    <w:rsid w:val="00ED2BBB"/>
    <w:rsid w:val="00ED7735"/>
    <w:rsid w:val="00EE020A"/>
    <w:rsid w:val="00EE22DD"/>
    <w:rsid w:val="00EE384D"/>
    <w:rsid w:val="00EE560F"/>
    <w:rsid w:val="00EF1C78"/>
    <w:rsid w:val="00EF4492"/>
    <w:rsid w:val="00EF548B"/>
    <w:rsid w:val="00F00F2E"/>
    <w:rsid w:val="00F01E42"/>
    <w:rsid w:val="00F04914"/>
    <w:rsid w:val="00F1159C"/>
    <w:rsid w:val="00F13294"/>
    <w:rsid w:val="00F14991"/>
    <w:rsid w:val="00F219BB"/>
    <w:rsid w:val="00F24C0F"/>
    <w:rsid w:val="00F311F5"/>
    <w:rsid w:val="00F316AE"/>
    <w:rsid w:val="00F3206E"/>
    <w:rsid w:val="00F33DB8"/>
    <w:rsid w:val="00F345A8"/>
    <w:rsid w:val="00F3561E"/>
    <w:rsid w:val="00F36284"/>
    <w:rsid w:val="00F37441"/>
    <w:rsid w:val="00F411C7"/>
    <w:rsid w:val="00F414E8"/>
    <w:rsid w:val="00F42484"/>
    <w:rsid w:val="00F4498F"/>
    <w:rsid w:val="00F44ED8"/>
    <w:rsid w:val="00F45E65"/>
    <w:rsid w:val="00F47B0F"/>
    <w:rsid w:val="00F5356E"/>
    <w:rsid w:val="00F53D43"/>
    <w:rsid w:val="00F548D4"/>
    <w:rsid w:val="00F5690E"/>
    <w:rsid w:val="00F607E3"/>
    <w:rsid w:val="00F615D3"/>
    <w:rsid w:val="00F630C3"/>
    <w:rsid w:val="00F653FE"/>
    <w:rsid w:val="00F6569F"/>
    <w:rsid w:val="00F66113"/>
    <w:rsid w:val="00F67BEC"/>
    <w:rsid w:val="00F72692"/>
    <w:rsid w:val="00F745D9"/>
    <w:rsid w:val="00F74EDC"/>
    <w:rsid w:val="00F7543D"/>
    <w:rsid w:val="00F755A7"/>
    <w:rsid w:val="00F774B7"/>
    <w:rsid w:val="00F80D9A"/>
    <w:rsid w:val="00F8364A"/>
    <w:rsid w:val="00F869E9"/>
    <w:rsid w:val="00F90EA8"/>
    <w:rsid w:val="00F92C51"/>
    <w:rsid w:val="00F93C9B"/>
    <w:rsid w:val="00F944B7"/>
    <w:rsid w:val="00F97997"/>
    <w:rsid w:val="00FA1E2B"/>
    <w:rsid w:val="00FA2983"/>
    <w:rsid w:val="00FB38A9"/>
    <w:rsid w:val="00FB4B8D"/>
    <w:rsid w:val="00FC1F61"/>
    <w:rsid w:val="00FC25CE"/>
    <w:rsid w:val="00FC506E"/>
    <w:rsid w:val="00FC6F35"/>
    <w:rsid w:val="00FD47E0"/>
    <w:rsid w:val="00FE0098"/>
    <w:rsid w:val="00FE117C"/>
    <w:rsid w:val="00FE1476"/>
    <w:rsid w:val="00FE1A44"/>
    <w:rsid w:val="00FE3155"/>
    <w:rsid w:val="00FF21D5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35BD23"/>
  <w15:chartTrackingRefBased/>
  <w15:docId w15:val="{2D07C03A-C52F-4A73-A747-1DEDE65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65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65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76A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A8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A8"/>
    <w:rPr>
      <w:rFonts w:ascii="Garamond" w:hAnsi="Garamond"/>
      <w:sz w:val="24"/>
      <w:szCs w:val="24"/>
    </w:rPr>
  </w:style>
  <w:style w:type="paragraph" w:styleId="Akapitzlist">
    <w:name w:val="List Paragraph"/>
    <w:basedOn w:val="Normalny"/>
    <w:uiPriority w:val="34"/>
    <w:qFormat/>
    <w:rsid w:val="00F755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7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698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698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F9B9-1A56-4D78-9B07-ACEC155D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Szeląg (RZGW Kraków)</dc:creator>
  <cp:keywords/>
  <dc:description/>
  <cp:lastModifiedBy>Patrycja Bożek (RZGW Kraków)</cp:lastModifiedBy>
  <cp:revision>12</cp:revision>
  <cp:lastPrinted>2020-07-17T07:10:00Z</cp:lastPrinted>
  <dcterms:created xsi:type="dcterms:W3CDTF">2021-06-11T05:10:00Z</dcterms:created>
  <dcterms:modified xsi:type="dcterms:W3CDTF">2021-07-23T09:12:00Z</dcterms:modified>
</cp:coreProperties>
</file>